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Entities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Customer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Customer Account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Employment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Documents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WorkFlows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LoanProducts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Document Requirements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Loan Type Requirements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Loan Requests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Disbursed Loans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Repayments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Audit Trail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Investment Requests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Investment Logs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ApprovedInvestment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InvestmentPayOuts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 user can either be a customer or staff.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customer has personal information A customer can have multiple accounts linked to the customer. A customer account has a linked customer, bank, account number.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customer can apply for multiple loans or investments but only a single loan per time. The customer can apply for a loan for a business or for personal.   There are various loan products to apply for.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personal loan has certain requirements - BVN, NOK, Employment Info, Account Information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business loan has certain requirements - Company, Shareholder, collateral,account,requirement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customer makes a loan request after it has been approved it becomes a disbursed loan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a loan has been approved and disbursed the customer now has a disbursed loan entry. The customer makes repayments based on the details of the disbursed loans.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Repayment plans can be restructured. Restructuring a loan may mean changing the maturity date or repayment schedule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MODELS</w:t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BASEENTITY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Id, DateCreated, DateUpdated, IsActive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USER</w:t>
      </w:r>
    </w:p>
    <w:p>
      <w:pPr>
        <w:ind w:left="100" w:hanging="100" w:hanging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(username,passwordsalt, passwordHash, passwordRetries, category, customerid, staffid, name, email, token, tokenexpiration, </w:t>
      </w:r>
      <w:bookmarkStart w:id="0" w:name="_GoBack"/>
      <w:bookmarkEnd w:id="0"/>
      <w:r>
        <w:rPr>
          <w:rFonts w:hint="default"/>
          <w:b w:val="0"/>
          <w:bCs w:val="0"/>
          <w:u w:val="none"/>
          <w:lang w:val="en-US"/>
        </w:rPr>
        <w:t>phonenumber)</w:t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USERROLE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(name,code,description,scope,permissions)</w:t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STAFF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(</w:t>
      </w:r>
      <w:r>
        <w:rPr>
          <w:rFonts w:hint="default"/>
          <w:lang w:val="en-US"/>
        </w:rPr>
        <w:t>firstname,othernames,surname</w:t>
      </w:r>
      <w:r>
        <w:rPr>
          <w:rFonts w:hint="default"/>
          <w:u w:val="none"/>
          <w:lang w:val="en-US"/>
        </w:rPr>
        <w:t>,role,address,phonenumber,position,email,Gender,DOB,staffid)</w:t>
      </w: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(firstname,othernames,surname,address,email,phonenumber,DOB, Gender, Relationship, BVN, NOK,customerid)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ACCOUNT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(linked customer, bank, account number,account name)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LOAN REQUEST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(Linked customer, linked loan product, tenure, loan amount, linked account, requestdate, dateapproved, dateprocessed, datedeclined, failurereason,status,dateDueForDisbursement, loantype, loanpurpose, applyingas,linked workflow,linkedLoanTypeRequirements,requestid,)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LOAN REQUEST LOGS</w:t>
      </w: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(Linked customer, linked loan product, tenure, amount, linked account, requestdate, requestid,dateapproved, dateprocessed, datedeclined, failurereason,status,dateDueForDisbursement, loantype, loanpurpose, applyingas,linked workflow,linkedLoanTypeRequirements)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LOAN TYPES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(Name,code, description)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LOAN TYPE REQUIREMENTS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(loantype,employmentinfo,company info, shareholderinfo,collateralinfo, loanrequestid)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APPLYINGAS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(Name, Description)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LOAN PRODUCTS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(Name, code, min, max, tenure, tenuredenominator,loantype,applyingas,interestrate)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INTERESTRATE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(name,code,formula)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DOCUMENT REQUIREMENTS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(LoanType, loanproduct, applyingas, Requirements)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DISBURSED LOANS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(DateDisbursed, loanrequestid, loanrequestlogid, isclosed, requestid, status, maturitydate, nextpayment)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REPAYMENTS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(DisbursedLoanID,amount,daterepaid,repaymenttype,loanrequestid, accountNumber)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INVESTMENT REQUESTS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(Linked customer, duration, amount,rate, linked account, requestdate, dateapproved, dateprocessed, datedeclined, failurereason,status,dateDueForFunding, linked workflow,investmentId)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INVESTMENT LOGS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(Linked customer, duration, amount,rate, linked account, requestdate, dateapproved, dateprocessed, datedeclined, failurereason,status,dateDueForFunding, linked workflow,investmentId)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APPROVEDINVESTMENTS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(DateApproved, investmentRequestId, investmentlogid, isclosed, investmentid, status, maturitydate, nextpayment)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INVESTMENT PAYOUTS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(ApprovedInvestmentID,amount,datepaid,payouttype,loanrequestid)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INVESTMENT RATES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customer can have many loan requests but only one active loan per time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24C5C"/>
    <w:rsid w:val="25524C5C"/>
    <w:rsid w:val="4DA308DD"/>
    <w:rsid w:val="5EE71338"/>
    <w:rsid w:val="6B91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2021-04-11T16:04:00Z</dcterms:created>
  <dc:creator>Tobechukwu Onyema</dc:creator>
  <cp:lastModifiedBy>google1592383506</cp:lastModifiedBy>
  <dcterms:modified xsi:type="dcterms:W3CDTF">2021-04-14T23:51:04Z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