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008" w:firstLine="0"/>
        <w:spacing w:before="0" w:after="0" w:line="240" w:lineRule="auto"/>
        <w:jc w:val="left"/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FF0EF" stroked="f" style="position:absolute;width:549pt;height:73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48pt;height:12.85pt;z-index:-999;margin-left:0pt;margin-top:712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35" w:lineRule="auto"/>
                    <w:jc w:val="left"/>
                    <w:framePr w:hAnchor="text" w:vAnchor="text" w:y="14243" w:w="10960" w:h="257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}</w:t>
                  </w:r>
                </w:p>
              </w:txbxContent>
            </v:textbox>
          </v:shape>
        </w:pic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8.3 Update (U) — Sira mot Learner</w:t>
      </w:r>
    </w:p>
    <w:p>
      <w:pPr>
        <w:ind w:right="720" w:left="1008" w:firstLine="0"/>
        <w:spacing w:before="108" w:after="36" w:line="273" w:lineRule="auto"/>
        <w:jc w:val="left"/>
        <w:rPr>
          <w:color w:val="#000000"/>
          <w:sz w:val="24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4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8.3.1. Trong LearnerController, tar) thorn 2 action Edit, mot cho phtrcrng Mac get, mot cho 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phucrng thirc post</w:t>
      </w:r>
    </w:p>
    <w:p>
      <w:pPr>
        <w:ind w:right="7560" w:left="144" w:firstLine="0"/>
        <w:spacing w:before="108" w:after="0" w:line="180" w:lineRule="auto"/>
        <w:jc w:val="left"/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</w:pPr>
      <w:r>
        <w:pict>
          <v:line strokeweight="0.4pt" strokecolor="#AFC2A3" from="0pt,0.25pt" to="91.95pt,0.25pt" style="position:absolute;mso-position-horizontal-relative:text;mso-position-vertical-relative:text;">
            <v:stroke dashstyle="solid"/>
          </v:line>
        </w:pict>
      </w:r>
      <w:r>
        <w:pict>
          <v:line strokeweight="0.4pt" strokecolor="#ACBFA0" from="147pt,0.25pt" to="194.3pt,0.25pt" style="position:absolute;mso-position-horizontal-relative:text;mso-position-vertical-relative:text;">
            <v:stroke dashstyle="solid"/>
          </v:line>
        </w:pict>
      </w:r>
      <w:r>
        <w:pict>
          <v:line strokeweight="0.4pt" strokecolor="#AFC2A3" from="290.25pt,0.25pt" to="548.05pt,0.25pt" style="position:absolute;mso-position-horizontal-relative:text;mso-position-vertical-relative:text;">
            <v:stroke dashstyle="solid"/>
          </v:line>
        </w:pict>
      </w:r>
      <w:r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  <w:t xml:space="preserve">namespace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MyWebApp.Controllers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5616" w:left="576" w:firstLine="0"/>
        <w:spacing w:before="36" w:after="0" w:line="180" w:lineRule="auto"/>
        <w:jc w:val="left"/>
        <w:rPr>
          <w:color w:val="#0B0872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public class</w:t>
      </w:r>
      <w:r>
        <w:rPr>
          <w:color w:val="#477C80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LearnerController</w:t>
      </w:r>
      <w:r>
        <w:rPr>
          <w:color w:val="#000000"/>
          <w:sz w:val="23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: Controller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864" w:firstLine="0"/>
        <w:spacing w:before="36" w:after="0" w:line="204" w:lineRule="auto"/>
        <w:jc w:val="left"/>
        <w:rPr>
          <w:color w:val="#225C24"/>
          <w:sz w:val="22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225C24"/>
          <w:sz w:val="22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//them 2 action edit</w:t>
      </w:r>
    </w:p>
    <w:p>
      <w:pPr>
        <w:ind w:right="0" w:left="864" w:firstLine="0"/>
        <w:spacing w:before="0" w:after="0" w:line="208" w:lineRule="auto"/>
        <w:jc w:val="left"/>
        <w:rPr>
          <w:color w:val="#0B0872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  <w:t xml:space="preserve">public</w:t>
      </w:r>
      <w:r>
        <w:rPr>
          <w:color w:val="#000000"/>
          <w:sz w:val="23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IActionResult Edit(int id)</w:t>
      </w:r>
    </w:p>
    <w:p>
      <w:pPr>
        <w:ind w:right="0" w:left="864" w:firstLine="0"/>
        <w:spacing w:before="0" w:after="0" w:line="18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1224" w:firstLine="0"/>
        <w:spacing w:before="0" w:after="0" w:line="213" w:lineRule="exact"/>
        <w:jc w:val="left"/>
        <w:tabs>
          <w:tab w:val="right" w:leader="none" w:pos="5408"/>
        </w:tabs>
        <w:rPr>
          <w:color w:val="#0B0872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if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 (id ==</w:t>
      </w:r>
      <w:r>
        <w:rPr>
          <w:color w:val="#0B0872"/>
          <w:sz w:val="23"/>
          <w:lang w:val="en-US"/>
          <w:spacing w:val="-34"/>
          <w:w w:val="100"/>
          <w:strike w:val="false"/>
          <w:vertAlign w:val="baseline"/>
          <w:rFonts w:ascii="Courier New" w:hAnsi="Courier New"/>
        </w:rPr>
        <w:t xml:space="preserve"> null</w:t>
      </w:r>
      <w:r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Tahoma" w:hAnsi="Tahoma"/>
        </w:rPr>
        <w:t xml:space="preserve"> II </w:t>
      </w: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db.Learners	</w:t>
      </w:r>
      <w:r>
        <w:rPr>
          <w:color w:val="#0B0A53"/>
          <w:sz w:val="23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null)</w:t>
      </w:r>
    </w:p>
    <w:p>
      <w:pPr>
        <w:ind w:right="7416" w:left="1224" w:firstLine="0"/>
        <w:spacing w:before="252" w:after="0" w:line="177" w:lineRule="auto"/>
        <w:jc w:val="left"/>
        <w:rPr>
          <w:color w:val="#000000"/>
          <w:sz w:val="23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{</w:t>
      </w:r>
      <w:r>
        <w:rPr>
          <w:color w:val="#0B0872"/>
          <w:sz w:val="23"/>
          <w:lang w:val="en-US"/>
          <w:spacing w:val="-31"/>
          <w:w w:val="100"/>
          <w:strike w:val="false"/>
          <w:vertAlign w:val="baseline"/>
          <w:rFonts w:ascii="Courier New" w:hAnsi="Courier New"/>
        </w:rPr>
        <w:t xml:space="preserve"> return</w:t>
      </w:r>
      <w:r>
        <w:rPr>
          <w:color w:val="#000000"/>
          <w:sz w:val="23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 NotFound();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1224" w:firstLine="0"/>
        <w:spacing w:before="216" w:after="0" w:line="240" w:lineRule="auto"/>
        <w:jc w:val="left"/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  <w:t xml:space="preserve">var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learner = db.Learners.Find(id);</w:t>
      </w:r>
    </w:p>
    <w:p>
      <w:pPr>
        <w:ind w:right="7488" w:left="1224" w:firstLine="0"/>
        <w:spacing w:before="0" w:after="0" w:line="180" w:lineRule="auto"/>
        <w:jc w:val="left"/>
        <w:rPr>
          <w:color w:val="#0B0872"/>
          <w:sz w:val="23"/>
          <w:lang w:val="en-US"/>
          <w:spacing w:val="-37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7"/>
          <w:w w:val="100"/>
          <w:strike w:val="false"/>
          <w:vertAlign w:val="baseline"/>
          <w:rFonts w:ascii="Courier New" w:hAnsi="Courier New"/>
        </w:rPr>
        <w:t xml:space="preserve">if</w:t>
      </w:r>
      <w:r>
        <w:rPr>
          <w:color w:val="#000000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 (learner ==</w:t>
      </w:r>
      <w:r>
        <w:rPr>
          <w:color w:val="#0B0A53"/>
          <w:sz w:val="23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 null)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1512" w:firstLine="0"/>
        <w:spacing w:before="0" w:after="0" w:line="204" w:lineRule="auto"/>
        <w:jc w:val="left"/>
        <w:rPr>
          <w:color w:val="#0B0872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NotFound();</w:t>
      </w:r>
    </w:p>
    <w:p>
      <w:pPr>
        <w:ind w:right="0" w:left="1224" w:firstLine="0"/>
        <w:spacing w:before="0" w:after="0" w:line="196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432" w:left="1224" w:firstLine="0"/>
        <w:spacing w:before="0" w:after="0" w:line="201" w:lineRule="auto"/>
        <w:jc w:val="left"/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ViewBag.Majorld =</w:t>
      </w:r>
      <w:r>
        <w:rPr>
          <w:color w:val="#0B0872"/>
          <w:sz w:val="23"/>
          <w:lang w:val="en-US"/>
          <w:spacing w:val="-42"/>
          <w:w w:val="100"/>
          <w:strike w:val="false"/>
          <w:vertAlign w:val="baseline"/>
          <w:rFonts w:ascii="Courier New" w:hAnsi="Courier New"/>
        </w:rPr>
        <w:t xml:space="preserve"> new</w:t>
      </w: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SelectList(db.Majors,</w:t>
      </w:r>
      <w:r>
        <w:rPr>
          <w:color w:val="#691E25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"MajorID", "MajorName",</w:t>
      </w: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learner.MajorID); </w:t>
      </w:r>
      <w:r>
        <w:rPr>
          <w:color w:val="#0B0872"/>
          <w:sz w:val="23"/>
          <w:lang w:val="en-US"/>
          <w:spacing w:val="-36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View(learner);</w:t>
      </w:r>
    </w:p>
    <w:p>
      <w:pPr>
        <w:ind w:right="0" w:left="864" w:firstLine="0"/>
        <w:spacing w:before="0" w:after="0" w:line="20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864" w:firstLine="0"/>
        <w:spacing w:before="216" w:after="0" w:line="240" w:lineRule="auto"/>
        <w:jc w:val="left"/>
        <w:rPr>
          <w:color w:val="#00000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(HttpPost]</w:t>
      </w:r>
    </w:p>
    <w:p>
      <w:pPr>
        <w:ind w:right="0" w:left="864" w:firstLine="0"/>
        <w:spacing w:before="0" w:after="0" w:line="199" w:lineRule="auto"/>
        <w:jc w:val="left"/>
        <w:rPr>
          <w:color w:val="#00000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(ValidateAntiForgeryToken]</w:t>
      </w:r>
    </w:p>
    <w:p>
      <w:pPr>
        <w:ind w:right="432" w:left="1296" w:firstLine="-432"/>
        <w:spacing w:before="0" w:after="0" w:line="184" w:lineRule="auto"/>
        <w:jc w:val="left"/>
        <w:rPr>
          <w:color w:val="#0B0872"/>
          <w:sz w:val="23"/>
          <w:lang w:val="en-US"/>
          <w:spacing w:val="54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54"/>
          <w:w w:val="100"/>
          <w:strike w:val="false"/>
          <w:vertAlign w:val="baseline"/>
          <w:rFonts w:ascii="Courier New" w:hAnsi="Courier New"/>
        </w:rPr>
        <w:t xml:space="preserve">public</w:t>
      </w:r>
      <w:r>
        <w:rPr>
          <w:color w:val="#000000"/>
          <w:sz w:val="23"/>
          <w:lang w:val="en-US"/>
          <w:spacing w:val="64"/>
          <w:w w:val="100"/>
          <w:strike w:val="false"/>
          <w:vertAlign w:val="baseline"/>
          <w:rFonts w:ascii="Courier New" w:hAnsi="Courier New"/>
        </w:rPr>
        <w:t xml:space="preserve"> IActionResult Edit(int id, </w:t>
      </w:r>
      <w:r>
        <w:rPr>
          <w:color w:val="#691E25"/>
          <w:sz w:val="23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(Bind("LearnerID,FirstMidName,LastName,MajorID,EnrollmentDate")}</w:t>
      </w:r>
      <w:r>
        <w:rPr>
          <w:color w:val="#000000"/>
          <w:sz w:val="23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 Learner learner)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6624" w:left="1224" w:firstLine="0"/>
        <w:spacing w:before="72" w:after="0" w:line="175" w:lineRule="auto"/>
        <w:jc w:val="left"/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  <w:t xml:space="preserve">if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(id != learner.LearnerID)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1512" w:firstLine="0"/>
        <w:spacing w:before="0" w:after="0" w:line="199" w:lineRule="auto"/>
        <w:jc w:val="left"/>
        <w:rPr>
          <w:color w:val="#0B0872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 NotFound();</w:t>
      </w:r>
    </w:p>
    <w:p>
      <w:pPr>
        <w:ind w:right="0" w:left="1224" w:firstLine="0"/>
        <w:spacing w:before="0" w:after="0" w:line="211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1224" w:firstLine="0"/>
        <w:spacing w:before="180" w:after="0" w:line="216" w:lineRule="auto"/>
        <w:jc w:val="left"/>
        <w:rPr>
          <w:color w:val="#0B0A53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</w:pPr>
      <w:r>
        <w:rPr>
          <w:color w:val="#0B0A53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if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(ModelState.IsValid)</w:t>
      </w:r>
    </w:p>
    <w:p>
      <w:pPr>
        <w:ind w:right="0" w:left="1224" w:firstLine="0"/>
        <w:spacing w:before="0" w:after="0" w:line="211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1512" w:firstLine="0"/>
        <w:spacing w:before="0" w:after="0" w:line="199" w:lineRule="auto"/>
        <w:jc w:val="left"/>
        <w:rPr>
          <w:color w:val="#0B0872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try</w:t>
      </w:r>
    </w:p>
    <w:p>
      <w:pPr>
        <w:ind w:right="0" w:left="1584" w:firstLine="0"/>
        <w:spacing w:before="0" w:after="0" w:line="18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2232" w:firstLine="0"/>
        <w:spacing w:before="0" w:after="0" w:line="213" w:lineRule="auto"/>
        <w:jc w:val="left"/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db.Update(learner);</w:t>
      </w:r>
    </w:p>
    <w:p>
      <w:pPr>
        <w:ind w:right="0" w:left="2232" w:firstLine="0"/>
        <w:spacing w:before="0" w:after="0" w:line="194" w:lineRule="auto"/>
        <w:jc w:val="left"/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db.SaveChanges();</w:t>
      </w:r>
    </w:p>
    <w:p>
      <w:pPr>
        <w:ind w:right="0" w:left="1584" w:firstLine="0"/>
        <w:spacing w:before="0" w:after="0" w:line="196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5472" w:left="1584" w:firstLine="0"/>
        <w:spacing w:before="72" w:after="0" w:line="172" w:lineRule="auto"/>
        <w:jc w:val="left"/>
        <w:rPr>
          <w:color w:val="#0B0872"/>
          <w:sz w:val="23"/>
          <w:lang w:val="en-US"/>
          <w:spacing w:val="-40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40"/>
          <w:w w:val="100"/>
          <w:strike w:val="false"/>
          <w:vertAlign w:val="baseline"/>
          <w:rFonts w:ascii="Courier New" w:hAnsi="Courier New"/>
        </w:rPr>
        <w:t xml:space="preserve">catch</w:t>
      </w:r>
      <w:r>
        <w:rPr>
          <w:color w:val="#00000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(DbUpdateConcurrencyException)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4536" w:left="2232" w:firstLine="0"/>
        <w:spacing w:before="36" w:after="0" w:line="180" w:lineRule="auto"/>
        <w:jc w:val="left"/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  <w:t xml:space="preserve">if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(!LearnerExists(learner.LearnerID))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2952" w:firstLine="0"/>
        <w:spacing w:before="0" w:after="72" w:line="180" w:lineRule="exact"/>
        <w:jc w:val="left"/>
        <w:rPr>
          <w:color w:val="#0B0872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 NotFound();</w:t>
      </w:r>
    </w:p>
    <w:p>
      <w:pPr>
        <w:ind w:right="360" w:left="0" w:firstLine="0"/>
        <w:spacing w:before="0" w:after="0" w:line="240" w:lineRule="auto"/>
        <w:jc w:val="righ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2232" w:firstLine="0"/>
        <w:spacing w:before="0" w:after="0" w:line="180" w:lineRule="auto"/>
        <w:jc w:val="left"/>
        <w:rPr>
          <w:color w:val="#0B0872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else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0" w:firstLine="0"/>
        <w:spacing w:before="0" w:after="0" w:line="204" w:lineRule="auto"/>
        <w:jc w:val="left"/>
        <w:rPr>
          <w:color w:val="#0B0872"/>
          <w:sz w:val="23"/>
          <w:lang w:val="en-US"/>
          <w:spacing w:val="-40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40"/>
          <w:w w:val="100"/>
          <w:strike w:val="false"/>
          <w:vertAlign w:val="baseline"/>
          <w:rFonts w:ascii="Courier New" w:hAnsi="Courier New"/>
        </w:rPr>
        <w:t xml:space="preserve">throw;</w:t>
      </w:r>
    </w:p>
    <w:p>
      <w:pPr>
        <w:ind w:right="0" w:left="2232" w:firstLine="0"/>
        <w:spacing w:before="0" w:after="0" w:line="19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1584" w:firstLine="0"/>
        <w:spacing w:before="0" w:after="0" w:line="20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1512" w:firstLine="0"/>
        <w:spacing w:before="0" w:after="0" w:line="204" w:lineRule="auto"/>
        <w:jc w:val="left"/>
        <w:rPr>
          <w:color w:val="#0B0872"/>
          <w:sz w:val="23"/>
          <w:lang w:val="en-US"/>
          <w:spacing w:val="-40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40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30"/>
          <w:w w:val="100"/>
          <w:strike w:val="false"/>
          <w:vertAlign w:val="baseline"/>
          <w:rFonts w:ascii="Courier New" w:hAnsi="Courier New"/>
        </w:rPr>
        <w:t xml:space="preserve"> RedirectToAction(nameof(Index));</w:t>
      </w:r>
    </w:p>
    <w:p>
      <w:pPr>
        <w:ind w:right="0" w:left="1224" w:firstLine="0"/>
        <w:spacing w:before="0" w:after="0" w:line="196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432" w:left="1224" w:firstLine="0"/>
        <w:spacing w:before="0" w:after="0" w:line="199" w:lineRule="auto"/>
        <w:jc w:val="left"/>
        <w:rPr>
          <w:color w:val="#000000"/>
          <w:sz w:val="23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ViewBag.Majorld =</w:t>
      </w:r>
      <w:r>
        <w:rPr>
          <w:color w:val="#0B0872"/>
          <w:sz w:val="23"/>
          <w:lang w:val="en-US"/>
          <w:spacing w:val="-35"/>
          <w:w w:val="100"/>
          <w:strike w:val="false"/>
          <w:vertAlign w:val="baseline"/>
          <w:rFonts w:ascii="Courier New" w:hAnsi="Courier New"/>
        </w:rPr>
        <w:t xml:space="preserve"> new</w:t>
      </w:r>
      <w:r>
        <w:rPr>
          <w:color w:val="#000000"/>
          <w:sz w:val="23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 SelectList(db.Majors,</w:t>
      </w:r>
      <w:r>
        <w:rPr>
          <w:color w:val="#691E25"/>
          <w:sz w:val="19"/>
          <w:lang w:val="en-US"/>
          <w:spacing w:val="-25"/>
          <w:w w:val="100"/>
          <w:strike w:val="false"/>
          <w:vertAlign w:val="baseline"/>
          <w:rFonts w:ascii="Lucida Console" w:hAnsi="Lucida Console"/>
        </w:rPr>
        <w:t xml:space="preserve"> "MajorID", "MajorName",</w:t>
      </w:r>
      <w:r>
        <w:rPr>
          <w:color w:val="#000000"/>
          <w:sz w:val="23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 learner.MajorID); </w:t>
      </w:r>
      <w:r>
        <w:rPr>
          <w:color w:val="#0B0872"/>
          <w:sz w:val="23"/>
          <w:lang w:val="en-US"/>
          <w:spacing w:val="-42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 View(learner);</w:t>
      </w:r>
    </w:p>
    <w:p>
      <w:pPr>
        <w:ind w:right="0" w:left="864" w:firstLine="0"/>
        <w:spacing w:before="0" w:after="0" w:line="18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6408" w:left="864" w:firstLine="0"/>
        <w:spacing w:before="0" w:after="0" w:line="180" w:lineRule="auto"/>
        <w:jc w:val="left"/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8"/>
          <w:w w:val="100"/>
          <w:strike w:val="false"/>
          <w:vertAlign w:val="baseline"/>
          <w:rFonts w:ascii="Courier New" w:hAnsi="Courier New"/>
        </w:rPr>
        <w:t xml:space="preserve">private boot</w:t>
      </w:r>
      <w:r>
        <w:rPr>
          <w:color w:val="#000000"/>
          <w:sz w:val="23"/>
          <w:lang w:val="en-US"/>
          <w:spacing w:val="-28"/>
          <w:w w:val="100"/>
          <w:strike w:val="false"/>
          <w:vertAlign w:val="baseline"/>
          <w:rFonts w:ascii="Courier New" w:hAnsi="Courier New"/>
        </w:rPr>
        <w:t xml:space="preserve"> LearnerExists(int id)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{</w:t>
      </w:r>
    </w:p>
    <w:p>
      <w:pPr>
        <w:ind w:right="0" w:left="1224" w:firstLine="0"/>
        <w:spacing w:before="0" w:after="324" w:line="240" w:lineRule="auto"/>
        <w:jc w:val="left"/>
        <w:rPr>
          <w:color w:val="#0B0872"/>
          <w:sz w:val="23"/>
          <w:lang w:val="en-US"/>
          <w:spacing w:val="-39"/>
          <w:w w:val="100"/>
          <w:strike w:val="false"/>
          <w:vertAlign w:val="baseline"/>
          <w:rFonts w:ascii="Courier New" w:hAnsi="Courier New"/>
        </w:rPr>
      </w:pPr>
      <w:r>
        <w:rPr>
          <w:color w:val="#0B0872"/>
          <w:sz w:val="23"/>
          <w:lang w:val="en-US"/>
          <w:spacing w:val="-39"/>
          <w:w w:val="100"/>
          <w:strike w:val="false"/>
          <w:vertAlign w:val="baseline"/>
          <w:rFonts w:ascii="Courier New" w:hAnsi="Courier New"/>
        </w:rPr>
        <w:t xml:space="preserve">return</w:t>
      </w:r>
      <w:r>
        <w:rPr>
          <w:color w:val="#000000"/>
          <w:sz w:val="23"/>
          <w:lang w:val="en-US"/>
          <w:spacing w:val="-29"/>
          <w:w w:val="100"/>
          <w:strike w:val="false"/>
          <w:vertAlign w:val="baseline"/>
          <w:rFonts w:ascii="Courier New" w:hAnsi="Courier New"/>
        </w:rPr>
        <w:t xml:space="preserve"> (db.Learners?.Any(e =&gt; e.LearnerlD == id)).GetValueOrDefault();</w:t>
      </w:r>
    </w:p>
    <w:p>
      <w:pPr>
        <w:ind w:right="0" w:left="576" w:firstLine="0"/>
        <w:spacing w:before="0" w:after="0" w:line="19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sectPr>
      <w:pgSz w:w="10980" w:h="14760" w:orient="portrait"/>
      <w:type w:val="nextPage"/>
      <w:textDirection w:val="lrTb"/>
      <w:pgMar w:bottom="228" w:top="0" w:right="0" w:left="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