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3.0" w:type="dxa"/>
        <w:tblLayout w:type="fixed"/>
        <w:tblLook w:val="0000"/>
      </w:tblPr>
      <w:tblGrid>
        <w:gridCol w:w="4537"/>
        <w:gridCol w:w="6237"/>
        <w:tblGridChange w:id="0">
          <w:tblGrid>
            <w:gridCol w:w="4537"/>
            <w:gridCol w:w="6237"/>
          </w:tblGrid>
        </w:tblGridChange>
      </w:tblGrid>
      <w:tr>
        <w:trPr>
          <w:cantSplit w:val="0"/>
          <w:tblHeader w:val="0"/>
        </w:trPr>
        <w:tc>
          <w:tcPr>
            <w:vAlign w:val="top"/>
          </w:tcPr>
          <w:p w:rsidR="00000000" w:rsidDel="00000000" w:rsidP="00000000" w:rsidRDefault="00000000" w:rsidRPr="00000000" w14:paraId="00000002">
            <w:pPr>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BỘ GIÁO DỤC VÀ ĐÀO TẠO</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Trường Đại học GTVT</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Khoa: Công nghệ thông tin</w:t>
            </w:r>
          </w:p>
        </w:tc>
        <w:tc>
          <w:tcPr>
            <w:vAlign w:val="top"/>
          </w:tcPr>
          <w:p w:rsidR="00000000" w:rsidDel="00000000" w:rsidP="00000000" w:rsidRDefault="00000000" w:rsidRPr="00000000" w14:paraId="00000005">
            <w:pPr>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MINISTRY OF EDUCATION AND TRAINING</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University of Transport and Communications</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Faculty of Information Technology</w:t>
            </w:r>
            <w:r w:rsidDel="00000000" w:rsidR="00000000" w:rsidRPr="00000000">
              <w:rPr>
                <w:rtl w:val="0"/>
              </w:rPr>
            </w:r>
          </w:p>
        </w:tc>
      </w:tr>
    </w:tbl>
    <w:p w:rsidR="00000000" w:rsidDel="00000000" w:rsidP="00000000" w:rsidRDefault="00000000" w:rsidRPr="00000000" w14:paraId="00000008">
      <w:pPr>
        <w:rPr>
          <w:color w:val="000000"/>
          <w:vertAlign w:val="baseline"/>
        </w:rPr>
      </w:pPr>
      <w:r w:rsidDel="00000000" w:rsidR="00000000" w:rsidRPr="00000000">
        <w:rPr>
          <w:rtl w:val="0"/>
        </w:rPr>
      </w:r>
    </w:p>
    <w:p w:rsidR="00000000" w:rsidDel="00000000" w:rsidP="00000000" w:rsidRDefault="00000000" w:rsidRPr="00000000" w14:paraId="00000009">
      <w:pPr>
        <w:rPr>
          <w:color w:val="000000"/>
          <w:vertAlign w:val="baseline"/>
        </w:rPr>
      </w:pPr>
      <w:r w:rsidDel="00000000" w:rsidR="00000000" w:rsidRPr="00000000">
        <w:rPr>
          <w:rtl w:val="0"/>
        </w:rPr>
      </w:r>
    </w:p>
    <w:p w:rsidR="00000000" w:rsidDel="00000000" w:rsidP="00000000" w:rsidRDefault="00000000" w:rsidRPr="00000000" w14:paraId="0000000A">
      <w:pPr>
        <w:spacing w:line="264"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ĐỀ CƯƠNG HỌC PHẦN</w:t>
      </w:r>
    </w:p>
    <w:p w:rsidR="00000000" w:rsidDel="00000000" w:rsidP="00000000" w:rsidRDefault="00000000" w:rsidRPr="00000000" w14:paraId="0000000B">
      <w:pPr>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Phát triển ứng dụng dApp</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(dApp application development)</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0"/>
          <w:color w:val="ff0000"/>
          <w:sz w:val="28"/>
          <w:szCs w:val="28"/>
          <w:vertAlign w:val="baseline"/>
        </w:rPr>
      </w:pPr>
      <w:r w:rsidDel="00000000" w:rsidR="00000000" w:rsidRPr="00000000">
        <w:rPr>
          <w:rFonts w:ascii="Times New Roman" w:cs="Times New Roman" w:eastAsia="Times New Roman" w:hAnsi="Times New Roman"/>
          <w:i w:val="1"/>
          <w:color w:val="ff0000"/>
          <w:sz w:val="28"/>
          <w:szCs w:val="28"/>
          <w:vertAlign w:val="baseline"/>
          <w:rtl w:val="0"/>
        </w:rPr>
        <w:t xml:space="preserve">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 Thông tin tổng quát </w:t>
      </w:r>
      <w:r w:rsidDel="00000000" w:rsidR="00000000" w:rsidRPr="00000000">
        <w:rPr>
          <w:rFonts w:ascii="Times New Roman" w:cs="Times New Roman" w:eastAsia="Times New Roman" w:hAnsi="Times New Roman"/>
          <w:i w:val="1"/>
          <w:color w:val="000000"/>
          <w:sz w:val="24"/>
          <w:szCs w:val="24"/>
          <w:vertAlign w:val="baseline"/>
          <w:rtl w:val="0"/>
        </w:rPr>
        <w:t xml:space="preserve">(general information)</w:t>
      </w:r>
      <w:r w:rsidDel="00000000" w:rsidR="00000000" w:rsidRPr="00000000">
        <w:rPr>
          <w:rtl w:val="0"/>
        </w:rPr>
      </w:r>
    </w:p>
    <w:tbl>
      <w:tblPr>
        <w:tblStyle w:val="Table2"/>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02"/>
        <w:gridCol w:w="4670"/>
        <w:tblGridChange w:id="0">
          <w:tblGrid>
            <w:gridCol w:w="4402"/>
            <w:gridCol w:w="4670"/>
          </w:tblGrid>
        </w:tblGridChange>
      </w:tblGrid>
      <w:tr>
        <w:trPr>
          <w:cantSplit w:val="0"/>
          <w:trHeight w:val="336.97265625" w:hRule="atLeast"/>
          <w:tblHeader w:val="0"/>
        </w:trPr>
        <w:tc>
          <w:tcPr>
            <w:tcMar>
              <w:left w:w="108.0" w:type="dxa"/>
              <w:right w:w="0.0" w:type="dxa"/>
            </w:tcM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Tên học phần:</w:t>
            </w:r>
          </w:p>
        </w:tc>
        <w:tc>
          <w:tcPr>
            <w:tcMar>
              <w:left w:w="108.0" w:type="dxa"/>
              <w:right w:w="0.0" w:type="dxa"/>
            </w:tcMa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Phát triển ứng dụng dApp</w:t>
            </w:r>
            <w:r w:rsidDel="00000000" w:rsidR="00000000" w:rsidRPr="00000000">
              <w:rPr>
                <w:rtl w:val="0"/>
              </w:rPr>
            </w:r>
          </w:p>
        </w:tc>
      </w:tr>
      <w:tr>
        <w:trPr>
          <w:cantSplit w:val="0"/>
          <w:tblHeader w:val="0"/>
        </w:trPr>
        <w:tc>
          <w:tcPr>
            <w:tcMar>
              <w:left w:w="108.0" w:type="dxa"/>
              <w:right w:w="0.0" w:type="dxa"/>
            </w:tcM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Mã số học phần:  </w:t>
            </w:r>
          </w:p>
        </w:tc>
        <w:tc>
          <w:tcPr>
            <w:tcMar>
              <w:left w:w="108.0" w:type="dxa"/>
              <w:right w:w="0.0" w:type="dxa"/>
            </w:tcMa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IT1.303.3</w:t>
            </w:r>
            <w:r w:rsidDel="00000000" w:rsidR="00000000" w:rsidRPr="00000000">
              <w:rPr>
                <w:rtl w:val="0"/>
              </w:rPr>
            </w:r>
          </w:p>
        </w:tc>
      </w:tr>
      <w:tr>
        <w:trPr>
          <w:cantSplit w:val="0"/>
          <w:tblHeader w:val="0"/>
        </w:trPr>
        <w:tc>
          <w:tcPr>
            <w:tcMar>
              <w:left w:w="108.0" w:type="dxa"/>
              <w:right w:w="0.0" w:type="dxa"/>
            </w:tcM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Ngành/Chuyên ngành đào tạo</w:t>
            </w:r>
          </w:p>
        </w:tc>
        <w:tc>
          <w:tcPr>
            <w:tcMar>
              <w:left w:w="108.0" w:type="dxa"/>
              <w:right w:w="0.0" w:type="dxa"/>
            </w:tcM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Khoa học máy tính</w:t>
            </w:r>
          </w:p>
        </w:tc>
      </w:tr>
      <w:tr>
        <w:trPr>
          <w:cantSplit w:val="0"/>
          <w:tblHeader w:val="0"/>
        </w:trPr>
        <w:tc>
          <w:tcPr>
            <w:gridSpan w:val="2"/>
            <w:tcMar>
              <w:left w:w="108.0" w:type="dxa"/>
              <w:right w:w="0.0" w:type="dxa"/>
            </w:tcMar>
            <w:vAlign w:val="top"/>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khối kiến thức/ kỹ năng:</w:t>
            </w:r>
          </w:p>
          <w:p w:rsidR="00000000" w:rsidDel="00000000" w:rsidP="00000000" w:rsidRDefault="00000000" w:rsidRPr="00000000" w14:paraId="00000016">
            <w:pPr>
              <w:jc w:val="left"/>
              <w:rPr>
                <w:rFonts w:ascii="Times New Roman" w:cs="Times New Roman" w:eastAsia="Times New Roman" w:hAnsi="Times New Roman"/>
                <w:color w:val="000000"/>
                <w:sz w:val="24"/>
                <w:szCs w:val="24"/>
                <w:vertAlign w:val="baseline"/>
              </w:rPr>
            </w:pPr>
            <w:r w:rsidDel="00000000" w:rsidR="00000000" w:rsidRPr="00000000">
              <w:rPr>
                <w:rFonts w:ascii="Wingdings" w:cs="Wingdings" w:eastAsia="Wingdings" w:hAnsi="Wingdings"/>
                <w:color w:val="000000"/>
                <w:sz w:val="24"/>
                <w:szCs w:val="24"/>
                <w:vertAlign w:val="baseline"/>
                <w:rtl w:val="0"/>
              </w:rPr>
              <w:t xml:space="preserve">◻</w:t>
            </w:r>
            <w:r w:rsidDel="00000000" w:rsidR="00000000" w:rsidRPr="00000000">
              <w:rPr>
                <w:rFonts w:ascii="Times New Roman" w:cs="Times New Roman" w:eastAsia="Times New Roman" w:hAnsi="Times New Roman"/>
                <w:color w:val="000000"/>
                <w:sz w:val="24"/>
                <w:szCs w:val="24"/>
                <w:vertAlign w:val="baseline"/>
                <w:rtl w:val="0"/>
              </w:rPr>
              <w:t xml:space="preserve"> Kiến thức cơ sở ngành          </w:t>
            </w:r>
            <w:r w:rsidDel="00000000" w:rsidR="00000000" w:rsidRPr="00000000">
              <w:rPr>
                <w:rFonts w:ascii="Wingdings" w:cs="Wingdings" w:eastAsia="Wingdings" w:hAnsi="Wingdings"/>
                <w:color w:val="000000"/>
                <w:sz w:val="24"/>
                <w:szCs w:val="24"/>
                <w:vertAlign w:val="baseline"/>
                <w:rtl w:val="0"/>
              </w:rPr>
              <w:t xml:space="preserve">◻</w:t>
            </w:r>
            <w:r w:rsidDel="00000000" w:rsidR="00000000" w:rsidRPr="00000000">
              <w:rPr>
                <w:rFonts w:ascii="Times New Roman" w:cs="Times New Roman" w:eastAsia="Times New Roman" w:hAnsi="Times New Roman"/>
                <w:color w:val="000000"/>
                <w:sz w:val="24"/>
                <w:szCs w:val="24"/>
                <w:vertAlign w:val="baseline"/>
                <w:rtl w:val="0"/>
              </w:rPr>
              <w:t xml:space="preserve"> Kiến thức chuyên môn ngành nâng cao</w:t>
            </w:r>
          </w:p>
          <w:p w:rsidR="00000000" w:rsidDel="00000000" w:rsidP="00000000" w:rsidRDefault="00000000" w:rsidRPr="00000000" w14:paraId="00000017">
            <w:pPr>
              <w:jc w:val="left"/>
              <w:rPr>
                <w:rFonts w:ascii="Times New Roman" w:cs="Times New Roman" w:eastAsia="Times New Roman" w:hAnsi="Times New Roman"/>
                <w:color w:val="000000"/>
                <w:sz w:val="24"/>
                <w:szCs w:val="24"/>
                <w:vertAlign w:val="baseline"/>
              </w:rPr>
            </w:pPr>
            <w:r w:rsidDel="00000000" w:rsidR="00000000" w:rsidRPr="00000000">
              <w:rPr>
                <w:rFonts w:ascii="Wingdings" w:cs="Wingdings" w:eastAsia="Wingdings" w:hAnsi="Wingdings"/>
                <w:color w:val="000000"/>
                <w:sz w:val="24"/>
                <w:szCs w:val="24"/>
                <w:vertAlign w:val="baseline"/>
                <w:rtl w:val="0"/>
              </w:rPr>
              <w:t xml:space="preserve">🗹</w:t>
            </w:r>
            <w:r w:rsidDel="00000000" w:rsidR="00000000" w:rsidRPr="00000000">
              <w:rPr>
                <w:rFonts w:ascii="Times New Roman" w:cs="Times New Roman" w:eastAsia="Times New Roman" w:hAnsi="Times New Roman"/>
                <w:color w:val="000000"/>
                <w:sz w:val="24"/>
                <w:szCs w:val="24"/>
                <w:vertAlign w:val="baseline"/>
                <w:rtl w:val="0"/>
              </w:rPr>
              <w:t xml:space="preserve"> Kiến thức chuyên ngành         </w:t>
            </w:r>
            <w:r w:rsidDel="00000000" w:rsidR="00000000" w:rsidRPr="00000000">
              <w:rPr>
                <w:rFonts w:ascii="Wingdings" w:cs="Wingdings" w:eastAsia="Wingdings" w:hAnsi="Wingdings"/>
                <w:color w:val="000000"/>
                <w:sz w:val="24"/>
                <w:szCs w:val="24"/>
                <w:vertAlign w:val="baseline"/>
                <w:rtl w:val="0"/>
              </w:rPr>
              <w:t xml:space="preserve">◻</w:t>
            </w:r>
            <w:r w:rsidDel="00000000" w:rsidR="00000000" w:rsidRPr="00000000">
              <w:rPr>
                <w:rFonts w:ascii="Times New Roman" w:cs="Times New Roman" w:eastAsia="Times New Roman" w:hAnsi="Times New Roman"/>
                <w:color w:val="000000"/>
                <w:sz w:val="24"/>
                <w:szCs w:val="24"/>
                <w:vertAlign w:val="baseline"/>
                <w:rtl w:val="0"/>
              </w:rPr>
              <w:t xml:space="preserve"> Kiến thức chuyên môn sâu về nguyên lý, lý thuyết</w:t>
            </w:r>
          </w:p>
        </w:tc>
      </w:tr>
      <w:tr>
        <w:trPr>
          <w:cantSplit w:val="0"/>
          <w:tblHeader w:val="0"/>
        </w:trPr>
        <w:tc>
          <w:tcPr>
            <w:tcMar>
              <w:left w:w="108.0" w:type="dxa"/>
              <w:right w:w="0.0" w:type="dxa"/>
            </w:tcMar>
            <w:vAlign w:val="top"/>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tín chỉ: </w:t>
            </w:r>
          </w:p>
        </w:tc>
        <w:tc>
          <w:tcPr>
            <w:tcMar>
              <w:left w:w="108.0" w:type="dxa"/>
              <w:right w:w="0.0" w:type="dxa"/>
            </w:tcM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tcMar>
              <w:left w:w="108.0" w:type="dxa"/>
              <w:right w:w="0.0" w:type="dxa"/>
            </w:tcM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lý thuyết học trực tiếp (LT):</w:t>
            </w:r>
          </w:p>
        </w:tc>
        <w:tc>
          <w:tcPr>
            <w:tcMar>
              <w:left w:w="108.0" w:type="dxa"/>
              <w:right w:w="0.0" w:type="dxa"/>
            </w:tcM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blHeader w:val="0"/>
        </w:trPr>
        <w:tc>
          <w:tcPr>
            <w:tcMar>
              <w:left w:w="108.0" w:type="dxa"/>
              <w:right w:w="0.0" w:type="dxa"/>
            </w:tcM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học trực tuyến nếu có (TT):</w:t>
            </w:r>
          </w:p>
        </w:tc>
        <w:tc>
          <w:tcPr>
            <w:tcMar>
              <w:left w:w="108.0" w:type="dxa"/>
              <w:right w:w="0.0" w:type="dxa"/>
            </w:tcM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blHeader w:val="0"/>
        </w:trPr>
        <w:tc>
          <w:tcPr>
            <w:tcMar>
              <w:left w:w="108.0" w:type="dxa"/>
              <w:right w:w="0.0" w:type="dxa"/>
            </w:tcM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BTL</w:t>
            </w:r>
          </w:p>
        </w:tc>
        <w:tc>
          <w:tcPr>
            <w:tcMar>
              <w:left w:w="108.0" w:type="dxa"/>
              <w:right w:w="0.0" w:type="dxa"/>
            </w:tcMa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tcMar>
              <w:left w:w="108.0" w:type="dxa"/>
              <w:right w:w="0.0" w:type="dxa"/>
            </w:tcM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Thiết kế môn học</w:t>
            </w:r>
          </w:p>
        </w:tc>
        <w:tc>
          <w:tcPr>
            <w:tcMar>
              <w:left w:w="108.0" w:type="dxa"/>
              <w:right w:w="0.0" w:type="dxa"/>
            </w:tcMa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left w:w="108.0" w:type="dxa"/>
              <w:right w:w="0.0" w:type="dxa"/>
            </w:tcM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Thảo luận,Bài tập </w:t>
            </w:r>
          </w:p>
        </w:tc>
        <w:tc>
          <w:tcPr>
            <w:tcMar>
              <w:left w:w="108.0" w:type="dxa"/>
              <w:right w:w="0.0" w:type="dxa"/>
            </w:tcMa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tcMar>
              <w:left w:w="108.0" w:type="dxa"/>
              <w:right w:w="0.0" w:type="dxa"/>
            </w:tcM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tiết,thực hành,thí nghiệm (TN/TH):</w:t>
            </w:r>
          </w:p>
        </w:tc>
        <w:tc>
          <w:tcPr>
            <w:tcMar>
              <w:left w:w="108.0" w:type="dxa"/>
              <w:right w:w="0.0" w:type="dxa"/>
            </w:tcMa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tcMar>
              <w:left w:w="108.0" w:type="dxa"/>
              <w:right w:w="0.0" w:type="dxa"/>
            </w:tcM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tự học (TH):</w:t>
            </w:r>
          </w:p>
        </w:tc>
        <w:tc>
          <w:tcPr>
            <w:tcMar>
              <w:left w:w="108.0" w:type="dxa"/>
              <w:right w:w="0.0" w:type="dxa"/>
            </w:tcM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left w:w="108.0" w:type="dxa"/>
              <w:right w:w="0.0" w:type="dxa"/>
            </w:tcMar>
            <w:vAlign w:val="top"/>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tiên quyết: </w:t>
            </w:r>
          </w:p>
        </w:tc>
        <w:tc>
          <w:tcPr>
            <w:tcMar>
              <w:left w:w="108.0" w:type="dxa"/>
              <w:right w:w="0.0" w:type="dxa"/>
            </w:tcM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left w:w="108.0" w:type="dxa"/>
              <w:right w:w="0.0" w:type="dxa"/>
            </w:tcMar>
            <w:vAlign w:val="top"/>
          </w:tcPr>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học trước:</w:t>
            </w:r>
          </w:p>
        </w:tc>
        <w:tc>
          <w:tcPr>
            <w:tcMar>
              <w:left w:w="108.0" w:type="dxa"/>
              <w:right w:w="0.0" w:type="dxa"/>
            </w:tcM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left w:w="108.0" w:type="dxa"/>
              <w:right w:w="0.0" w:type="dxa"/>
            </w:tcMar>
            <w:vAlign w:val="top"/>
          </w:tcPr>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song hành: </w:t>
            </w:r>
          </w:p>
        </w:tc>
        <w:tc>
          <w:tcPr>
            <w:tcMar>
              <w:left w:w="108.0" w:type="dxa"/>
              <w:right w:w="0.0" w:type="dxa"/>
            </w:tcM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left w:w="108.0" w:type="dxa"/>
              <w:right w:w="0.0" w:type="dxa"/>
            </w:tcMar>
            <w:vAlign w:val="top"/>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khác đối với học phần:</w:t>
            </w:r>
          </w:p>
        </w:tc>
        <w:tc>
          <w:tcPr>
            <w:tcMar>
              <w:left w:w="108.0" w:type="dxa"/>
              <w:right w:w="0.0" w:type="dxa"/>
            </w:tcM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học có máy chiếu/Bảng thông minh</w:t>
            </w:r>
          </w:p>
        </w:tc>
      </w:tr>
    </w:tbl>
    <w:p w:rsidR="00000000" w:rsidDel="00000000" w:rsidP="00000000" w:rsidRDefault="00000000" w:rsidRPr="00000000" w14:paraId="00000031">
      <w:pPr>
        <w:rPr>
          <w:rFonts w:ascii="Times New Roman" w:cs="Times New Roman" w:eastAsia="Times New Roman" w:hAnsi="Times New Roman"/>
          <w:i w:val="0"/>
          <w:color w:val="000000"/>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2. Mô tả học phần</w:t>
      </w:r>
      <w:r w:rsidDel="00000000" w:rsidR="00000000" w:rsidRPr="00000000">
        <w:rPr>
          <w:rFonts w:ascii="Times New Roman" w:cs="Times New Roman" w:eastAsia="Times New Roman" w:hAnsi="Times New Roman"/>
          <w:b w:val="1"/>
          <w:i w:val="1"/>
          <w:color w:val="000000"/>
          <w:sz w:val="24"/>
          <w:szCs w:val="24"/>
          <w:vertAlign w:val="baseline"/>
          <w:rtl w:val="0"/>
        </w:rPr>
        <w:t xml:space="preserve"> </w:t>
      </w:r>
      <w:r w:rsidDel="00000000" w:rsidR="00000000" w:rsidRPr="00000000">
        <w:rPr>
          <w:rFonts w:ascii="Times New Roman" w:cs="Times New Roman" w:eastAsia="Times New Roman" w:hAnsi="Times New Roman"/>
          <w:i w:val="1"/>
          <w:color w:val="000000"/>
          <w:sz w:val="24"/>
          <w:szCs w:val="24"/>
          <w:vertAlign w:val="baseline"/>
          <w:rtl w:val="0"/>
        </w:rPr>
        <w:t xml:space="preserve">(course descriptions)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i w:val="1"/>
          <w:color w:val="000000"/>
          <w:sz w:val="24"/>
          <w:szCs w:val="24"/>
          <w:vertAlign w:val="baseline"/>
          <w:rtl w:val="0"/>
        </w:rPr>
        <w:t xml:space="preserve">(Vai trò của học phần trong ngành/chuyên ngành/ CTĐT và nội dung chính yếu của học phần.)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Học phần giúp sinh viên hiểu được các thuật toán mã hóa, toàn vẹn dữ liệu, chữ ký số, chuỗi khối, thuật toán đồng thuận, khái niệm hợp đồng thông minh, phi tập trung, tiền mã hóa, blockchain công khai, blockchain riêng,…. </w:t>
      </w:r>
    </w:p>
    <w:p w:rsidR="00000000" w:rsidDel="00000000" w:rsidP="00000000" w:rsidRDefault="00000000" w:rsidRPr="00000000" w14:paraId="00000035">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Sinh viên có thể vận dụng kiến thức về Blockchain, hợp đồng thông minh để phát triển một ứng dụng phi tập trung trên nền tảng blockchain công khai.</w:t>
      </w:r>
    </w:p>
    <w:p w:rsidR="00000000" w:rsidDel="00000000" w:rsidP="00000000" w:rsidRDefault="00000000" w:rsidRPr="00000000" w14:paraId="00000036">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Có kỹ năng phân tích và đánh giá cơ hội ứng dụng Blockchain vào trong doanh nghiệp, kỹ năng lựa chọn các giải pháp, công nghệ, phương tiện và cách thức thực hiện Blockchain vào giải quyết các vấn đề thực tế.</w:t>
      </w:r>
    </w:p>
    <w:p w:rsidR="00000000" w:rsidDel="00000000" w:rsidP="00000000" w:rsidRDefault="00000000" w:rsidRPr="00000000" w14:paraId="00000037">
      <w:pPr>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3. Nguồn học liệu </w:t>
      </w:r>
      <w:r w:rsidDel="00000000" w:rsidR="00000000" w:rsidRPr="00000000">
        <w:rPr>
          <w:rFonts w:ascii="Times New Roman" w:cs="Times New Roman" w:eastAsia="Times New Roman" w:hAnsi="Times New Roman"/>
          <w:i w:val="1"/>
          <w:color w:val="000000"/>
          <w:sz w:val="24"/>
          <w:szCs w:val="24"/>
          <w:vertAlign w:val="baseline"/>
          <w:rtl w:val="0"/>
        </w:rPr>
        <w:t xml:space="preserve">(learning resources: course books, reference books, and softwares)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i w:val="1"/>
          <w:color w:val="000000"/>
          <w:sz w:val="24"/>
          <w:szCs w:val="24"/>
          <w:vertAlign w:val="baseline"/>
          <w:rtl w:val="0"/>
        </w:rPr>
        <w:t xml:space="preserve">(Các giáo trình, tài liệu tham khảo, các phần mềm, không quá 5 cuốn)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Giáo trình:</w:t>
      </w:r>
      <w:r w:rsidDel="00000000" w:rsidR="00000000" w:rsidRPr="00000000">
        <w:rPr>
          <w:rtl w:val="0"/>
        </w:rPr>
      </w:r>
    </w:p>
    <w:p w:rsidR="00000000" w:rsidDel="00000000" w:rsidP="00000000" w:rsidRDefault="00000000" w:rsidRPr="00000000" w14:paraId="0000003A">
      <w:pPr>
        <w:widowControl w:val="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 Slides bài giảng</w:t>
      </w:r>
      <w:r w:rsidDel="00000000" w:rsidR="00000000" w:rsidRPr="00000000">
        <w:rPr>
          <w:rtl w:val="0"/>
        </w:rPr>
      </w:r>
    </w:p>
    <w:bookmarkStart w:colFirst="0" w:colLast="0" w:name="bookmark=id.gjdgxs" w:id="0"/>
    <w:bookmarkEnd w:id="0"/>
    <w:p w:rsidR="00000000" w:rsidDel="00000000" w:rsidP="00000000" w:rsidRDefault="00000000" w:rsidRPr="00000000" w14:paraId="0000003B">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Tài liệu khác:</w:t>
      </w:r>
      <w:r w:rsidDel="00000000" w:rsidR="00000000" w:rsidRPr="00000000">
        <w:rPr>
          <w:rtl w:val="0"/>
        </w:rPr>
      </w:r>
    </w:p>
    <w:p w:rsidR="00000000" w:rsidDel="00000000" w:rsidP="00000000" w:rsidRDefault="00000000" w:rsidRPr="00000000" w14:paraId="0000003C">
      <w:pPr>
        <w:widowControl w:val="1"/>
        <w:rPr>
          <w:rFonts w:ascii="Times New Roman" w:cs="Times New Roman" w:eastAsia="Times New Roman" w:hAnsi="Times New Roman"/>
          <w:color w:val="ff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Narayan Prusty, Building Blockchain Projects, Develop real-time practical DApps using Ethereum and JavaScript, Packt Publishing, 2017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4. Mục tiêu học phần </w:t>
      </w:r>
      <w:r w:rsidDel="00000000" w:rsidR="00000000" w:rsidRPr="00000000">
        <w:rPr>
          <w:rFonts w:ascii="Times New Roman" w:cs="Times New Roman" w:eastAsia="Times New Roman" w:hAnsi="Times New Roman"/>
          <w:i w:val="1"/>
          <w:color w:val="000000"/>
          <w:sz w:val="24"/>
          <w:szCs w:val="24"/>
          <w:vertAlign w:val="baseline"/>
          <w:rtl w:val="0"/>
        </w:rPr>
        <w:t xml:space="preserve">(course goals)</w:t>
      </w:r>
      <w:r w:rsidDel="00000000" w:rsidR="00000000" w:rsidRPr="00000000">
        <w:rPr>
          <w:rtl w:val="0"/>
        </w:rPr>
      </w:r>
    </w:p>
    <w:tbl>
      <w:tblPr>
        <w:tblStyle w:val="Table3"/>
        <w:tblW w:w="92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8"/>
        <w:gridCol w:w="5975"/>
        <w:gridCol w:w="2201"/>
        <w:tblGridChange w:id="0">
          <w:tblGrid>
            <w:gridCol w:w="1048"/>
            <w:gridCol w:w="5975"/>
            <w:gridCol w:w="2201"/>
          </w:tblGrid>
        </w:tblGridChange>
      </w:tblGrid>
      <w:tr>
        <w:trPr>
          <w:cantSplit w:val="0"/>
          <w:trHeight w:val="545" w:hRule="atLeast"/>
          <w:tblHeader w:val="0"/>
        </w:trPr>
        <w:tc>
          <w:tcPr>
            <w:tcMar>
              <w:left w:w="45.0" w:type="dxa"/>
              <w:right w:w="45.0" w:type="dxa"/>
            </w:tcMar>
            <w:vAlign w:val="center"/>
          </w:tcPr>
          <w:p w:rsidR="00000000" w:rsidDel="00000000" w:rsidP="00000000" w:rsidRDefault="00000000" w:rsidRPr="00000000" w14:paraId="0000003E">
            <w:pPr>
              <w:ind w:hanging="4"/>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Mục tiêu (G.x) </w:t>
            </w:r>
            <w:r w:rsidDel="00000000" w:rsidR="00000000" w:rsidRPr="00000000">
              <w:rPr>
                <w:rtl w:val="0"/>
              </w:rPr>
            </w:r>
          </w:p>
        </w:tc>
        <w:tc>
          <w:tcPr>
            <w:tcMar>
              <w:left w:w="45.0" w:type="dxa"/>
              <w:right w:w="45.0" w:type="dxa"/>
            </w:tcMar>
            <w:vAlign w:val="center"/>
          </w:tcPr>
          <w:p w:rsidR="00000000" w:rsidDel="00000000" w:rsidP="00000000" w:rsidRDefault="00000000" w:rsidRPr="00000000" w14:paraId="0000003F">
            <w:pPr>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Mô tả mục tiêu </w:t>
            </w:r>
            <w:r w:rsidDel="00000000" w:rsidR="00000000" w:rsidRPr="00000000">
              <w:rPr>
                <w:rtl w:val="0"/>
              </w:rPr>
            </w:r>
          </w:p>
        </w:tc>
        <w:tc>
          <w:tcPr>
            <w:vAlign w:val="center"/>
          </w:tcPr>
          <w:p w:rsidR="00000000" w:rsidDel="00000000" w:rsidP="00000000" w:rsidRDefault="00000000" w:rsidRPr="00000000" w14:paraId="00000040">
            <w:pPr>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CĐR liên quan của CTĐT </w:t>
            </w:r>
            <w:r w:rsidDel="00000000" w:rsidR="00000000" w:rsidRPr="00000000">
              <w:rPr>
                <w:rtl w:val="0"/>
              </w:rPr>
            </w:r>
          </w:p>
        </w:tc>
      </w:tr>
      <w:tr>
        <w:trPr>
          <w:cantSplit w:val="0"/>
          <w:trHeight w:val="390" w:hRule="atLeast"/>
          <w:tblHeader w:val="0"/>
        </w:trPr>
        <w:tc>
          <w:tcPr>
            <w:tcMar>
              <w:left w:w="45.0" w:type="dxa"/>
              <w:right w:w="45.0" w:type="dxa"/>
            </w:tcMar>
            <w:vAlign w:val="center"/>
          </w:tcPr>
          <w:p w:rsidR="00000000" w:rsidDel="00000000" w:rsidP="00000000" w:rsidRDefault="00000000" w:rsidRPr="00000000" w14:paraId="00000041">
            <w:pPr>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G.1</w:t>
            </w:r>
            <w:r w:rsidDel="00000000" w:rsidR="00000000" w:rsidRPr="00000000">
              <w:rPr>
                <w:rtl w:val="0"/>
              </w:rPr>
            </w:r>
          </w:p>
        </w:tc>
        <w:tc>
          <w:tcPr>
            <w:tcMar>
              <w:left w:w="45.0" w:type="dxa"/>
              <w:right w:w="45.0" w:type="dxa"/>
            </w:tcMar>
            <w:vAlign w:val="top"/>
          </w:tcPr>
          <w:p w:rsidR="00000000" w:rsidDel="00000000" w:rsidP="00000000" w:rsidRDefault="00000000" w:rsidRPr="00000000" w14:paraId="0000004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Hiểu, áp dụng các thuật toán mã hóa, toàn vẹn dữ liệu, chữ ký số, chuỗi khối, thuật toán đồng thuận, khái niệm hợp đồng thông minh, phi tập trung, tiền mã hóa, blockchain công khai, blockchain riêng trong việc phát triển các ứng dụng phi tập trung.</w:t>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CĐR6,7 (1.1)</w:t>
            </w:r>
          </w:p>
        </w:tc>
      </w:tr>
      <w:tr>
        <w:trPr>
          <w:cantSplit w:val="0"/>
          <w:trHeight w:val="390" w:hRule="atLeast"/>
          <w:tblHeader w:val="0"/>
        </w:trPr>
        <w:tc>
          <w:tcPr>
            <w:tcMar>
              <w:left w:w="45.0" w:type="dxa"/>
              <w:right w:w="45.0" w:type="dxa"/>
            </w:tcMar>
            <w:vAlign w:val="center"/>
          </w:tcPr>
          <w:p w:rsidR="00000000" w:rsidDel="00000000" w:rsidP="00000000" w:rsidRDefault="00000000" w:rsidRPr="00000000" w14:paraId="00000044">
            <w:pPr>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G.2</w:t>
            </w:r>
            <w:r w:rsidDel="00000000" w:rsidR="00000000" w:rsidRPr="00000000">
              <w:rPr>
                <w:rtl w:val="0"/>
              </w:rPr>
            </w:r>
          </w:p>
        </w:tc>
        <w:tc>
          <w:tcPr>
            <w:tcMar>
              <w:left w:w="45.0" w:type="dxa"/>
              <w:right w:w="45.0" w:type="dxa"/>
            </w:tcMar>
            <w:vAlign w:val="top"/>
          </w:tcPr>
          <w:p w:rsidR="00000000" w:rsidDel="00000000" w:rsidP="00000000" w:rsidRDefault="00000000" w:rsidRPr="00000000" w14:paraId="00000045">
            <w:pPr>
              <w:tabs>
                <w:tab w:val="left" w:leader="none" w:pos="3893"/>
              </w:tabs>
              <w:jc w:val="left"/>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Có kỹ năng đánh giá, lựa chọn những lĩnh vực có thể đưa Blockchain vào ứng dụng</w:t>
            </w:r>
            <w:r w:rsidDel="00000000" w:rsidR="00000000" w:rsidRPr="00000000">
              <w:rPr>
                <w:rFonts w:ascii="Times New Roman" w:cs="Times New Roman" w:eastAsia="Times New Roman" w:hAnsi="Times New Roman"/>
                <w:color w:val="000000"/>
                <w:sz w:val="24"/>
                <w:szCs w:val="24"/>
                <w:vertAlign w:val="baseline"/>
                <w:rtl w:val="0"/>
              </w:rPr>
              <w:t xml:space="preserve">, phát triển, triển khai các ứng dụng phi tập trung.</w:t>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CĐR9 (2.1, 2.2)</w:t>
            </w:r>
          </w:p>
        </w:tc>
      </w:tr>
    </w:tbl>
    <w:p w:rsidR="00000000" w:rsidDel="00000000" w:rsidP="00000000" w:rsidRDefault="00000000" w:rsidRPr="00000000" w14:paraId="00000047">
      <w:pP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5. Chuẩn đầu ra học phần </w:t>
      </w:r>
      <w:r w:rsidDel="00000000" w:rsidR="00000000" w:rsidRPr="00000000">
        <w:rPr>
          <w:rFonts w:ascii="Times New Roman" w:cs="Times New Roman" w:eastAsia="Times New Roman" w:hAnsi="Times New Roman"/>
          <w:i w:val="1"/>
          <w:color w:val="000000"/>
          <w:sz w:val="24"/>
          <w:szCs w:val="24"/>
          <w:vertAlign w:val="baseline"/>
          <w:rtl w:val="0"/>
        </w:rPr>
        <w:t xml:space="preserve">(course learning outcomes)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i w:val="1"/>
          <w:color w:val="000000"/>
          <w:sz w:val="24"/>
          <w:szCs w:val="24"/>
          <w:vertAlign w:val="baseline"/>
          <w:rtl w:val="0"/>
        </w:rPr>
        <w:t xml:space="preserve">(Mô tả sau khi học xong </w:t>
      </w:r>
      <w:r w:rsidDel="00000000" w:rsidR="00000000" w:rsidRPr="00000000">
        <w:rPr>
          <w:rFonts w:ascii="Times New Roman" w:cs="Times New Roman" w:eastAsia="Times New Roman" w:hAnsi="Times New Roman"/>
          <w:b w:val="1"/>
          <w:i w:val="1"/>
          <w:color w:val="000000"/>
          <w:sz w:val="24"/>
          <w:szCs w:val="24"/>
          <w:vertAlign w:val="baseline"/>
          <w:rtl w:val="0"/>
        </w:rPr>
        <w:t xml:space="preserve">người học phải đạt được gì</w:t>
      </w:r>
      <w:r w:rsidDel="00000000" w:rsidR="00000000" w:rsidRPr="00000000">
        <w:rPr>
          <w:rFonts w:ascii="Times New Roman" w:cs="Times New Roman" w:eastAsia="Times New Roman" w:hAnsi="Times New Roman"/>
          <w:i w:val="1"/>
          <w:color w:val="000000"/>
          <w:sz w:val="24"/>
          <w:szCs w:val="24"/>
          <w:vertAlign w:val="baseline"/>
          <w:rtl w:val="0"/>
        </w:rPr>
        <w:t xml:space="preserve"> về kiến thức, kỹ năng và thái độ)</w:t>
      </w:r>
      <w:r w:rsidDel="00000000" w:rsidR="00000000" w:rsidRPr="00000000">
        <w:rPr>
          <w:rtl w:val="0"/>
        </w:rPr>
      </w:r>
    </w:p>
    <w:tbl>
      <w:tblPr>
        <w:tblStyle w:val="Table4"/>
        <w:tblW w:w="9328.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8"/>
        <w:gridCol w:w="5467"/>
        <w:gridCol w:w="1417"/>
        <w:gridCol w:w="1276"/>
        <w:tblGridChange w:id="0">
          <w:tblGrid>
            <w:gridCol w:w="1168"/>
            <w:gridCol w:w="5467"/>
            <w:gridCol w:w="1417"/>
            <w:gridCol w:w="1276"/>
          </w:tblGrid>
        </w:tblGridChange>
      </w:tblGrid>
      <w:tr>
        <w:trPr>
          <w:cantSplit w:val="1"/>
          <w:trHeight w:val="300" w:hRule="atLeast"/>
          <w:tblHeader w:val="0"/>
        </w:trPr>
        <w:tc>
          <w:tcPr>
            <w:vMerge w:val="restart"/>
            <w:tcMar>
              <w:left w:w="57.0" w:type="dxa"/>
              <w:right w:w="57.0" w:type="dxa"/>
            </w:tcMar>
            <w:vAlign w:val="center"/>
          </w:tcPr>
          <w:p w:rsidR="00000000" w:rsidDel="00000000" w:rsidP="00000000" w:rsidRDefault="00000000" w:rsidRPr="00000000" w14:paraId="0000004A">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CĐR HP cấp độ 3 </w:t>
            </w:r>
            <w:r w:rsidDel="00000000" w:rsidR="00000000" w:rsidRPr="00000000">
              <w:rPr>
                <w:rtl w:val="0"/>
              </w:rPr>
            </w:r>
          </w:p>
          <w:p w:rsidR="00000000" w:rsidDel="00000000" w:rsidP="00000000" w:rsidRDefault="00000000" w:rsidRPr="00000000" w14:paraId="0000004B">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(G.x.y) [1]</w:t>
            </w:r>
            <w:r w:rsidDel="00000000" w:rsidR="00000000" w:rsidRPr="00000000">
              <w:rPr>
                <w:rtl w:val="0"/>
              </w:rPr>
            </w:r>
          </w:p>
        </w:tc>
        <w:tc>
          <w:tcPr>
            <w:vMerge w:val="restart"/>
            <w:tcMar>
              <w:left w:w="57.0" w:type="dxa"/>
              <w:right w:w="57.0" w:type="dxa"/>
            </w:tcMar>
            <w:vAlign w:val="center"/>
          </w:tcPr>
          <w:p w:rsidR="00000000" w:rsidDel="00000000" w:rsidP="00000000" w:rsidRDefault="00000000" w:rsidRPr="00000000" w14:paraId="0000004C">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Mô tả CĐR học phần [2]</w:t>
            </w:r>
            <w:r w:rsidDel="00000000" w:rsidR="00000000" w:rsidRPr="00000000">
              <w:rPr>
                <w:rtl w:val="0"/>
              </w:rPr>
            </w:r>
          </w:p>
          <w:p w:rsidR="00000000" w:rsidDel="00000000" w:rsidP="00000000" w:rsidRDefault="00000000" w:rsidRPr="00000000" w14:paraId="0000004D">
            <w:pPr>
              <w:spacing w:line="264" w:lineRule="auto"/>
              <w:jc w:val="center"/>
              <w:rPr>
                <w:rFonts w:ascii="Times New Roman" w:cs="Times New Roman" w:eastAsia="Times New Roman" w:hAnsi="Times New Roman"/>
                <w:b w:val="0"/>
                <w:sz w:val="24"/>
                <w:szCs w:val="24"/>
                <w:u w:val="single"/>
                <w:vertAlign w:val="baseline"/>
              </w:rPr>
            </w:pPr>
            <w:r w:rsidDel="00000000" w:rsidR="00000000" w:rsidRPr="00000000">
              <w:rPr>
                <w:rtl w:val="0"/>
              </w:rPr>
            </w:r>
          </w:p>
        </w:tc>
        <w:tc>
          <w:tcPr>
            <w:gridSpan w:val="2"/>
            <w:vAlign w:val="top"/>
          </w:tcPr>
          <w:p w:rsidR="00000000" w:rsidDel="00000000" w:rsidP="00000000" w:rsidRDefault="00000000" w:rsidRPr="00000000" w14:paraId="0000004E">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Mức độ chung HP theo Bloom [3] </w:t>
            </w:r>
            <w:r w:rsidDel="00000000" w:rsidR="00000000" w:rsidRPr="00000000">
              <w:rPr>
                <w:rtl w:val="0"/>
              </w:rPr>
            </w:r>
          </w:p>
        </w:tc>
      </w:tr>
      <w:tr>
        <w:trPr>
          <w:cantSplit w:val="1"/>
          <w:trHeight w:val="390" w:hRule="atLeast"/>
          <w:tblHeader w:val="0"/>
        </w:trPr>
        <w:tc>
          <w:tcPr>
            <w:vMerge w:val="continue"/>
            <w:tcMar>
              <w:left w:w="57.0" w:type="dxa"/>
              <w:right w:w="57.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Merge w:val="continue"/>
            <w:tcMar>
              <w:left w:w="57.0" w:type="dxa"/>
              <w:right w:w="57.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2">
            <w:pPr>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M</w:t>
            </w:r>
            <w:r w:rsidDel="00000000" w:rsidR="00000000" w:rsidRPr="00000000">
              <w:rPr>
                <w:rFonts w:ascii="Cambria" w:cs="Cambria" w:eastAsia="Cambria" w:hAnsi="Cambria"/>
                <w:b w:val="1"/>
                <w:color w:val="000000"/>
                <w:vertAlign w:val="baseline"/>
                <w:rtl w:val="0"/>
              </w:rPr>
              <w:t xml:space="preserve">ứ</w:t>
            </w:r>
            <w:r w:rsidDel="00000000" w:rsidR="00000000" w:rsidRPr="00000000">
              <w:rPr>
                <w:b w:val="1"/>
                <w:color w:val="000000"/>
                <w:vertAlign w:val="baseline"/>
                <w:rtl w:val="0"/>
              </w:rPr>
              <w:t xml:space="preserve">c đ</w:t>
            </w:r>
            <w:r w:rsidDel="00000000" w:rsidR="00000000" w:rsidRPr="00000000">
              <w:rPr>
                <w:rFonts w:ascii="Cambria" w:cs="Cambria" w:eastAsia="Cambria" w:hAnsi="Cambria"/>
                <w:b w:val="1"/>
                <w:color w:val="000000"/>
                <w:vertAlign w:val="baseline"/>
                <w:rtl w:val="0"/>
              </w:rPr>
              <w:t xml:space="preserve">ộ</w:t>
            </w:r>
            <w:r w:rsidDel="00000000" w:rsidR="00000000" w:rsidRPr="00000000">
              <w:rPr>
                <w:b w:val="1"/>
                <w:color w:val="000000"/>
                <w:vertAlign w:val="baseline"/>
                <w:rtl w:val="0"/>
              </w:rPr>
              <w:t xml:space="preserve"> bloom</w:t>
            </w:r>
            <w:r w:rsidDel="00000000" w:rsidR="00000000" w:rsidRPr="00000000">
              <w:rPr>
                <w:rtl w:val="0"/>
              </w:rPr>
            </w:r>
          </w:p>
        </w:tc>
        <w:tc>
          <w:tcPr>
            <w:vAlign w:val="top"/>
          </w:tcPr>
          <w:p w:rsidR="00000000" w:rsidDel="00000000" w:rsidP="00000000" w:rsidRDefault="00000000" w:rsidRPr="00000000" w14:paraId="00000053">
            <w:pPr>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b w:val="1"/>
                <w:color w:val="000000"/>
                <w:sz w:val="22"/>
                <w:szCs w:val="22"/>
                <w:vertAlign w:val="baseline"/>
                <w:rtl w:val="0"/>
              </w:rPr>
              <w:t xml:space="preserve">% th</w:t>
            </w:r>
            <w:r w:rsidDel="00000000" w:rsidR="00000000" w:rsidRPr="00000000">
              <w:rPr>
                <w:rFonts w:ascii="Cambria" w:cs="Cambria" w:eastAsia="Cambria" w:hAnsi="Cambria"/>
                <w:b w:val="1"/>
                <w:color w:val="000000"/>
                <w:sz w:val="22"/>
                <w:szCs w:val="22"/>
                <w:vertAlign w:val="baseline"/>
                <w:rtl w:val="0"/>
              </w:rPr>
              <w:t xml:space="preserve">ờ</w:t>
            </w:r>
            <w:r w:rsidDel="00000000" w:rsidR="00000000" w:rsidRPr="00000000">
              <w:rPr>
                <w:b w:val="1"/>
                <w:color w:val="000000"/>
                <w:sz w:val="22"/>
                <w:szCs w:val="22"/>
                <w:vertAlign w:val="baseline"/>
                <w:rtl w:val="0"/>
              </w:rPr>
              <w:t xml:space="preserve">i l</w:t>
            </w:r>
            <w:r w:rsidDel="00000000" w:rsidR="00000000" w:rsidRPr="00000000">
              <w:rPr>
                <w:rFonts w:ascii="Cambria" w:cs="Cambria" w:eastAsia="Cambria" w:hAnsi="Cambria"/>
                <w:b w:val="1"/>
                <w:color w:val="000000"/>
                <w:sz w:val="22"/>
                <w:szCs w:val="22"/>
                <w:vertAlign w:val="baseline"/>
                <w:rtl w:val="0"/>
              </w:rPr>
              <w:t xml:space="preserve">ượ</w:t>
            </w:r>
            <w:r w:rsidDel="00000000" w:rsidR="00000000" w:rsidRPr="00000000">
              <w:rPr>
                <w:b w:val="1"/>
                <w:color w:val="000000"/>
                <w:sz w:val="22"/>
                <w:szCs w:val="22"/>
                <w:vertAlign w:val="baseline"/>
                <w:rtl w:val="0"/>
              </w:rPr>
              <w:t xml:space="preserve">ng</w:t>
            </w:r>
            <w:r w:rsidDel="00000000" w:rsidR="00000000" w:rsidRPr="00000000">
              <w:rPr>
                <w:rtl w:val="0"/>
              </w:rPr>
            </w:r>
          </w:p>
        </w:tc>
      </w:tr>
      <w:tr>
        <w:trPr>
          <w:cantSplit w:val="0"/>
          <w:trHeight w:val="390" w:hRule="atLeast"/>
          <w:tblHeader w:val="0"/>
        </w:trPr>
        <w:tc>
          <w:tcPr>
            <w:tcMar>
              <w:left w:w="57.0" w:type="dxa"/>
              <w:right w:w="57.0" w:type="dxa"/>
            </w:tcMar>
            <w:vAlign w:val="center"/>
          </w:tcPr>
          <w:p w:rsidR="00000000" w:rsidDel="00000000" w:rsidP="00000000" w:rsidRDefault="00000000" w:rsidRPr="00000000" w14:paraId="00000054">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G.1.1</w:t>
            </w:r>
            <w:r w:rsidDel="00000000" w:rsidR="00000000" w:rsidRPr="00000000">
              <w:rPr>
                <w:rtl w:val="0"/>
              </w:rPr>
            </w:r>
          </w:p>
        </w:tc>
        <w:tc>
          <w:tcPr>
            <w:tcMar>
              <w:left w:w="57.0" w:type="dxa"/>
              <w:right w:w="57.0" w:type="dxa"/>
            </w:tcMar>
            <w:vAlign w:val="top"/>
          </w:tcPr>
          <w:p w:rsidR="00000000" w:rsidDel="00000000" w:rsidP="00000000" w:rsidRDefault="00000000" w:rsidRPr="00000000" w14:paraId="00000055">
            <w:pPr>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Hiểu các thuật toán mã hóa, toàn vẹn dữ liệu, chữ ký số, chuỗi khối, thuật toán đồng thuận.</w:t>
            </w:r>
            <w:r w:rsidDel="00000000" w:rsidR="00000000" w:rsidRPr="00000000">
              <w:rPr>
                <w:rtl w:val="0"/>
              </w:rPr>
            </w:r>
          </w:p>
        </w:tc>
        <w:tc>
          <w:tcPr>
            <w:vAlign w:val="center"/>
          </w:tcPr>
          <w:p w:rsidR="00000000" w:rsidDel="00000000" w:rsidP="00000000" w:rsidRDefault="00000000" w:rsidRPr="00000000" w14:paraId="00000056">
            <w:pPr>
              <w:spacing w:line="264"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1.2 - TUA3</w:t>
            </w:r>
          </w:p>
        </w:tc>
        <w:tc>
          <w:tcPr>
            <w:vAlign w:val="center"/>
          </w:tcPr>
          <w:p w:rsidR="00000000" w:rsidDel="00000000" w:rsidP="00000000" w:rsidRDefault="00000000" w:rsidRPr="00000000" w14:paraId="00000057">
            <w:pPr>
              <w:spacing w:line="264"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15%</w:t>
            </w:r>
          </w:p>
        </w:tc>
      </w:tr>
      <w:tr>
        <w:trPr>
          <w:cantSplit w:val="0"/>
          <w:trHeight w:val="390" w:hRule="atLeast"/>
          <w:tblHeader w:val="0"/>
        </w:trPr>
        <w:tc>
          <w:tcPr>
            <w:tcMar>
              <w:left w:w="57.0" w:type="dxa"/>
              <w:right w:w="57.0" w:type="dxa"/>
            </w:tcMar>
            <w:vAlign w:val="center"/>
          </w:tcPr>
          <w:p w:rsidR="00000000" w:rsidDel="00000000" w:rsidP="00000000" w:rsidRDefault="00000000" w:rsidRPr="00000000" w14:paraId="00000058">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G1.2</w:t>
            </w:r>
            <w:r w:rsidDel="00000000" w:rsidR="00000000" w:rsidRPr="00000000">
              <w:rPr>
                <w:rtl w:val="0"/>
              </w:rPr>
            </w:r>
          </w:p>
        </w:tc>
        <w:tc>
          <w:tcPr>
            <w:tcMar>
              <w:left w:w="57.0" w:type="dxa"/>
              <w:right w:w="57.0" w:type="dxa"/>
            </w:tcMar>
            <w:vAlign w:val="top"/>
          </w:tcPr>
          <w:p w:rsidR="00000000" w:rsidDel="00000000" w:rsidP="00000000" w:rsidRDefault="00000000" w:rsidRPr="00000000" w14:paraId="00000059">
            <w:pPr>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Áp dụng hợp đồng thông minh, tiền mã hóa, blockchain công khai trong việc phát triển các ứng dụng phi tập trung trên Etherium, Cardano, Near, ...</w:t>
            </w:r>
            <w:r w:rsidDel="00000000" w:rsidR="00000000" w:rsidRPr="00000000">
              <w:rPr>
                <w:rtl w:val="0"/>
              </w:rPr>
            </w:r>
          </w:p>
        </w:tc>
        <w:tc>
          <w:tcPr>
            <w:vAlign w:val="center"/>
          </w:tcPr>
          <w:p w:rsidR="00000000" w:rsidDel="00000000" w:rsidP="00000000" w:rsidRDefault="00000000" w:rsidRPr="00000000" w14:paraId="0000005A">
            <w:pPr>
              <w:spacing w:line="264"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1.2 - TUA3 </w:t>
            </w:r>
          </w:p>
          <w:p w:rsidR="00000000" w:rsidDel="00000000" w:rsidP="00000000" w:rsidRDefault="00000000" w:rsidRPr="00000000" w14:paraId="0000005B">
            <w:pPr>
              <w:spacing w:line="264"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C">
            <w:pPr>
              <w:spacing w:line="264"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35%</w:t>
            </w:r>
          </w:p>
        </w:tc>
      </w:tr>
      <w:tr>
        <w:trPr>
          <w:cantSplit w:val="0"/>
          <w:tblHeader w:val="0"/>
        </w:trPr>
        <w:tc>
          <w:tcPr>
            <w:tcMar>
              <w:left w:w="57.0" w:type="dxa"/>
              <w:right w:w="57.0" w:type="dxa"/>
            </w:tcMar>
            <w:vAlign w:val="center"/>
          </w:tcPr>
          <w:p w:rsidR="00000000" w:rsidDel="00000000" w:rsidP="00000000" w:rsidRDefault="00000000" w:rsidRPr="00000000" w14:paraId="0000005D">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G.2.1</w:t>
            </w:r>
            <w:r w:rsidDel="00000000" w:rsidR="00000000" w:rsidRPr="00000000">
              <w:rPr>
                <w:rtl w:val="0"/>
              </w:rPr>
            </w:r>
          </w:p>
        </w:tc>
        <w:tc>
          <w:tcPr>
            <w:tcMar>
              <w:left w:w="57.0" w:type="dxa"/>
              <w:right w:w="57.0" w:type="dxa"/>
            </w:tcMar>
            <w:vAlign w:val="top"/>
          </w:tcPr>
          <w:p w:rsidR="00000000" w:rsidDel="00000000" w:rsidP="00000000" w:rsidRDefault="00000000" w:rsidRPr="00000000" w14:paraId="0000005E">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Có kỹ năng phát triển, triển khai các ứng dụng phi tập trung trên các nền tảng Blockchain phổ biến</w:t>
            </w:r>
            <w:r w:rsidDel="00000000" w:rsidR="00000000" w:rsidRPr="00000000">
              <w:rPr>
                <w:rtl w:val="0"/>
              </w:rPr>
            </w:r>
          </w:p>
        </w:tc>
        <w:tc>
          <w:tcPr>
            <w:vAlign w:val="center"/>
          </w:tcPr>
          <w:p w:rsidR="00000000" w:rsidDel="00000000" w:rsidP="00000000" w:rsidRDefault="00000000" w:rsidRPr="00000000" w14:paraId="0000005F">
            <w:pPr>
              <w:spacing w:line="264"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2.3.(1-4) -TUA2</w:t>
            </w:r>
          </w:p>
        </w:tc>
        <w:tc>
          <w:tcPr>
            <w:vAlign w:val="center"/>
          </w:tcPr>
          <w:p w:rsidR="00000000" w:rsidDel="00000000" w:rsidP="00000000" w:rsidRDefault="00000000" w:rsidRPr="00000000" w14:paraId="00000060">
            <w:pPr>
              <w:spacing w:line="264"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p>
        </w:tc>
      </w:tr>
      <w:tr>
        <w:trPr>
          <w:cantSplit w:val="0"/>
          <w:tblHeader w:val="0"/>
        </w:trPr>
        <w:tc>
          <w:tcPr>
            <w:tcMar>
              <w:left w:w="57.0" w:type="dxa"/>
              <w:right w:w="57.0" w:type="dxa"/>
            </w:tcMar>
            <w:vAlign w:val="center"/>
          </w:tcPr>
          <w:p w:rsidR="00000000" w:rsidDel="00000000" w:rsidP="00000000" w:rsidRDefault="00000000" w:rsidRPr="00000000" w14:paraId="00000061">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G.2.2</w:t>
            </w:r>
            <w:r w:rsidDel="00000000" w:rsidR="00000000" w:rsidRPr="00000000">
              <w:rPr>
                <w:rtl w:val="0"/>
              </w:rPr>
            </w:r>
          </w:p>
        </w:tc>
        <w:tc>
          <w:tcPr>
            <w:tcMar>
              <w:left w:w="57.0" w:type="dxa"/>
              <w:right w:w="57.0" w:type="dxa"/>
            </w:tcMar>
            <w:vAlign w:val="top"/>
          </w:tcPr>
          <w:p w:rsidR="00000000" w:rsidDel="00000000" w:rsidP="00000000" w:rsidRDefault="00000000" w:rsidRPr="00000000" w14:paraId="00000062">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Có kỹ năng đánh giá, lựa chọn những lĩnh vực có thể đưa Blockchain vào ứng dụng </w:t>
            </w:r>
          </w:p>
        </w:tc>
        <w:tc>
          <w:tcPr>
            <w:vAlign w:val="center"/>
          </w:tcPr>
          <w:p w:rsidR="00000000" w:rsidDel="00000000" w:rsidP="00000000" w:rsidRDefault="00000000" w:rsidRPr="00000000" w14:paraId="00000063">
            <w:pPr>
              <w:spacing w:line="264"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4.3.(2-3) - TUA2</w:t>
            </w:r>
          </w:p>
        </w:tc>
        <w:tc>
          <w:tcPr>
            <w:vAlign w:val="center"/>
          </w:tcPr>
          <w:p w:rsidR="00000000" w:rsidDel="00000000" w:rsidP="00000000" w:rsidRDefault="00000000" w:rsidRPr="00000000" w14:paraId="00000064">
            <w:pPr>
              <w:spacing w:line="264"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p>
        </w:tc>
      </w:tr>
    </w:tbl>
    <w:p w:rsidR="00000000" w:rsidDel="00000000" w:rsidP="00000000" w:rsidRDefault="00000000" w:rsidRPr="00000000" w14:paraId="00000065">
      <w:pP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Đánh giá học phần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 assessment)</w:t>
      </w:r>
      <w:r w:rsidDel="00000000" w:rsidR="00000000" w:rsidRPr="00000000">
        <w:rPr>
          <w:rtl w:val="0"/>
        </w:rPr>
      </w:r>
    </w:p>
    <w:tbl>
      <w:tblPr>
        <w:tblStyle w:val="Table5"/>
        <w:tblW w:w="9185.0" w:type="dxa"/>
        <w:jc w:val="left"/>
        <w:tblInd w:w="-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4"/>
        <w:gridCol w:w="2215"/>
        <w:gridCol w:w="1341"/>
        <w:gridCol w:w="3369"/>
        <w:gridCol w:w="906"/>
        <w:tblGridChange w:id="0">
          <w:tblGrid>
            <w:gridCol w:w="1354"/>
            <w:gridCol w:w="2215"/>
            <w:gridCol w:w="1341"/>
            <w:gridCol w:w="3369"/>
            <w:gridCol w:w="906"/>
          </w:tblGrid>
        </w:tblGridChange>
      </w:tblGrid>
      <w:tr>
        <w:trPr>
          <w:cantSplit w:val="0"/>
          <w:trHeight w:val="470" w:hRule="atLeast"/>
          <w:tblHeader w:val="0"/>
        </w:trPr>
        <w:tc>
          <w:tcPr>
            <w:tcMar>
              <w:left w:w="57.0" w:type="dxa"/>
              <w:right w:w="57.0" w:type="dxa"/>
            </w:tcM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Thành phần đánh giá </w:t>
            </w:r>
            <w:r w:rsidDel="00000000" w:rsidR="00000000" w:rsidRPr="00000000">
              <w:rPr>
                <w:rtl w:val="0"/>
              </w:rPr>
            </w:r>
          </w:p>
        </w:tc>
        <w:tc>
          <w:tcPr>
            <w:tcMar>
              <w:left w:w="57.0" w:type="dxa"/>
              <w:right w:w="57.0" w:type="dxa"/>
            </w:tcM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thức đánh giá (A.x.y) </w:t>
            </w:r>
            <w:r w:rsidDel="00000000" w:rsidR="00000000" w:rsidRPr="00000000">
              <w:rPr>
                <w:rtl w:val="0"/>
              </w:rPr>
            </w:r>
          </w:p>
        </w:tc>
        <w:tc>
          <w:tcPr>
            <w:tcMar>
              <w:left w:w="57.0" w:type="dxa"/>
              <w:right w:w="57.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CĐR học phần liên quan(G.x.y) </w:t>
            </w:r>
            <w:r w:rsidDel="00000000" w:rsidR="00000000" w:rsidRPr="00000000">
              <w:rPr>
                <w:rtl w:val="0"/>
              </w:rPr>
            </w:r>
          </w:p>
        </w:tc>
        <w:tc>
          <w:tcPr>
            <w:tcMar>
              <w:left w:w="57.0" w:type="dxa"/>
              <w:right w:w="57.0" w:type="dxa"/>
            </w:tcMar>
            <w:vAlign w:val="center"/>
          </w:tcPr>
          <w:p w:rsidR="00000000" w:rsidDel="00000000" w:rsidP="00000000" w:rsidRDefault="00000000" w:rsidRPr="00000000" w14:paraId="0000006B">
            <w:pPr>
              <w:tabs>
                <w:tab w:val="center" w:leader="none" w:pos="4680"/>
                <w:tab w:val="right" w:leader="none" w:pos="9360"/>
              </w:tabs>
              <w:ind w:left="-108" w:right="-108" w:firstLine="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Tiêu chí</w:t>
            </w:r>
            <w:r w:rsidDel="00000000" w:rsidR="00000000" w:rsidRPr="00000000">
              <w:rPr>
                <w:rtl w:val="0"/>
              </w:rPr>
            </w:r>
          </w:p>
          <w:p w:rsidR="00000000" w:rsidDel="00000000" w:rsidP="00000000" w:rsidRDefault="00000000" w:rsidRPr="00000000" w14:paraId="0000006C">
            <w:pPr>
              <w:tabs>
                <w:tab w:val="center" w:leader="none" w:pos="4680"/>
                <w:tab w:val="right" w:leader="none" w:pos="9360"/>
              </w:tabs>
              <w:ind w:left="-108" w:right="-108" w:firstLine="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đánh giá</w:t>
            </w:r>
            <w:r w:rsidDel="00000000" w:rsidR="00000000" w:rsidRPr="00000000">
              <w:rPr>
                <w:rtl w:val="0"/>
              </w:rPr>
            </w:r>
          </w:p>
        </w:tc>
        <w:tc>
          <w:tcPr>
            <w:tcMar>
              <w:left w:w="57.0" w:type="dxa"/>
              <w:right w:w="57.0" w:type="dxa"/>
            </w:tcM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Tỷ lệ % điểm </w:t>
            </w:r>
            <w:r w:rsidDel="00000000" w:rsidR="00000000" w:rsidRPr="00000000">
              <w:rPr>
                <w:rtl w:val="0"/>
              </w:rPr>
            </w:r>
          </w:p>
        </w:tc>
      </w:tr>
      <w:tr>
        <w:trPr>
          <w:cantSplit w:val="0"/>
          <w:tblHeader w:val="0"/>
        </w:trPr>
        <w:tc>
          <w:tcPr>
            <w:tcMar>
              <w:left w:w="57.0" w:type="dxa"/>
              <w:right w:w="57.0" w:type="dxa"/>
            </w:tcMa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Đánh giá quá trình</w:t>
            </w:r>
          </w:p>
        </w:tc>
        <w:tc>
          <w:tcPr>
            <w:tcMar>
              <w:left w:w="57.0" w:type="dxa"/>
              <w:right w:w="57.0" w:type="dxa"/>
            </w:tcM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Điểm danh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A1.2. Bài kiểm tra tự luận</w:t>
            </w:r>
          </w:p>
        </w:tc>
        <w:tc>
          <w:tcPr>
            <w:tcMar>
              <w:left w:w="57.0" w:type="dxa"/>
              <w:right w:w="57.0" w:type="dxa"/>
            </w:tcMa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G.1.2</w:t>
            </w:r>
          </w:p>
        </w:tc>
        <w:tc>
          <w:tcPr>
            <w:tcMar>
              <w:left w:w="57.0" w:type="dxa"/>
              <w:right w:w="57.0" w:type="dxa"/>
            </w:tcMa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Chuyên cần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chính xác các câu hỏi</w:t>
            </w:r>
          </w:p>
        </w:tc>
        <w:tc>
          <w:tcPr>
            <w:tcMar>
              <w:left w:w="57.0" w:type="dxa"/>
              <w:right w:w="57.0" w:type="dxa"/>
            </w:tcMa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08"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w:t>
            </w:r>
          </w:p>
        </w:tc>
      </w:tr>
      <w:tr>
        <w:trPr>
          <w:cantSplit w:val="0"/>
          <w:trHeight w:val="1210" w:hRule="atLeast"/>
          <w:tblHeader w:val="0"/>
        </w:trPr>
        <w:tc>
          <w:tcPr>
            <w:tcMar>
              <w:left w:w="57.0" w:type="dxa"/>
              <w:right w:w="57.0" w:type="dxa"/>
            </w:tcMar>
            <w:vAlign w:val="top"/>
          </w:tcPr>
          <w:p w:rsidR="00000000" w:rsidDel="00000000" w:rsidP="00000000" w:rsidRDefault="00000000" w:rsidRPr="00000000" w14:paraId="00000078">
            <w:pPr>
              <w:jc w:val="left"/>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A2. Đánh giá kết thúc học phần </w:t>
            </w:r>
          </w:p>
        </w:tc>
        <w:tc>
          <w:tcPr>
            <w:tcMar>
              <w:left w:w="57.0" w:type="dxa"/>
              <w:right w:w="57.0" w:type="dxa"/>
            </w:tcMar>
            <w:vAlign w:val="top"/>
          </w:tcPr>
          <w:p w:rsidR="00000000" w:rsidDel="00000000" w:rsidP="00000000" w:rsidRDefault="00000000" w:rsidRPr="00000000" w14:paraId="0000007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A2.1. Tự luận + thực hành</w:t>
            </w:r>
          </w:p>
        </w:tc>
        <w:tc>
          <w:tcPr>
            <w:tcMar>
              <w:left w:w="57.0" w:type="dxa"/>
              <w:right w:w="57.0" w:type="dxa"/>
            </w:tcMa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G.1.2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G.2.2</w:t>
            </w:r>
          </w:p>
        </w:tc>
        <w:tc>
          <w:tcPr>
            <w:tcMar>
              <w:left w:w="57.0" w:type="dxa"/>
              <w:right w:w="57.0" w:type="dxa"/>
            </w:tcMar>
            <w:vAlign w:val="top"/>
          </w:tcPr>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tabs>
                <w:tab w:val="left" w:leader="none" w:pos="53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Trả lời chính xác các câu hỏi</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tabs>
                <w:tab w:val="left" w:leader="none" w:pos="535"/>
              </w:tabs>
              <w:rPr>
                <w:vertAlign w:val="baseline"/>
              </w:rPr>
            </w:pPr>
            <w:r w:rsidDel="00000000" w:rsidR="00000000" w:rsidRPr="00000000">
              <w:rPr>
                <w:rFonts w:ascii="Times New Roman" w:cs="Times New Roman" w:eastAsia="Times New Roman" w:hAnsi="Times New Roman"/>
                <w:sz w:val="24"/>
                <w:szCs w:val="24"/>
                <w:vertAlign w:val="baseline"/>
                <w:rtl w:val="0"/>
              </w:rPr>
              <w:t xml:space="preserve">- Chương trình hoạt động đúng đắn</w:t>
            </w:r>
            <w:r w:rsidDel="00000000" w:rsidR="00000000" w:rsidRPr="00000000">
              <w:rPr>
                <w:rtl w:val="0"/>
              </w:rPr>
            </w:r>
          </w:p>
        </w:tc>
        <w:tc>
          <w:tcPr>
            <w:tcMar>
              <w:left w:w="57.0" w:type="dxa"/>
              <w:right w:w="57.0" w:type="dxa"/>
            </w:tcM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bl>
    <w:p w:rsidR="00000000" w:rsidDel="00000000" w:rsidP="00000000" w:rsidRDefault="00000000" w:rsidRPr="00000000" w14:paraId="00000081">
      <w:pP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7. Khung kế hoạch giảng dạy</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i w:val="1"/>
          <w:color w:val="000000"/>
          <w:sz w:val="24"/>
          <w:szCs w:val="24"/>
          <w:vertAlign w:val="baseline"/>
          <w:rtl w:val="0"/>
        </w:rPr>
        <w:t xml:space="preserve">(Các nội dung giảng dạy theo chương mục, thể hiện sự liên quan với các CĐR của học phần  và các bài đánh giá của học phần.)</w:t>
      </w:r>
      <w:r w:rsidDel="00000000" w:rsidR="00000000" w:rsidRPr="00000000">
        <w:rPr>
          <w:rFonts w:ascii="Times New Roman" w:cs="Times New Roman" w:eastAsia="Times New Roman" w:hAnsi="Times New Roman"/>
          <w:color w:val="000000"/>
          <w:sz w:val="24"/>
          <w:szCs w:val="24"/>
          <w:vertAlign w:val="baseline"/>
          <w:rtl w:val="0"/>
        </w:rPr>
        <w:t xml:space="preserve">. </w:t>
      </w:r>
    </w:p>
    <w:tbl>
      <w:tblPr>
        <w:tblStyle w:val="Table6"/>
        <w:tblW w:w="9833.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3085"/>
        <w:gridCol w:w="851"/>
        <w:gridCol w:w="992"/>
        <w:gridCol w:w="3118"/>
        <w:gridCol w:w="947"/>
        <w:tblGridChange w:id="0">
          <w:tblGrid>
            <w:gridCol w:w="840"/>
            <w:gridCol w:w="3085"/>
            <w:gridCol w:w="851"/>
            <w:gridCol w:w="992"/>
            <w:gridCol w:w="3118"/>
            <w:gridCol w:w="947"/>
          </w:tblGrid>
        </w:tblGridChange>
      </w:tblGrid>
      <w:tr>
        <w:trPr>
          <w:cantSplit w:val="1"/>
          <w:tblHeader w:val="0"/>
        </w:trPr>
        <w:tc>
          <w:tcPr>
            <w:vAlign w:val="top"/>
          </w:tcPr>
          <w:p w:rsidR="00000000" w:rsidDel="00000000" w:rsidP="00000000" w:rsidRDefault="00000000" w:rsidRPr="00000000" w14:paraId="00000084">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5">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TT</w:t>
            </w:r>
            <w:r w:rsidDel="00000000" w:rsidR="00000000" w:rsidRPr="00000000">
              <w:rPr>
                <w:rtl w:val="0"/>
              </w:rPr>
            </w:r>
          </w:p>
        </w:tc>
        <w:tc>
          <w:tcPr>
            <w:vAlign w:val="center"/>
          </w:tcPr>
          <w:p w:rsidR="00000000" w:rsidDel="00000000" w:rsidP="00000000" w:rsidRDefault="00000000" w:rsidRPr="00000000" w14:paraId="00000086">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Nội dung [2]</w:t>
            </w:r>
            <w:r w:rsidDel="00000000" w:rsidR="00000000" w:rsidRPr="00000000">
              <w:rPr>
                <w:rtl w:val="0"/>
              </w:rPr>
            </w:r>
          </w:p>
        </w:tc>
        <w:tc>
          <w:tcPr>
            <w:vAlign w:val="top"/>
          </w:tcPr>
          <w:p w:rsidR="00000000" w:rsidDel="00000000" w:rsidP="00000000" w:rsidRDefault="00000000" w:rsidRPr="00000000" w14:paraId="00000087">
            <w:pPr>
              <w:tabs>
                <w:tab w:val="left" w:leader="none" w:pos="1708"/>
              </w:tabs>
              <w:spacing w:line="264"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8">
            <w:pPr>
              <w:tabs>
                <w:tab w:val="left" w:leader="none" w:pos="1708"/>
              </w:tabs>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Số tiết</w:t>
            </w:r>
            <w:r w:rsidDel="00000000" w:rsidR="00000000" w:rsidRPr="00000000">
              <w:rPr>
                <w:rtl w:val="0"/>
              </w:rPr>
            </w:r>
          </w:p>
        </w:tc>
        <w:tc>
          <w:tcPr>
            <w:vAlign w:val="center"/>
          </w:tcPr>
          <w:p w:rsidR="00000000" w:rsidDel="00000000" w:rsidP="00000000" w:rsidRDefault="00000000" w:rsidRPr="00000000" w14:paraId="00000089">
            <w:pPr>
              <w:tabs>
                <w:tab w:val="left" w:leader="none" w:pos="1708"/>
              </w:tabs>
              <w:spacing w:line="264"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CĐR HP [3]</w:t>
            </w:r>
            <w:r w:rsidDel="00000000" w:rsidR="00000000" w:rsidRPr="00000000">
              <w:rPr>
                <w:rtl w:val="0"/>
              </w:rPr>
            </w:r>
          </w:p>
        </w:tc>
        <w:tc>
          <w:tcPr>
            <w:vAlign w:val="center"/>
          </w:tcPr>
          <w:p w:rsidR="00000000" w:rsidDel="00000000" w:rsidP="00000000" w:rsidRDefault="00000000" w:rsidRPr="00000000" w14:paraId="0000008A">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Hoạt động dạy và học [4]</w:t>
            </w:r>
            <w:r w:rsidDel="00000000" w:rsidR="00000000" w:rsidRPr="00000000">
              <w:rPr>
                <w:rtl w:val="0"/>
              </w:rPr>
            </w:r>
          </w:p>
          <w:p w:rsidR="00000000" w:rsidDel="00000000" w:rsidP="00000000" w:rsidRDefault="00000000" w:rsidRPr="00000000" w14:paraId="0000008B">
            <w:pPr>
              <w:spacing w:line="264" w:lineRule="auto"/>
              <w:jc w:val="center"/>
              <w:rPr>
                <w:rFonts w:ascii="Times New Roman" w:cs="Times New Roman" w:eastAsia="Times New Roman" w:hAnsi="Times New Roman"/>
                <w:b w:val="0"/>
                <w:sz w:val="24"/>
                <w:szCs w:val="24"/>
                <w:u w:val="single"/>
                <w:vertAlign w:val="baseline"/>
              </w:rPr>
            </w:pPr>
            <w:r w:rsidDel="00000000" w:rsidR="00000000" w:rsidRPr="00000000">
              <w:rPr>
                <w:rtl w:val="0"/>
              </w:rPr>
            </w:r>
          </w:p>
        </w:tc>
        <w:tc>
          <w:tcPr>
            <w:vAlign w:val="center"/>
          </w:tcPr>
          <w:p w:rsidR="00000000" w:rsidDel="00000000" w:rsidP="00000000" w:rsidRDefault="00000000" w:rsidRPr="00000000" w14:paraId="0000008C">
            <w:pPr>
              <w:tabs>
                <w:tab w:val="left" w:leader="none" w:pos="1708"/>
              </w:tabs>
              <w:spacing w:line="264" w:lineRule="auto"/>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Bài đánh giá [5]</w:t>
            </w:r>
            <w:r w:rsidDel="00000000" w:rsidR="00000000" w:rsidRPr="00000000">
              <w:rPr>
                <w:rtl w:val="0"/>
              </w:rPr>
            </w:r>
          </w:p>
        </w:tc>
      </w:tr>
      <w:tr>
        <w:trPr>
          <w:cantSplit w:val="1"/>
          <w:tblHeader w:val="1"/>
        </w:trPr>
        <w:tc>
          <w:tcPr>
            <w:vAlign w:val="top"/>
          </w:tcPr>
          <w:p w:rsidR="00000000" w:rsidDel="00000000" w:rsidP="00000000" w:rsidRDefault="00000000" w:rsidRPr="00000000" w14:paraId="0000008D">
            <w:pPr>
              <w:tabs>
                <w:tab w:val="left" w:leader="none" w:pos="1708"/>
              </w:tabs>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8E">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Chương 1.</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Lịch sử, một số khái niệm</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và các lĩnh vực ứng dụng </w:t>
            </w: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 Lịch sử ra đời của Blockchain</w:t>
            </w:r>
          </w:p>
          <w:p w:rsidR="00000000" w:rsidDel="00000000" w:rsidP="00000000" w:rsidRDefault="00000000" w:rsidRPr="00000000" w14:paraId="00000090">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 Các loại mạng Blockchain </w:t>
            </w:r>
          </w:p>
          <w:p w:rsidR="00000000" w:rsidDel="00000000" w:rsidP="00000000" w:rsidRDefault="00000000" w:rsidRPr="00000000" w14:paraId="00000091">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 Các thế hệ Blockchain</w:t>
            </w:r>
          </w:p>
          <w:p w:rsidR="00000000" w:rsidDel="00000000" w:rsidP="00000000" w:rsidRDefault="00000000" w:rsidRPr="00000000" w14:paraId="00000092">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 Vai trò của coin trong mạng</w:t>
            </w:r>
          </w:p>
          <w:p w:rsidR="00000000" w:rsidDel="00000000" w:rsidP="00000000" w:rsidRDefault="00000000" w:rsidRPr="00000000" w14:paraId="00000093">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1.5. Mạng ngang hàng</w:t>
            </w:r>
          </w:p>
          <w:p w:rsidR="00000000" w:rsidDel="00000000" w:rsidP="00000000" w:rsidRDefault="00000000" w:rsidRPr="00000000" w14:paraId="00000094">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1.6. Ứng dụng phi tập trung</w:t>
            </w:r>
          </w:p>
          <w:p w:rsidR="00000000" w:rsidDel="00000000" w:rsidP="00000000" w:rsidRDefault="00000000" w:rsidRPr="00000000" w14:paraId="00000095">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1.7. Tiền mã hóa và tokenomics </w:t>
            </w:r>
          </w:p>
          <w:p w:rsidR="00000000" w:rsidDel="00000000" w:rsidP="00000000" w:rsidRDefault="00000000" w:rsidRPr="00000000" w14:paraId="00000096">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1.8. NFT</w:t>
            </w:r>
          </w:p>
          <w:p w:rsidR="00000000" w:rsidDel="00000000" w:rsidP="00000000" w:rsidRDefault="00000000" w:rsidRPr="00000000" w14:paraId="00000097">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1.9. Ứng dụng ví (wallet)</w:t>
            </w:r>
          </w:p>
          <w:p w:rsidR="00000000" w:rsidDel="00000000" w:rsidP="00000000" w:rsidRDefault="00000000" w:rsidRPr="00000000" w14:paraId="0000009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1.10. Các lĩnh vực ứng dụng</w:t>
            </w:r>
          </w:p>
        </w:tc>
        <w:tc>
          <w:tcPr>
            <w:vAlign w:val="top"/>
          </w:tcPr>
          <w:p w:rsidR="00000000" w:rsidDel="00000000" w:rsidP="00000000" w:rsidRDefault="00000000" w:rsidRPr="00000000" w14:paraId="00000099">
            <w:pPr>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6 LT</w:t>
            </w:r>
          </w:p>
          <w:p w:rsidR="00000000" w:rsidDel="00000000" w:rsidP="00000000" w:rsidRDefault="00000000" w:rsidRPr="00000000" w14:paraId="0000009D">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 TL</w:t>
            </w:r>
          </w:p>
          <w:p w:rsidR="00000000" w:rsidDel="00000000" w:rsidP="00000000" w:rsidRDefault="00000000" w:rsidRPr="00000000" w14:paraId="0000009E">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 BT</w:t>
            </w:r>
          </w:p>
        </w:tc>
        <w:tc>
          <w:tcPr>
            <w:vAlign w:val="top"/>
          </w:tcPr>
          <w:p w:rsidR="00000000" w:rsidDel="00000000" w:rsidP="00000000" w:rsidRDefault="00000000" w:rsidRPr="00000000" w14:paraId="0000009F">
            <w:pPr>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G1.1</w:t>
            </w:r>
          </w:p>
        </w:tc>
        <w:tc>
          <w:tcPr>
            <w:vAlign w:val="top"/>
          </w:tcPr>
          <w:p w:rsidR="00000000" w:rsidDel="00000000" w:rsidP="00000000" w:rsidRDefault="00000000" w:rsidRPr="00000000" w14:paraId="000000A3">
            <w:pPr>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Giảng viên:</w:t>
            </w:r>
            <w:r w:rsidDel="00000000" w:rsidR="00000000" w:rsidRPr="00000000">
              <w:rPr>
                <w:rtl w:val="0"/>
              </w:rPr>
            </w:r>
          </w:p>
          <w:p w:rsidR="00000000" w:rsidDel="00000000" w:rsidP="00000000" w:rsidRDefault="00000000" w:rsidRPr="00000000" w14:paraId="000000A4">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Giới thiệu về môn học</w:t>
            </w:r>
          </w:p>
          <w:p w:rsidR="00000000" w:rsidDel="00000000" w:rsidP="00000000" w:rsidRDefault="00000000" w:rsidRPr="00000000" w14:paraId="000000A5">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Giảng mục 1.1-1.10 </w:t>
            </w:r>
          </w:p>
          <w:p w:rsidR="00000000" w:rsidDel="00000000" w:rsidP="00000000" w:rsidRDefault="00000000" w:rsidRPr="00000000" w14:paraId="000000A6">
            <w:pPr>
              <w:spacing w:line="264" w:lineRule="auto"/>
              <w:jc w:val="left"/>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Sử dụng phương pháp truyền đạt thuyết giảng (lecturing)</w:t>
            </w:r>
            <w:r w:rsidDel="00000000" w:rsidR="00000000" w:rsidRPr="00000000">
              <w:rPr>
                <w:rtl w:val="0"/>
              </w:rPr>
            </w:r>
          </w:p>
          <w:p w:rsidR="00000000" w:rsidDel="00000000" w:rsidP="00000000" w:rsidRDefault="00000000" w:rsidRPr="00000000" w14:paraId="000000A7">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Ra bài tập, hướng dẫn sinh viên về tìm đọc tài liệu về Blockchain. </w:t>
            </w:r>
          </w:p>
          <w:p w:rsidR="00000000" w:rsidDel="00000000" w:rsidP="00000000" w:rsidRDefault="00000000" w:rsidRPr="00000000" w14:paraId="000000A8">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Sử dụng phương pháp truyền đạt đôi bạn cùng tiến (peer-to-peer) hoặc phương pháp học nhóm </w:t>
            </w:r>
            <w:r w:rsidDel="00000000" w:rsidR="00000000" w:rsidRPr="00000000">
              <w:rPr>
                <w:rFonts w:ascii="Times New Roman" w:cs="Times New Roman" w:eastAsia="Times New Roman" w:hAnsi="Times New Roman"/>
                <w:sz w:val="24"/>
                <w:szCs w:val="24"/>
                <w:vertAlign w:val="baseline"/>
                <w:rtl w:val="0"/>
              </w:rPr>
              <w:t xml:space="preserve">(Team-based-learning)</w:t>
            </w:r>
          </w:p>
          <w:p w:rsidR="00000000" w:rsidDel="00000000" w:rsidP="00000000" w:rsidRDefault="00000000" w:rsidRPr="00000000" w14:paraId="000000A9">
            <w:pPr>
              <w:tabs>
                <w:tab w:val="left" w:leader="none" w:pos="1696"/>
              </w:tabs>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Sinh viên:</w:t>
              <w:tab/>
            </w:r>
            <w:r w:rsidDel="00000000" w:rsidR="00000000" w:rsidRPr="00000000">
              <w:rPr>
                <w:rtl w:val="0"/>
              </w:rPr>
            </w:r>
          </w:p>
          <w:p w:rsidR="00000000" w:rsidDel="00000000" w:rsidP="00000000" w:rsidRDefault="00000000" w:rsidRPr="00000000" w14:paraId="000000AA">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Học ở lớp: Nghe giảng lý thuyết, làm bài tập nhóm</w:t>
            </w:r>
          </w:p>
          <w:p w:rsidR="00000000" w:rsidDel="00000000" w:rsidP="00000000" w:rsidRDefault="00000000" w:rsidRPr="00000000" w14:paraId="000000AB">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Học ở nhà: Làm bài tập củng cố kiến thức về Blockchain</w:t>
            </w:r>
          </w:p>
        </w:tc>
        <w:tc>
          <w:tcPr>
            <w:vAlign w:val="top"/>
          </w:tcPr>
          <w:p w:rsidR="00000000" w:rsidDel="00000000" w:rsidP="00000000" w:rsidRDefault="00000000" w:rsidRPr="00000000" w14:paraId="000000AC">
            <w:pPr>
              <w:tabs>
                <w:tab w:val="left" w:leader="none" w:pos="1708"/>
              </w:tabs>
              <w:jc w:val="left"/>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AD">
            <w:pPr>
              <w:tabs>
                <w:tab w:val="left" w:leader="none" w:pos="1708"/>
              </w:tabs>
              <w:jc w:val="left"/>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A1.2</w:t>
            </w:r>
            <w:r w:rsidDel="00000000" w:rsidR="00000000" w:rsidRPr="00000000">
              <w:rPr>
                <w:rtl w:val="0"/>
              </w:rPr>
            </w:r>
          </w:p>
        </w:tc>
      </w:tr>
      <w:tr>
        <w:trPr>
          <w:cantSplit w:val="1"/>
          <w:trHeight w:val="842" w:hRule="atLeast"/>
          <w:tblHeader w:val="1"/>
        </w:trPr>
        <w:tc>
          <w:tcPr>
            <w:vAlign w:val="top"/>
          </w:tcPr>
          <w:p w:rsidR="00000000" w:rsidDel="00000000" w:rsidP="00000000" w:rsidRDefault="00000000" w:rsidRPr="00000000" w14:paraId="000000AE">
            <w:pPr>
              <w:tabs>
                <w:tab w:val="left" w:leader="none" w:pos="1708"/>
              </w:tabs>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AF">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Chương 2. Tính toàn vẹn dữ liệu và chữ ký số.</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2.1. Mã xác thực thông điệp</w:t>
            </w:r>
          </w:p>
          <w:p w:rsidR="00000000" w:rsidDel="00000000" w:rsidP="00000000" w:rsidRDefault="00000000" w:rsidRPr="00000000" w14:paraId="000000B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2.2. Hàm băm </w:t>
            </w:r>
          </w:p>
          <w:p w:rsidR="00000000" w:rsidDel="00000000" w:rsidP="00000000" w:rsidRDefault="00000000" w:rsidRPr="00000000" w14:paraId="000000B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2.3 SHA</w:t>
            </w:r>
          </w:p>
          <w:p w:rsidR="00000000" w:rsidDel="00000000" w:rsidP="00000000" w:rsidRDefault="00000000" w:rsidRPr="00000000" w14:paraId="000000B3">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6"/>
                <w:szCs w:val="26"/>
                <w:vertAlign w:val="baseline"/>
                <w:rtl w:val="0"/>
              </w:rPr>
              <w:t xml:space="preserve">2.4. Chữ ký điện tử DSA</w:t>
            </w:r>
            <w:r w:rsidDel="00000000" w:rsidR="00000000" w:rsidRPr="00000000">
              <w:rPr>
                <w:rtl w:val="0"/>
              </w:rPr>
            </w:r>
          </w:p>
        </w:tc>
        <w:tc>
          <w:tcPr>
            <w:vAlign w:val="top"/>
          </w:tcPr>
          <w:p w:rsidR="00000000" w:rsidDel="00000000" w:rsidP="00000000" w:rsidRDefault="00000000" w:rsidRPr="00000000" w14:paraId="000000B4">
            <w:pPr>
              <w:tabs>
                <w:tab w:val="left" w:leader="none" w:pos="1708"/>
              </w:tabs>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B5">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6 LT</w:t>
            </w:r>
          </w:p>
          <w:p w:rsidR="00000000" w:rsidDel="00000000" w:rsidP="00000000" w:rsidRDefault="00000000" w:rsidRPr="00000000" w14:paraId="000000B6">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 TL</w:t>
            </w:r>
          </w:p>
          <w:p w:rsidR="00000000" w:rsidDel="00000000" w:rsidP="00000000" w:rsidRDefault="00000000" w:rsidRPr="00000000" w14:paraId="000000B7">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 BT </w:t>
            </w:r>
          </w:p>
        </w:tc>
        <w:tc>
          <w:tcPr>
            <w:vAlign w:val="top"/>
          </w:tcPr>
          <w:p w:rsidR="00000000" w:rsidDel="00000000" w:rsidP="00000000" w:rsidRDefault="00000000" w:rsidRPr="00000000" w14:paraId="000000B8">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B9">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G1.2</w:t>
            </w:r>
          </w:p>
        </w:tc>
        <w:tc>
          <w:tcPr>
            <w:vAlign w:val="top"/>
          </w:tcPr>
          <w:p w:rsidR="00000000" w:rsidDel="00000000" w:rsidP="00000000" w:rsidRDefault="00000000" w:rsidRPr="00000000" w14:paraId="000000BA">
            <w:pPr>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Giảng viên:</w:t>
            </w:r>
            <w:r w:rsidDel="00000000" w:rsidR="00000000" w:rsidRPr="00000000">
              <w:rPr>
                <w:rtl w:val="0"/>
              </w:rPr>
            </w:r>
          </w:p>
          <w:p w:rsidR="00000000" w:rsidDel="00000000" w:rsidP="00000000" w:rsidRDefault="00000000" w:rsidRPr="00000000" w14:paraId="000000BB">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Giới thiệu về môn học</w:t>
            </w:r>
          </w:p>
          <w:p w:rsidR="00000000" w:rsidDel="00000000" w:rsidP="00000000" w:rsidRDefault="00000000" w:rsidRPr="00000000" w14:paraId="000000BC">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Giảng mục 2.1-2.4 </w:t>
            </w:r>
          </w:p>
          <w:p w:rsidR="00000000" w:rsidDel="00000000" w:rsidP="00000000" w:rsidRDefault="00000000" w:rsidRPr="00000000" w14:paraId="000000BD">
            <w:pPr>
              <w:spacing w:line="264" w:lineRule="auto"/>
              <w:jc w:val="left"/>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Sử dụng phương pháp truyền đạt thuyết giảng (lecturing)</w:t>
            </w:r>
            <w:r w:rsidDel="00000000" w:rsidR="00000000" w:rsidRPr="00000000">
              <w:rPr>
                <w:rtl w:val="0"/>
              </w:rPr>
            </w:r>
          </w:p>
          <w:p w:rsidR="00000000" w:rsidDel="00000000" w:rsidP="00000000" w:rsidRDefault="00000000" w:rsidRPr="00000000" w14:paraId="000000BE">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Ra bài tập, hướng dẫn sinh viên làm bài tập, hướng dẫn sinh viên thực hành các thuật toán mã hóa. </w:t>
            </w:r>
          </w:p>
          <w:p w:rsidR="00000000" w:rsidDel="00000000" w:rsidP="00000000" w:rsidRDefault="00000000" w:rsidRPr="00000000" w14:paraId="000000BF">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Sử dụng phương pháp truyền đạt đôi bạn cùng tiến (peer-to-peer) hoặc phương pháp học nhóm </w:t>
            </w:r>
            <w:r w:rsidDel="00000000" w:rsidR="00000000" w:rsidRPr="00000000">
              <w:rPr>
                <w:rFonts w:ascii="Times New Roman" w:cs="Times New Roman" w:eastAsia="Times New Roman" w:hAnsi="Times New Roman"/>
                <w:sz w:val="24"/>
                <w:szCs w:val="24"/>
                <w:vertAlign w:val="baseline"/>
                <w:rtl w:val="0"/>
              </w:rPr>
              <w:t xml:space="preserve">(Team-based-learning). </w:t>
            </w:r>
          </w:p>
          <w:p w:rsidR="00000000" w:rsidDel="00000000" w:rsidP="00000000" w:rsidRDefault="00000000" w:rsidRPr="00000000" w14:paraId="000000C0">
            <w:pPr>
              <w:tabs>
                <w:tab w:val="left" w:leader="none" w:pos="1696"/>
              </w:tabs>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Sinh viên:</w:t>
              <w:tab/>
            </w:r>
            <w:r w:rsidDel="00000000" w:rsidR="00000000" w:rsidRPr="00000000">
              <w:rPr>
                <w:rtl w:val="0"/>
              </w:rPr>
            </w:r>
          </w:p>
          <w:p w:rsidR="00000000" w:rsidDel="00000000" w:rsidP="00000000" w:rsidRDefault="00000000" w:rsidRPr="00000000" w14:paraId="000000C1">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Học ở lớp: Nghe giảng lý thuyết, làm bài tập nhóm, thực hành trên phòng máy tính.</w:t>
            </w:r>
          </w:p>
          <w:p w:rsidR="00000000" w:rsidDel="00000000" w:rsidP="00000000" w:rsidRDefault="00000000" w:rsidRPr="00000000" w14:paraId="000000C2">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Học ở nhà: Làm bài tập củng cố kỹ năng lập trình</w:t>
            </w:r>
          </w:p>
        </w:tc>
        <w:tc>
          <w:tcPr>
            <w:vAlign w:val="top"/>
          </w:tcPr>
          <w:p w:rsidR="00000000" w:rsidDel="00000000" w:rsidP="00000000" w:rsidRDefault="00000000" w:rsidRPr="00000000" w14:paraId="000000C3">
            <w:pPr>
              <w:tabs>
                <w:tab w:val="left" w:leader="none" w:pos="1708"/>
              </w:tabs>
              <w:jc w:val="lef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 </w:t>
            </w:r>
          </w:p>
          <w:p w:rsidR="00000000" w:rsidDel="00000000" w:rsidP="00000000" w:rsidRDefault="00000000" w:rsidRPr="00000000" w14:paraId="000000C4">
            <w:pPr>
              <w:tabs>
                <w:tab w:val="left" w:leader="none" w:pos="1708"/>
              </w:tabs>
              <w:jc w:val="lef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A1.2</w:t>
            </w:r>
          </w:p>
        </w:tc>
      </w:tr>
      <w:tr>
        <w:trPr>
          <w:cantSplit w:val="1"/>
          <w:tblHeader w:val="1"/>
        </w:trPr>
        <w:tc>
          <w:tcPr>
            <w:vAlign w:val="top"/>
          </w:tcPr>
          <w:p w:rsidR="00000000" w:rsidDel="00000000" w:rsidP="00000000" w:rsidRDefault="00000000" w:rsidRPr="00000000" w14:paraId="000000C5">
            <w:pPr>
              <w:tabs>
                <w:tab w:val="left" w:leader="none" w:pos="1708"/>
              </w:tabs>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C6">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Chương 3. Bitcoin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7">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3.1. Giới thiệu bitcoin</w:t>
            </w:r>
          </w:p>
          <w:p w:rsidR="00000000" w:rsidDel="00000000" w:rsidP="00000000" w:rsidRDefault="00000000" w:rsidRPr="00000000" w14:paraId="000000C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3.2. Bitcoin làm việc như thế nào</w:t>
            </w:r>
          </w:p>
          <w:p w:rsidR="00000000" w:rsidDel="00000000" w:rsidP="00000000" w:rsidRDefault="00000000" w:rsidRPr="00000000" w14:paraId="000000C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 Giao dịch</w:t>
            </w:r>
          </w:p>
          <w:p w:rsidR="00000000" w:rsidDel="00000000" w:rsidP="00000000" w:rsidRDefault="00000000" w:rsidRPr="00000000" w14:paraId="000000C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3.4. Mạng lưới Bitcoin</w:t>
            </w:r>
          </w:p>
          <w:p w:rsidR="00000000" w:rsidDel="00000000" w:rsidP="00000000" w:rsidRDefault="00000000" w:rsidRPr="00000000" w14:paraId="000000CB">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3.5. Blockchain Bitcoin</w:t>
            </w:r>
          </w:p>
          <w:p w:rsidR="00000000" w:rsidDel="00000000" w:rsidP="00000000" w:rsidRDefault="00000000" w:rsidRPr="00000000" w14:paraId="000000CC">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3.6. Khai thác và cơ chế đồng thuận </w:t>
            </w:r>
          </w:p>
          <w:p w:rsidR="00000000" w:rsidDel="00000000" w:rsidP="00000000" w:rsidRDefault="00000000" w:rsidRPr="00000000" w14:paraId="000000CD">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CE">
            <w:pP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6 LT</w:t>
            </w:r>
          </w:p>
          <w:p w:rsidR="00000000" w:rsidDel="00000000" w:rsidP="00000000" w:rsidRDefault="00000000" w:rsidRPr="00000000" w14:paraId="000000D0">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 TL</w:t>
            </w:r>
          </w:p>
          <w:p w:rsidR="00000000" w:rsidDel="00000000" w:rsidP="00000000" w:rsidRDefault="00000000" w:rsidRPr="00000000" w14:paraId="000000D1">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 BT</w:t>
            </w:r>
          </w:p>
        </w:tc>
        <w:tc>
          <w:tcPr>
            <w:vAlign w:val="top"/>
          </w:tcPr>
          <w:p w:rsidR="00000000" w:rsidDel="00000000" w:rsidP="00000000" w:rsidRDefault="00000000" w:rsidRPr="00000000" w14:paraId="000000D2">
            <w:pP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D3">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G1.1</w:t>
            </w:r>
          </w:p>
          <w:p w:rsidR="00000000" w:rsidDel="00000000" w:rsidP="00000000" w:rsidRDefault="00000000" w:rsidRPr="00000000" w14:paraId="000000D4">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G1.2</w:t>
            </w:r>
          </w:p>
        </w:tc>
        <w:tc>
          <w:tcPr>
            <w:vAlign w:val="top"/>
          </w:tcPr>
          <w:p w:rsidR="00000000" w:rsidDel="00000000" w:rsidP="00000000" w:rsidRDefault="00000000" w:rsidRPr="00000000" w14:paraId="000000D5">
            <w:pPr>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Giảng viên:</w:t>
            </w:r>
            <w:r w:rsidDel="00000000" w:rsidR="00000000" w:rsidRPr="00000000">
              <w:rPr>
                <w:rtl w:val="0"/>
              </w:rPr>
            </w:r>
          </w:p>
          <w:p w:rsidR="00000000" w:rsidDel="00000000" w:rsidP="00000000" w:rsidRDefault="00000000" w:rsidRPr="00000000" w14:paraId="000000D6">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Giới thiệu về môn học</w:t>
            </w:r>
          </w:p>
          <w:p w:rsidR="00000000" w:rsidDel="00000000" w:rsidP="00000000" w:rsidRDefault="00000000" w:rsidRPr="00000000" w14:paraId="000000D7">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Giảng mục 3.1-3.6 </w:t>
            </w:r>
          </w:p>
          <w:p w:rsidR="00000000" w:rsidDel="00000000" w:rsidP="00000000" w:rsidRDefault="00000000" w:rsidRPr="00000000" w14:paraId="000000D8">
            <w:pPr>
              <w:spacing w:line="264" w:lineRule="auto"/>
              <w:jc w:val="left"/>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Sử dụng phương pháp truyền đạt thuyết giảng (lecturing)</w:t>
            </w:r>
            <w:r w:rsidDel="00000000" w:rsidR="00000000" w:rsidRPr="00000000">
              <w:rPr>
                <w:rtl w:val="0"/>
              </w:rPr>
            </w:r>
          </w:p>
          <w:p w:rsidR="00000000" w:rsidDel="00000000" w:rsidP="00000000" w:rsidRDefault="00000000" w:rsidRPr="00000000" w14:paraId="000000D9">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Ra bài tập, hướng dẫn sinh viên làm bài tập về khai thác bitcoin, hướng dẫn sinh viên thực hành các thuật toán đồng thuận của bitcoin. </w:t>
            </w:r>
          </w:p>
          <w:p w:rsidR="00000000" w:rsidDel="00000000" w:rsidP="00000000" w:rsidRDefault="00000000" w:rsidRPr="00000000" w14:paraId="000000DA">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Sử dụng phương pháp truyền đạt đôi bạn cùng tiến (peer-to-peer) hoặc phương pháp học nhóm </w:t>
            </w:r>
            <w:r w:rsidDel="00000000" w:rsidR="00000000" w:rsidRPr="00000000">
              <w:rPr>
                <w:rFonts w:ascii="Times New Roman" w:cs="Times New Roman" w:eastAsia="Times New Roman" w:hAnsi="Times New Roman"/>
                <w:sz w:val="24"/>
                <w:szCs w:val="24"/>
                <w:vertAlign w:val="baseline"/>
                <w:rtl w:val="0"/>
              </w:rPr>
              <w:t xml:space="preserve">(Team-based-learning). </w:t>
            </w:r>
          </w:p>
          <w:p w:rsidR="00000000" w:rsidDel="00000000" w:rsidP="00000000" w:rsidRDefault="00000000" w:rsidRPr="00000000" w14:paraId="000000DB">
            <w:pPr>
              <w:tabs>
                <w:tab w:val="left" w:leader="none" w:pos="1696"/>
              </w:tabs>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Sinh viên:</w:t>
              <w:tab/>
            </w:r>
            <w:r w:rsidDel="00000000" w:rsidR="00000000" w:rsidRPr="00000000">
              <w:rPr>
                <w:rtl w:val="0"/>
              </w:rPr>
            </w:r>
          </w:p>
          <w:p w:rsidR="00000000" w:rsidDel="00000000" w:rsidP="00000000" w:rsidRDefault="00000000" w:rsidRPr="00000000" w14:paraId="000000DC">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Học ở lớp: Nghe giảng lý thuyết, làm bài tập nhóm, thực hành trên phòng máy tính.</w:t>
            </w:r>
          </w:p>
          <w:p w:rsidR="00000000" w:rsidDel="00000000" w:rsidP="00000000" w:rsidRDefault="00000000" w:rsidRPr="00000000" w14:paraId="000000DD">
            <w:pPr>
              <w:tabs>
                <w:tab w:val="left" w:leader="none" w:pos="1708"/>
              </w:tabs>
              <w:jc w:val="lef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4"/>
                <w:szCs w:val="24"/>
                <w:vertAlign w:val="baseline"/>
                <w:rtl w:val="0"/>
              </w:rPr>
              <w:t xml:space="preserve">- Học ở nhà: Làm bài tập củng cố kỹ năng khai thác bitcoin</w:t>
            </w:r>
            <w:r w:rsidDel="00000000" w:rsidR="00000000" w:rsidRPr="00000000">
              <w:rPr>
                <w:rtl w:val="0"/>
              </w:rPr>
            </w:r>
          </w:p>
        </w:tc>
        <w:tc>
          <w:tcPr>
            <w:vAlign w:val="top"/>
          </w:tcPr>
          <w:p w:rsidR="00000000" w:rsidDel="00000000" w:rsidP="00000000" w:rsidRDefault="00000000" w:rsidRPr="00000000" w14:paraId="000000DE">
            <w:pPr>
              <w:tabs>
                <w:tab w:val="left" w:leader="none" w:pos="1708"/>
              </w:tabs>
              <w:jc w:val="left"/>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A1.2</w:t>
            </w:r>
            <w:r w:rsidDel="00000000" w:rsidR="00000000" w:rsidRPr="00000000">
              <w:rPr>
                <w:rtl w:val="0"/>
              </w:rPr>
            </w:r>
          </w:p>
        </w:tc>
      </w:tr>
      <w:tr>
        <w:trPr>
          <w:cantSplit w:val="1"/>
          <w:tblHeader w:val="1"/>
        </w:trPr>
        <w:tc>
          <w:tcPr>
            <w:vAlign w:val="top"/>
          </w:tcPr>
          <w:p w:rsidR="00000000" w:rsidDel="00000000" w:rsidP="00000000" w:rsidRDefault="00000000" w:rsidRPr="00000000" w14:paraId="000000DF">
            <w:pPr>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E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Chương 4.</w:t>
            </w:r>
            <w:r w:rsidDel="00000000" w:rsidR="00000000" w:rsidRPr="00000000">
              <w:rPr>
                <w:rFonts w:ascii="Times New Roman" w:cs="Times New Roman" w:eastAsia="Times New Roman" w:hAnsi="Times New Roman"/>
                <w:sz w:val="24"/>
                <w:szCs w:val="24"/>
                <w:vertAlign w:val="baseline"/>
                <w:rtl w:val="0"/>
              </w:rPr>
              <w:t xml:space="preserve"> Các thuật toán đồng thuận Blockchain</w:t>
            </w:r>
          </w:p>
          <w:p w:rsidR="00000000" w:rsidDel="00000000" w:rsidP="00000000" w:rsidRDefault="00000000" w:rsidRPr="00000000" w14:paraId="000000E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 Thuật toán đồng thuật Blockchain là gì? </w:t>
            </w:r>
          </w:p>
          <w:p w:rsidR="00000000" w:rsidDel="00000000" w:rsidP="00000000" w:rsidRDefault="00000000" w:rsidRPr="00000000" w14:paraId="000000E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 Sự quan trọng của thuật toán đồng thuận đối với Blockchain </w:t>
            </w:r>
          </w:p>
          <w:p w:rsidR="00000000" w:rsidDel="00000000" w:rsidP="00000000" w:rsidRDefault="00000000" w:rsidRPr="00000000" w14:paraId="000000E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 Bằng chứng công việc (PoW)</w:t>
            </w:r>
          </w:p>
          <w:p w:rsidR="00000000" w:rsidDel="00000000" w:rsidP="00000000" w:rsidRDefault="00000000" w:rsidRPr="00000000" w14:paraId="000000E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4.3. Thuật toán Bằng chứng cổ phần (PoS)</w:t>
            </w:r>
          </w:p>
          <w:p w:rsidR="00000000" w:rsidDel="00000000" w:rsidP="00000000" w:rsidRDefault="00000000" w:rsidRPr="00000000" w14:paraId="000000E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4.4. Bằng chứng cổ phần được ủy quyền (DPoS)</w:t>
            </w:r>
          </w:p>
          <w:p w:rsidR="00000000" w:rsidDel="00000000" w:rsidP="00000000" w:rsidRDefault="00000000" w:rsidRPr="00000000" w14:paraId="000000E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4.5. Bằng chứng lịch sử (PoH)</w:t>
            </w:r>
          </w:p>
          <w:p w:rsidR="00000000" w:rsidDel="00000000" w:rsidP="00000000" w:rsidRDefault="00000000" w:rsidRPr="00000000" w14:paraId="000000E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4.6. Bằng chứng về thẩm quyền (PoA)</w:t>
            </w:r>
          </w:p>
          <w:p w:rsidR="00000000" w:rsidDel="00000000" w:rsidP="00000000" w:rsidRDefault="00000000" w:rsidRPr="00000000" w14:paraId="000000E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4.7. Bằng chứng đóng góp (PoC)</w:t>
            </w:r>
          </w:p>
          <w:p w:rsidR="00000000" w:rsidDel="00000000" w:rsidP="00000000" w:rsidRDefault="00000000" w:rsidRPr="00000000" w14:paraId="000000E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4.8. Dung sai lỗi Byzantine (BFT)</w:t>
            </w:r>
          </w:p>
        </w:tc>
        <w:tc>
          <w:tcPr>
            <w:vAlign w:val="top"/>
          </w:tcPr>
          <w:p w:rsidR="00000000" w:rsidDel="00000000" w:rsidP="00000000" w:rsidRDefault="00000000" w:rsidRPr="00000000" w14:paraId="000000EA">
            <w:pPr>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6 LT</w:t>
            </w:r>
          </w:p>
          <w:p w:rsidR="00000000" w:rsidDel="00000000" w:rsidP="00000000" w:rsidRDefault="00000000" w:rsidRPr="00000000" w14:paraId="000000EC">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 TL</w:t>
            </w:r>
          </w:p>
          <w:p w:rsidR="00000000" w:rsidDel="00000000" w:rsidP="00000000" w:rsidRDefault="00000000" w:rsidRPr="00000000" w14:paraId="000000ED">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 BT</w:t>
            </w:r>
          </w:p>
        </w:tc>
        <w:tc>
          <w:tcPr>
            <w:vAlign w:val="top"/>
          </w:tcPr>
          <w:p w:rsidR="00000000" w:rsidDel="00000000" w:rsidP="00000000" w:rsidRDefault="00000000" w:rsidRPr="00000000" w14:paraId="000000EE">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G1.1</w:t>
            </w:r>
          </w:p>
        </w:tc>
        <w:tc>
          <w:tcPr>
            <w:vAlign w:val="top"/>
          </w:tcPr>
          <w:p w:rsidR="00000000" w:rsidDel="00000000" w:rsidP="00000000" w:rsidRDefault="00000000" w:rsidRPr="00000000" w14:paraId="000000EF">
            <w:pPr>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Giảng viên:</w:t>
            </w:r>
            <w:r w:rsidDel="00000000" w:rsidR="00000000" w:rsidRPr="00000000">
              <w:rPr>
                <w:rtl w:val="0"/>
              </w:rPr>
            </w:r>
          </w:p>
          <w:p w:rsidR="00000000" w:rsidDel="00000000" w:rsidP="00000000" w:rsidRDefault="00000000" w:rsidRPr="00000000" w14:paraId="000000F0">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Giới thiệu về môn học</w:t>
            </w:r>
          </w:p>
          <w:p w:rsidR="00000000" w:rsidDel="00000000" w:rsidP="00000000" w:rsidRDefault="00000000" w:rsidRPr="00000000" w14:paraId="000000F1">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Giảng mục 4.1- 4.8 </w:t>
            </w:r>
          </w:p>
          <w:p w:rsidR="00000000" w:rsidDel="00000000" w:rsidP="00000000" w:rsidRDefault="00000000" w:rsidRPr="00000000" w14:paraId="000000F2">
            <w:pPr>
              <w:spacing w:line="264" w:lineRule="auto"/>
              <w:jc w:val="left"/>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Sử dụng phương pháp truyền đạt thuyết giảng (lecturing)</w:t>
            </w:r>
            <w:r w:rsidDel="00000000" w:rsidR="00000000" w:rsidRPr="00000000">
              <w:rPr>
                <w:rtl w:val="0"/>
              </w:rPr>
            </w:r>
          </w:p>
          <w:p w:rsidR="00000000" w:rsidDel="00000000" w:rsidP="00000000" w:rsidRDefault="00000000" w:rsidRPr="00000000" w14:paraId="000000F3">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Ra bài tập, hướng dẫn sinh viên làm bài tập, hướng dẫn sinh viên thực hành </w:t>
            </w:r>
          </w:p>
          <w:p w:rsidR="00000000" w:rsidDel="00000000" w:rsidP="00000000" w:rsidRDefault="00000000" w:rsidRPr="00000000" w14:paraId="000000F4">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Sử dụng phương pháp truyền đạt đôi bạn cùng tiến (peer-to-peer) hoặc phương pháp học nhóm </w:t>
            </w:r>
            <w:r w:rsidDel="00000000" w:rsidR="00000000" w:rsidRPr="00000000">
              <w:rPr>
                <w:rFonts w:ascii="Times New Roman" w:cs="Times New Roman" w:eastAsia="Times New Roman" w:hAnsi="Times New Roman"/>
                <w:sz w:val="24"/>
                <w:szCs w:val="24"/>
                <w:vertAlign w:val="baseline"/>
                <w:rtl w:val="0"/>
              </w:rPr>
              <w:t xml:space="preserve">(Team-based-learning). </w:t>
            </w:r>
          </w:p>
          <w:p w:rsidR="00000000" w:rsidDel="00000000" w:rsidP="00000000" w:rsidRDefault="00000000" w:rsidRPr="00000000" w14:paraId="000000F5">
            <w:pPr>
              <w:tabs>
                <w:tab w:val="left" w:leader="none" w:pos="1696"/>
              </w:tabs>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Sinh viên:</w:t>
              <w:tab/>
            </w:r>
            <w:r w:rsidDel="00000000" w:rsidR="00000000" w:rsidRPr="00000000">
              <w:rPr>
                <w:rtl w:val="0"/>
              </w:rPr>
            </w:r>
          </w:p>
          <w:p w:rsidR="00000000" w:rsidDel="00000000" w:rsidP="00000000" w:rsidRDefault="00000000" w:rsidRPr="00000000" w14:paraId="000000F6">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Học ở lớp: Nghe giảng lý thuyết, làm bài tập nhóm, thực hành trên phòng máy tính.</w:t>
            </w:r>
          </w:p>
          <w:p w:rsidR="00000000" w:rsidDel="00000000" w:rsidP="00000000" w:rsidRDefault="00000000" w:rsidRPr="00000000" w14:paraId="000000F7">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Học ở nhà: Làm bài tập củng cố kỹ năng lập trình</w:t>
            </w:r>
          </w:p>
        </w:tc>
        <w:tc>
          <w:tcPr>
            <w:vAlign w:val="top"/>
          </w:tcPr>
          <w:p w:rsidR="00000000" w:rsidDel="00000000" w:rsidP="00000000" w:rsidRDefault="00000000" w:rsidRPr="00000000" w14:paraId="000000F8">
            <w:pPr>
              <w:jc w:val="left"/>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1"/>
          <w:tblHeader w:val="1"/>
        </w:trPr>
        <w:tc>
          <w:tcPr>
            <w:vAlign w:val="top"/>
          </w:tcPr>
          <w:p w:rsidR="00000000" w:rsidDel="00000000" w:rsidP="00000000" w:rsidRDefault="00000000" w:rsidRPr="00000000" w14:paraId="000000F9">
            <w:pPr>
              <w:tabs>
                <w:tab w:val="left" w:leader="none" w:pos="1708"/>
              </w:tabs>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FA">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Chương 5. Ứng dụng phi tập trung (Dapp)</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5.1. Tổng quan về hợp đồng thông minh</w:t>
            </w:r>
          </w:p>
          <w:p w:rsidR="00000000" w:rsidDel="00000000" w:rsidP="00000000" w:rsidRDefault="00000000" w:rsidRPr="00000000" w14:paraId="000000F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 Lợi ích và hạn chế của hợp đồng thông minh</w:t>
            </w:r>
          </w:p>
          <w:p w:rsidR="00000000" w:rsidDel="00000000" w:rsidP="00000000" w:rsidRDefault="00000000" w:rsidRPr="00000000" w14:paraId="000000FD">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5.3. Ứng dụng của hợp đồng thông minh</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0">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01">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6 LT</w:t>
            </w:r>
          </w:p>
          <w:p w:rsidR="00000000" w:rsidDel="00000000" w:rsidP="00000000" w:rsidRDefault="00000000" w:rsidRPr="00000000" w14:paraId="00000102">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 TL</w:t>
            </w:r>
          </w:p>
          <w:p w:rsidR="00000000" w:rsidDel="00000000" w:rsidP="00000000" w:rsidRDefault="00000000" w:rsidRPr="00000000" w14:paraId="00000103">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 BT</w:t>
            </w:r>
          </w:p>
        </w:tc>
        <w:tc>
          <w:tcPr>
            <w:vAlign w:val="top"/>
          </w:tcPr>
          <w:p w:rsidR="00000000" w:rsidDel="00000000" w:rsidP="00000000" w:rsidRDefault="00000000" w:rsidRPr="00000000" w14:paraId="00000104">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G2.1</w:t>
            </w:r>
          </w:p>
          <w:p w:rsidR="00000000" w:rsidDel="00000000" w:rsidP="00000000" w:rsidRDefault="00000000" w:rsidRPr="00000000" w14:paraId="00000105">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G2.2</w:t>
            </w:r>
          </w:p>
        </w:tc>
        <w:tc>
          <w:tcPr>
            <w:vAlign w:val="top"/>
          </w:tcPr>
          <w:p w:rsidR="00000000" w:rsidDel="00000000" w:rsidP="00000000" w:rsidRDefault="00000000" w:rsidRPr="00000000" w14:paraId="00000106">
            <w:pPr>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Giảng viên:</w:t>
            </w:r>
            <w:r w:rsidDel="00000000" w:rsidR="00000000" w:rsidRPr="00000000">
              <w:rPr>
                <w:rtl w:val="0"/>
              </w:rPr>
            </w:r>
          </w:p>
          <w:p w:rsidR="00000000" w:rsidDel="00000000" w:rsidP="00000000" w:rsidRDefault="00000000" w:rsidRPr="00000000" w14:paraId="00000107">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Giới thiệu về môn học</w:t>
            </w:r>
          </w:p>
          <w:p w:rsidR="00000000" w:rsidDel="00000000" w:rsidP="00000000" w:rsidRDefault="00000000" w:rsidRPr="00000000" w14:paraId="00000108">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Giảng mục 5.1, 5.2, 5.3 </w:t>
            </w:r>
          </w:p>
          <w:p w:rsidR="00000000" w:rsidDel="00000000" w:rsidP="00000000" w:rsidRDefault="00000000" w:rsidRPr="00000000" w14:paraId="00000109">
            <w:pPr>
              <w:spacing w:line="264" w:lineRule="auto"/>
              <w:jc w:val="left"/>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Sử dụng phương pháp truyền đạt thuyết giảng (lecturing)</w:t>
            </w:r>
            <w:r w:rsidDel="00000000" w:rsidR="00000000" w:rsidRPr="00000000">
              <w:rPr>
                <w:rtl w:val="0"/>
              </w:rPr>
            </w:r>
          </w:p>
          <w:p w:rsidR="00000000" w:rsidDel="00000000" w:rsidP="00000000" w:rsidRDefault="00000000" w:rsidRPr="00000000" w14:paraId="0000010A">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Ra bài tập, hướng dẫn sinh viên làm bài tập, hướng dẫn sinh viên thực hành </w:t>
            </w:r>
          </w:p>
          <w:p w:rsidR="00000000" w:rsidDel="00000000" w:rsidP="00000000" w:rsidRDefault="00000000" w:rsidRPr="00000000" w14:paraId="0000010B">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Sử dụng phương pháp truyền đạt đôi bạn cùng tiến (peer-to-peer) hoặc phương pháp học nhóm </w:t>
            </w:r>
            <w:r w:rsidDel="00000000" w:rsidR="00000000" w:rsidRPr="00000000">
              <w:rPr>
                <w:rFonts w:ascii="Times New Roman" w:cs="Times New Roman" w:eastAsia="Times New Roman" w:hAnsi="Times New Roman"/>
                <w:sz w:val="24"/>
                <w:szCs w:val="24"/>
                <w:vertAlign w:val="baseline"/>
                <w:rtl w:val="0"/>
              </w:rPr>
              <w:t xml:space="preserve">(Team-based-learning). </w:t>
            </w:r>
          </w:p>
          <w:p w:rsidR="00000000" w:rsidDel="00000000" w:rsidP="00000000" w:rsidRDefault="00000000" w:rsidRPr="00000000" w14:paraId="0000010C">
            <w:pPr>
              <w:tabs>
                <w:tab w:val="left" w:leader="none" w:pos="1696"/>
              </w:tabs>
              <w:spacing w:line="264"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Sinh viên:</w:t>
              <w:tab/>
            </w:r>
            <w:r w:rsidDel="00000000" w:rsidR="00000000" w:rsidRPr="00000000">
              <w:rPr>
                <w:rtl w:val="0"/>
              </w:rPr>
            </w:r>
          </w:p>
          <w:p w:rsidR="00000000" w:rsidDel="00000000" w:rsidP="00000000" w:rsidRDefault="00000000" w:rsidRPr="00000000" w14:paraId="0000010D">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Học ở lớp: Nghe giảng lý thuyết, làm bài tập nhóm, thực hành trên phòng máy tính.</w:t>
            </w:r>
          </w:p>
          <w:p w:rsidR="00000000" w:rsidDel="00000000" w:rsidP="00000000" w:rsidRDefault="00000000" w:rsidRPr="00000000" w14:paraId="0000010E">
            <w:pPr>
              <w:spacing w:line="264"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Học ở nhà: Làm bài tập củng cố kỹ năng lập trình</w:t>
            </w:r>
          </w:p>
        </w:tc>
        <w:tc>
          <w:tcPr>
            <w:vAlign w:val="top"/>
          </w:tcPr>
          <w:p w:rsidR="00000000" w:rsidDel="00000000" w:rsidP="00000000" w:rsidRDefault="00000000" w:rsidRPr="00000000" w14:paraId="0000010F">
            <w:pPr>
              <w:tabs>
                <w:tab w:val="left" w:leader="none" w:pos="1708"/>
              </w:tabs>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A.2</w:t>
            </w:r>
          </w:p>
        </w:tc>
      </w:tr>
    </w:tbl>
    <w:p w:rsidR="00000000" w:rsidDel="00000000" w:rsidP="00000000" w:rsidRDefault="00000000" w:rsidRPr="00000000" w14:paraId="00000110">
      <w:pP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8. Quy định của học phần </w:t>
      </w:r>
      <w:r w:rsidDel="00000000" w:rsidR="00000000" w:rsidRPr="00000000">
        <w:rPr>
          <w:rFonts w:ascii="Times New Roman" w:cs="Times New Roman" w:eastAsia="Times New Roman" w:hAnsi="Times New Roman"/>
          <w:i w:val="1"/>
          <w:color w:val="000000"/>
          <w:sz w:val="24"/>
          <w:szCs w:val="24"/>
          <w:vertAlign w:val="baseline"/>
          <w:rtl w:val="0"/>
        </w:rPr>
        <w:t xml:space="preserve">(course requirements and expectations)</w:t>
      </w:r>
      <w:r w:rsidDel="00000000" w:rsidR="00000000" w:rsidRPr="00000000">
        <w:rPr>
          <w:rtl w:val="0"/>
        </w:rPr>
      </w:r>
    </w:p>
    <w:p w:rsidR="00000000" w:rsidDel="00000000" w:rsidP="00000000" w:rsidRDefault="00000000" w:rsidRPr="00000000" w14:paraId="00000112">
      <w:pPr>
        <w:tabs>
          <w:tab w:val="center" w:leader="none" w:pos="4320"/>
          <w:tab w:val="right" w:leader="none" w:pos="8640"/>
        </w:tabs>
        <w:spacing w:before="60" w:line="264"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Sinh viên phải tham dự đầy đủ các bài kiểm tra, phải tham gia ít nhất 70% buổi học trên lớp hoặc trực tuyến, tham gia làm bài kiểm tra giữa kỳ mới được tính điểm đánh giá kết thúc học phần. </w:t>
      </w:r>
    </w:p>
    <w:p w:rsidR="00000000" w:rsidDel="00000000" w:rsidP="00000000" w:rsidRDefault="00000000" w:rsidRPr="00000000" w14:paraId="00000113">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9. Phụ trách học phần</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Khoa/ Bộ môn: Khoa học máy tính</w:t>
        <w:tab/>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284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Địa chỉ và email liên hệ: Phòng 307 Nhà A9</w:t>
      </w:r>
    </w:p>
    <w:tbl>
      <w:tblPr>
        <w:tblStyle w:val="Table7"/>
        <w:tblW w:w="9071.0" w:type="dxa"/>
        <w:jc w:val="left"/>
        <w:tblInd w:w="-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5"/>
        <w:gridCol w:w="4536"/>
        <w:tblGridChange w:id="0">
          <w:tblGrid>
            <w:gridCol w:w="4535"/>
            <w:gridCol w:w="4536"/>
          </w:tblGrid>
        </w:tblGridChange>
      </w:tblGrid>
      <w:tr>
        <w:trPr>
          <w:cantSplit w:val="0"/>
          <w:tblHeader w:val="0"/>
        </w:trPr>
        <w:tc>
          <w:tcPr>
            <w:vAlign w:val="top"/>
          </w:tcPr>
          <w:p w:rsidR="00000000" w:rsidDel="00000000" w:rsidP="00000000" w:rsidRDefault="00000000" w:rsidRPr="00000000" w14:paraId="00000116">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TRƯỞNG KHOA</w:t>
            </w:r>
            <w:r w:rsidDel="00000000" w:rsidR="00000000" w:rsidRPr="00000000">
              <w:rPr>
                <w:rtl w:val="0"/>
              </w:rPr>
            </w:r>
          </w:p>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vertAlign w:val="baseline"/>
                <w:rtl w:val="0"/>
              </w:rPr>
              <w:br w:type="textWrapping"/>
            </w:r>
            <w:r w:rsidDel="00000000" w:rsidR="00000000" w:rsidRPr="00000000">
              <w:rPr>
                <w:rtl w:val="0"/>
              </w:rPr>
            </w:r>
          </w:p>
          <w:p w:rsidR="00000000" w:rsidDel="00000000" w:rsidP="00000000" w:rsidRDefault="00000000" w:rsidRPr="00000000" w14:paraId="0000011C">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TS. Hoàng Văn Thông</w:t>
            </w:r>
            <w:r w:rsidDel="00000000" w:rsidR="00000000" w:rsidRPr="00000000">
              <w:rPr>
                <w:rtl w:val="0"/>
              </w:rPr>
            </w:r>
          </w:p>
        </w:tc>
        <w:tc>
          <w:tcPr>
            <w:vAlign w:val="top"/>
          </w:tcPr>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TRƯỞNG BỘ MÔN</w:t>
            </w:r>
            <w:r w:rsidDel="00000000" w:rsidR="00000000" w:rsidRPr="00000000">
              <w:rPr>
                <w:rtl w:val="0"/>
              </w:rPr>
            </w:r>
          </w:p>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1F">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20">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21">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22">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23">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TS. Hoàng Văn Thông</w:t>
            </w:r>
            <w:r w:rsidDel="00000000" w:rsidR="00000000" w:rsidRPr="00000000">
              <w:rPr>
                <w:rtl w:val="0"/>
              </w:rPr>
            </w:r>
          </w:p>
        </w:tc>
      </w:tr>
    </w:tbl>
    <w:p w:rsidR="00000000" w:rsidDel="00000000" w:rsidP="00000000" w:rsidRDefault="00000000" w:rsidRPr="00000000" w14:paraId="00000124">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PHÊ DUYỆT CỦA NHÀ TRƯỜNG</w:t>
      </w:r>
      <w:r w:rsidDel="00000000" w:rsidR="00000000" w:rsidRPr="00000000">
        <w:rPr>
          <w:rtl w:val="0"/>
        </w:rPr>
      </w:r>
    </w:p>
    <w:p w:rsidR="00000000" w:rsidDel="00000000" w:rsidP="00000000" w:rsidRDefault="00000000" w:rsidRPr="00000000" w14:paraId="00000126">
      <w:pPr>
        <w:widowControl w:val="1"/>
        <w:pBdr>
          <w:top w:space="0" w:sz="0" w:val="nil"/>
          <w:left w:space="0" w:sz="0" w:val="nil"/>
          <w:bottom w:space="0" w:sz="0" w:val="nil"/>
          <w:right w:space="0" w:sz="0" w:val="nil"/>
          <w:between w:space="0" w:sz="0" w:val="nil"/>
        </w:pBdr>
        <w:tabs>
          <w:tab w:val="center" w:leader="none" w:pos="2844"/>
          <w:tab w:val="center" w:leader="none" w:pos="4320"/>
          <w:tab w:val="right" w:leader="none" w:pos="8640"/>
        </w:tabs>
        <w:spacing w:line="264" w:lineRule="auto"/>
        <w:jc w:val="left"/>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27">
      <w:pPr>
        <w:spacing w:line="264"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sectPr>
      <w:footerReference r:id="rId7" w:type="default"/>
      <w:pgSz w:h="16838" w:w="11906" w:orient="portrait"/>
      <w:pgMar w:bottom="1134" w:top="1134" w:left="1701" w:right="1134" w:header="68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mbria"/>
  <w:font w:name="Courier New"/>
  <w:font w:name="Wingdings"/>
  <w:font w:name="Noto Sans Symbols">
    <w:embedRegular w:fontKey="{00000000-0000-0000-0000-000000000000}" r:id="rId1" w:subsetted="0"/>
    <w:embedBold w:fontKey="{00000000-0000-0000-0000-000000000000}" r:id="rId2"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530" w:hanging="360"/>
      </w:pPr>
      <w:rPr>
        <w:rFonts w:ascii="Times New Roman" w:cs="Times New Roman" w:eastAsia="Times New Roman" w:hAnsi="Times New Roman"/>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kern w:val="2"/>
      <w:position w:val="-1"/>
      <w:sz w:val="21"/>
      <w:szCs w:val="22"/>
      <w:effect w:val="none"/>
      <w:vertAlign w:val="baseline"/>
      <w:cs w:val="0"/>
      <w:em w:val="none"/>
      <w:lang w:bidi="ar-SA" w:eastAsia="ja-JP"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1"/>
      <w:tabs>
        <w:tab w:val="center" w:leader="none" w:pos="4320"/>
        <w:tab w:val="right" w:leader="none" w:pos="8640"/>
      </w:tabs>
      <w:suppressAutoHyphens w:val="1"/>
      <w:spacing w:line="1" w:lineRule="atLeast"/>
      <w:ind w:leftChars="-1" w:rightChars="0" w:firstLineChars="-1"/>
      <w:jc w:val="left"/>
      <w:textDirection w:val="btLr"/>
      <w:textAlignment w:val="top"/>
      <w:outlineLvl w:val="0"/>
    </w:pPr>
    <w:rPr>
      <w:rFonts w:ascii="Times New Roman" w:eastAsia="MS Mincho" w:hAnsi="Times New Roman"/>
      <w:w w:val="100"/>
      <w:kern w:val="0"/>
      <w:position w:val="-1"/>
      <w:sz w:val="24"/>
      <w:szCs w:val="24"/>
      <w:effect w:val="none"/>
      <w:vertAlign w:val="baseline"/>
      <w:cs w:val="0"/>
      <w:em w:val="none"/>
      <w:lang w:bidi="ar-SA" w:eastAsia="ja-JP" w:val="en-US"/>
    </w:rPr>
  </w:style>
  <w:style w:type="character" w:styleId="HeaderChar">
    <w:name w:val="Header Char"/>
    <w:next w:val="HeaderChar"/>
    <w:autoRedefine w:val="0"/>
    <w:hidden w:val="0"/>
    <w:qFormat w:val="0"/>
    <w:rPr>
      <w:w w:val="100"/>
      <w:kern w:val="2"/>
      <w:position w:val="-1"/>
      <w:sz w:val="21"/>
      <w:szCs w:val="22"/>
      <w:effect w:val="none"/>
      <w:vertAlign w:val="baseline"/>
      <w:cs w:val="0"/>
      <w:em w:val="none"/>
      <w:lang/>
    </w:rPr>
  </w:style>
  <w:style w:type="character" w:styleId="HeaderChar1">
    <w:name w:val="Header Char1"/>
    <w:next w:val="HeaderChar1"/>
    <w:autoRedefine w:val="0"/>
    <w:hidden w:val="0"/>
    <w:qFormat w:val="0"/>
    <w:rPr>
      <w:rFonts w:ascii="Times New Roman" w:eastAsia="MS Mincho" w:hAnsi="Times New Roman"/>
      <w:w w:val="100"/>
      <w:position w:val="-1"/>
      <w:sz w:val="24"/>
      <w:szCs w:val="24"/>
      <w:effect w:val="none"/>
      <w:vertAlign w:val="baseline"/>
      <w:cs w:val="0"/>
      <w:em w:val="none"/>
      <w:lang w:eastAsia="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vi-VN"/>
    </w:rPr>
  </w:style>
  <w:style w:type="paragraph" w:styleId="ColorfulList-Accent11">
    <w:name w:val="Colorful List - Accent 11"/>
    <w:basedOn w:val="Normal"/>
    <w:next w:val="ColorfulList-Accent11"/>
    <w:autoRedefine w:val="0"/>
    <w:hidden w:val="0"/>
    <w:qFormat w:val="0"/>
    <w:pPr>
      <w:widowControl w:val="1"/>
      <w:suppressAutoHyphens w:val="1"/>
      <w:spacing w:after="200" w:line="276" w:lineRule="auto"/>
      <w:ind w:left="720" w:leftChars="-1" w:rightChars="0" w:firstLineChars="-1"/>
      <w:contextualSpacing w:val="1"/>
      <w:jc w:val="left"/>
      <w:textDirection w:val="btLr"/>
      <w:textAlignment w:val="top"/>
      <w:outlineLvl w:val="0"/>
    </w:pPr>
    <w:rPr>
      <w:rFonts w:ascii="Calibri" w:eastAsia="Calibri" w:hAnsi="Calibri"/>
      <w:w w:val="100"/>
      <w:kern w:val="0"/>
      <w:position w:val="-1"/>
      <w:sz w:val="22"/>
      <w:szCs w:val="22"/>
      <w:effect w:val="none"/>
      <w:vertAlign w:val="baseline"/>
      <w:cs w:val="0"/>
      <w:em w:val="none"/>
      <w:lang w:bidi="ar-SA" w:eastAsia="ja-JP" w:val="en-US"/>
    </w:rPr>
  </w:style>
  <w:style w:type="paragraph" w:styleId="BalloonText">
    <w:name w:val="Balloon Text"/>
    <w:basedOn w:val="Normal"/>
    <w:next w:val="BalloonText"/>
    <w:autoRedefine w:val="0"/>
    <w:hidden w:val="0"/>
    <w:qFormat w:val="1"/>
    <w:pPr>
      <w:widowControl w:val="0"/>
      <w:suppressAutoHyphens w:val="1"/>
      <w:spacing w:line="1" w:lineRule="atLeast"/>
      <w:ind w:leftChars="-1" w:rightChars="0" w:firstLineChars="-1"/>
      <w:jc w:val="both"/>
      <w:textDirection w:val="btLr"/>
      <w:textAlignment w:val="top"/>
      <w:outlineLvl w:val="0"/>
    </w:pPr>
    <w:rPr>
      <w:rFonts w:ascii="Arial" w:cs="Times New Roman" w:eastAsia="MS Gothic" w:hAnsi="Arial"/>
      <w:w w:val="100"/>
      <w:kern w:val="2"/>
      <w:position w:val="-1"/>
      <w:sz w:val="18"/>
      <w:szCs w:val="18"/>
      <w:effect w:val="none"/>
      <w:vertAlign w:val="baseline"/>
      <w:cs w:val="0"/>
      <w:em w:val="none"/>
      <w:lang w:bidi="ar-SA" w:eastAsia="ja-JP" w:val="en-US"/>
    </w:rPr>
  </w:style>
  <w:style w:type="character" w:styleId="BalloonTextChar">
    <w:name w:val="Balloon Text Char"/>
    <w:next w:val="BalloonTextChar"/>
    <w:autoRedefine w:val="0"/>
    <w:hidden w:val="0"/>
    <w:qFormat w:val="0"/>
    <w:rPr>
      <w:rFonts w:ascii="Arial" w:cs="Times New Roman" w:eastAsia="MS Gothic" w:hAnsi="Arial"/>
      <w:w w:val="100"/>
      <w:kern w:val="2"/>
      <w:position w:val="-1"/>
      <w:sz w:val="18"/>
      <w:szCs w:val="18"/>
      <w:effect w:val="none"/>
      <w:vertAlign w:val="baseline"/>
      <w:cs w:val="0"/>
      <w:em w:val="none"/>
      <w:lang/>
    </w:rPr>
  </w:style>
  <w:style w:type="paragraph" w:styleId="CharChar1Char">
    <w:name w:val="Char Char1 Char"/>
    <w:basedOn w:val="Normal"/>
    <w:next w:val="CharChar1Char"/>
    <w:autoRedefine w:val="0"/>
    <w:hidden w:val="0"/>
    <w:qFormat w:val="0"/>
    <w:pPr>
      <w:widowControl w:val="1"/>
      <w:tabs>
        <w:tab w:val="left" w:leader="none" w:pos="709"/>
      </w:tabs>
      <w:suppressAutoHyphens w:val="1"/>
      <w:spacing w:line="1" w:lineRule="atLeast"/>
      <w:ind w:leftChars="-1" w:rightChars="0" w:firstLineChars="-1"/>
      <w:jc w:val="left"/>
      <w:textDirection w:val="btLr"/>
      <w:textAlignment w:val="top"/>
      <w:outlineLvl w:val="0"/>
    </w:pPr>
    <w:rPr>
      <w:rFonts w:ascii="Tahoma" w:eastAsia="Times New Roman" w:hAnsi="Tahoma"/>
      <w:w w:val="100"/>
      <w:kern w:val="0"/>
      <w:position w:val="-1"/>
      <w:sz w:val="24"/>
      <w:szCs w:val="24"/>
      <w:effect w:val="none"/>
      <w:vertAlign w:val="baseline"/>
      <w:cs w:val="0"/>
      <w:em w:val="none"/>
      <w:lang w:bidi="ar-SA" w:eastAsia="ja-JP" w:val="pl-PL"/>
    </w:rPr>
  </w:style>
  <w:style w:type="paragraph" w:styleId="Footer">
    <w:name w:val="Footer"/>
    <w:basedOn w:val="Normal"/>
    <w:next w:val="Footer"/>
    <w:autoRedefine w:val="0"/>
    <w:hidden w:val="0"/>
    <w:qFormat w:val="1"/>
    <w:pPr>
      <w:widowControl w:val="0"/>
      <w:tabs>
        <w:tab w:val="center" w:leader="none" w:pos="4513"/>
        <w:tab w:val="right" w:leader="none" w:pos="9026"/>
      </w:tabs>
      <w:suppressAutoHyphens w:val="1"/>
      <w:spacing w:line="1" w:lineRule="atLeast"/>
      <w:ind w:leftChars="-1" w:rightChars="0" w:firstLineChars="-1"/>
      <w:jc w:val="both"/>
      <w:textDirection w:val="btLr"/>
      <w:textAlignment w:val="top"/>
      <w:outlineLvl w:val="0"/>
    </w:pPr>
    <w:rPr>
      <w:w w:val="100"/>
      <w:kern w:val="2"/>
      <w:position w:val="-1"/>
      <w:sz w:val="21"/>
      <w:szCs w:val="22"/>
      <w:effect w:val="none"/>
      <w:vertAlign w:val="baseline"/>
      <w:cs w:val="0"/>
      <w:em w:val="none"/>
      <w:lang w:bidi="ar-SA" w:eastAsia="ja-JP" w:val="en-US"/>
    </w:rPr>
  </w:style>
  <w:style w:type="character" w:styleId="FooterChar">
    <w:name w:val="Footer Char"/>
    <w:next w:val="FooterChar"/>
    <w:autoRedefine w:val="0"/>
    <w:hidden w:val="0"/>
    <w:qFormat w:val="0"/>
    <w:rPr>
      <w:w w:val="100"/>
      <w:kern w:val="2"/>
      <w:position w:val="-1"/>
      <w:sz w:val="21"/>
      <w:szCs w:val="22"/>
      <w:effect w:val="none"/>
      <w:vertAlign w:val="baseline"/>
      <w:cs w:val="0"/>
      <w:em w:val="none"/>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CJH7+89F6KkcNyERvIw8217ug==">CgMxLjAyCWlkLmdqZGd4czIJaC4zMGowemxsOAByITFmRnYtamc5d0Rzcmxoa2pZVGxrcGF3WElzQXRhS0pxdg==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2022-10-08T11:04:00Z</dcterms:created>
  <dc:creator>Minh Giang Hoang</dc:creator>
</cp:coreProperties>
</file>