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0"/>
        <w:tblW w:w="10138" w:type="dxa"/>
        <w:tblInd w:w="-318" w:type="dxa"/>
        <w:tblLayout w:type="fixed"/>
        <w:tblLook w:val="0000" w:firstRow="0" w:lastRow="0" w:firstColumn="0" w:lastColumn="0" w:noHBand="0" w:noVBand="0"/>
      </w:tblPr>
      <w:tblGrid>
        <w:gridCol w:w="4247"/>
        <w:gridCol w:w="5891"/>
      </w:tblGrid>
      <w:tr w:rsidR="0051370E" w:rsidRPr="0051370E" w:rsidTr="004E244B">
        <w:trPr>
          <w:trHeight w:val="399"/>
        </w:trPr>
        <w:tc>
          <w:tcPr>
            <w:tcW w:w="4247" w:type="dxa"/>
          </w:tcPr>
          <w:p w:rsidR="002C2C0F" w:rsidRPr="0051370E" w:rsidRDefault="007B5ACF" w:rsidP="004E244B">
            <w:pPr>
              <w:spacing w:after="0" w:line="240" w:lineRule="auto"/>
              <w:ind w:left="0" w:hanging="3"/>
              <w:jc w:val="center"/>
              <w:rPr>
                <w:color w:val="000000" w:themeColor="text1"/>
                <w:sz w:val="28"/>
                <w:szCs w:val="28"/>
              </w:rPr>
            </w:pPr>
            <w:r w:rsidRPr="0051370E">
              <w:rPr>
                <w:color w:val="000000" w:themeColor="text1"/>
                <w:sz w:val="28"/>
                <w:szCs w:val="28"/>
              </w:rPr>
              <w:t>TRƯỜNG ĐẠI HỌC GTVT</w:t>
            </w:r>
          </w:p>
          <w:p w:rsidR="002C2C0F" w:rsidRPr="0051370E" w:rsidRDefault="007B5ACF" w:rsidP="004E244B">
            <w:pPr>
              <w:spacing w:after="0" w:line="240" w:lineRule="auto"/>
              <w:ind w:left="0" w:hanging="3"/>
              <w:jc w:val="center"/>
              <w:rPr>
                <w:color w:val="000000" w:themeColor="text1"/>
                <w:sz w:val="28"/>
                <w:szCs w:val="28"/>
              </w:rPr>
            </w:pPr>
            <w:r w:rsidRPr="0051370E">
              <w:rPr>
                <w:b/>
                <w:color w:val="000000" w:themeColor="text1"/>
              </w:rPr>
              <w:t>KHOA CÔNG NGHỆ THÔNG TIN</w:t>
            </w:r>
            <w:r w:rsidRPr="0051370E">
              <w:rPr>
                <w:b/>
                <w:color w:val="000000" w:themeColor="text1"/>
                <w:sz w:val="28"/>
                <w:szCs w:val="28"/>
              </w:rPr>
              <w:t xml:space="preserve">   </w:t>
            </w:r>
          </w:p>
        </w:tc>
        <w:tc>
          <w:tcPr>
            <w:tcW w:w="5891" w:type="dxa"/>
          </w:tcPr>
          <w:p w:rsidR="002C2C0F" w:rsidRPr="0051370E" w:rsidRDefault="007B5ACF" w:rsidP="004E244B">
            <w:pPr>
              <w:spacing w:after="0" w:line="240" w:lineRule="auto"/>
              <w:ind w:left="0" w:hanging="3"/>
              <w:jc w:val="center"/>
              <w:rPr>
                <w:color w:val="000000" w:themeColor="text1"/>
              </w:rPr>
            </w:pPr>
            <w:r w:rsidRPr="0051370E">
              <w:rPr>
                <w:b/>
                <w:color w:val="000000" w:themeColor="text1"/>
              </w:rPr>
              <w:t>CỘNG HÒA XÃ HỘI CHỦ NGHĨA VIỆT NAM</w:t>
            </w:r>
          </w:p>
          <w:p w:rsidR="002C2C0F" w:rsidRPr="0051370E" w:rsidRDefault="007B5ACF" w:rsidP="004E244B">
            <w:pPr>
              <w:spacing w:after="0" w:line="240" w:lineRule="auto"/>
              <w:ind w:left="0" w:hanging="3"/>
              <w:jc w:val="center"/>
              <w:rPr>
                <w:color w:val="000000" w:themeColor="text1"/>
                <w:sz w:val="28"/>
                <w:szCs w:val="28"/>
              </w:rPr>
            </w:pPr>
            <w:r w:rsidRPr="0051370E">
              <w:rPr>
                <w:b/>
                <w:color w:val="000000" w:themeColor="text1"/>
                <w:sz w:val="28"/>
                <w:szCs w:val="28"/>
              </w:rPr>
              <w:t>Độc lập - Tự do - Hạnh phúc</w:t>
            </w:r>
          </w:p>
        </w:tc>
      </w:tr>
      <w:tr w:rsidR="0051370E" w:rsidRPr="0051370E" w:rsidTr="004E244B">
        <w:trPr>
          <w:trHeight w:val="220"/>
        </w:trPr>
        <w:tc>
          <w:tcPr>
            <w:tcW w:w="4247" w:type="dxa"/>
          </w:tcPr>
          <w:p w:rsidR="002C2C0F" w:rsidRPr="0051370E" w:rsidRDefault="002C2C0F">
            <w:pPr>
              <w:spacing w:before="60" w:after="60"/>
              <w:ind w:left="0" w:hanging="3"/>
              <w:jc w:val="center"/>
              <w:rPr>
                <w:color w:val="000000" w:themeColor="text1"/>
                <w:sz w:val="28"/>
                <w:szCs w:val="28"/>
              </w:rPr>
            </w:pPr>
          </w:p>
        </w:tc>
        <w:tc>
          <w:tcPr>
            <w:tcW w:w="5891" w:type="dxa"/>
          </w:tcPr>
          <w:p w:rsidR="002C2C0F" w:rsidRPr="0051370E" w:rsidRDefault="007B5ACF" w:rsidP="004E244B">
            <w:pPr>
              <w:spacing w:before="240" w:after="60" w:line="288" w:lineRule="auto"/>
              <w:ind w:left="0" w:right="-306" w:hanging="3"/>
              <w:rPr>
                <w:color w:val="000000" w:themeColor="text1"/>
                <w:sz w:val="28"/>
                <w:szCs w:val="28"/>
              </w:rPr>
            </w:pPr>
            <w:r w:rsidRPr="0051370E">
              <w:rPr>
                <w:i/>
                <w:color w:val="000000" w:themeColor="text1"/>
                <w:sz w:val="28"/>
                <w:szCs w:val="28"/>
              </w:rPr>
              <w:t xml:space="preserve">                 Hà Nội, ngày  24 tháng 02 năm 2021</w:t>
            </w:r>
          </w:p>
        </w:tc>
      </w:tr>
    </w:tbl>
    <w:p w:rsidR="002C2C0F" w:rsidRPr="0051370E" w:rsidRDefault="007B5ACF">
      <w:pPr>
        <w:spacing w:before="240" w:after="240" w:line="288" w:lineRule="auto"/>
        <w:ind w:left="0" w:hanging="3"/>
        <w:jc w:val="center"/>
        <w:rPr>
          <w:color w:val="000000" w:themeColor="text1"/>
          <w:sz w:val="32"/>
          <w:szCs w:val="32"/>
        </w:rPr>
      </w:pPr>
      <w:r w:rsidRPr="0051370E">
        <w:rPr>
          <w:b/>
          <w:color w:val="000000" w:themeColor="text1"/>
          <w:sz w:val="32"/>
          <w:szCs w:val="32"/>
        </w:rPr>
        <w:t xml:space="preserve">MỤC TIÊU ĐÀO TẠO </w:t>
      </w:r>
    </w:p>
    <w:p w:rsidR="002C2C0F" w:rsidRPr="0051370E" w:rsidRDefault="007B5ACF">
      <w:pPr>
        <w:spacing w:before="60" w:after="60" w:line="288" w:lineRule="auto"/>
        <w:ind w:left="0" w:hanging="3"/>
        <w:rPr>
          <w:color w:val="000000" w:themeColor="text1"/>
          <w:sz w:val="32"/>
          <w:szCs w:val="32"/>
        </w:rPr>
      </w:pPr>
      <w:r w:rsidRPr="0051370E">
        <w:rPr>
          <w:b/>
          <w:color w:val="000000" w:themeColor="text1"/>
          <w:sz w:val="32"/>
          <w:szCs w:val="32"/>
        </w:rPr>
        <w:t xml:space="preserve">Ngành đào tạo: Công nghệ thông tin </w:t>
      </w:r>
    </w:p>
    <w:p w:rsidR="002C2C0F" w:rsidRPr="0051370E" w:rsidRDefault="007B5ACF">
      <w:pPr>
        <w:spacing w:before="60" w:after="60" w:line="288" w:lineRule="auto"/>
        <w:ind w:left="0" w:hanging="3"/>
        <w:rPr>
          <w:color w:val="000000" w:themeColor="text1"/>
          <w:sz w:val="28"/>
          <w:szCs w:val="28"/>
        </w:rPr>
      </w:pPr>
      <w:r w:rsidRPr="0051370E">
        <w:rPr>
          <w:b/>
          <w:color w:val="000000" w:themeColor="text1"/>
          <w:sz w:val="28"/>
          <w:szCs w:val="28"/>
        </w:rPr>
        <w:t>(</w:t>
      </w:r>
      <w:r w:rsidRPr="0051370E">
        <w:rPr>
          <w:b/>
          <w:color w:val="000000" w:themeColor="text1"/>
        </w:rPr>
        <w:t>Information Technology</w:t>
      </w:r>
      <w:r w:rsidRPr="0051370E">
        <w:rPr>
          <w:b/>
          <w:color w:val="000000" w:themeColor="text1"/>
          <w:sz w:val="28"/>
          <w:szCs w:val="28"/>
        </w:rPr>
        <w:t>)</w:t>
      </w:r>
    </w:p>
    <w:p w:rsidR="002C2C0F" w:rsidRPr="0051370E" w:rsidRDefault="007B5ACF">
      <w:pPr>
        <w:spacing w:before="60" w:after="60" w:line="288" w:lineRule="auto"/>
        <w:ind w:left="0" w:hanging="3"/>
        <w:rPr>
          <w:b/>
          <w:color w:val="000000" w:themeColor="text1"/>
          <w:sz w:val="28"/>
          <w:szCs w:val="28"/>
        </w:rPr>
      </w:pPr>
      <w:r w:rsidRPr="0051370E">
        <w:rPr>
          <w:b/>
          <w:color w:val="000000" w:themeColor="text1"/>
          <w:sz w:val="28"/>
          <w:szCs w:val="28"/>
        </w:rPr>
        <w:t xml:space="preserve">Mã ngành: </w:t>
      </w:r>
      <w:r w:rsidRPr="0051370E">
        <w:rPr>
          <w:b/>
          <w:color w:val="000000" w:themeColor="text1"/>
        </w:rPr>
        <w:t>7.48.02.01</w:t>
      </w:r>
      <w:bookmarkStart w:id="0" w:name="_GoBack"/>
      <w:bookmarkEnd w:id="0"/>
    </w:p>
    <w:p w:rsidR="002C2C0F" w:rsidRPr="0051370E" w:rsidRDefault="007B5ACF">
      <w:pPr>
        <w:spacing w:before="60" w:after="60" w:line="288" w:lineRule="auto"/>
        <w:ind w:left="0" w:hanging="3"/>
        <w:rPr>
          <w:color w:val="000000" w:themeColor="text1"/>
          <w:sz w:val="28"/>
          <w:szCs w:val="28"/>
        </w:rPr>
      </w:pPr>
      <w:r w:rsidRPr="0051370E">
        <w:rPr>
          <w:b/>
          <w:color w:val="000000" w:themeColor="text1"/>
          <w:sz w:val="28"/>
          <w:szCs w:val="28"/>
        </w:rPr>
        <w:t>Trình độ đào tạo: Đại học chính quy (Cấp bằng: Kỹ sư)</w:t>
      </w:r>
    </w:p>
    <w:p w:rsidR="002C2C0F" w:rsidRPr="0051370E" w:rsidRDefault="007B5ACF">
      <w:pPr>
        <w:spacing w:before="60" w:after="60" w:line="288" w:lineRule="auto"/>
        <w:ind w:left="0" w:hanging="3"/>
        <w:rPr>
          <w:color w:val="000000" w:themeColor="text1"/>
          <w:sz w:val="28"/>
          <w:szCs w:val="28"/>
        </w:rPr>
      </w:pPr>
      <w:r w:rsidRPr="0051370E">
        <w:rPr>
          <w:b/>
          <w:color w:val="000000" w:themeColor="text1"/>
          <w:sz w:val="28"/>
          <w:szCs w:val="28"/>
        </w:rPr>
        <w:t>1. Mục tiêu chung</w:t>
      </w:r>
    </w:p>
    <w:p w:rsidR="002C2C0F" w:rsidRPr="0051370E" w:rsidRDefault="007B5ACF">
      <w:pPr>
        <w:spacing w:before="240" w:after="120" w:line="300" w:lineRule="auto"/>
        <w:ind w:left="0" w:hanging="3"/>
        <w:rPr>
          <w:color w:val="000000" w:themeColor="text1"/>
          <w:sz w:val="28"/>
          <w:szCs w:val="28"/>
        </w:rPr>
      </w:pPr>
      <w:r w:rsidRPr="0051370E">
        <w:rPr>
          <w:color w:val="000000" w:themeColor="text1"/>
          <w:sz w:val="28"/>
          <w:szCs w:val="28"/>
        </w:rPr>
        <w:t>Chương trình đào tạo Kỹ sư Công nghệ thông tin được xây dựng theo hướng kỹ thuật. Người học sau khi hoàn thành chương trình đào tạo có kiến thức thực tế, kiến thức lý thuyết sâu, rộng ở mức độ làm chủ kiến thức trong phạm vi của ngành công nghệ thông tin; có kỹ năng phản biện, phân tích, tổng hợp và đánh giá dữ liệu, thông tin một cách khoa học và tiên tiến; kỹ năng truyền bá, phổ biến tri thức trong các lĩnh vực công nghệ thông tin, có khả năng tự định hướng, thích nghi với môi trường nghề nghiệp thay đổi; có khả năng hướng dẫn người khác thực hiện nhiệm vụ và khả năng quản lý, đánh giá, cải tiến để nâng cao hiệu quả hoạt động nghề nghiệp.</w:t>
      </w:r>
    </w:p>
    <w:p w:rsidR="002C2C0F" w:rsidRPr="0051370E" w:rsidRDefault="007B5ACF">
      <w:pPr>
        <w:spacing w:before="60" w:after="60" w:line="288" w:lineRule="auto"/>
        <w:ind w:left="0" w:hanging="3"/>
        <w:rPr>
          <w:color w:val="000000" w:themeColor="text1"/>
          <w:sz w:val="28"/>
          <w:szCs w:val="28"/>
        </w:rPr>
      </w:pPr>
      <w:r w:rsidRPr="0051370E">
        <w:rPr>
          <w:b/>
          <w:color w:val="000000" w:themeColor="text1"/>
          <w:sz w:val="28"/>
          <w:szCs w:val="28"/>
        </w:rPr>
        <w:t xml:space="preserve">2. Mục tiêu cụ thể </w:t>
      </w:r>
    </w:p>
    <w:p w:rsidR="002C2C0F" w:rsidRPr="0051370E" w:rsidRDefault="007B5ACF">
      <w:pPr>
        <w:spacing w:before="60" w:after="60" w:line="288" w:lineRule="auto"/>
        <w:ind w:left="0" w:hanging="3"/>
        <w:rPr>
          <w:color w:val="000000" w:themeColor="text1"/>
          <w:sz w:val="28"/>
          <w:szCs w:val="28"/>
        </w:rPr>
      </w:pPr>
      <w:r w:rsidRPr="0051370E">
        <w:rPr>
          <w:color w:val="000000" w:themeColor="text1"/>
          <w:sz w:val="28"/>
          <w:szCs w:val="28"/>
        </w:rPr>
        <w:t>Người học sau khi tốt nghiệp Kỹ sư ngành Công nghệ thông tin:</w:t>
      </w:r>
    </w:p>
    <w:p w:rsidR="002C2C0F" w:rsidRPr="0051370E" w:rsidRDefault="007B5ACF">
      <w:pPr>
        <w:spacing w:before="60" w:after="60" w:line="288" w:lineRule="auto"/>
        <w:ind w:left="0" w:hanging="3"/>
        <w:rPr>
          <w:color w:val="000000" w:themeColor="text1"/>
          <w:sz w:val="28"/>
          <w:szCs w:val="28"/>
        </w:rPr>
      </w:pPr>
      <w:r w:rsidRPr="0051370E">
        <w:rPr>
          <w:b/>
          <w:i/>
          <w:color w:val="000000" w:themeColor="text1"/>
          <w:sz w:val="28"/>
          <w:szCs w:val="28"/>
        </w:rPr>
        <w:t>Mục tiêu 1</w:t>
      </w:r>
      <w:r w:rsidRPr="0051370E">
        <w:rPr>
          <w:color w:val="000000" w:themeColor="text1"/>
          <w:sz w:val="28"/>
          <w:szCs w:val="28"/>
        </w:rPr>
        <w:t>. Có kiến thức về toán học, khoa học tự nhiên, đáp ứng cho việc tiếp thu các kiến thức giáo dục chuyên nghiệp, kiến thức cơ sở ngành, kiến thức ngành để đưa ra các giải pháp xây dựng phần mềm, hệ thống thông minh, quản trị các hệ thống công nghệ thông tin và học tập ở trình độ cao hơn.</w:t>
      </w:r>
    </w:p>
    <w:p w:rsidR="002C2C0F" w:rsidRPr="0051370E" w:rsidRDefault="007B5ACF">
      <w:pPr>
        <w:spacing w:before="60" w:after="60" w:line="288" w:lineRule="auto"/>
        <w:ind w:left="0" w:hanging="3"/>
        <w:rPr>
          <w:color w:val="000000" w:themeColor="text1"/>
          <w:sz w:val="28"/>
          <w:szCs w:val="28"/>
        </w:rPr>
      </w:pPr>
      <w:r w:rsidRPr="0051370E">
        <w:rPr>
          <w:b/>
          <w:i/>
          <w:color w:val="000000" w:themeColor="text1"/>
          <w:sz w:val="28"/>
          <w:szCs w:val="28"/>
        </w:rPr>
        <w:t>Mục tiêu 2</w:t>
      </w:r>
      <w:r w:rsidRPr="0051370E">
        <w:rPr>
          <w:color w:val="000000" w:themeColor="text1"/>
          <w:sz w:val="28"/>
          <w:szCs w:val="28"/>
        </w:rPr>
        <w:t>. Có khả năng giải quyết vấn đề, tư duy hệ thống, thực nghiệm và khám phá tri thức. Có thái độ cá nhân tích cực và thái độ làm việc chuyên nghiệp phù hợp với môi trường làm việc và đặc thù nghề nghiệp.</w:t>
      </w:r>
    </w:p>
    <w:p w:rsidR="002C2C0F" w:rsidRPr="0051370E" w:rsidRDefault="007B5ACF">
      <w:pPr>
        <w:spacing w:before="60" w:after="60" w:line="288" w:lineRule="auto"/>
        <w:ind w:left="0" w:hanging="3"/>
        <w:rPr>
          <w:color w:val="000000" w:themeColor="text1"/>
          <w:sz w:val="28"/>
          <w:szCs w:val="28"/>
        </w:rPr>
      </w:pPr>
      <w:r w:rsidRPr="0051370E">
        <w:rPr>
          <w:b/>
          <w:i/>
          <w:color w:val="000000" w:themeColor="text1"/>
          <w:sz w:val="28"/>
          <w:szCs w:val="28"/>
        </w:rPr>
        <w:t>Mục tiêu 3</w:t>
      </w:r>
      <w:r w:rsidRPr="0051370E">
        <w:rPr>
          <w:color w:val="000000" w:themeColor="text1"/>
          <w:sz w:val="28"/>
          <w:szCs w:val="28"/>
        </w:rPr>
        <w:t>. Có kỹ năng làm việc nhóm, kỹ năng giao tiếp tốt và kỹ năng giao tiếp bằng ngoại ngữ.</w:t>
      </w:r>
    </w:p>
    <w:p w:rsidR="002C2C0F" w:rsidRPr="0051370E" w:rsidRDefault="007B5ACF" w:rsidP="004E244B">
      <w:pPr>
        <w:spacing w:before="60" w:after="60" w:line="288" w:lineRule="auto"/>
        <w:ind w:left="0" w:hanging="3"/>
        <w:rPr>
          <w:color w:val="000000" w:themeColor="text1"/>
          <w:sz w:val="28"/>
          <w:szCs w:val="28"/>
          <w:highlight w:val="yellow"/>
        </w:rPr>
      </w:pPr>
      <w:r w:rsidRPr="0051370E">
        <w:rPr>
          <w:b/>
          <w:i/>
          <w:color w:val="000000" w:themeColor="text1"/>
          <w:sz w:val="28"/>
          <w:szCs w:val="28"/>
        </w:rPr>
        <w:t>Mục tiêu 4</w:t>
      </w:r>
      <w:r w:rsidRPr="0051370E">
        <w:rPr>
          <w:color w:val="000000" w:themeColor="text1"/>
          <w:sz w:val="28"/>
          <w:szCs w:val="28"/>
        </w:rPr>
        <w:t xml:space="preserve">. Có khả năng định vị bản thân, nghề nghiệp trong bối cảnh xã hội chung để đóng góp hữu hiệu vào sự phát triển bền vững của xã hội, cộng đồng. Có kỹ năng hình thành ý tưởng, xây dựng và vận hành hệ thống công nghệ thông tin. </w:t>
      </w:r>
    </w:p>
    <w:sectPr w:rsidR="002C2C0F" w:rsidRPr="0051370E">
      <w:headerReference w:type="even" r:id="rId7"/>
      <w:headerReference w:type="default" r:id="rId8"/>
      <w:footerReference w:type="even" r:id="rId9"/>
      <w:footerReference w:type="default" r:id="rId10"/>
      <w:headerReference w:type="first" r:id="rId11"/>
      <w:footerReference w:type="first" r:id="rId12"/>
      <w:pgSz w:w="11909" w:h="16834"/>
      <w:pgMar w:top="851" w:right="850" w:bottom="1584"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883" w:rsidRDefault="007C2883">
      <w:pPr>
        <w:spacing w:after="0" w:line="240" w:lineRule="auto"/>
        <w:ind w:left="0" w:hanging="3"/>
      </w:pPr>
      <w:r>
        <w:separator/>
      </w:r>
    </w:p>
  </w:endnote>
  <w:endnote w:type="continuationSeparator" w:id="0">
    <w:p w:rsidR="007C2883" w:rsidRDefault="007C2883">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44B" w:rsidRDefault="004E244B">
    <w:pPr>
      <w:pStyle w:val="Footer"/>
      <w:ind w:left="0" w:hanging="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C0F" w:rsidRDefault="002C2C0F">
    <w:pPr>
      <w:pBdr>
        <w:top w:val="nil"/>
        <w:left w:val="nil"/>
        <w:bottom w:val="nil"/>
        <w:right w:val="nil"/>
        <w:between w:val="nil"/>
      </w:pBdr>
      <w:tabs>
        <w:tab w:val="center" w:pos="4680"/>
        <w:tab w:val="right" w:pos="9360"/>
      </w:tabs>
      <w:ind w:left="0" w:hanging="3"/>
      <w:jc w:val="center"/>
      <w:rPr>
        <w:color w:val="000000"/>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44B" w:rsidRDefault="004E244B">
    <w:pPr>
      <w:pStyle w:val="Footer"/>
      <w:ind w:left="0" w:hanging="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883" w:rsidRDefault="007C2883">
      <w:pPr>
        <w:spacing w:after="0" w:line="240" w:lineRule="auto"/>
        <w:ind w:left="0" w:hanging="3"/>
      </w:pPr>
      <w:r>
        <w:separator/>
      </w:r>
    </w:p>
  </w:footnote>
  <w:footnote w:type="continuationSeparator" w:id="0">
    <w:p w:rsidR="007C2883" w:rsidRDefault="007C2883">
      <w:pPr>
        <w:spacing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44B" w:rsidRDefault="004E244B">
    <w:pPr>
      <w:pStyle w:val="Header"/>
      <w:ind w:left="0" w:hanging="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C0F" w:rsidRDefault="007B5ACF">
    <w:pPr>
      <w:pBdr>
        <w:top w:val="nil"/>
        <w:left w:val="nil"/>
        <w:bottom w:val="nil"/>
        <w:right w:val="nil"/>
        <w:between w:val="nil"/>
      </w:pBdr>
      <w:tabs>
        <w:tab w:val="center" w:pos="4680"/>
        <w:tab w:val="right" w:pos="9360"/>
      </w:tabs>
      <w:ind w:hanging="2"/>
      <w:jc w:val="right"/>
      <w:rPr>
        <w:color w:val="000000"/>
        <w:sz w:val="24"/>
        <w:szCs w:val="24"/>
      </w:rPr>
    </w:pPr>
    <w:r>
      <w:rPr>
        <w:i/>
        <w:color w:val="000000"/>
        <w:sz w:val="24"/>
        <w:szCs w:val="24"/>
      </w:rPr>
      <w:t>Mẫu 0</w:t>
    </w:r>
    <w:r>
      <w:rPr>
        <w:i/>
        <w:sz w:val="24"/>
        <w:szCs w:val="24"/>
      </w:rPr>
      <w:t>1</w:t>
    </w:r>
    <w:r>
      <w:rPr>
        <w:i/>
        <w:color w:val="000000"/>
        <w:sz w:val="24"/>
        <w:szCs w:val="24"/>
      </w:rPr>
      <w:t xml:space="preserve"> – NĐ99.CDIO</w:t>
    </w:r>
    <w:r>
      <w:rPr>
        <w:noProof/>
      </w:rPr>
      <w:drawing>
        <wp:anchor distT="0" distB="0" distL="114300" distR="114300" simplePos="0" relativeHeight="251658240" behindDoc="0" locked="0" layoutInCell="1" hidden="0" allowOverlap="1">
          <wp:simplePos x="0" y="0"/>
          <wp:positionH relativeFrom="column">
            <wp:posOffset>13972</wp:posOffset>
          </wp:positionH>
          <wp:positionV relativeFrom="paragraph">
            <wp:posOffset>-137158</wp:posOffset>
          </wp:positionV>
          <wp:extent cx="453390" cy="453390"/>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53390" cy="45339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44B" w:rsidRDefault="004E244B">
    <w:pPr>
      <w:pStyle w:val="Header"/>
      <w:ind w:left="0" w:hanging="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F"/>
    <w:rsid w:val="002C2C0F"/>
    <w:rsid w:val="004E244B"/>
    <w:rsid w:val="0051370E"/>
    <w:rsid w:val="007B5ACF"/>
    <w:rsid w:val="007C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8C916-E310-4151-8959-AE26E7D4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rPr>
  </w:style>
  <w:style w:type="paragraph" w:styleId="Heading1">
    <w:name w:val="heading 1"/>
    <w:basedOn w:val="Normal"/>
    <w:next w:val="Normal"/>
    <w:pPr>
      <w:keepNext/>
      <w:spacing w:before="360" w:after="240" w:line="288" w:lineRule="auto"/>
      <w:jc w:val="center"/>
    </w:pPr>
    <w:rPr>
      <w:b/>
      <w:bCs/>
      <w:kern w:val="32"/>
      <w:sz w:val="36"/>
      <w:szCs w:val="32"/>
    </w:rPr>
  </w:style>
  <w:style w:type="paragraph" w:styleId="Heading2">
    <w:name w:val="heading 2"/>
    <w:basedOn w:val="Normal"/>
    <w:next w:val="Normal"/>
    <w:qFormat/>
    <w:pPr>
      <w:keepNext/>
      <w:spacing w:before="360" w:after="240"/>
      <w:ind w:left="567"/>
      <w:outlineLvl w:val="1"/>
    </w:pPr>
    <w:rPr>
      <w:b/>
      <w:bCs/>
      <w:i/>
      <w:iCs/>
      <w:szCs w:val="28"/>
      <w:lang w:val="vi-VN"/>
    </w:rPr>
  </w:style>
  <w:style w:type="paragraph" w:styleId="Heading3">
    <w:name w:val="heading 3"/>
    <w:basedOn w:val="Normal"/>
    <w:next w:val="Normal"/>
    <w:qFormat/>
    <w:pPr>
      <w:keepNext/>
      <w:spacing w:before="240" w:after="120" w:line="288" w:lineRule="auto"/>
      <w:ind w:firstLine="709"/>
      <w:outlineLvl w:val="2"/>
    </w:pPr>
    <w:rPr>
      <w:b/>
      <w:bCs/>
      <w:sz w:val="24"/>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120" w:line="240" w:lineRule="auto"/>
      <w:jc w:val="center"/>
    </w:pPr>
    <w:rPr>
      <w:b/>
      <w:bCs/>
      <w:kern w:val="28"/>
      <w:sz w:val="36"/>
      <w:szCs w:val="36"/>
    </w:rPr>
  </w:style>
  <w:style w:type="paragraph" w:styleId="ListParagraph">
    <w:name w:val="List Paragraph"/>
    <w:basedOn w:val="Normal"/>
    <w:pPr>
      <w:ind w:left="720"/>
      <w:contextualSpacing/>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character" w:customStyle="1" w:styleId="TitleChar">
    <w:name w:val="Title Char"/>
    <w:rPr>
      <w:rFonts w:ascii="Times New Roman" w:eastAsia="Times New Roman" w:hAnsi="Times New Roman"/>
      <w:b/>
      <w:bCs/>
      <w:w w:val="100"/>
      <w:kern w:val="28"/>
      <w:position w:val="-1"/>
      <w:sz w:val="36"/>
      <w:szCs w:val="36"/>
      <w:effect w:val="none"/>
      <w:vertAlign w:val="baseline"/>
      <w:cs w:val="0"/>
      <w:em w:val="none"/>
    </w:rPr>
  </w:style>
  <w:style w:type="paragraph" w:styleId="Subtitle">
    <w:name w:val="Subtitle"/>
    <w:basedOn w:val="Normal"/>
    <w:next w:val="Normal"/>
    <w:pPr>
      <w:spacing w:before="120" w:after="120" w:line="240" w:lineRule="auto"/>
      <w:jc w:val="center"/>
    </w:pPr>
    <w:rPr>
      <w:b/>
      <w:sz w:val="28"/>
      <w:szCs w:val="28"/>
    </w:rPr>
  </w:style>
  <w:style w:type="character" w:customStyle="1" w:styleId="SubtitleChar">
    <w:name w:val="Subtitle Char"/>
    <w:rPr>
      <w:rFonts w:ascii="Times New Roman" w:eastAsia="Times New Roman" w:hAnsi="Times New Roman"/>
      <w:b/>
      <w:w w:val="100"/>
      <w:position w:val="-1"/>
      <w:sz w:val="28"/>
      <w:szCs w:val="28"/>
      <w:effect w:val="none"/>
      <w:vertAlign w:val="baseline"/>
      <w:cs w:val="0"/>
      <w:em w:val="none"/>
      <w:lang w:val="vi-VN"/>
    </w:rPr>
  </w:style>
  <w:style w:type="character" w:customStyle="1" w:styleId="Heading1Char">
    <w:name w:val="Heading 1 Char"/>
    <w:rPr>
      <w:rFonts w:ascii="Times New Roman" w:eastAsia="Times New Roman" w:hAnsi="Times New Roman"/>
      <w:b/>
      <w:bCs/>
      <w:w w:val="100"/>
      <w:kern w:val="32"/>
      <w:position w:val="-1"/>
      <w:sz w:val="36"/>
      <w:szCs w:val="32"/>
      <w:effect w:val="none"/>
      <w:vertAlign w:val="baseline"/>
      <w:cs w:val="0"/>
      <w:em w:val="none"/>
    </w:rPr>
  </w:style>
  <w:style w:type="character" w:customStyle="1" w:styleId="Heading2Char">
    <w:name w:val="Heading 2 Char"/>
    <w:rPr>
      <w:rFonts w:ascii="Times New Roman" w:eastAsia="Times New Roman" w:hAnsi="Times New Roman"/>
      <w:b/>
      <w:bCs/>
      <w:i/>
      <w:iCs/>
      <w:w w:val="100"/>
      <w:position w:val="-1"/>
      <w:sz w:val="26"/>
      <w:szCs w:val="28"/>
      <w:effect w:val="none"/>
      <w:vertAlign w:val="baseline"/>
      <w:cs w:val="0"/>
      <w:em w:val="none"/>
      <w:lang w:val="vi-VN"/>
    </w:rPr>
  </w:style>
  <w:style w:type="character" w:customStyle="1" w:styleId="Heading3Char">
    <w:name w:val="Heading 3 Char"/>
    <w:rPr>
      <w:rFonts w:ascii="Times New Roman" w:eastAsia="Times New Roman" w:hAnsi="Times New Roman"/>
      <w:b/>
      <w:bCs/>
      <w:w w:val="100"/>
      <w:position w:val="-1"/>
      <w:sz w:val="24"/>
      <w:szCs w:val="26"/>
      <w:effect w:val="none"/>
      <w:vertAlign w:val="baseline"/>
      <w:cs w:val="0"/>
      <w:em w:val="none"/>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S1HdUfJA9YmVvJbBvoJaznhLA==">AMUW2mVqe4tG27hX5cMQA4nFRra/Io396kdClPD1yF7ZnwVpMxvWz5jKN43LWrH5F/xRVGIIg25xptk2bk8p5xYJzPn8+8oPiR0X6EL8bL7/6r80kCvyvPM=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Microsoft</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Hoang Van Thong</cp:lastModifiedBy>
  <cp:revision>3</cp:revision>
  <dcterms:created xsi:type="dcterms:W3CDTF">2020-12-11T10:21:00Z</dcterms:created>
  <dcterms:modified xsi:type="dcterms:W3CDTF">2023-04-06T07:06:00Z</dcterms:modified>
</cp:coreProperties>
</file>