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5F" w:rsidRDefault="00143D7C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4672B78E" wp14:editId="39F8A6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14500" cy="1214120"/>
            <wp:effectExtent l="0" t="0" r="0" b="5080"/>
            <wp:wrapTight wrapText="bothSides">
              <wp:wrapPolygon edited="0">
                <wp:start x="0" y="0"/>
                <wp:lineTo x="0" y="21351"/>
                <wp:lineTo x="11760" y="21351"/>
                <wp:lineTo x="21360" y="21351"/>
                <wp:lineTo x="21360" y="1017"/>
                <wp:lineTo x="3120" y="0"/>
                <wp:lineTo x="0" y="0"/>
              </wp:wrapPolygon>
            </wp:wrapTight>
            <wp:docPr id="1" name="Grafik 1" descr="Bildergebnis für metapher für z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metapher für ze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562" cy="121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C59091" wp14:editId="3D47D0A9">
            <wp:simplePos x="0" y="0"/>
            <wp:positionH relativeFrom="column">
              <wp:posOffset>2224405</wp:posOffset>
            </wp:positionH>
            <wp:positionV relativeFrom="paragraph">
              <wp:posOffset>5079</wp:posOffset>
            </wp:positionV>
            <wp:extent cx="1781175" cy="1180029"/>
            <wp:effectExtent l="0" t="0" r="0" b="1270"/>
            <wp:wrapNone/>
            <wp:docPr id="4" name="Grafik 4" descr="Bildergebnis für metapher für z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metapher für ze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35" cy="118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71CAFE6" wp14:editId="7294CF7C">
            <wp:simplePos x="0" y="0"/>
            <wp:positionH relativeFrom="column">
              <wp:posOffset>4300855</wp:posOffset>
            </wp:positionH>
            <wp:positionV relativeFrom="paragraph">
              <wp:posOffset>5309</wp:posOffset>
            </wp:positionV>
            <wp:extent cx="1509065" cy="1133475"/>
            <wp:effectExtent l="0" t="0" r="0" b="0"/>
            <wp:wrapNone/>
            <wp:docPr id="3" name="Grafik 3" descr="Bildergebnis für metapher für z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metapher für ze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6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D7C" w:rsidRDefault="00143D7C"/>
    <w:p w:rsidR="00143D7C" w:rsidRDefault="00143D7C"/>
    <w:p w:rsidR="00143D7C" w:rsidRDefault="00143D7C"/>
    <w:p w:rsidR="00143D7C" w:rsidRDefault="00143D7C"/>
    <w:p w:rsidR="00143D7C" w:rsidRDefault="00143D7C"/>
    <w:p w:rsidR="00143D7C" w:rsidRDefault="00143D7C">
      <w:r>
        <w:t xml:space="preserve">Beim </w:t>
      </w:r>
      <w:proofErr w:type="gramStart"/>
      <w:r>
        <w:t>Semantisches</w:t>
      </w:r>
      <w:proofErr w:type="gramEnd"/>
      <w:r>
        <w:t xml:space="preserve"> Netz wird die Absicht deutlich dargestellt</w:t>
      </w:r>
    </w:p>
    <w:p w:rsidR="00143D7C" w:rsidRDefault="00143D7C"/>
    <w:p w:rsidR="00143D7C" w:rsidRDefault="00143D7C">
      <w:r>
        <w:rPr>
          <w:noProof/>
          <w:lang w:eastAsia="de-DE"/>
        </w:rPr>
        <w:drawing>
          <wp:inline distT="0" distB="0" distL="0" distR="0">
            <wp:extent cx="5760720" cy="3326816"/>
            <wp:effectExtent l="0" t="0" r="0" b="6985"/>
            <wp:docPr id="5" name="Grafik 5" descr="Bildergebnis für schwim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ldergebnis für schwimm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7C" w:rsidRDefault="00143D7C"/>
    <w:p w:rsidR="00143D7C" w:rsidRDefault="00143D7C">
      <w:r>
        <w:t>Schaltfläche: Lichtschalter</w:t>
      </w:r>
      <w:bookmarkStart w:id="0" w:name="_GoBack"/>
      <w:bookmarkEnd w:id="0"/>
    </w:p>
    <w:sectPr w:rsidR="00143D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7C"/>
    <w:rsid w:val="00143D7C"/>
    <w:rsid w:val="00C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35319-0A5C-458E-B546-D2AF0813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Oberhauser, Tobias</dc:creator>
  <cp:keywords/>
  <dc:description/>
  <cp:lastModifiedBy>Oberhauser, Tobias</cp:lastModifiedBy>
  <cp:revision>1</cp:revision>
  <dcterms:created xsi:type="dcterms:W3CDTF">2016-10-03T06:20:00Z</dcterms:created>
  <dcterms:modified xsi:type="dcterms:W3CDTF">2016-10-03T06:32:00Z</dcterms:modified>
</cp:coreProperties>
</file>