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8166" w14:textId="6BDD04C8" w:rsidR="00856B17" w:rsidRDefault="000C4130">
      <w:pPr>
        <w:jc w:val="both"/>
      </w:pPr>
      <w:r>
        <w:rPr>
          <w:noProof/>
        </w:rPr>
        <mc:AlternateContent>
          <mc:Choice Requires="wps">
            <w:drawing>
              <wp:anchor distT="0" distB="0" distL="114300" distR="114300" simplePos="0" relativeHeight="251657728" behindDoc="0" locked="0" layoutInCell="1" allowOverlap="1" wp14:anchorId="474B1502" wp14:editId="16F5B993">
                <wp:simplePos x="0" y="0"/>
                <wp:positionH relativeFrom="page">
                  <wp:posOffset>839470</wp:posOffset>
                </wp:positionH>
                <wp:positionV relativeFrom="page">
                  <wp:align>top</wp:align>
                </wp:positionV>
                <wp:extent cx="93980" cy="10046970"/>
                <wp:effectExtent l="13335" t="9525" r="6985" b="11430"/>
                <wp:wrapNone/>
                <wp:docPr id="180570994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headEnd/>
                          <a:tailEnd/>
                        </a:ln>
                      </wps:spPr>
                      <wps:txbx>
                        <w:txbxContent>
                          <w:p w14:paraId="605A9522" w14:textId="77777777" w:rsidR="00856B17" w:rsidRDefault="00856B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B1502" id="Rectangle 2" o:spid="_x0000_s1026" style="position:absolute;left:0;text-align:left;margin-left:66.1pt;margin-top:0;width:7.4pt;height:791.1pt;z-index:25165772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" strokecolor="#498ac7">
                <v:textbox>
                  <w:txbxContent>
                    <w:p w14:paraId="605A9522" w14:textId="77777777" w:rsidR="00856B17" w:rsidRDefault="00856B17"/>
                  </w:txbxContent>
                </v:textbox>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2671D6B4" wp14:editId="5A8A8C87">
                <wp:simplePos x="0" y="0"/>
                <wp:positionH relativeFrom="column">
                  <wp:posOffset>5653405</wp:posOffset>
                </wp:positionH>
                <wp:positionV relativeFrom="page">
                  <wp:align>top</wp:align>
                </wp:positionV>
                <wp:extent cx="93980" cy="10046970"/>
                <wp:effectExtent l="5715" t="9525" r="5080" b="11430"/>
                <wp:wrapNone/>
                <wp:docPr id="867801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headEnd/>
                          <a:tailEnd/>
                        </a:ln>
                      </wps:spPr>
                      <wps:txbx>
                        <w:txbxContent>
                          <w:p w14:paraId="51A9F6AA" w14:textId="77777777" w:rsidR="00856B17" w:rsidRDefault="00856B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1D6B4" id="Rectangle 3" o:spid="_x0000_s1027" style="position:absolute;left:0;text-align:left;margin-left:445.15pt;margin-top:0;width:7.4pt;height:791.1pt;z-index:251658752;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" strokecolor="#498ac7">
                <v:textbox>
                  <w:txbxContent>
                    <w:p w14:paraId="51A9F6AA" w14:textId="77777777" w:rsidR="00856B17" w:rsidRDefault="00856B17"/>
                  </w:txbxContent>
                </v:textbox>
                <w10:wrap anchory="page"/>
              </v:rect>
            </w:pict>
          </mc:Fallback>
        </mc:AlternateContent>
      </w:r>
      <w:r>
        <w:rPr>
          <w:noProof/>
        </w:rPr>
        <mc:AlternateContent>
          <mc:Choice Requires="wps">
            <w:drawing>
              <wp:anchor distT="0" distB="0" distL="114300" distR="114300" simplePos="0" relativeHeight="251656704" behindDoc="0" locked="0" layoutInCell="1" allowOverlap="1" wp14:anchorId="78467D38" wp14:editId="2128C32D">
                <wp:simplePos x="0" y="0"/>
                <wp:positionH relativeFrom="page">
                  <wp:align>left</wp:align>
                </wp:positionH>
                <wp:positionV relativeFrom="page">
                  <wp:align>top</wp:align>
                </wp:positionV>
                <wp:extent cx="7775575" cy="727075"/>
                <wp:effectExtent l="9525" t="9525" r="6350" b="6350"/>
                <wp:wrapNone/>
                <wp:docPr id="19919088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headEnd/>
                          <a:tailEnd/>
                        </a:ln>
                      </wps:spPr>
                      <wps:txbx>
                        <w:txbxContent>
                          <w:p w14:paraId="4B46EE32" w14:textId="77777777" w:rsidR="00856B17" w:rsidRDefault="00856B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67D38" id="Rectangle 4" o:spid="_x0000_s1028" style="position:absolute;left:0;text-align:left;margin-left:0;margin-top:0;width:612.25pt;height:57.25pt;z-index:25165670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" fillcolor="#498ac7" strokecolor="#3674ae">
                <v:textbox>
                  <w:txbxContent>
                    <w:p w14:paraId="4B46EE32" w14:textId="77777777" w:rsidR="00856B17" w:rsidRDefault="00856B17"/>
                  </w:txbxContent>
                </v:textbox>
                <w10:wrap anchorx="page" anchory="page"/>
              </v:rect>
            </w:pict>
          </mc:Fallback>
        </mc:AlternateContent>
      </w:r>
      <w:r>
        <w:rPr>
          <w:noProof/>
        </w:rPr>
        <mc:AlternateContent>
          <mc:Choice Requires="wps">
            <w:drawing>
              <wp:anchor distT="0" distB="0" distL="114300" distR="114300" simplePos="0" relativeHeight="251655680" behindDoc="0" locked="0" layoutInCell="1" allowOverlap="1" wp14:anchorId="433ED8A3" wp14:editId="4788D141">
                <wp:simplePos x="0" y="0"/>
                <wp:positionH relativeFrom="page">
                  <wp:align>left</wp:align>
                </wp:positionH>
                <wp:positionV relativeFrom="page">
                  <wp:align>bottom</wp:align>
                </wp:positionV>
                <wp:extent cx="7775575" cy="727075"/>
                <wp:effectExtent l="9525" t="10160" r="6350" b="5715"/>
                <wp:wrapNone/>
                <wp:docPr id="11721302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headEnd/>
                          <a:tailEnd/>
                        </a:ln>
                      </wps:spPr>
                      <wps:txbx>
                        <w:txbxContent>
                          <w:p w14:paraId="7E9A96EE" w14:textId="77777777" w:rsidR="00856B17" w:rsidRDefault="00856B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ED8A3" id="Rectangle 5" o:spid="_x0000_s1029" style="position:absolute;left:0;text-align:left;margin-left:0;margin-top:0;width:612.25pt;height:57.25pt;z-index:25165568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" fillcolor="#498ac7" strokecolor="#3674ae">
                <v:textbox>
                  <w:txbxContent>
                    <w:p w14:paraId="7E9A96EE" w14:textId="77777777" w:rsidR="00856B17" w:rsidRDefault="00856B17"/>
                  </w:txbxContent>
                </v:textbox>
                <w10:wrap anchorx="page" anchory="page"/>
              </v:rect>
            </w:pict>
          </mc:Fallback>
        </mc:AlternateContent>
      </w:r>
    </w:p>
    <w:p w14:paraId="18A3EC1E" w14:textId="5113AD9E" w:rsidR="00856B17" w:rsidRDefault="00000000">
      <w:pPr>
        <w:spacing w:line="15" w:lineRule="atLeast"/>
        <w:rPr>
          <w:rFonts w:ascii="sans-serif" w:eastAsia="sans-serif" w:hAnsi="sans-serif" w:cs="sans-serif"/>
          <w:color w:val="000000"/>
          <w:sz w:val="27"/>
          <w:szCs w:val="27"/>
          <w:lang w:bidi="ar"/>
        </w:rPr>
        <w:sectPr w:rsidR="00856B17">
          <w:pgSz w:w="11906" w:h="16838"/>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54656" behindDoc="0" locked="0" layoutInCell="1" allowOverlap="1" wp14:anchorId="5D09B277" wp14:editId="5810637C">
                <wp:simplePos x="0" y="0"/>
                <wp:positionH relativeFrom="column">
                  <wp:posOffset>-74930</wp:posOffset>
                </wp:positionH>
                <wp:positionV relativeFrom="paragraph">
                  <wp:posOffset>4463415</wp:posOffset>
                </wp:positionV>
                <wp:extent cx="664972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649720" cy="1828800"/>
                        </a:xfrm>
                        <a:prstGeom prst="rect">
                          <a:avLst/>
                        </a:prstGeom>
                        <a:noFill/>
                        <a:extLst>
                          <a:ext uri="{909E8E84-426E-40DD-AFC4-6F175D3DCCD1}">
                            <a14:hiddenFill xmlns:a14="http://schemas.microsoft.com/office/drawing/2010/main">
                              <a:solidFill>
                                <a:schemeClr val="accent2"/>
                              </a:solidFill>
                            </a14:hiddenFill>
                          </a:ext>
                        </a:extLst>
                      </wps:spPr>
                      <wps:style>
                        <a:lnRef idx="0">
                          <a:srgbClr val="FFFFFF"/>
                        </a:lnRef>
                        <a:fillRef idx="1">
                          <a:schemeClr val="accent2"/>
                        </a:fillRef>
                        <a:effectRef idx="0">
                          <a:srgbClr val="FFFFFF"/>
                        </a:effectRef>
                        <a:fontRef idx="minor">
                          <a:schemeClr val="lt1"/>
                        </a:fontRef>
                      </wps:style>
                      <wps:txbx>
                        <w:txbxContent>
                          <w:p w14:paraId="26871B02" w14:textId="77777777" w:rsidR="00856B17" w:rsidRDefault="00000000">
                            <w:pPr>
                              <w:rPr>
                                <w:rFonts w:ascii="Arial" w:hAnsi="Arial" w:cs="Arial"/>
                                <w:b/>
                                <w:bCs/>
                                <w:color w:val="C45911" w:themeColor="accent2" w:themeShade="BF"/>
                                <w:sz w:val="52"/>
                                <w:szCs w:val="52"/>
                                <w:lang w:val="es-AR"/>
                              </w:rPr>
                            </w:pPr>
                            <w:r>
                              <w:rPr>
                                <w:rFonts w:ascii="Arial" w:hAnsi="Arial" w:cs="Arial"/>
                                <w:b/>
                                <w:bCs/>
                                <w:color w:val="ED7D31" w:themeColor="accent2"/>
                                <w:sz w:val="52"/>
                                <w:szCs w:val="52"/>
                                <w:lang w:val="es-AR"/>
                                <w14:props3d w14:extrusionH="0" w14:contourW="0" w14:prstMaterial="clear"/>
                              </w:rPr>
                              <w:t>Universidad Nacional del Nordeste</w:t>
                            </w:r>
                          </w:p>
                          <w:p w14:paraId="2823DE90" w14:textId="77777777" w:rsidR="00856B17" w:rsidRDefault="00000000">
                            <w:pPr>
                              <w:rPr>
                                <w:rFonts w:ascii="Arial" w:hAnsi="Arial" w:cs="Arial"/>
                                <w:b/>
                                <w:bCs/>
                                <w:color w:val="C45911" w:themeColor="accent2" w:themeShade="BF"/>
                                <w:sz w:val="52"/>
                                <w:szCs w:val="52"/>
                                <w:lang w:val="es-AR"/>
                              </w:rPr>
                            </w:pPr>
                            <w:r>
                              <w:rPr>
                                <w:rFonts w:ascii="Arial" w:hAnsi="Arial" w:cs="Arial"/>
                                <w:b/>
                                <w:bCs/>
                                <w:color w:val="C45911" w:themeColor="accent2" w:themeShade="BF"/>
                                <w:sz w:val="52"/>
                                <w:szCs w:val="52"/>
                                <w:lang w:val="es-AR"/>
                              </w:rPr>
                              <w:t>Materia: Sistemas y Organizaciones</w:t>
                            </w:r>
                          </w:p>
                          <w:p w14:paraId="031E150E" w14:textId="77777777" w:rsidR="00856B17" w:rsidRDefault="00000000">
                            <w:pPr>
                              <w:rPr>
                                <w:b/>
                                <w:bCs/>
                                <w:color w:val="E6922E"/>
                                <w:sz w:val="52"/>
                                <w:szCs w:val="52"/>
                                <w:lang w:val="es-AR"/>
                              </w:rPr>
                            </w:pPr>
                            <w:r>
                              <w:rPr>
                                <w:b/>
                                <w:bCs/>
                                <w:color w:val="E6922E"/>
                                <w:sz w:val="52"/>
                                <w:szCs w:val="52"/>
                                <w:lang w:val="es-AR"/>
                              </w:rPr>
                              <w:t>Profesor: Diego Tomas Fernandez</w:t>
                            </w:r>
                          </w:p>
                          <w:p w14:paraId="341A6C4A" w14:textId="77777777" w:rsidR="00856B17" w:rsidRDefault="00856B17">
                            <w:pPr>
                              <w:rPr>
                                <w:rFonts w:ascii="Arial" w:hAnsi="Arial" w:cs="Arial"/>
                                <w:b/>
                                <w:bCs/>
                                <w:color w:val="ED7D31" w:themeColor="accent2"/>
                                <w:sz w:val="40"/>
                                <w:szCs w:val="40"/>
                                <w:lang w:val="es-AR"/>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5D09B277" id="_x0000_t202" coordsize="21600,21600" o:spt="202" path="m,l,21600r21600,l21600,xe">
                <v:stroke joinstyle="miter"/>
                <v:path gradientshapeok="t" o:connecttype="rect"/>
              </v:shapetype>
              <v:shape id="Cuadro de texto 1" o:spid="_x0000_s1030" type="#_x0000_t202" style="position:absolute;margin-left:-5.9pt;margin-top:351.45pt;width:523.6pt;height:2in;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" filled="f" fillcolor="#ed7d31 [3205]" stroked="f">
                <v:textbox style="mso-fit-shape-to-text:t">
                  <w:txbxContent>
                    <w:p w14:paraId="26871B02" w14:textId="77777777" w:rsidR="00856B17" w:rsidRDefault="00000000">
                      <w:pPr>
                        <w:rPr>
                          <w:rFonts w:ascii="Arial" w:hAnsi="Arial" w:cs="Arial"/>
                          <w:b/>
                          <w:bCs/>
                          <w:color w:val="C45911" w:themeColor="accent2" w:themeShade="BF"/>
                          <w:sz w:val="52"/>
                          <w:szCs w:val="52"/>
                          <w:lang w:val="es-AR"/>
                        </w:rPr>
                      </w:pPr>
                      <w:r>
                        <w:rPr>
                          <w:rFonts w:ascii="Arial" w:hAnsi="Arial" w:cs="Arial"/>
                          <w:b/>
                          <w:bCs/>
                          <w:color w:val="ED7D31" w:themeColor="accent2"/>
                          <w:sz w:val="52"/>
                          <w:szCs w:val="52"/>
                          <w:lang w:val="es-AR"/>
                          <w14:props3d w14:extrusionH="0" w14:contourW="0" w14:prstMaterial="clear"/>
                        </w:rPr>
                        <w:t>Universidad Nacional del Nordeste</w:t>
                      </w:r>
                    </w:p>
                    <w:p w14:paraId="2823DE90" w14:textId="77777777" w:rsidR="00856B17" w:rsidRDefault="00000000">
                      <w:pPr>
                        <w:rPr>
                          <w:rFonts w:ascii="Arial" w:hAnsi="Arial" w:cs="Arial"/>
                          <w:b/>
                          <w:bCs/>
                          <w:color w:val="C45911" w:themeColor="accent2" w:themeShade="BF"/>
                          <w:sz w:val="52"/>
                          <w:szCs w:val="52"/>
                          <w:lang w:val="es-AR"/>
                        </w:rPr>
                      </w:pPr>
                      <w:r>
                        <w:rPr>
                          <w:rFonts w:ascii="Arial" w:hAnsi="Arial" w:cs="Arial"/>
                          <w:b/>
                          <w:bCs/>
                          <w:color w:val="C45911" w:themeColor="accent2" w:themeShade="BF"/>
                          <w:sz w:val="52"/>
                          <w:szCs w:val="52"/>
                          <w:lang w:val="es-AR"/>
                        </w:rPr>
                        <w:t>Materia: Sistemas y Organizaciones</w:t>
                      </w:r>
                    </w:p>
                    <w:p w14:paraId="031E150E" w14:textId="77777777" w:rsidR="00856B17" w:rsidRDefault="00000000">
                      <w:pPr>
                        <w:rPr>
                          <w:b/>
                          <w:bCs/>
                          <w:color w:val="E6922E"/>
                          <w:sz w:val="52"/>
                          <w:szCs w:val="52"/>
                          <w:lang w:val="es-AR"/>
                        </w:rPr>
                      </w:pPr>
                      <w:r>
                        <w:rPr>
                          <w:b/>
                          <w:bCs/>
                          <w:color w:val="E6922E"/>
                          <w:sz w:val="52"/>
                          <w:szCs w:val="52"/>
                          <w:lang w:val="es-AR"/>
                        </w:rPr>
                        <w:t>Profesor: Diego Tomas Fernandez</w:t>
                      </w:r>
                    </w:p>
                    <w:p w14:paraId="341A6C4A" w14:textId="77777777" w:rsidR="00856B17" w:rsidRDefault="00856B17">
                      <w:pPr>
                        <w:rPr>
                          <w:rFonts w:ascii="Arial" w:hAnsi="Arial" w:cs="Arial"/>
                          <w:b/>
                          <w:bCs/>
                          <w:color w:val="ED7D31" w:themeColor="accent2"/>
                          <w:sz w:val="40"/>
                          <w:szCs w:val="40"/>
                          <w:lang w:val="es-AR"/>
                          <w14:props3d w14:extrusionH="0" w14:contourW="0" w14:prstMaterial="clear"/>
                        </w:rPr>
                      </w:pPr>
                    </w:p>
                  </w:txbxContent>
                </v:textbox>
              </v:shape>
            </w:pict>
          </mc:Fallback>
        </mc:AlternateContent>
      </w:r>
      <w:r w:rsidR="000C4130">
        <w:rPr>
          <w:noProof/>
        </w:rPr>
        <mc:AlternateContent>
          <mc:Choice Requires="wps">
            <w:drawing>
              <wp:anchor distT="0" distB="0" distL="114300" distR="114300" simplePos="0" relativeHeight="251660800" behindDoc="0" locked="0" layoutInCell="1" allowOverlap="1" wp14:anchorId="07C5673D" wp14:editId="1737C1D4">
                <wp:simplePos x="0" y="0"/>
                <wp:positionH relativeFrom="column">
                  <wp:posOffset>-80010</wp:posOffset>
                </wp:positionH>
                <wp:positionV relativeFrom="paragraph">
                  <wp:posOffset>6017895</wp:posOffset>
                </wp:positionV>
                <wp:extent cx="3509010" cy="2585085"/>
                <wp:effectExtent l="0" t="635" r="0" b="0"/>
                <wp:wrapNone/>
                <wp:docPr id="89816770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010" cy="2585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AF1CB" w14:textId="77777777" w:rsidR="00856B17" w:rsidRPr="00526C60"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Integrantes del Grupo 10</w:t>
                            </w:r>
                            <w:r w:rsidRPr="00526C60">
                              <w:rPr>
                                <w:rFonts w:ascii="Times New Roman" w:eastAsia="KaiTi" w:hAnsi="Times New Roman" w:cs="Times New Roman"/>
                                <w:b/>
                                <w:sz w:val="32"/>
                                <w:szCs w:val="18"/>
                                <w:lang w:val="es-AR"/>
                              </w:rPr>
                              <w:t>：</w:t>
                            </w:r>
                          </w:p>
                          <w:p w14:paraId="595B0456"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 xml:space="preserve">*Orban Tobias </w:t>
                            </w:r>
                          </w:p>
                          <w:p w14:paraId="13C2405F"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*Mendez Nicolas</w:t>
                            </w:r>
                          </w:p>
                          <w:p w14:paraId="1E2C29EC"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*Moreita Facundo</w:t>
                            </w:r>
                          </w:p>
                          <w:p w14:paraId="1F50F90F"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*Pettoni Rodrigo</w:t>
                            </w:r>
                          </w:p>
                          <w:p w14:paraId="006F8261"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*Ramirez Emanuel</w:t>
                            </w:r>
                          </w:p>
                          <w:p w14:paraId="50E9731E"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*Perez Thomas</w:t>
                            </w:r>
                          </w:p>
                          <w:p w14:paraId="26F2225D"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*Maidana Ezequiel</w:t>
                            </w:r>
                          </w:p>
                          <w:p w14:paraId="321D0E45" w14:textId="77777777" w:rsidR="00856B17" w:rsidRPr="00526C60" w:rsidRDefault="00856B17">
                            <w:pPr>
                              <w:widowControl w:val="0"/>
                              <w:spacing w:afterLines="50" w:after="120"/>
                              <w:rPr>
                                <w:rFonts w:ascii="Times New Roman" w:eastAsia="KaiTi" w:hAnsi="Times New Roman" w:cs="Times New Roman"/>
                                <w:b/>
                                <w:sz w:val="32"/>
                                <w:szCs w:val="18"/>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5673D" id="Text Box 6" o:spid="_x0000_s1031" type="#_x0000_t202" style="position:absolute;margin-left:-6.3pt;margin-top:473.85pt;width:276.3pt;height:20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" filled="f" stroked="f">
                <v:textbox>
                  <w:txbxContent>
                    <w:p w14:paraId="7D3AF1CB" w14:textId="77777777" w:rsidR="00856B17" w:rsidRPr="00526C60"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Integrantes del Grupo 10</w:t>
                      </w:r>
                      <w:r w:rsidRPr="00526C60">
                        <w:rPr>
                          <w:rFonts w:ascii="Times New Roman" w:eastAsia="KaiTi" w:hAnsi="Times New Roman" w:cs="Times New Roman"/>
                          <w:b/>
                          <w:sz w:val="32"/>
                          <w:szCs w:val="18"/>
                          <w:lang w:val="es-AR"/>
                        </w:rPr>
                        <w:t>：</w:t>
                      </w:r>
                    </w:p>
                    <w:p w14:paraId="595B0456"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 xml:space="preserve">*Orban Tobias </w:t>
                      </w:r>
                    </w:p>
                    <w:p w14:paraId="13C2405F"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*Mendez Nicolas</w:t>
                      </w:r>
                    </w:p>
                    <w:p w14:paraId="1E2C29EC"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*Moreita Facundo</w:t>
                      </w:r>
                    </w:p>
                    <w:p w14:paraId="1F50F90F"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*Pettoni Rodrigo</w:t>
                      </w:r>
                    </w:p>
                    <w:p w14:paraId="006F8261"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*Ramirez Emanuel</w:t>
                      </w:r>
                    </w:p>
                    <w:p w14:paraId="50E9731E"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*Perez Thomas</w:t>
                      </w:r>
                    </w:p>
                    <w:p w14:paraId="26F2225D" w14:textId="77777777" w:rsidR="00856B17" w:rsidRDefault="00000000">
                      <w:pPr>
                        <w:widowControl w:val="0"/>
                        <w:spacing w:afterLines="50" w:after="120"/>
                        <w:rPr>
                          <w:rFonts w:ascii="Times New Roman" w:eastAsia="KaiTi" w:hAnsi="Times New Roman" w:cs="Times New Roman"/>
                          <w:b/>
                          <w:sz w:val="32"/>
                          <w:szCs w:val="18"/>
                          <w:lang w:val="es-AR"/>
                        </w:rPr>
                      </w:pPr>
                      <w:r>
                        <w:rPr>
                          <w:rFonts w:ascii="Times New Roman" w:eastAsia="KaiTi" w:hAnsi="Times New Roman" w:cs="Times New Roman"/>
                          <w:b/>
                          <w:sz w:val="32"/>
                          <w:szCs w:val="18"/>
                          <w:lang w:val="es-AR"/>
                        </w:rPr>
                        <w:t>*Maidana Ezequiel</w:t>
                      </w:r>
                    </w:p>
                    <w:p w14:paraId="321D0E45" w14:textId="77777777" w:rsidR="00856B17" w:rsidRPr="00526C60" w:rsidRDefault="00856B17">
                      <w:pPr>
                        <w:widowControl w:val="0"/>
                        <w:spacing w:afterLines="50" w:after="120"/>
                        <w:rPr>
                          <w:rFonts w:ascii="Times New Roman" w:eastAsia="KaiTi" w:hAnsi="Times New Roman" w:cs="Times New Roman"/>
                          <w:b/>
                          <w:sz w:val="32"/>
                          <w:szCs w:val="18"/>
                          <w:lang w:val="es-AR"/>
                        </w:rPr>
                      </w:pPr>
                    </w:p>
                  </w:txbxContent>
                </v:textbox>
              </v:shape>
            </w:pict>
          </mc:Fallback>
        </mc:AlternateContent>
      </w:r>
      <w:r w:rsidR="000C4130">
        <w:rPr>
          <w:noProof/>
        </w:rPr>
        <mc:AlternateContent>
          <mc:Choice Requires="wps">
            <w:drawing>
              <wp:anchor distT="0" distB="0" distL="114300" distR="114300" simplePos="0" relativeHeight="251659776" behindDoc="0" locked="0" layoutInCell="1" allowOverlap="1" wp14:anchorId="3B1644CF" wp14:editId="06661241">
                <wp:simplePos x="0" y="0"/>
                <wp:positionH relativeFrom="column">
                  <wp:posOffset>1020445</wp:posOffset>
                </wp:positionH>
                <wp:positionV relativeFrom="paragraph">
                  <wp:posOffset>1409065</wp:posOffset>
                </wp:positionV>
                <wp:extent cx="3286125" cy="753110"/>
                <wp:effectExtent l="20320" t="20955" r="17780" b="16510"/>
                <wp:wrapNone/>
                <wp:docPr id="222137156"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286125" cy="753110"/>
                        </a:xfrm>
                        <a:prstGeom prst="rect">
                          <a:avLst/>
                        </a:prstGeom>
                      </wps:spPr>
                      <wps:txbx>
                        <w:txbxContent>
                          <w:p w14:paraId="200D7523" w14:textId="77777777" w:rsidR="000C4130" w:rsidRDefault="000C4130" w:rsidP="000C4130">
                            <w:pPr>
                              <w:jc w:val="center"/>
                              <w:rPr>
                                <w:shadow/>
                                <w:color w:val="ED7D31" w:themeColor="accent2"/>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pPr>
                            <w:r>
                              <w:rPr>
                                <w:shadow/>
                                <w:color w:val="ED7D31" w:themeColor="accent2"/>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UNNE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1644CF" id="WordArt 7" o:spid="_x0000_s1032" type="#_x0000_t202" style="position:absolute;margin-left:80.35pt;margin-top:110.95pt;width:258.75pt;height:59.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" filled="f" stroked="f">
                <o:lock v:ext="edit" shapetype="t"/>
                <v:textbox style="mso-fit-shape-to-text:t">
                  <w:txbxContent>
                    <w:p w14:paraId="200D7523" w14:textId="77777777" w:rsidR="000C4130" w:rsidRDefault="000C4130" w:rsidP="000C4130">
                      <w:pPr>
                        <w:jc w:val="center"/>
                        <w:rPr>
                          <w:shadow/>
                          <w:color w:val="ED7D31" w:themeColor="accent2"/>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pPr>
                      <w:r>
                        <w:rPr>
                          <w:shadow/>
                          <w:color w:val="ED7D31" w:themeColor="accent2"/>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UNNE</w:t>
                      </w:r>
                    </w:p>
                  </w:txbxContent>
                </v:textbox>
              </v:shape>
            </w:pict>
          </mc:Fallback>
        </mc:AlternateContent>
      </w:r>
    </w:p>
    <w:p w14:paraId="63A5FF02" w14:textId="77777777" w:rsidR="00856B17" w:rsidRPr="00526C60" w:rsidRDefault="00000000">
      <w:pPr>
        <w:numPr>
          <w:ilvl w:val="0"/>
          <w:numId w:val="1"/>
        </w:numPr>
        <w:spacing w:line="15" w:lineRule="atLeast"/>
        <w:rPr>
          <w:rFonts w:ascii="Arial" w:eastAsia="sans-serif" w:hAnsi="Arial" w:cs="Arial"/>
          <w:color w:val="000000"/>
          <w:sz w:val="24"/>
          <w:szCs w:val="24"/>
          <w:shd w:val="clear" w:color="auto" w:fill="FFFFFF"/>
          <w:lang w:val="es-AR"/>
        </w:rPr>
      </w:pPr>
      <w:r w:rsidRPr="00526C60">
        <w:rPr>
          <w:rFonts w:ascii="Arial" w:eastAsia="sans-serif" w:hAnsi="Arial" w:cs="Arial"/>
          <w:color w:val="000000"/>
          <w:sz w:val="24"/>
          <w:szCs w:val="24"/>
          <w:shd w:val="clear" w:color="auto" w:fill="FFFFFF"/>
          <w:lang w:val="es-AR"/>
        </w:rPr>
        <w:lastRenderedPageBreak/>
        <w:t>¿Qué </w:t>
      </w:r>
      <w:r w:rsidRPr="00526C60">
        <w:rPr>
          <w:rStyle w:val="Textoennegrita"/>
          <w:rFonts w:ascii="Arial" w:eastAsia="sans-serif" w:hAnsi="Arial" w:cs="Arial"/>
          <w:color w:val="000000"/>
          <w:sz w:val="24"/>
          <w:szCs w:val="24"/>
          <w:u w:val="single"/>
          <w:shd w:val="clear" w:color="auto" w:fill="FFFFFF"/>
          <w:lang w:val="es-AR"/>
        </w:rPr>
        <w:t>necesidad del entorno</w:t>
      </w:r>
      <w:r w:rsidRPr="00526C60">
        <w:rPr>
          <w:rStyle w:val="Textoennegrita"/>
          <w:rFonts w:ascii="Arial" w:eastAsia="sans-serif" w:hAnsi="Arial" w:cs="Arial"/>
          <w:color w:val="000000"/>
          <w:sz w:val="24"/>
          <w:szCs w:val="24"/>
          <w:shd w:val="clear" w:color="auto" w:fill="FFFFFF"/>
          <w:lang w:val="es-AR"/>
        </w:rPr>
        <w:t> </w:t>
      </w:r>
      <w:r w:rsidRPr="00526C60">
        <w:rPr>
          <w:rFonts w:ascii="Arial" w:eastAsia="sans-serif" w:hAnsi="Arial" w:cs="Arial"/>
          <w:color w:val="000000"/>
          <w:sz w:val="24"/>
          <w:szCs w:val="24"/>
          <w:shd w:val="clear" w:color="auto" w:fill="FFFFFF"/>
          <w:lang w:val="es-AR"/>
        </w:rPr>
        <w:t>satisface el Sistema?</w:t>
      </w:r>
    </w:p>
    <w:p w14:paraId="7234CDD5" w14:textId="77777777" w:rsidR="00856B17" w:rsidRPr="00526C60" w:rsidRDefault="00856B17">
      <w:pPr>
        <w:spacing w:line="15" w:lineRule="atLeast"/>
        <w:rPr>
          <w:rFonts w:ascii="Arial" w:eastAsia="sans-serif" w:hAnsi="Arial" w:cs="Arial"/>
          <w:color w:val="000000"/>
          <w:sz w:val="24"/>
          <w:szCs w:val="24"/>
          <w:shd w:val="clear" w:color="auto" w:fill="FFFFFF"/>
          <w:lang w:val="es-AR"/>
        </w:rPr>
      </w:pPr>
    </w:p>
    <w:p w14:paraId="6EC969F9" w14:textId="77777777" w:rsidR="00856B17" w:rsidRPr="00526C60" w:rsidRDefault="00000000">
      <w:pPr>
        <w:ind w:firstLineChars="100" w:firstLine="241"/>
        <w:rPr>
          <w:rFonts w:ascii="Arial" w:eastAsia="Segoe UI" w:hAnsi="Arial" w:cs="Arial"/>
          <w:b/>
          <w:bCs/>
          <w:sz w:val="24"/>
          <w:szCs w:val="24"/>
          <w:shd w:val="clear" w:color="auto" w:fill="F9F9FE"/>
          <w:lang w:val="es-AR"/>
        </w:rPr>
      </w:pPr>
      <w:r w:rsidRPr="00526C60">
        <w:rPr>
          <w:rFonts w:ascii="Arial" w:eastAsia="Segoe UI" w:hAnsi="Arial" w:cs="Arial"/>
          <w:b/>
          <w:bCs/>
          <w:sz w:val="24"/>
          <w:szCs w:val="24"/>
          <w:shd w:val="clear" w:color="auto" w:fill="F9F9FE"/>
          <w:lang w:val="es-AR"/>
        </w:rPr>
        <w:t>El entorno satisface la necesidad del sistema de buscar o evitar relaciones con otros sistemas. Además, el entorno es tan importante e indispensable para la forma del sistema como el sistema mismo.</w:t>
      </w:r>
    </w:p>
    <w:p w14:paraId="3FF37091" w14:textId="77777777" w:rsidR="00856B17" w:rsidRDefault="00856B17">
      <w:pPr>
        <w:ind w:firstLineChars="100" w:firstLine="241"/>
        <w:rPr>
          <w:rFonts w:ascii="Arial" w:eastAsia="Segoe UI" w:hAnsi="Arial" w:cs="Arial"/>
          <w:b/>
          <w:bCs/>
          <w:sz w:val="24"/>
          <w:szCs w:val="24"/>
          <w:shd w:val="clear" w:color="auto" w:fill="F9F9FE"/>
          <w:lang w:val="es-AR"/>
        </w:rPr>
      </w:pPr>
    </w:p>
    <w:p w14:paraId="79322EEF" w14:textId="77777777" w:rsidR="00856B17" w:rsidRDefault="00000000">
      <w:pPr>
        <w:spacing w:line="15" w:lineRule="atLeast"/>
        <w:rPr>
          <w:rFonts w:ascii="Arial" w:eastAsia="sans-serif" w:hAnsi="Arial" w:cs="Arial"/>
          <w:color w:val="000000"/>
          <w:sz w:val="24"/>
          <w:szCs w:val="24"/>
          <w:lang w:val="es-AR" w:bidi="ar"/>
        </w:rPr>
      </w:pPr>
      <w:r w:rsidRPr="00526C60">
        <w:rPr>
          <w:rFonts w:ascii="Arial" w:eastAsia="sans-serif" w:hAnsi="Arial" w:cs="Arial"/>
          <w:color w:val="000000"/>
          <w:sz w:val="24"/>
          <w:szCs w:val="24"/>
          <w:lang w:val="es-AR" w:bidi="ar"/>
        </w:rPr>
        <w:t>El entorno, según Luhmann</w:t>
      </w:r>
      <w:r w:rsidRPr="00526C60">
        <w:rPr>
          <w:rFonts w:ascii="Arial" w:eastAsia="Segoe UI" w:hAnsi="Arial" w:cs="Arial"/>
          <w:color w:val="000000"/>
          <w:sz w:val="24"/>
          <w:szCs w:val="24"/>
          <w:lang w:val="es-AR" w:bidi="ar"/>
        </w:rPr>
        <w:br/>
      </w:r>
      <w:r>
        <w:rPr>
          <w:rFonts w:ascii="Arial" w:eastAsia="Segoe UI" w:hAnsi="Arial" w:cs="Arial"/>
          <w:color w:val="000000"/>
          <w:sz w:val="24"/>
          <w:szCs w:val="24"/>
          <w:lang w:val="es-AR" w:bidi="ar"/>
        </w:rPr>
        <w:t>”</w:t>
      </w:r>
      <w:r w:rsidRPr="00526C60">
        <w:rPr>
          <w:rFonts w:ascii="Arial" w:eastAsia="sans-serif" w:hAnsi="Arial" w:cs="Arial"/>
          <w:color w:val="000000"/>
          <w:sz w:val="24"/>
          <w:szCs w:val="24"/>
          <w:lang w:val="es-AR" w:bidi="ar"/>
        </w:rPr>
        <w:t>Los entornos no consisten exclusivamente en</w:t>
      </w:r>
      <w:r w:rsidRPr="00526C60">
        <w:rPr>
          <w:rFonts w:ascii="Arial" w:eastAsia="Segoe UI" w:hAnsi="Arial" w:cs="Arial"/>
          <w:color w:val="000000"/>
          <w:sz w:val="24"/>
          <w:szCs w:val="24"/>
          <w:lang w:val="es-AR" w:bidi="ar"/>
        </w:rPr>
        <w:br/>
      </w:r>
      <w:r w:rsidRPr="00526C60">
        <w:rPr>
          <w:rFonts w:ascii="Arial" w:eastAsia="sans-serif" w:hAnsi="Arial" w:cs="Arial"/>
          <w:color w:val="000000"/>
          <w:sz w:val="24"/>
          <w:szCs w:val="24"/>
          <w:lang w:val="es-AR" w:bidi="ar"/>
        </w:rPr>
        <w:t xml:space="preserve">otros varios sistemas. Según Luhmann contienen también </w:t>
      </w:r>
      <w:r>
        <w:rPr>
          <w:rFonts w:ascii="Arial" w:eastAsia="sans-serif" w:hAnsi="Arial" w:cs="Arial"/>
          <w:color w:val="000000"/>
          <w:sz w:val="24"/>
          <w:szCs w:val="24"/>
          <w:lang w:val="es-AR" w:bidi="ar"/>
        </w:rPr>
        <w:t>l</w:t>
      </w:r>
      <w:r w:rsidRPr="00526C60">
        <w:rPr>
          <w:rFonts w:ascii="Arial" w:eastAsia="sans-serif" w:hAnsi="Arial" w:cs="Arial"/>
          <w:color w:val="000000"/>
          <w:sz w:val="24"/>
          <w:szCs w:val="24"/>
          <w:lang w:val="es-AR" w:bidi="ar"/>
        </w:rPr>
        <w:t>a oportunidad para buscar o evitar relaciones con</w:t>
      </w:r>
      <w:r>
        <w:rPr>
          <w:rFonts w:ascii="Arial" w:eastAsia="sans-serif" w:hAnsi="Arial" w:cs="Arial"/>
          <w:color w:val="000000"/>
          <w:sz w:val="24"/>
          <w:szCs w:val="24"/>
          <w:lang w:val="es-AR" w:bidi="ar"/>
        </w:rPr>
        <w:t xml:space="preserve"> </w:t>
      </w:r>
      <w:r w:rsidRPr="00526C60">
        <w:rPr>
          <w:rFonts w:ascii="Arial" w:eastAsia="sans-serif" w:hAnsi="Arial" w:cs="Arial"/>
          <w:color w:val="000000"/>
          <w:sz w:val="24"/>
          <w:szCs w:val="24"/>
          <w:lang w:val="es-AR" w:bidi="ar"/>
        </w:rPr>
        <w:t>otros sistemas. Facetas igualmente significativas de cualquier entorno son: las formas de interdependencia, las</w:t>
      </w:r>
      <w:r w:rsidRPr="00526C60">
        <w:rPr>
          <w:rFonts w:ascii="Arial" w:eastAsia="Segoe UI" w:hAnsi="Arial" w:cs="Arial"/>
          <w:color w:val="000000"/>
          <w:sz w:val="24"/>
          <w:szCs w:val="24"/>
          <w:lang w:val="es-AR" w:bidi="ar"/>
        </w:rPr>
        <w:br/>
      </w:r>
      <w:r w:rsidRPr="00526C60">
        <w:rPr>
          <w:rFonts w:ascii="Arial" w:eastAsia="sans-serif" w:hAnsi="Arial" w:cs="Arial"/>
          <w:color w:val="000000"/>
          <w:sz w:val="24"/>
          <w:szCs w:val="24"/>
          <w:lang w:val="es-AR" w:bidi="ar"/>
        </w:rPr>
        <w:t>relaciones temporales, el grado de “normalidad” fiable,</w:t>
      </w:r>
      <w:r>
        <w:rPr>
          <w:rFonts w:ascii="Arial" w:eastAsia="sans-serif" w:hAnsi="Arial" w:cs="Arial"/>
          <w:color w:val="000000"/>
          <w:sz w:val="24"/>
          <w:szCs w:val="24"/>
          <w:lang w:val="es-AR" w:bidi="ar"/>
        </w:rPr>
        <w:t xml:space="preserve"> </w:t>
      </w:r>
      <w:r w:rsidRPr="00526C60">
        <w:rPr>
          <w:rFonts w:ascii="Arial" w:eastAsia="sans-serif" w:hAnsi="Arial" w:cs="Arial"/>
          <w:color w:val="000000"/>
          <w:sz w:val="24"/>
          <w:szCs w:val="24"/>
          <w:lang w:val="es-AR" w:bidi="ar"/>
        </w:rPr>
        <w:t>la frecuencia de la sorpresa, etc. “Los entornos no tienen</w:t>
      </w:r>
      <w:r>
        <w:rPr>
          <w:rFonts w:ascii="Arial" w:eastAsia="sans-serif" w:hAnsi="Arial" w:cs="Arial"/>
          <w:color w:val="000000"/>
          <w:sz w:val="24"/>
          <w:szCs w:val="24"/>
          <w:lang w:val="es-AR" w:bidi="ar"/>
        </w:rPr>
        <w:t xml:space="preserve"> </w:t>
      </w:r>
      <w:r w:rsidRPr="00526C60">
        <w:rPr>
          <w:rFonts w:ascii="Arial" w:eastAsia="sans-serif" w:hAnsi="Arial" w:cs="Arial"/>
          <w:color w:val="000000"/>
          <w:sz w:val="24"/>
          <w:szCs w:val="24"/>
          <w:lang w:val="es-AR" w:bidi="ar"/>
        </w:rPr>
        <w:t>límites claramente definidos, sino solo horizontes que</w:t>
      </w:r>
      <w:r>
        <w:rPr>
          <w:rFonts w:ascii="Arial" w:eastAsia="sans-serif" w:hAnsi="Arial" w:cs="Arial"/>
          <w:color w:val="000000"/>
          <w:sz w:val="24"/>
          <w:szCs w:val="24"/>
          <w:lang w:val="es-AR" w:bidi="ar"/>
        </w:rPr>
        <w:t xml:space="preserve"> </w:t>
      </w:r>
      <w:r w:rsidRPr="00526C60">
        <w:rPr>
          <w:rFonts w:ascii="Arial" w:eastAsia="sans-serif" w:hAnsi="Arial" w:cs="Arial"/>
          <w:color w:val="000000"/>
          <w:sz w:val="24"/>
          <w:szCs w:val="24"/>
          <w:lang w:val="es-AR" w:bidi="ar"/>
        </w:rPr>
        <w:t>implican posibilidades futuras, que dejan sin significado</w:t>
      </w:r>
      <w:r w:rsidRPr="00526C60">
        <w:rPr>
          <w:rFonts w:ascii="Arial" w:eastAsia="Segoe UI" w:hAnsi="Arial" w:cs="Arial"/>
          <w:color w:val="000000"/>
          <w:sz w:val="24"/>
          <w:szCs w:val="24"/>
          <w:lang w:val="es-AR" w:bidi="ar"/>
        </w:rPr>
        <w:br/>
      </w:r>
      <w:r w:rsidRPr="00526C60">
        <w:rPr>
          <w:rFonts w:ascii="Arial" w:eastAsia="sans-serif" w:hAnsi="Arial" w:cs="Arial"/>
          <w:color w:val="000000"/>
          <w:sz w:val="24"/>
          <w:szCs w:val="24"/>
          <w:lang w:val="es-AR" w:bidi="ar"/>
        </w:rPr>
        <w:t>la prosecución indefinida de tales horizontes</w:t>
      </w:r>
      <w:r>
        <w:rPr>
          <w:rFonts w:ascii="Arial" w:eastAsia="sans-serif" w:hAnsi="Arial" w:cs="Arial"/>
          <w:color w:val="000000"/>
          <w:sz w:val="24"/>
          <w:szCs w:val="24"/>
          <w:lang w:val="es-AR" w:bidi="ar"/>
        </w:rPr>
        <w:t>”</w:t>
      </w:r>
    </w:p>
    <w:p w14:paraId="5E632F23" w14:textId="77777777" w:rsidR="00275264" w:rsidRDefault="00275264">
      <w:pPr>
        <w:spacing w:line="15" w:lineRule="atLeast"/>
        <w:rPr>
          <w:rFonts w:ascii="Arial" w:eastAsia="sans-serif" w:hAnsi="Arial" w:cs="Arial"/>
          <w:color w:val="000000"/>
          <w:sz w:val="24"/>
          <w:szCs w:val="24"/>
          <w:lang w:val="es-AR" w:bidi="ar"/>
        </w:rPr>
      </w:pPr>
    </w:p>
    <w:p w14:paraId="70827BDA" w14:textId="77777777" w:rsidR="00275264" w:rsidRPr="00275264" w:rsidRDefault="00275264" w:rsidP="00275264">
      <w:pPr>
        <w:spacing w:line="15" w:lineRule="atLeast"/>
        <w:rPr>
          <w:rFonts w:ascii="Arial" w:eastAsia="Segoe UI" w:hAnsi="Arial" w:cs="Arial"/>
          <w:color w:val="000000"/>
          <w:sz w:val="24"/>
          <w:szCs w:val="24"/>
          <w:lang w:val="es-AR"/>
        </w:rPr>
      </w:pPr>
      <w:r w:rsidRPr="00275264">
        <w:rPr>
          <w:rFonts w:ascii="Arial" w:eastAsia="Segoe UI" w:hAnsi="Arial" w:cs="Arial"/>
          <w:color w:val="000000"/>
          <w:sz w:val="24"/>
          <w:szCs w:val="24"/>
          <w:lang w:val="es-AR"/>
        </w:rPr>
        <w:t>Una empresa de telecomunicaciones como BVCom Internet satisface varias necesidades en su entorno. Estas necesidades incluyen:</w:t>
      </w:r>
    </w:p>
    <w:p w14:paraId="58D6535A" w14:textId="77777777" w:rsidR="00275264" w:rsidRPr="00275264" w:rsidRDefault="00275264" w:rsidP="00275264">
      <w:pPr>
        <w:spacing w:line="15" w:lineRule="atLeast"/>
        <w:rPr>
          <w:rFonts w:ascii="Arial" w:eastAsia="Segoe UI" w:hAnsi="Arial" w:cs="Arial"/>
          <w:color w:val="000000"/>
          <w:sz w:val="24"/>
          <w:szCs w:val="24"/>
          <w:lang w:val="es-AR"/>
        </w:rPr>
      </w:pPr>
    </w:p>
    <w:p w14:paraId="314898F6" w14:textId="77777777" w:rsidR="00275264" w:rsidRPr="00275264" w:rsidRDefault="00275264" w:rsidP="00275264">
      <w:pPr>
        <w:spacing w:line="15" w:lineRule="atLeast"/>
        <w:rPr>
          <w:rFonts w:ascii="Arial" w:eastAsia="Segoe UI" w:hAnsi="Arial" w:cs="Arial"/>
          <w:color w:val="000000"/>
          <w:sz w:val="24"/>
          <w:szCs w:val="24"/>
          <w:lang w:val="es-AR"/>
        </w:rPr>
      </w:pPr>
      <w:r w:rsidRPr="00945E2A">
        <w:rPr>
          <w:rFonts w:ascii="Arial" w:eastAsia="Segoe UI" w:hAnsi="Arial" w:cs="Arial"/>
          <w:b/>
          <w:bCs/>
          <w:color w:val="000000"/>
          <w:sz w:val="24"/>
          <w:szCs w:val="24"/>
          <w:lang w:val="es-AR"/>
        </w:rPr>
        <w:t>Conectividad:</w:t>
      </w:r>
      <w:r w:rsidRPr="00275264">
        <w:rPr>
          <w:rFonts w:ascii="Arial" w:eastAsia="Segoe UI" w:hAnsi="Arial" w:cs="Arial"/>
          <w:color w:val="000000"/>
          <w:sz w:val="24"/>
          <w:szCs w:val="24"/>
          <w:lang w:val="es-AR"/>
        </w:rPr>
        <w:t xml:space="preserve"> BVCom Internet proporciona servicios de conectividad a sus clientes, permitiéndoles acceder a Internet de alta velocidad. Esto satisface la necesidad de conectividad de las personas y las empresas en la sociedad moderna, ya que el acceso a Internet es esencial para la comunicación, el trabajo, el entretenimiento y la información.</w:t>
      </w:r>
    </w:p>
    <w:p w14:paraId="4920D31C" w14:textId="77777777" w:rsidR="00275264" w:rsidRPr="00275264" w:rsidRDefault="00275264" w:rsidP="00275264">
      <w:pPr>
        <w:spacing w:line="15" w:lineRule="atLeast"/>
        <w:rPr>
          <w:rFonts w:ascii="Arial" w:eastAsia="Segoe UI" w:hAnsi="Arial" w:cs="Arial"/>
          <w:color w:val="000000"/>
          <w:sz w:val="24"/>
          <w:szCs w:val="24"/>
          <w:lang w:val="es-AR"/>
        </w:rPr>
      </w:pPr>
    </w:p>
    <w:p w14:paraId="0B4FA66D" w14:textId="77777777" w:rsidR="00275264" w:rsidRPr="00275264" w:rsidRDefault="00275264" w:rsidP="00275264">
      <w:pPr>
        <w:spacing w:line="15" w:lineRule="atLeast"/>
        <w:rPr>
          <w:rFonts w:ascii="Arial" w:eastAsia="Segoe UI" w:hAnsi="Arial" w:cs="Arial"/>
          <w:color w:val="000000"/>
          <w:sz w:val="24"/>
          <w:szCs w:val="24"/>
          <w:lang w:val="es-AR"/>
        </w:rPr>
      </w:pPr>
      <w:r w:rsidRPr="00945E2A">
        <w:rPr>
          <w:rFonts w:ascii="Arial" w:eastAsia="Segoe UI" w:hAnsi="Arial" w:cs="Arial"/>
          <w:b/>
          <w:bCs/>
          <w:color w:val="000000"/>
          <w:sz w:val="24"/>
          <w:szCs w:val="24"/>
          <w:lang w:val="es-AR"/>
        </w:rPr>
        <w:t>Comunicación:</w:t>
      </w:r>
      <w:r w:rsidRPr="00275264">
        <w:rPr>
          <w:rFonts w:ascii="Arial" w:eastAsia="Segoe UI" w:hAnsi="Arial" w:cs="Arial"/>
          <w:color w:val="000000"/>
          <w:sz w:val="24"/>
          <w:szCs w:val="24"/>
          <w:lang w:val="es-AR"/>
        </w:rPr>
        <w:t xml:space="preserve"> Las empresas de telecomunicaciones como BVCom Internet permiten a las personas comunicarse a través de servicios de voz, video y mensajería. Esto satisface la necesidad humana básica de comunicación y facilita la interacción social y empresarial.</w:t>
      </w:r>
    </w:p>
    <w:p w14:paraId="09B0617E" w14:textId="77777777" w:rsidR="00275264" w:rsidRPr="00275264" w:rsidRDefault="00275264" w:rsidP="00275264">
      <w:pPr>
        <w:spacing w:line="15" w:lineRule="atLeast"/>
        <w:rPr>
          <w:rFonts w:ascii="Arial" w:eastAsia="Segoe UI" w:hAnsi="Arial" w:cs="Arial"/>
          <w:color w:val="000000"/>
          <w:sz w:val="24"/>
          <w:szCs w:val="24"/>
          <w:lang w:val="es-AR"/>
        </w:rPr>
      </w:pPr>
    </w:p>
    <w:p w14:paraId="4E98D399" w14:textId="77777777" w:rsidR="00275264" w:rsidRPr="00275264" w:rsidRDefault="00275264" w:rsidP="00275264">
      <w:pPr>
        <w:spacing w:line="15" w:lineRule="atLeast"/>
        <w:rPr>
          <w:rFonts w:ascii="Arial" w:eastAsia="Segoe UI" w:hAnsi="Arial" w:cs="Arial"/>
          <w:color w:val="000000"/>
          <w:sz w:val="24"/>
          <w:szCs w:val="24"/>
          <w:lang w:val="es-AR"/>
        </w:rPr>
      </w:pPr>
      <w:r w:rsidRPr="00945E2A">
        <w:rPr>
          <w:rFonts w:ascii="Arial" w:eastAsia="Segoe UI" w:hAnsi="Arial" w:cs="Arial"/>
          <w:b/>
          <w:bCs/>
          <w:color w:val="000000"/>
          <w:sz w:val="24"/>
          <w:szCs w:val="24"/>
          <w:lang w:val="es-AR"/>
        </w:rPr>
        <w:t>Acceso a la información:</w:t>
      </w:r>
      <w:r w:rsidRPr="00275264">
        <w:rPr>
          <w:rFonts w:ascii="Arial" w:eastAsia="Segoe UI" w:hAnsi="Arial" w:cs="Arial"/>
          <w:color w:val="000000"/>
          <w:sz w:val="24"/>
          <w:szCs w:val="24"/>
          <w:lang w:val="es-AR"/>
        </w:rPr>
        <w:t xml:space="preserve"> Internet es una fuente inagotable de información, y BVCom Internet brinda a las personas acceso a esta información. Esto satisface la necesidad de obtener conocimiento y datos para la toma de decisiones, la educación y la investigación.</w:t>
      </w:r>
    </w:p>
    <w:p w14:paraId="57FA7098" w14:textId="77777777" w:rsidR="00275264" w:rsidRPr="00275264" w:rsidRDefault="00275264" w:rsidP="00275264">
      <w:pPr>
        <w:spacing w:line="15" w:lineRule="atLeast"/>
        <w:rPr>
          <w:rFonts w:ascii="Arial" w:eastAsia="Segoe UI" w:hAnsi="Arial" w:cs="Arial"/>
          <w:color w:val="000000"/>
          <w:sz w:val="24"/>
          <w:szCs w:val="24"/>
          <w:lang w:val="es-AR"/>
        </w:rPr>
      </w:pPr>
    </w:p>
    <w:p w14:paraId="3DBE5328" w14:textId="77777777" w:rsidR="00275264" w:rsidRPr="00275264" w:rsidRDefault="00275264" w:rsidP="00275264">
      <w:pPr>
        <w:spacing w:line="15" w:lineRule="atLeast"/>
        <w:rPr>
          <w:rFonts w:ascii="Arial" w:eastAsia="Segoe UI" w:hAnsi="Arial" w:cs="Arial"/>
          <w:color w:val="000000"/>
          <w:sz w:val="24"/>
          <w:szCs w:val="24"/>
          <w:lang w:val="es-AR"/>
        </w:rPr>
      </w:pPr>
      <w:r w:rsidRPr="00945E2A">
        <w:rPr>
          <w:rFonts w:ascii="Arial" w:eastAsia="Segoe UI" w:hAnsi="Arial" w:cs="Arial"/>
          <w:b/>
          <w:bCs/>
          <w:color w:val="000000"/>
          <w:sz w:val="24"/>
          <w:szCs w:val="24"/>
          <w:lang w:val="es-AR"/>
        </w:rPr>
        <w:t>Trabajo y educación en línea:</w:t>
      </w:r>
      <w:r w:rsidRPr="00275264">
        <w:rPr>
          <w:rFonts w:ascii="Arial" w:eastAsia="Segoe UI" w:hAnsi="Arial" w:cs="Arial"/>
          <w:color w:val="000000"/>
          <w:sz w:val="24"/>
          <w:szCs w:val="24"/>
          <w:lang w:val="es-AR"/>
        </w:rPr>
        <w:t xml:space="preserve"> En un mundo cada vez más digital, BVCom Internet permite a las personas trabajar y estudiar desde casa o cualquier lugar con acceso a Internet. Esto satisface la necesidad de flexibilidad en el trabajo y la educación, especialmente en situaciones como la pandemia de COVID-19.</w:t>
      </w:r>
    </w:p>
    <w:p w14:paraId="4988FA80" w14:textId="77777777" w:rsidR="00275264" w:rsidRPr="00275264" w:rsidRDefault="00275264" w:rsidP="00275264">
      <w:pPr>
        <w:spacing w:line="15" w:lineRule="atLeast"/>
        <w:rPr>
          <w:rFonts w:ascii="Arial" w:eastAsia="Segoe UI" w:hAnsi="Arial" w:cs="Arial"/>
          <w:color w:val="000000"/>
          <w:sz w:val="24"/>
          <w:szCs w:val="24"/>
          <w:lang w:val="es-AR"/>
        </w:rPr>
      </w:pPr>
    </w:p>
    <w:p w14:paraId="26FED997" w14:textId="77777777" w:rsidR="00275264" w:rsidRPr="00275264" w:rsidRDefault="00275264" w:rsidP="00275264">
      <w:pPr>
        <w:spacing w:line="15" w:lineRule="atLeast"/>
        <w:rPr>
          <w:rFonts w:ascii="Arial" w:eastAsia="Segoe UI" w:hAnsi="Arial" w:cs="Arial"/>
          <w:color w:val="000000"/>
          <w:sz w:val="24"/>
          <w:szCs w:val="24"/>
          <w:lang w:val="es-AR"/>
        </w:rPr>
      </w:pPr>
      <w:r w:rsidRPr="00945E2A">
        <w:rPr>
          <w:rFonts w:ascii="Arial" w:eastAsia="Segoe UI" w:hAnsi="Arial" w:cs="Arial"/>
          <w:b/>
          <w:bCs/>
          <w:color w:val="000000"/>
          <w:sz w:val="24"/>
          <w:szCs w:val="24"/>
          <w:lang w:val="es-AR"/>
        </w:rPr>
        <w:t>Entretenimiento:</w:t>
      </w:r>
      <w:r w:rsidRPr="00275264">
        <w:rPr>
          <w:rFonts w:ascii="Arial" w:eastAsia="Segoe UI" w:hAnsi="Arial" w:cs="Arial"/>
          <w:color w:val="000000"/>
          <w:sz w:val="24"/>
          <w:szCs w:val="24"/>
          <w:lang w:val="es-AR"/>
        </w:rPr>
        <w:t xml:space="preserve"> BVCom Internet ofrece acceso a una amplia gama de servicios de entretenimiento en línea, como streaming de video, música y juegos. Esto satisface la necesidad de entretenimiento y relajación de las personas.</w:t>
      </w:r>
    </w:p>
    <w:p w14:paraId="19EE4E93" w14:textId="77777777" w:rsidR="00275264" w:rsidRPr="00275264" w:rsidRDefault="00275264" w:rsidP="00275264">
      <w:pPr>
        <w:spacing w:line="15" w:lineRule="atLeast"/>
        <w:rPr>
          <w:rFonts w:ascii="Arial" w:eastAsia="Segoe UI" w:hAnsi="Arial" w:cs="Arial"/>
          <w:color w:val="000000"/>
          <w:sz w:val="24"/>
          <w:szCs w:val="24"/>
          <w:lang w:val="es-AR"/>
        </w:rPr>
      </w:pPr>
    </w:p>
    <w:p w14:paraId="66491346" w14:textId="77777777" w:rsidR="00275264" w:rsidRPr="00275264" w:rsidRDefault="00275264" w:rsidP="00275264">
      <w:pPr>
        <w:spacing w:line="15" w:lineRule="atLeast"/>
        <w:rPr>
          <w:rFonts w:ascii="Arial" w:eastAsia="Segoe UI" w:hAnsi="Arial" w:cs="Arial"/>
          <w:color w:val="000000"/>
          <w:sz w:val="24"/>
          <w:szCs w:val="24"/>
          <w:lang w:val="es-AR"/>
        </w:rPr>
      </w:pPr>
      <w:r w:rsidRPr="00945E2A">
        <w:rPr>
          <w:rFonts w:ascii="Arial" w:eastAsia="Segoe UI" w:hAnsi="Arial" w:cs="Arial"/>
          <w:b/>
          <w:bCs/>
          <w:color w:val="000000"/>
          <w:sz w:val="24"/>
          <w:szCs w:val="24"/>
          <w:lang w:val="es-AR"/>
        </w:rPr>
        <w:t>Conectividad empresarial:</w:t>
      </w:r>
      <w:r w:rsidRPr="00275264">
        <w:rPr>
          <w:rFonts w:ascii="Arial" w:eastAsia="Segoe UI" w:hAnsi="Arial" w:cs="Arial"/>
          <w:color w:val="000000"/>
          <w:sz w:val="24"/>
          <w:szCs w:val="24"/>
          <w:lang w:val="es-AR"/>
        </w:rPr>
        <w:t xml:space="preserve"> Para las empresas, BVCom Internet satisface la necesidad de conectividad empresarial, permitiéndoles comunicarse con clientes y socios, acceder a servicios en la nube, realizar transacciones en línea y gestionar sus operaciones de manera eficiente.</w:t>
      </w:r>
    </w:p>
    <w:p w14:paraId="1C755546" w14:textId="77777777" w:rsidR="00275264" w:rsidRPr="00275264" w:rsidRDefault="00275264" w:rsidP="00275264">
      <w:pPr>
        <w:spacing w:line="15" w:lineRule="atLeast"/>
        <w:rPr>
          <w:rFonts w:ascii="Arial" w:eastAsia="Segoe UI" w:hAnsi="Arial" w:cs="Arial"/>
          <w:color w:val="000000"/>
          <w:sz w:val="24"/>
          <w:szCs w:val="24"/>
          <w:lang w:val="es-AR"/>
        </w:rPr>
      </w:pPr>
    </w:p>
    <w:p w14:paraId="5C552709" w14:textId="77777777" w:rsidR="00275264" w:rsidRPr="00275264" w:rsidRDefault="00275264" w:rsidP="00275264">
      <w:pPr>
        <w:spacing w:line="15" w:lineRule="atLeast"/>
        <w:rPr>
          <w:rFonts w:ascii="Arial" w:eastAsia="Segoe UI" w:hAnsi="Arial" w:cs="Arial"/>
          <w:color w:val="000000"/>
          <w:sz w:val="24"/>
          <w:szCs w:val="24"/>
          <w:lang w:val="es-AR"/>
        </w:rPr>
      </w:pPr>
      <w:r w:rsidRPr="00945E2A">
        <w:rPr>
          <w:rFonts w:ascii="Arial" w:eastAsia="Segoe UI" w:hAnsi="Arial" w:cs="Arial"/>
          <w:b/>
          <w:bCs/>
          <w:color w:val="000000"/>
          <w:sz w:val="24"/>
          <w:szCs w:val="24"/>
          <w:lang w:val="es-AR"/>
        </w:rPr>
        <w:t>Innovación y desarrollo económico:</w:t>
      </w:r>
      <w:r w:rsidRPr="00275264">
        <w:rPr>
          <w:rFonts w:ascii="Arial" w:eastAsia="Segoe UI" w:hAnsi="Arial" w:cs="Arial"/>
          <w:color w:val="000000"/>
          <w:sz w:val="24"/>
          <w:szCs w:val="24"/>
          <w:lang w:val="es-AR"/>
        </w:rPr>
        <w:t xml:space="preserve"> Las empresas de telecomunicaciones como BVCom Internet también contribuyen al desarrollo económico al proporcionar la infraestructura necesaria para la innovación tecnológica, la creación de empleo y el crecimiento de otras industrias que dependen de la conectividad.</w:t>
      </w:r>
    </w:p>
    <w:p w14:paraId="49C75E7C" w14:textId="77777777" w:rsidR="00275264" w:rsidRPr="00275264" w:rsidRDefault="00275264" w:rsidP="00275264">
      <w:pPr>
        <w:spacing w:line="15" w:lineRule="atLeast"/>
        <w:rPr>
          <w:rFonts w:ascii="Arial" w:eastAsia="Segoe UI" w:hAnsi="Arial" w:cs="Arial"/>
          <w:color w:val="000000"/>
          <w:sz w:val="24"/>
          <w:szCs w:val="24"/>
          <w:lang w:val="es-AR"/>
        </w:rPr>
      </w:pPr>
    </w:p>
    <w:p w14:paraId="09DD00F0" w14:textId="00808934" w:rsidR="00275264" w:rsidRDefault="00275264" w:rsidP="00275264">
      <w:pPr>
        <w:spacing w:line="15" w:lineRule="atLeast"/>
        <w:rPr>
          <w:rFonts w:ascii="Arial" w:eastAsia="Segoe UI" w:hAnsi="Arial" w:cs="Arial"/>
          <w:color w:val="000000"/>
          <w:sz w:val="24"/>
          <w:szCs w:val="24"/>
          <w:lang w:val="es-AR"/>
        </w:rPr>
      </w:pPr>
      <w:r w:rsidRPr="00275264">
        <w:rPr>
          <w:rFonts w:ascii="Arial" w:eastAsia="Segoe UI" w:hAnsi="Arial" w:cs="Arial"/>
          <w:color w:val="000000"/>
          <w:sz w:val="24"/>
          <w:szCs w:val="24"/>
          <w:lang w:val="es-AR"/>
        </w:rPr>
        <w:t>En resumen, BVCom Internet satisface una amplia gama de necesidades en su entorno, desde la conectividad básica hasta el apoyo a la economía digital y la sociedad de la información en general.</w:t>
      </w:r>
    </w:p>
    <w:p w14:paraId="153F72E0" w14:textId="77777777" w:rsidR="00856B17" w:rsidRPr="00526C60" w:rsidRDefault="00856B17">
      <w:pPr>
        <w:rPr>
          <w:rFonts w:ascii="Arial" w:hAnsi="Arial" w:cs="Arial"/>
          <w:b/>
          <w:bCs/>
          <w:sz w:val="24"/>
          <w:szCs w:val="24"/>
          <w:lang w:val="es-AR"/>
        </w:rPr>
      </w:pPr>
    </w:p>
    <w:p w14:paraId="3E26AC27" w14:textId="77777777" w:rsidR="00856B17" w:rsidRPr="00526C60" w:rsidRDefault="00856B17">
      <w:pPr>
        <w:rPr>
          <w:rFonts w:ascii="Arial" w:hAnsi="Arial" w:cs="Arial"/>
          <w:b/>
          <w:bCs/>
          <w:sz w:val="24"/>
          <w:szCs w:val="24"/>
          <w:lang w:val="es-AR"/>
        </w:rPr>
      </w:pPr>
    </w:p>
    <w:p w14:paraId="6CA73785" w14:textId="77777777" w:rsidR="00856B17" w:rsidRDefault="00000000">
      <w:pPr>
        <w:numPr>
          <w:ilvl w:val="0"/>
          <w:numId w:val="1"/>
        </w:numPr>
        <w:rPr>
          <w:rFonts w:ascii="Arial" w:hAnsi="Arial" w:cs="Arial"/>
          <w:sz w:val="24"/>
          <w:szCs w:val="24"/>
          <w:lang w:val="es-AR"/>
        </w:rPr>
      </w:pPr>
      <w:r w:rsidRPr="00526C60">
        <w:rPr>
          <w:rStyle w:val="Textoennegrita"/>
          <w:rFonts w:ascii="Arial" w:eastAsia="sans-serif" w:hAnsi="Arial" w:cs="Arial"/>
          <w:color w:val="000000"/>
          <w:sz w:val="24"/>
          <w:szCs w:val="24"/>
          <w:u w:val="single"/>
          <w:shd w:val="clear" w:color="auto" w:fill="FFFFFF"/>
          <w:lang w:val="es-AR"/>
        </w:rPr>
        <w:t>¿Cuáles son los objetivos / metas</w:t>
      </w:r>
      <w:r w:rsidRPr="00526C60">
        <w:rPr>
          <w:rStyle w:val="Textoennegrita"/>
          <w:rFonts w:ascii="Arial" w:eastAsia="sans-serif" w:hAnsi="Arial" w:cs="Arial"/>
          <w:color w:val="000000"/>
          <w:sz w:val="24"/>
          <w:szCs w:val="24"/>
          <w:shd w:val="clear" w:color="auto" w:fill="FFFFFF"/>
          <w:lang w:val="es-AR"/>
        </w:rPr>
        <w:t> </w:t>
      </w:r>
      <w:r w:rsidRPr="00526C60">
        <w:rPr>
          <w:rFonts w:ascii="Arial" w:eastAsia="sans-serif" w:hAnsi="Arial" w:cs="Arial"/>
          <w:color w:val="000000"/>
          <w:sz w:val="24"/>
          <w:szCs w:val="24"/>
          <w:shd w:val="clear" w:color="auto" w:fill="FFFFFF"/>
          <w:lang w:val="es-AR"/>
        </w:rPr>
        <w:t>del Sistema (organización)?</w:t>
      </w:r>
    </w:p>
    <w:p w14:paraId="6609E3F9" w14:textId="77777777" w:rsidR="00856B17" w:rsidRDefault="00856B17">
      <w:pPr>
        <w:rPr>
          <w:rFonts w:ascii="Arial" w:hAnsi="Arial"/>
          <w:sz w:val="24"/>
          <w:szCs w:val="24"/>
          <w:lang w:val="es-AR"/>
        </w:rPr>
      </w:pPr>
    </w:p>
    <w:p w14:paraId="247BAEA3" w14:textId="77777777" w:rsidR="00856B17" w:rsidRDefault="00000000">
      <w:pPr>
        <w:rPr>
          <w:rFonts w:ascii="Arial" w:hAnsi="Arial"/>
          <w:sz w:val="24"/>
          <w:szCs w:val="24"/>
          <w:lang w:val="es-AR"/>
        </w:rPr>
      </w:pPr>
      <w:r>
        <w:rPr>
          <w:rFonts w:ascii="Arial" w:hAnsi="Arial"/>
          <w:sz w:val="24"/>
          <w:szCs w:val="24"/>
          <w:lang w:val="es-AR"/>
        </w:rPr>
        <w:t>Los objetivos/metas de BVcom internet son:</w:t>
      </w:r>
    </w:p>
    <w:p w14:paraId="37E75B43" w14:textId="77777777" w:rsidR="00856B17" w:rsidRDefault="00000000">
      <w:pPr>
        <w:numPr>
          <w:ilvl w:val="0"/>
          <w:numId w:val="2"/>
        </w:numPr>
        <w:rPr>
          <w:rFonts w:ascii="Arial" w:hAnsi="Arial"/>
          <w:sz w:val="24"/>
          <w:szCs w:val="24"/>
          <w:lang w:val="es-AR"/>
        </w:rPr>
      </w:pPr>
      <w:r>
        <w:rPr>
          <w:rFonts w:ascii="Arial" w:hAnsi="Arial"/>
          <w:sz w:val="24"/>
          <w:szCs w:val="24"/>
          <w:lang w:val="es-AR"/>
        </w:rPr>
        <w:t xml:space="preserve">Proporcionar Acceso a Internet Confiable </w:t>
      </w:r>
    </w:p>
    <w:p w14:paraId="41A4EE15" w14:textId="77777777" w:rsidR="00856B17" w:rsidRDefault="00000000">
      <w:pPr>
        <w:numPr>
          <w:ilvl w:val="0"/>
          <w:numId w:val="2"/>
        </w:numPr>
        <w:rPr>
          <w:rFonts w:ascii="Arial" w:hAnsi="Arial"/>
          <w:sz w:val="24"/>
          <w:szCs w:val="24"/>
          <w:lang w:val="es-AR"/>
        </w:rPr>
      </w:pPr>
      <w:r>
        <w:rPr>
          <w:rFonts w:ascii="Arial" w:hAnsi="Arial"/>
          <w:sz w:val="24"/>
          <w:szCs w:val="24"/>
          <w:lang w:val="es-AR"/>
        </w:rPr>
        <w:t xml:space="preserve">Ampliar la Cobertura </w:t>
      </w:r>
    </w:p>
    <w:p w14:paraId="6F4E862D" w14:textId="77777777" w:rsidR="00856B17" w:rsidRDefault="00000000">
      <w:pPr>
        <w:numPr>
          <w:ilvl w:val="0"/>
          <w:numId w:val="2"/>
        </w:numPr>
        <w:rPr>
          <w:rFonts w:ascii="Arial" w:hAnsi="Arial"/>
          <w:sz w:val="24"/>
          <w:szCs w:val="24"/>
          <w:lang w:val="es-AR"/>
        </w:rPr>
      </w:pPr>
      <w:r>
        <w:rPr>
          <w:rFonts w:ascii="Arial" w:hAnsi="Arial"/>
          <w:sz w:val="24"/>
          <w:szCs w:val="24"/>
          <w:lang w:val="es-AR"/>
        </w:rPr>
        <w:t xml:space="preserve">Mejorar la Velocidad y el Rendimiento Garantizar la Seguridad </w:t>
      </w:r>
    </w:p>
    <w:p w14:paraId="327E516D" w14:textId="77777777" w:rsidR="00856B17" w:rsidRDefault="00000000">
      <w:pPr>
        <w:numPr>
          <w:ilvl w:val="0"/>
          <w:numId w:val="2"/>
        </w:numPr>
        <w:rPr>
          <w:rFonts w:ascii="Arial" w:hAnsi="Arial"/>
          <w:sz w:val="24"/>
          <w:szCs w:val="24"/>
          <w:lang w:val="es-AR"/>
        </w:rPr>
      </w:pPr>
      <w:r>
        <w:rPr>
          <w:rFonts w:ascii="Arial" w:hAnsi="Arial"/>
          <w:sz w:val="24"/>
          <w:szCs w:val="24"/>
          <w:lang w:val="es-AR"/>
        </w:rPr>
        <w:t xml:space="preserve">Ofrecer Diversidad de Servicios </w:t>
      </w:r>
    </w:p>
    <w:p w14:paraId="33069DC9" w14:textId="77777777" w:rsidR="00856B17" w:rsidRDefault="00000000">
      <w:pPr>
        <w:numPr>
          <w:ilvl w:val="0"/>
          <w:numId w:val="2"/>
        </w:numPr>
        <w:rPr>
          <w:rFonts w:ascii="Arial" w:hAnsi="Arial"/>
          <w:sz w:val="24"/>
          <w:szCs w:val="24"/>
          <w:lang w:val="es-AR"/>
        </w:rPr>
      </w:pPr>
      <w:r>
        <w:rPr>
          <w:rFonts w:ascii="Arial" w:hAnsi="Arial"/>
          <w:sz w:val="24"/>
          <w:szCs w:val="24"/>
          <w:lang w:val="es-AR"/>
        </w:rPr>
        <w:t xml:space="preserve">Optimizar la Experiencia del Usuario </w:t>
      </w:r>
    </w:p>
    <w:p w14:paraId="1FE00409" w14:textId="77777777" w:rsidR="00856B17" w:rsidRDefault="00000000">
      <w:pPr>
        <w:numPr>
          <w:ilvl w:val="0"/>
          <w:numId w:val="2"/>
        </w:numPr>
        <w:rPr>
          <w:rFonts w:ascii="Arial" w:hAnsi="Arial"/>
          <w:sz w:val="24"/>
          <w:szCs w:val="24"/>
          <w:lang w:val="es-AR"/>
        </w:rPr>
      </w:pPr>
      <w:r>
        <w:rPr>
          <w:rFonts w:ascii="Arial" w:hAnsi="Arial"/>
          <w:sz w:val="24"/>
          <w:szCs w:val="24"/>
          <w:lang w:val="es-AR"/>
        </w:rPr>
        <w:t>Cumplir con las Normativas(servicio solicitado por el cliente)</w:t>
      </w:r>
    </w:p>
    <w:p w14:paraId="700782D7" w14:textId="77777777" w:rsidR="00856B17" w:rsidRDefault="00000000">
      <w:pPr>
        <w:numPr>
          <w:ilvl w:val="0"/>
          <w:numId w:val="2"/>
        </w:numPr>
        <w:rPr>
          <w:rFonts w:ascii="Arial" w:hAnsi="Arial"/>
          <w:sz w:val="24"/>
          <w:szCs w:val="24"/>
          <w:lang w:val="es-AR"/>
        </w:rPr>
      </w:pPr>
      <w:r>
        <w:rPr>
          <w:rFonts w:ascii="Arial" w:hAnsi="Arial"/>
          <w:sz w:val="24"/>
          <w:szCs w:val="24"/>
          <w:lang w:val="es-AR"/>
        </w:rPr>
        <w:t>Mantener la Infraestructura</w:t>
      </w:r>
    </w:p>
    <w:p w14:paraId="6B336D6F" w14:textId="77777777" w:rsidR="00856B17" w:rsidRDefault="00000000">
      <w:pPr>
        <w:numPr>
          <w:ilvl w:val="0"/>
          <w:numId w:val="2"/>
        </w:numPr>
        <w:rPr>
          <w:rFonts w:ascii="Arial" w:hAnsi="Arial"/>
          <w:sz w:val="24"/>
          <w:szCs w:val="24"/>
          <w:lang w:val="es-AR"/>
        </w:rPr>
      </w:pPr>
      <w:r>
        <w:rPr>
          <w:rFonts w:ascii="Arial" w:hAnsi="Arial"/>
          <w:sz w:val="24"/>
          <w:szCs w:val="24"/>
          <w:lang w:val="es-AR"/>
        </w:rPr>
        <w:t xml:space="preserve">Satisfacer las Necesidades de los Clientes </w:t>
      </w:r>
    </w:p>
    <w:p w14:paraId="2EFA3AEE" w14:textId="77777777" w:rsidR="00856B17" w:rsidRDefault="00000000">
      <w:pPr>
        <w:numPr>
          <w:ilvl w:val="0"/>
          <w:numId w:val="2"/>
        </w:numPr>
        <w:rPr>
          <w:rFonts w:ascii="Arial" w:hAnsi="Arial"/>
          <w:sz w:val="24"/>
          <w:szCs w:val="24"/>
          <w:lang w:val="es-AR"/>
        </w:rPr>
      </w:pPr>
      <w:r>
        <w:rPr>
          <w:rFonts w:ascii="Arial" w:hAnsi="Arial"/>
          <w:sz w:val="24"/>
          <w:szCs w:val="24"/>
          <w:lang w:val="es-AR"/>
        </w:rPr>
        <w:t>Ser Rentable</w:t>
      </w:r>
    </w:p>
    <w:p w14:paraId="50B37CD3" w14:textId="77777777" w:rsidR="00856B17" w:rsidRDefault="00856B17">
      <w:pPr>
        <w:rPr>
          <w:rFonts w:ascii="Arial" w:hAnsi="Arial"/>
          <w:sz w:val="24"/>
          <w:szCs w:val="24"/>
          <w:lang w:val="es-AR"/>
        </w:rPr>
      </w:pPr>
    </w:p>
    <w:p w14:paraId="10C8859E" w14:textId="77777777" w:rsidR="00856B17" w:rsidRDefault="00000000">
      <w:pPr>
        <w:rPr>
          <w:rFonts w:ascii="Arial" w:hAnsi="Arial"/>
          <w:sz w:val="24"/>
          <w:szCs w:val="24"/>
          <w:lang w:val="es-AR"/>
        </w:rPr>
      </w:pPr>
      <w:r>
        <w:rPr>
          <w:rFonts w:ascii="Arial" w:hAnsi="Arial"/>
          <w:sz w:val="24"/>
          <w:szCs w:val="24"/>
          <w:lang w:val="es-AR"/>
        </w:rPr>
        <w:t>Estos son algunos de los objetivos y metas generales que BVcom internet ofrece servicios de conexión Wi-Fi puede perseguir. Los detalles específicos pueden variar según la organización, su tamaño, su mercado objetivo y sus prioridades estratégicas.</w:t>
      </w:r>
    </w:p>
    <w:p w14:paraId="77BAC581" w14:textId="77777777" w:rsidR="00856B17" w:rsidRDefault="00856B17">
      <w:pPr>
        <w:rPr>
          <w:rFonts w:ascii="Arial" w:hAnsi="Arial"/>
          <w:sz w:val="24"/>
          <w:szCs w:val="24"/>
          <w:lang w:val="es-AR"/>
        </w:rPr>
      </w:pPr>
    </w:p>
    <w:p w14:paraId="5337CE2A" w14:textId="77777777" w:rsidR="00856B17" w:rsidRDefault="00000000">
      <w:pPr>
        <w:numPr>
          <w:ilvl w:val="0"/>
          <w:numId w:val="1"/>
        </w:numPr>
        <w:tabs>
          <w:tab w:val="clear" w:pos="312"/>
        </w:tabs>
        <w:rPr>
          <w:rFonts w:ascii="Arial" w:eastAsia="sans-serif" w:hAnsi="Arial" w:cs="Arial"/>
          <w:color w:val="000000"/>
          <w:sz w:val="24"/>
          <w:szCs w:val="24"/>
          <w:u w:val="single"/>
          <w:shd w:val="clear" w:color="auto" w:fill="FFFFFF"/>
          <w:lang w:val="es-AR"/>
        </w:rPr>
      </w:pPr>
      <w:r w:rsidRPr="00526C60">
        <w:rPr>
          <w:rFonts w:ascii="Arial" w:eastAsia="sans-serif" w:hAnsi="Arial" w:cs="Arial"/>
          <w:color w:val="000000"/>
          <w:sz w:val="24"/>
          <w:szCs w:val="24"/>
          <w:shd w:val="clear" w:color="auto" w:fill="FFFFFF"/>
          <w:lang w:val="es-AR"/>
        </w:rPr>
        <w:t>¿Cómo está compuesto el </w:t>
      </w:r>
      <w:r w:rsidRPr="00526C60">
        <w:rPr>
          <w:rStyle w:val="Textoennegrita"/>
          <w:rFonts w:ascii="Arial" w:eastAsia="sans-serif" w:hAnsi="Arial" w:cs="Arial"/>
          <w:color w:val="000000"/>
          <w:sz w:val="24"/>
          <w:szCs w:val="24"/>
          <w:u w:val="single"/>
          <w:shd w:val="clear" w:color="auto" w:fill="FFFFFF"/>
          <w:lang w:val="es-AR"/>
        </w:rPr>
        <w:t>entorno del sistema</w:t>
      </w:r>
      <w:r w:rsidRPr="00526C60">
        <w:rPr>
          <w:rFonts w:ascii="Arial" w:eastAsia="sans-serif" w:hAnsi="Arial" w:cs="Arial"/>
          <w:color w:val="000000"/>
          <w:sz w:val="24"/>
          <w:szCs w:val="24"/>
          <w:u w:val="single"/>
          <w:shd w:val="clear" w:color="auto" w:fill="FFFFFF"/>
          <w:lang w:val="es-AR"/>
        </w:rPr>
        <w:t>?</w:t>
      </w:r>
    </w:p>
    <w:p w14:paraId="1EECF51B" w14:textId="77777777" w:rsidR="00856B17" w:rsidRPr="00526C60" w:rsidRDefault="00000000">
      <w:pPr>
        <w:rPr>
          <w:rFonts w:ascii="Arial" w:eastAsia="Segoe UI" w:hAnsi="Arial" w:cs="Arial"/>
          <w:sz w:val="24"/>
          <w:szCs w:val="24"/>
          <w:shd w:val="clear" w:color="auto" w:fill="F9F9FE"/>
          <w:lang w:val="es-AR"/>
        </w:rPr>
      </w:pPr>
      <w:r w:rsidRPr="00526C60">
        <w:rPr>
          <w:rFonts w:ascii="Arial" w:eastAsia="Segoe UI" w:hAnsi="Arial" w:cs="Arial"/>
          <w:sz w:val="24"/>
          <w:szCs w:val="24"/>
          <w:shd w:val="clear" w:color="auto" w:fill="F9F9FE"/>
          <w:lang w:val="es-AR"/>
        </w:rPr>
        <w:t>Según la teoría de sistemas autorreferentes de Luhmann, el entorno de un sistema no solo consiste en otros sistemas, sino que también incluye elementos no sistémicos, como el medio ambiente, la cultura, la economía, la política, entre otros. En otras palabras, el entorno es todo lo que no es el sistema en sí mismo, pero que influye en su funcionamiento y evolución.</w:t>
      </w:r>
    </w:p>
    <w:p w14:paraId="0383CA1B" w14:textId="77777777" w:rsidR="00856B17" w:rsidRPr="00526C60" w:rsidRDefault="00856B17">
      <w:pPr>
        <w:rPr>
          <w:rFonts w:ascii="Arial" w:eastAsia="Segoe UI" w:hAnsi="Arial" w:cs="Arial"/>
          <w:sz w:val="24"/>
          <w:szCs w:val="24"/>
          <w:shd w:val="clear" w:color="auto" w:fill="F9F9FE"/>
          <w:lang w:val="es-AR"/>
        </w:rPr>
      </w:pPr>
    </w:p>
    <w:p w14:paraId="71ED113F" w14:textId="77777777" w:rsidR="00856B17" w:rsidRPr="00526C60" w:rsidRDefault="00856B17">
      <w:pPr>
        <w:rPr>
          <w:rFonts w:ascii="Arial" w:eastAsia="Segoe UI" w:hAnsi="Arial" w:cs="Arial"/>
          <w:sz w:val="24"/>
          <w:szCs w:val="24"/>
          <w:shd w:val="clear" w:color="auto" w:fill="F9F9FE"/>
          <w:lang w:val="es-AR"/>
        </w:rPr>
      </w:pPr>
    </w:p>
    <w:p w14:paraId="2EBB9ADE" w14:textId="77777777" w:rsidR="00856B17" w:rsidRPr="00526C60" w:rsidRDefault="00856B17">
      <w:pPr>
        <w:rPr>
          <w:rFonts w:ascii="Arial" w:eastAsia="Segoe UI" w:hAnsi="Arial" w:cs="Arial"/>
          <w:sz w:val="24"/>
          <w:szCs w:val="24"/>
          <w:shd w:val="clear" w:color="auto" w:fill="F9F9FE"/>
          <w:lang w:val="es-AR"/>
        </w:rPr>
      </w:pPr>
    </w:p>
    <w:p w14:paraId="6E310F96" w14:textId="77777777" w:rsidR="00856B17" w:rsidRDefault="00000000">
      <w:pPr>
        <w:numPr>
          <w:ilvl w:val="0"/>
          <w:numId w:val="1"/>
        </w:numPr>
        <w:rPr>
          <w:rFonts w:ascii="Arial" w:eastAsia="Segoe UI" w:hAnsi="Arial" w:cs="Arial"/>
          <w:sz w:val="24"/>
          <w:szCs w:val="24"/>
          <w:shd w:val="clear" w:color="auto" w:fill="F9F9FE"/>
          <w:lang w:val="es-AR"/>
        </w:rPr>
      </w:pPr>
      <w:r w:rsidRPr="00526C60">
        <w:rPr>
          <w:rFonts w:ascii="Arial" w:eastAsia="sans-serif" w:hAnsi="Arial" w:cs="Arial"/>
          <w:color w:val="000000"/>
          <w:sz w:val="24"/>
          <w:szCs w:val="24"/>
          <w:shd w:val="clear" w:color="auto" w:fill="FFFFFF"/>
          <w:lang w:val="es-AR"/>
        </w:rPr>
        <w:t>Conexiones que surgen de las </w:t>
      </w:r>
      <w:r w:rsidRPr="00526C60">
        <w:rPr>
          <w:rStyle w:val="Textoennegrita"/>
          <w:rFonts w:ascii="Arial" w:eastAsia="sans-serif" w:hAnsi="Arial" w:cs="Arial"/>
          <w:color w:val="000000"/>
          <w:sz w:val="24"/>
          <w:szCs w:val="24"/>
          <w:u w:val="single"/>
          <w:shd w:val="clear" w:color="auto" w:fill="FFFFFF"/>
          <w:lang w:val="es-AR"/>
        </w:rPr>
        <w:t>relaciones Sistema- Entorno.</w:t>
      </w:r>
    </w:p>
    <w:p w14:paraId="6B2FDEA2" w14:textId="77777777" w:rsidR="00856B17" w:rsidRPr="00526C60" w:rsidRDefault="00000000">
      <w:pPr>
        <w:rPr>
          <w:rFonts w:ascii="Arial" w:eastAsia="Segoe UI" w:hAnsi="Arial" w:cs="Arial"/>
          <w:sz w:val="24"/>
          <w:szCs w:val="24"/>
          <w:shd w:val="clear" w:color="auto" w:fill="F9F9FE"/>
          <w:lang w:val="es-AR"/>
        </w:rPr>
      </w:pPr>
      <w:r w:rsidRPr="00526C60">
        <w:rPr>
          <w:rFonts w:ascii="Arial" w:eastAsia="Segoe UI" w:hAnsi="Arial" w:cs="Arial"/>
          <w:sz w:val="24"/>
          <w:szCs w:val="24"/>
          <w:shd w:val="clear" w:color="auto" w:fill="F9F9FE"/>
          <w:lang w:val="es-AR"/>
        </w:rPr>
        <w:t>El entorno de un sistema ofrece la oportunidad de buscar o evitar relaciones con otros sistemas, lo que puede generar conexiones entre ellos. Además, el sistema y su entorno están en constante interacción y se influyen mutuamente, lo que puede dar lugar a nuevas conexiones y relaciones. Por ejemplo, en el caso de un sistema que brinda servicios de conexión Wi-Fi, la interacción con el entorno puede generar conexiones con otros sistemas, como proveedores de servicios de Internet, fabricantes de equipos de red, empresas de telecomunicaciones, entre otros.</w:t>
      </w:r>
    </w:p>
    <w:p w14:paraId="267CD17B" w14:textId="77777777" w:rsidR="00856B17" w:rsidRPr="00526C60" w:rsidRDefault="00856B17">
      <w:pPr>
        <w:rPr>
          <w:rFonts w:ascii="Arial" w:eastAsia="Segoe UI" w:hAnsi="Arial" w:cs="Arial"/>
          <w:sz w:val="24"/>
          <w:szCs w:val="24"/>
          <w:shd w:val="clear" w:color="auto" w:fill="F9F9FE"/>
          <w:lang w:val="es-AR"/>
        </w:rPr>
      </w:pPr>
    </w:p>
    <w:p w14:paraId="1D7D336D" w14:textId="77777777" w:rsidR="00856B17" w:rsidRDefault="00000000">
      <w:pPr>
        <w:numPr>
          <w:ilvl w:val="0"/>
          <w:numId w:val="1"/>
        </w:numPr>
        <w:rPr>
          <w:rFonts w:ascii="Arial" w:eastAsia="sans-serif" w:hAnsi="Arial" w:cs="Arial"/>
          <w:color w:val="000000"/>
          <w:sz w:val="24"/>
          <w:szCs w:val="24"/>
          <w:shd w:val="clear" w:color="auto" w:fill="FFFFFF"/>
          <w:lang w:val="es-AR"/>
        </w:rPr>
      </w:pPr>
      <w:r w:rsidRPr="00526C60">
        <w:rPr>
          <w:rFonts w:ascii="Arial" w:eastAsia="sans-serif" w:hAnsi="Arial" w:cs="Arial"/>
          <w:color w:val="000000"/>
          <w:sz w:val="24"/>
          <w:szCs w:val="24"/>
          <w:shd w:val="clear" w:color="auto" w:fill="FFFFFF"/>
          <w:lang w:val="es-AR"/>
        </w:rPr>
        <w:lastRenderedPageBreak/>
        <w:t>¿Cuáles son los </w:t>
      </w:r>
      <w:r w:rsidRPr="00526C60">
        <w:rPr>
          <w:rStyle w:val="Textoennegrita"/>
          <w:rFonts w:ascii="Arial" w:eastAsia="sans-serif" w:hAnsi="Arial" w:cs="Arial"/>
          <w:color w:val="000000"/>
          <w:sz w:val="24"/>
          <w:szCs w:val="24"/>
          <w:u w:val="single"/>
          <w:shd w:val="clear" w:color="auto" w:fill="FFFFFF"/>
          <w:lang w:val="es-AR"/>
        </w:rPr>
        <w:t>subsistemas</w:t>
      </w:r>
      <w:r w:rsidRPr="00526C60">
        <w:rPr>
          <w:rStyle w:val="Textoennegrita"/>
          <w:rFonts w:ascii="Arial" w:eastAsia="sans-serif" w:hAnsi="Arial" w:cs="Arial"/>
          <w:color w:val="000000"/>
          <w:sz w:val="24"/>
          <w:szCs w:val="24"/>
          <w:shd w:val="clear" w:color="auto" w:fill="FFFFFF"/>
          <w:lang w:val="es-AR"/>
        </w:rPr>
        <w:t> </w:t>
      </w:r>
      <w:r w:rsidRPr="00526C60">
        <w:rPr>
          <w:rFonts w:ascii="Arial" w:eastAsia="sans-serif" w:hAnsi="Arial" w:cs="Arial"/>
          <w:color w:val="000000"/>
          <w:sz w:val="24"/>
          <w:szCs w:val="24"/>
          <w:shd w:val="clear" w:color="auto" w:fill="FFFFFF"/>
          <w:lang w:val="es-AR"/>
        </w:rPr>
        <w:t>que reconocen en la organización que estamos analizando? Partiendo del concepto de </w:t>
      </w:r>
      <w:r w:rsidRPr="00526C60">
        <w:rPr>
          <w:rStyle w:val="Textoennegrita"/>
          <w:rFonts w:ascii="Arial" w:eastAsia="sans-serif" w:hAnsi="Arial" w:cs="Arial"/>
          <w:color w:val="000000"/>
          <w:sz w:val="24"/>
          <w:szCs w:val="24"/>
          <w:u w:val="single"/>
          <w:shd w:val="clear" w:color="auto" w:fill="FFFFFF"/>
          <w:lang w:val="es-AR"/>
        </w:rPr>
        <w:t>diferenciación</w:t>
      </w:r>
      <w:r>
        <w:rPr>
          <w:rStyle w:val="Textoennegrita"/>
          <w:rFonts w:ascii="Arial" w:eastAsia="sans-serif" w:hAnsi="Arial" w:cs="Arial"/>
          <w:color w:val="000000"/>
          <w:sz w:val="24"/>
          <w:szCs w:val="24"/>
          <w:u w:val="single"/>
          <w:shd w:val="clear" w:color="auto" w:fill="FFFFFF"/>
          <w:lang w:val="es-AR"/>
        </w:rPr>
        <w:t xml:space="preserve"> </w:t>
      </w:r>
      <w:r w:rsidRPr="00526C60">
        <w:rPr>
          <w:rStyle w:val="Textoennegrita"/>
          <w:rFonts w:ascii="Arial" w:eastAsia="sans-serif" w:hAnsi="Arial" w:cs="Arial"/>
          <w:color w:val="000000"/>
          <w:sz w:val="24"/>
          <w:szCs w:val="24"/>
          <w:u w:val="single"/>
          <w:shd w:val="clear" w:color="auto" w:fill="FFFFFF"/>
          <w:lang w:val="es-AR"/>
        </w:rPr>
        <w:t>sistémica</w:t>
      </w:r>
      <w:r w:rsidRPr="00526C60">
        <w:rPr>
          <w:rStyle w:val="Textoennegrita"/>
          <w:rFonts w:ascii="Arial" w:eastAsia="sans-serif" w:hAnsi="Arial" w:cs="Arial"/>
          <w:color w:val="000000"/>
          <w:sz w:val="24"/>
          <w:szCs w:val="24"/>
          <w:shd w:val="clear" w:color="auto" w:fill="FFFFFF"/>
          <w:lang w:val="es-AR"/>
        </w:rPr>
        <w:t> </w:t>
      </w:r>
      <w:r w:rsidRPr="00526C60">
        <w:rPr>
          <w:rFonts w:ascii="Arial" w:eastAsia="sans-serif" w:hAnsi="Arial" w:cs="Arial"/>
          <w:color w:val="000000"/>
          <w:sz w:val="24"/>
          <w:szCs w:val="24"/>
          <w:shd w:val="clear" w:color="auto" w:fill="FFFFFF"/>
          <w:lang w:val="es-AR"/>
        </w:rPr>
        <w:t>¿por qué se incluyen esos subsistemas?</w:t>
      </w:r>
    </w:p>
    <w:p w14:paraId="672AAAF8" w14:textId="77777777" w:rsidR="00856B17" w:rsidRDefault="00856B17">
      <w:pPr>
        <w:ind w:left="200"/>
        <w:rPr>
          <w:rFonts w:ascii="Arial" w:eastAsia="sans-serif" w:hAnsi="Arial" w:cs="Arial"/>
          <w:color w:val="000000"/>
          <w:sz w:val="24"/>
          <w:szCs w:val="24"/>
          <w:shd w:val="clear" w:color="auto" w:fill="FFFFFF"/>
          <w:lang w:val="es-AR"/>
        </w:rPr>
      </w:pPr>
    </w:p>
    <w:p w14:paraId="6AEDEC25" w14:textId="77777777" w:rsidR="00856B17" w:rsidRDefault="00856B17">
      <w:pPr>
        <w:ind w:left="200"/>
        <w:rPr>
          <w:rFonts w:ascii="Arial" w:eastAsia="sans-serif" w:hAnsi="Arial" w:cs="Arial"/>
          <w:color w:val="000000"/>
          <w:sz w:val="24"/>
          <w:szCs w:val="24"/>
          <w:shd w:val="clear" w:color="auto" w:fill="FFFFFF"/>
          <w:lang w:val="es-AR"/>
        </w:rPr>
      </w:pPr>
    </w:p>
    <w:p w14:paraId="4489318A" w14:textId="77777777" w:rsidR="00856B17" w:rsidRDefault="00856B17">
      <w:pPr>
        <w:ind w:left="200"/>
        <w:rPr>
          <w:rFonts w:ascii="Arial" w:eastAsia="sans-serif" w:hAnsi="Arial" w:cs="Arial"/>
          <w:color w:val="000000"/>
          <w:sz w:val="24"/>
          <w:szCs w:val="24"/>
          <w:shd w:val="clear" w:color="auto" w:fill="FFFFFF"/>
          <w:lang w:val="es-AR"/>
        </w:rPr>
      </w:pPr>
    </w:p>
    <w:p w14:paraId="5E3E5CC3" w14:textId="77777777" w:rsidR="00856B17" w:rsidRDefault="00000000">
      <w:pPr>
        <w:numPr>
          <w:ilvl w:val="0"/>
          <w:numId w:val="1"/>
        </w:numPr>
        <w:rPr>
          <w:rFonts w:ascii="Arial" w:eastAsia="Segoe UI" w:hAnsi="Arial" w:cs="Arial"/>
          <w:sz w:val="24"/>
          <w:szCs w:val="24"/>
          <w:shd w:val="clear" w:color="auto" w:fill="F9F9FE"/>
        </w:rPr>
      </w:pPr>
      <w:r w:rsidRPr="00526C60">
        <w:rPr>
          <w:rFonts w:ascii="Arial" w:eastAsia="sans-serif" w:hAnsi="Arial" w:cs="Arial"/>
          <w:color w:val="000000"/>
          <w:sz w:val="24"/>
          <w:szCs w:val="24"/>
          <w:shd w:val="clear" w:color="auto" w:fill="FFFFFF"/>
          <w:lang w:val="es-AR"/>
        </w:rPr>
        <w:t>Identifiquen y describan </w:t>
      </w:r>
      <w:r w:rsidRPr="00526C60">
        <w:rPr>
          <w:rStyle w:val="Textoennegrita"/>
          <w:rFonts w:ascii="Arial" w:eastAsia="sans-serif" w:hAnsi="Arial" w:cs="Arial"/>
          <w:color w:val="000000"/>
          <w:sz w:val="24"/>
          <w:szCs w:val="24"/>
          <w:u w:val="single"/>
          <w:shd w:val="clear" w:color="auto" w:fill="FFFFFF"/>
          <w:lang w:val="es-AR"/>
        </w:rPr>
        <w:t>procesos de aprendizaje</w:t>
      </w:r>
      <w:r w:rsidRPr="00526C60">
        <w:rPr>
          <w:rFonts w:ascii="Arial" w:eastAsia="sans-serif" w:hAnsi="Arial" w:cs="Arial"/>
          <w:color w:val="000000"/>
          <w:sz w:val="24"/>
          <w:szCs w:val="24"/>
          <w:shd w:val="clear" w:color="auto" w:fill="FFFFFF"/>
          <w:lang w:val="es-AR"/>
        </w:rPr>
        <w:t xml:space="preserve"> (bucle simple y bucle doble), tanto sistema-entorno y al interior del sistema. ¿Podríamos decir que es un sistema que aprende? ¿Por qué? </w:t>
      </w:r>
      <w:r>
        <w:rPr>
          <w:rFonts w:ascii="Arial" w:eastAsia="sans-serif" w:hAnsi="Arial" w:cs="Arial"/>
          <w:color w:val="000000"/>
          <w:sz w:val="24"/>
          <w:szCs w:val="24"/>
          <w:shd w:val="clear" w:color="auto" w:fill="FFFFFF"/>
        </w:rPr>
        <w:t>(relacionar con los factores que favorecen el aprendizaje organizacional).</w:t>
      </w:r>
    </w:p>
    <w:p w14:paraId="197998AF" w14:textId="77777777" w:rsidR="00856B17" w:rsidRDefault="00856B17">
      <w:pPr>
        <w:ind w:left="200"/>
        <w:rPr>
          <w:rFonts w:ascii="Arial" w:eastAsia="Segoe UI" w:hAnsi="Arial" w:cs="Arial"/>
          <w:sz w:val="24"/>
          <w:szCs w:val="24"/>
          <w:shd w:val="clear" w:color="auto" w:fill="F9F9FE"/>
        </w:rPr>
      </w:pPr>
    </w:p>
    <w:p w14:paraId="68E31E01" w14:textId="77777777" w:rsidR="00856B17" w:rsidRPr="00526C60" w:rsidRDefault="00000000">
      <w:pPr>
        <w:ind w:left="200"/>
        <w:rPr>
          <w:rFonts w:ascii="Arial" w:eastAsia="Segoe UI" w:hAnsi="Arial" w:cs="Arial"/>
          <w:sz w:val="24"/>
          <w:szCs w:val="24"/>
          <w:shd w:val="clear" w:color="auto" w:fill="F9F9FE"/>
          <w:lang w:val="es-AR"/>
        </w:rPr>
      </w:pPr>
      <w:r w:rsidRPr="00526C60">
        <w:rPr>
          <w:rFonts w:ascii="Arial" w:eastAsia="Segoe UI" w:hAnsi="Arial" w:cs="Arial"/>
          <w:sz w:val="24"/>
          <w:szCs w:val="24"/>
          <w:shd w:val="clear" w:color="auto" w:fill="F9F9FE"/>
          <w:lang w:val="es-AR"/>
        </w:rPr>
        <w:t>Según el</w:t>
      </w:r>
      <w:r>
        <w:rPr>
          <w:rFonts w:ascii="Arial" w:eastAsia="Segoe UI" w:hAnsi="Arial" w:cs="Arial"/>
          <w:sz w:val="24"/>
          <w:szCs w:val="24"/>
          <w:shd w:val="clear" w:color="auto" w:fill="F9F9FE"/>
          <w:lang w:val="es-AR"/>
        </w:rPr>
        <w:t xml:space="preserve"> Lopez Yañez</w:t>
      </w:r>
      <w:r w:rsidRPr="00526C60">
        <w:rPr>
          <w:rFonts w:ascii="Arial" w:eastAsia="Segoe UI" w:hAnsi="Arial" w:cs="Arial"/>
          <w:sz w:val="24"/>
          <w:szCs w:val="24"/>
          <w:shd w:val="clear" w:color="auto" w:fill="F9F9FE"/>
          <w:lang w:val="es-AR"/>
        </w:rPr>
        <w:t>, el aprendizaje organizativo se da a través de procesos de aprendizaje que quedan plasmados en estructuras sociales de vínculos y poder, por un lado, y de significados, por el otro. El aprendizaje institucional, por su parte, es el proceso adaptativo y generativo mediante el cual las organizaciones mantienen cierta forma estable a través de continuos cambios.Estos procesos de aprendizaje pueden ser entendidos como bucles simples y dobles.</w:t>
      </w:r>
    </w:p>
    <w:p w14:paraId="6C03018C" w14:textId="77777777" w:rsidR="00856B17" w:rsidRPr="00526C60" w:rsidRDefault="00856B17">
      <w:pPr>
        <w:ind w:left="200"/>
        <w:rPr>
          <w:rFonts w:ascii="Arial" w:eastAsia="Segoe UI" w:hAnsi="Arial" w:cs="Arial"/>
          <w:sz w:val="24"/>
          <w:szCs w:val="24"/>
          <w:shd w:val="clear" w:color="auto" w:fill="F9F9FE"/>
          <w:lang w:val="es-AR"/>
        </w:rPr>
      </w:pPr>
    </w:p>
    <w:p w14:paraId="4A5F5B5C" w14:textId="77777777" w:rsidR="00856B17" w:rsidRPr="00526C60" w:rsidRDefault="00000000">
      <w:pPr>
        <w:ind w:left="200"/>
        <w:rPr>
          <w:rFonts w:ascii="Arial" w:eastAsia="Segoe UI" w:hAnsi="Arial" w:cs="Arial"/>
          <w:sz w:val="24"/>
          <w:szCs w:val="24"/>
          <w:shd w:val="clear" w:color="auto" w:fill="F9F9FE"/>
          <w:lang w:val="es-AR"/>
        </w:rPr>
      </w:pPr>
      <w:r w:rsidRPr="00526C60">
        <w:rPr>
          <w:rFonts w:ascii="Arial" w:eastAsia="Segoe UI" w:hAnsi="Arial" w:cs="Arial"/>
          <w:sz w:val="24"/>
          <w:szCs w:val="24"/>
          <w:shd w:val="clear" w:color="auto" w:fill="F9F9FE"/>
          <w:lang w:val="es-AR"/>
        </w:rPr>
        <w:t>En cuanto a los bucles simples, se puede entender que se dan cuando la organización aprende a través de la retroalimentación que recibe del entorno. Por ejemplo, si una escuela recibe críticas de los padres de familia por la falta de seguridad en sus instalaciones, puede tomar medidas para mejorar la seguridad y así evitar futuras críticas. Este proceso de aprendizaje se da a través de un bucle simple, ya que la organización recibe información del entorno y toma medidas para adaptarse a ella.</w:t>
      </w:r>
    </w:p>
    <w:p w14:paraId="4740A9DE" w14:textId="77777777" w:rsidR="00856B17" w:rsidRPr="00526C60" w:rsidRDefault="00856B17">
      <w:pPr>
        <w:ind w:left="200"/>
        <w:rPr>
          <w:rFonts w:ascii="Arial" w:eastAsia="Segoe UI" w:hAnsi="Arial" w:cs="Arial"/>
          <w:sz w:val="24"/>
          <w:szCs w:val="24"/>
          <w:shd w:val="clear" w:color="auto" w:fill="F9F9FE"/>
          <w:lang w:val="es-AR"/>
        </w:rPr>
      </w:pPr>
    </w:p>
    <w:p w14:paraId="16C19480" w14:textId="77777777" w:rsidR="00856B17" w:rsidRPr="00526C60" w:rsidRDefault="00000000">
      <w:pPr>
        <w:ind w:left="200"/>
        <w:rPr>
          <w:rFonts w:ascii="Arial" w:eastAsia="Segoe UI" w:hAnsi="Arial" w:cs="Arial"/>
          <w:sz w:val="24"/>
          <w:szCs w:val="24"/>
          <w:shd w:val="clear" w:color="auto" w:fill="F9F9FE"/>
          <w:lang w:val="es-AR"/>
        </w:rPr>
      </w:pPr>
      <w:r w:rsidRPr="00526C60">
        <w:rPr>
          <w:rFonts w:ascii="Arial" w:eastAsia="Segoe UI" w:hAnsi="Arial" w:cs="Arial"/>
          <w:sz w:val="24"/>
          <w:szCs w:val="24"/>
          <w:shd w:val="clear" w:color="auto" w:fill="F9F9FE"/>
          <w:lang w:val="es-AR"/>
        </w:rPr>
        <w:t xml:space="preserve">Por otro lado, los bucles dobles se dan cuando la organización aprende a través de la reflexión crítica sobre sus propias prácticas y estructuras. Por ejemplo, si una escuela reflexiona sobre su modelo educativo y se da cuenta de que no está logrando los resultados esperados, puede replantearse su modelo y hacer cambios profundos en su estructura. </w:t>
      </w:r>
    </w:p>
    <w:p w14:paraId="1B6AA6BA" w14:textId="77777777" w:rsidR="00856B17" w:rsidRPr="00526C60" w:rsidRDefault="00000000">
      <w:pPr>
        <w:ind w:left="200"/>
        <w:rPr>
          <w:rFonts w:ascii="Arial" w:eastAsia="Segoe UI" w:hAnsi="Arial" w:cs="Arial"/>
          <w:sz w:val="24"/>
          <w:szCs w:val="24"/>
          <w:shd w:val="clear" w:color="auto" w:fill="F9F9FE"/>
          <w:lang w:val="es-AR"/>
        </w:rPr>
      </w:pPr>
      <w:r w:rsidRPr="00526C60">
        <w:rPr>
          <w:rFonts w:ascii="Arial" w:eastAsia="Segoe UI" w:hAnsi="Arial" w:cs="Arial"/>
          <w:sz w:val="24"/>
          <w:szCs w:val="24"/>
          <w:shd w:val="clear" w:color="auto" w:fill="F9F9FE"/>
          <w:lang w:val="es-AR"/>
        </w:rPr>
        <w:t xml:space="preserve">Este proceso de aprendizaje se da a través de un bucle doble, ya que la organización reflexiona sobre sí misma y toma medidas para cambiar su estructura. </w:t>
      </w:r>
    </w:p>
    <w:p w14:paraId="658AF832" w14:textId="77777777" w:rsidR="00856B17" w:rsidRPr="00526C60" w:rsidRDefault="00856B17">
      <w:pPr>
        <w:ind w:left="200"/>
        <w:rPr>
          <w:rFonts w:ascii="Arial" w:eastAsia="Segoe UI" w:hAnsi="Arial" w:cs="Arial"/>
          <w:sz w:val="24"/>
          <w:szCs w:val="24"/>
          <w:shd w:val="clear" w:color="auto" w:fill="F9F9FE"/>
          <w:lang w:val="es-AR"/>
        </w:rPr>
      </w:pPr>
    </w:p>
    <w:p w14:paraId="1F609312" w14:textId="77777777" w:rsidR="00856B17" w:rsidRPr="00526C60" w:rsidRDefault="00000000">
      <w:pPr>
        <w:ind w:left="200"/>
        <w:rPr>
          <w:rFonts w:ascii="Arial" w:eastAsia="Segoe UI" w:hAnsi="Arial" w:cs="Arial"/>
          <w:sz w:val="24"/>
          <w:szCs w:val="24"/>
          <w:shd w:val="clear" w:color="auto" w:fill="F9F9FE"/>
          <w:lang w:val="es-AR"/>
        </w:rPr>
      </w:pPr>
      <w:r w:rsidRPr="00526C60">
        <w:rPr>
          <w:rFonts w:ascii="Arial" w:eastAsia="Segoe UI" w:hAnsi="Arial" w:cs="Arial"/>
          <w:sz w:val="24"/>
          <w:szCs w:val="24"/>
          <w:shd w:val="clear" w:color="auto" w:fill="F9F9FE"/>
          <w:lang w:val="es-AR"/>
        </w:rPr>
        <w:t>En cuanto a si podemos decir que es un sistema que aprende,</w:t>
      </w:r>
    </w:p>
    <w:p w14:paraId="56F6EB82" w14:textId="77777777" w:rsidR="00856B17" w:rsidRPr="00526C60" w:rsidRDefault="00000000">
      <w:pPr>
        <w:ind w:left="200"/>
        <w:rPr>
          <w:rFonts w:ascii="Arial" w:eastAsia="Segoe UI" w:hAnsi="Arial" w:cs="Arial"/>
          <w:sz w:val="24"/>
          <w:szCs w:val="24"/>
          <w:shd w:val="clear" w:color="auto" w:fill="F9F9FE"/>
          <w:lang w:val="es-AR"/>
        </w:rPr>
      </w:pPr>
      <w:r w:rsidRPr="00526C60">
        <w:rPr>
          <w:rFonts w:ascii="Arial" w:eastAsia="Segoe UI" w:hAnsi="Arial" w:cs="Arial"/>
          <w:sz w:val="24"/>
          <w:szCs w:val="24"/>
          <w:shd w:val="clear" w:color="auto" w:fill="F9F9FE"/>
          <w:lang w:val="es-AR"/>
        </w:rPr>
        <w:t>la cognición es un atributo característico de todos los sistemas complejos, incluyendo las organizaciones. Por lo tanto, se puede entender que las organizaciones son sistemas que aprenden. Además, señala que el aprendizaje organizativo es el proceso adaptativo y generativo mediante el cual las organizaciones mantienen cierta forma estable a través de continuos cambios. Esto implica que las organizaciones no solo aprenden, sino que también se adaptan y evolucionan a lo largo del tiempo.</w:t>
      </w:r>
    </w:p>
    <w:p w14:paraId="59B5CF7D" w14:textId="77777777" w:rsidR="00856B17" w:rsidRPr="00526C60" w:rsidRDefault="00856B17">
      <w:pPr>
        <w:ind w:left="200"/>
        <w:rPr>
          <w:rFonts w:ascii="Arial" w:eastAsia="Segoe UI" w:hAnsi="Arial" w:cs="Arial"/>
          <w:sz w:val="24"/>
          <w:szCs w:val="24"/>
          <w:shd w:val="clear" w:color="auto" w:fill="F9F9FE"/>
          <w:lang w:val="es-AR"/>
        </w:rPr>
      </w:pPr>
    </w:p>
    <w:p w14:paraId="2EE5D284" w14:textId="77777777" w:rsidR="00856B17" w:rsidRDefault="00000000">
      <w:pPr>
        <w:numPr>
          <w:ilvl w:val="0"/>
          <w:numId w:val="1"/>
        </w:numPr>
        <w:rPr>
          <w:rFonts w:ascii="Arial" w:eastAsia="sans-serif" w:hAnsi="Arial" w:cs="Arial"/>
          <w:color w:val="000000"/>
          <w:sz w:val="24"/>
          <w:szCs w:val="24"/>
          <w:shd w:val="clear" w:color="auto" w:fill="FFFFFF"/>
          <w:lang w:val="es-AR"/>
        </w:rPr>
      </w:pPr>
      <w:r w:rsidRPr="00526C60">
        <w:rPr>
          <w:rFonts w:ascii="Arial" w:eastAsia="sans-serif" w:hAnsi="Arial" w:cs="Arial"/>
          <w:color w:val="000000"/>
          <w:sz w:val="24"/>
          <w:szCs w:val="24"/>
          <w:shd w:val="clear" w:color="auto" w:fill="FFFFFF"/>
          <w:lang w:val="es-AR"/>
        </w:rPr>
        <w:t>¿Se puede afirmar que el sistema en estudio es una </w:t>
      </w:r>
      <w:r w:rsidRPr="00526C60">
        <w:rPr>
          <w:rStyle w:val="Textoennegrita"/>
          <w:rFonts w:ascii="Arial" w:eastAsia="sans-serif" w:hAnsi="Arial" w:cs="Arial"/>
          <w:color w:val="000000"/>
          <w:sz w:val="24"/>
          <w:szCs w:val="24"/>
          <w:shd w:val="clear" w:color="auto" w:fill="FFFFFF"/>
          <w:lang w:val="es-AR"/>
        </w:rPr>
        <w:t>organización inteligente</w:t>
      </w:r>
      <w:r w:rsidRPr="00526C60">
        <w:rPr>
          <w:rFonts w:ascii="Arial" w:eastAsia="sans-serif" w:hAnsi="Arial" w:cs="Arial"/>
          <w:color w:val="000000"/>
          <w:sz w:val="24"/>
          <w:szCs w:val="24"/>
          <w:shd w:val="clear" w:color="auto" w:fill="FFFFFF"/>
          <w:lang w:val="es-AR"/>
        </w:rPr>
        <w:t xml:space="preserve">? </w:t>
      </w:r>
      <w:r>
        <w:rPr>
          <w:rFonts w:ascii="Arial" w:eastAsia="sans-serif" w:hAnsi="Arial" w:cs="Arial"/>
          <w:color w:val="000000"/>
          <w:sz w:val="24"/>
          <w:szCs w:val="24"/>
          <w:shd w:val="clear" w:color="auto" w:fill="FFFFFF"/>
        </w:rPr>
        <w:t>¿Por qué?</w:t>
      </w:r>
      <w:r>
        <w:rPr>
          <w:rFonts w:ascii="Arial" w:eastAsia="sans-serif" w:hAnsi="Arial" w:cs="Arial"/>
          <w:color w:val="000000"/>
          <w:sz w:val="24"/>
          <w:szCs w:val="24"/>
          <w:shd w:val="clear" w:color="auto" w:fill="FFFFFF"/>
          <w:lang w:val="es-AR"/>
        </w:rPr>
        <w:t xml:space="preserve"> </w:t>
      </w:r>
    </w:p>
    <w:p w14:paraId="41C9DF34" w14:textId="77777777" w:rsidR="00856B17" w:rsidRDefault="00856B17">
      <w:pPr>
        <w:rPr>
          <w:rFonts w:ascii="Arial" w:eastAsia="sans-serif" w:hAnsi="Arial" w:cs="Arial"/>
          <w:color w:val="000000"/>
          <w:sz w:val="24"/>
          <w:szCs w:val="24"/>
          <w:shd w:val="clear" w:color="auto" w:fill="FFFFFF"/>
          <w:lang w:val="es-AR"/>
        </w:rPr>
      </w:pPr>
    </w:p>
    <w:p w14:paraId="7884B224" w14:textId="77777777" w:rsidR="00856B17" w:rsidRDefault="00856B17">
      <w:pPr>
        <w:rPr>
          <w:rFonts w:ascii="Arial" w:eastAsia="sans-serif" w:hAnsi="Arial" w:cs="Arial"/>
          <w:color w:val="000000"/>
          <w:sz w:val="24"/>
          <w:szCs w:val="24"/>
          <w:shd w:val="clear" w:color="auto" w:fill="FFFFFF"/>
          <w:lang w:val="es-AR"/>
        </w:rPr>
      </w:pPr>
    </w:p>
    <w:p w14:paraId="15B310A2" w14:textId="77777777" w:rsidR="00856B17" w:rsidRDefault="00856B17">
      <w:pPr>
        <w:rPr>
          <w:rFonts w:ascii="Arial" w:eastAsia="sans-serif" w:hAnsi="Arial" w:cs="Arial"/>
          <w:color w:val="000000"/>
          <w:sz w:val="24"/>
          <w:szCs w:val="24"/>
          <w:shd w:val="clear" w:color="auto" w:fill="FFFFFF"/>
          <w:lang w:val="es-AR"/>
        </w:rPr>
      </w:pPr>
    </w:p>
    <w:p w14:paraId="1191CC94" w14:textId="77777777" w:rsidR="00856B17" w:rsidRDefault="00000000">
      <w:pPr>
        <w:numPr>
          <w:ilvl w:val="0"/>
          <w:numId w:val="1"/>
        </w:numPr>
        <w:rPr>
          <w:rFonts w:ascii="Arial" w:eastAsia="sans-serif" w:hAnsi="Arial" w:cs="Arial"/>
          <w:color w:val="000000"/>
          <w:sz w:val="24"/>
          <w:szCs w:val="24"/>
          <w:shd w:val="clear" w:color="auto" w:fill="FFFFFF"/>
          <w:lang w:val="es-AR"/>
        </w:rPr>
      </w:pPr>
      <w:r w:rsidRPr="00526C60">
        <w:rPr>
          <w:rFonts w:ascii="Arial" w:eastAsia="sans-serif" w:hAnsi="Arial" w:cs="Arial"/>
          <w:color w:val="000000"/>
          <w:sz w:val="24"/>
          <w:szCs w:val="24"/>
          <w:shd w:val="clear" w:color="auto" w:fill="FFFFFF"/>
          <w:lang w:val="es-AR"/>
        </w:rPr>
        <w:lastRenderedPageBreak/>
        <w:t> ¿Consideran que la organización aplica alguno de los principios del </w:t>
      </w:r>
      <w:r w:rsidRPr="00526C60">
        <w:rPr>
          <w:rStyle w:val="Textoennegrita"/>
          <w:rFonts w:ascii="Arial" w:eastAsia="sans-serif" w:hAnsi="Arial" w:cs="Arial"/>
          <w:color w:val="000000"/>
          <w:sz w:val="24"/>
          <w:szCs w:val="24"/>
          <w:shd w:val="clear" w:color="auto" w:fill="FFFFFF"/>
          <w:lang w:val="es-AR"/>
        </w:rPr>
        <w:t>Gobierno de TI</w:t>
      </w:r>
      <w:r w:rsidRPr="00526C60">
        <w:rPr>
          <w:rFonts w:ascii="Arial" w:eastAsia="sans-serif" w:hAnsi="Arial" w:cs="Arial"/>
          <w:color w:val="000000"/>
          <w:sz w:val="24"/>
          <w:szCs w:val="24"/>
          <w:shd w:val="clear" w:color="auto" w:fill="FFFFFF"/>
          <w:lang w:val="es-AR"/>
        </w:rPr>
        <w:t xml:space="preserve">? </w:t>
      </w:r>
      <w:r>
        <w:rPr>
          <w:rFonts w:ascii="Arial" w:eastAsia="sans-serif" w:hAnsi="Arial" w:cs="Arial"/>
          <w:color w:val="000000"/>
          <w:sz w:val="24"/>
          <w:szCs w:val="24"/>
          <w:shd w:val="clear" w:color="auto" w:fill="FFFFFF"/>
        </w:rPr>
        <w:t>Fundamenten la respuesta.</w:t>
      </w:r>
    </w:p>
    <w:p w14:paraId="7FA01727" w14:textId="77777777" w:rsidR="00526C60" w:rsidRDefault="00526C60" w:rsidP="00526C60">
      <w:pPr>
        <w:rPr>
          <w:rFonts w:ascii="Arial" w:eastAsia="sans-serif" w:hAnsi="Arial" w:cs="Arial"/>
          <w:color w:val="000000"/>
          <w:sz w:val="24"/>
          <w:szCs w:val="24"/>
          <w:shd w:val="clear" w:color="auto" w:fill="FFFFFF"/>
          <w:lang w:val="es-AR"/>
        </w:rPr>
      </w:pPr>
    </w:p>
    <w:p w14:paraId="6ED0BEFC" w14:textId="54C2B457" w:rsidR="00526C60" w:rsidRDefault="0013256D" w:rsidP="00526C60">
      <w:pPr>
        <w:rPr>
          <w:rFonts w:ascii="Arial" w:eastAsia="sans-serif" w:hAnsi="Arial" w:cs="Arial"/>
          <w:color w:val="000000"/>
          <w:sz w:val="24"/>
          <w:szCs w:val="24"/>
          <w:shd w:val="clear" w:color="auto" w:fill="FFFFFF"/>
          <w:lang w:val="es-AR"/>
        </w:rPr>
      </w:pPr>
      <w:r>
        <w:rPr>
          <w:rFonts w:ascii="Arial" w:eastAsia="sans-serif" w:hAnsi="Arial" w:cs="Arial"/>
          <w:color w:val="000000"/>
          <w:sz w:val="24"/>
          <w:szCs w:val="24"/>
          <w:shd w:val="clear" w:color="auto" w:fill="FFFFFF"/>
          <w:lang w:val="es-AR"/>
        </w:rPr>
        <w:t xml:space="preserve">Por supuesto, </w:t>
      </w:r>
      <w:r w:rsidR="00526C60" w:rsidRPr="00526C60">
        <w:rPr>
          <w:rFonts w:ascii="Arial" w:eastAsia="sans-serif" w:hAnsi="Arial" w:cs="Arial"/>
          <w:color w:val="000000"/>
          <w:sz w:val="24"/>
          <w:szCs w:val="24"/>
          <w:shd w:val="clear" w:color="auto" w:fill="FFFFFF"/>
          <w:lang w:val="es-AR"/>
        </w:rPr>
        <w:t xml:space="preserve">El gobierno de tecnología de la información (TI), a menudo referido como Gobierno de TI, se refiere a un conjunto de principios y mejores prácticas diseñados para garantizar que la gestión de la TI en una organización se realice de manera eficiente, efectiva y alineada con los objetivos estratégicos de la empresa. A continuación, </w:t>
      </w:r>
      <w:r>
        <w:rPr>
          <w:rFonts w:ascii="Arial" w:eastAsia="sans-serif" w:hAnsi="Arial" w:cs="Arial"/>
          <w:color w:val="000000"/>
          <w:sz w:val="24"/>
          <w:szCs w:val="24"/>
          <w:shd w:val="clear" w:color="auto" w:fill="FFFFFF"/>
          <w:lang w:val="es-AR"/>
        </w:rPr>
        <w:t>presento</w:t>
      </w:r>
      <w:r w:rsidR="00526C60" w:rsidRPr="00526C60">
        <w:rPr>
          <w:rFonts w:ascii="Arial" w:eastAsia="sans-serif" w:hAnsi="Arial" w:cs="Arial"/>
          <w:color w:val="000000"/>
          <w:sz w:val="24"/>
          <w:szCs w:val="24"/>
          <w:shd w:val="clear" w:color="auto" w:fill="FFFFFF"/>
          <w:lang w:val="es-AR"/>
        </w:rPr>
        <w:t xml:space="preserve"> algunos de los principios clave del gobierno de TI</w:t>
      </w:r>
      <w:r>
        <w:rPr>
          <w:rFonts w:ascii="Arial" w:eastAsia="sans-serif" w:hAnsi="Arial" w:cs="Arial"/>
          <w:color w:val="000000"/>
          <w:sz w:val="24"/>
          <w:szCs w:val="24"/>
          <w:shd w:val="clear" w:color="auto" w:fill="FFFFFF"/>
          <w:lang w:val="es-AR"/>
        </w:rPr>
        <w:t xml:space="preserve"> que considero para</w:t>
      </w:r>
      <w:r w:rsidRPr="0013256D">
        <w:rPr>
          <w:lang w:val="es-AR"/>
        </w:rPr>
        <w:t xml:space="preserve"> </w:t>
      </w:r>
      <w:r w:rsidRPr="0013256D">
        <w:rPr>
          <w:rFonts w:ascii="Arial" w:eastAsia="sans-serif" w:hAnsi="Arial" w:cs="Arial"/>
          <w:b/>
          <w:bCs/>
          <w:color w:val="000000"/>
          <w:sz w:val="24"/>
          <w:szCs w:val="24"/>
          <w:shd w:val="clear" w:color="auto" w:fill="FFFFFF"/>
          <w:lang w:val="es-AR"/>
        </w:rPr>
        <w:t>BVCom Internet</w:t>
      </w:r>
    </w:p>
    <w:p w14:paraId="4BE452EE" w14:textId="77777777" w:rsidR="00526C60" w:rsidRPr="00526C60" w:rsidRDefault="00526C60" w:rsidP="00526C60">
      <w:pPr>
        <w:rPr>
          <w:rFonts w:ascii="Arial" w:eastAsia="sans-serif" w:hAnsi="Arial" w:cs="Arial"/>
          <w:color w:val="000000"/>
          <w:sz w:val="24"/>
          <w:szCs w:val="24"/>
          <w:shd w:val="clear" w:color="auto" w:fill="FFFFFF"/>
          <w:lang w:val="es-AR"/>
        </w:rPr>
      </w:pPr>
    </w:p>
    <w:p w14:paraId="593BAF13" w14:textId="77777777" w:rsidR="00526C60" w:rsidRDefault="00526C60" w:rsidP="00526C60">
      <w:pPr>
        <w:rPr>
          <w:rFonts w:ascii="Arial" w:eastAsia="sans-serif" w:hAnsi="Arial" w:cs="Arial"/>
          <w:color w:val="000000"/>
          <w:sz w:val="24"/>
          <w:szCs w:val="24"/>
          <w:shd w:val="clear" w:color="auto" w:fill="FFFFFF"/>
          <w:lang w:val="es-AR"/>
        </w:rPr>
      </w:pPr>
      <w:r w:rsidRPr="00275264">
        <w:rPr>
          <w:rFonts w:ascii="Arial" w:eastAsia="sans-serif" w:hAnsi="Arial" w:cs="Arial"/>
          <w:b/>
          <w:bCs/>
          <w:color w:val="000000"/>
          <w:sz w:val="24"/>
          <w:szCs w:val="24"/>
          <w:shd w:val="clear" w:color="auto" w:fill="FFFFFF"/>
          <w:lang w:val="es-AR"/>
        </w:rPr>
        <w:t>1.Alineación estratégica</w:t>
      </w:r>
      <w:r w:rsidRPr="00526C60">
        <w:rPr>
          <w:rFonts w:ascii="Arial" w:eastAsia="sans-serif" w:hAnsi="Arial" w:cs="Arial"/>
          <w:color w:val="000000"/>
          <w:sz w:val="24"/>
          <w:szCs w:val="24"/>
          <w:shd w:val="clear" w:color="auto" w:fill="FFFFFF"/>
          <w:lang w:val="es-AR"/>
        </w:rPr>
        <w:t>: Alinear la estrategia de TI con los objetivos y metas estratégicas de la organización es fundamental. Esto implica que las inversiones en TI deben estar dirigidas a apoyar y contribuir a los objetivos empresariales.</w:t>
      </w:r>
    </w:p>
    <w:p w14:paraId="057A8200" w14:textId="77777777" w:rsidR="00526C60" w:rsidRPr="00526C60" w:rsidRDefault="00526C60" w:rsidP="00526C60">
      <w:pPr>
        <w:rPr>
          <w:rFonts w:ascii="Arial" w:eastAsia="sans-serif" w:hAnsi="Arial" w:cs="Arial"/>
          <w:color w:val="000000"/>
          <w:sz w:val="24"/>
          <w:szCs w:val="24"/>
          <w:shd w:val="clear" w:color="auto" w:fill="FFFFFF"/>
          <w:lang w:val="es-AR"/>
        </w:rPr>
      </w:pPr>
    </w:p>
    <w:p w14:paraId="61B84A89" w14:textId="77777777" w:rsidR="00526C60" w:rsidRDefault="00526C60" w:rsidP="00526C60">
      <w:pPr>
        <w:rPr>
          <w:rFonts w:ascii="Arial" w:eastAsia="sans-serif" w:hAnsi="Arial" w:cs="Arial"/>
          <w:color w:val="000000"/>
          <w:sz w:val="24"/>
          <w:szCs w:val="24"/>
          <w:shd w:val="clear" w:color="auto" w:fill="FFFFFF"/>
          <w:lang w:val="es-AR"/>
        </w:rPr>
      </w:pPr>
      <w:r w:rsidRPr="00275264">
        <w:rPr>
          <w:rFonts w:ascii="Arial" w:eastAsia="sans-serif" w:hAnsi="Arial" w:cs="Arial"/>
          <w:b/>
          <w:bCs/>
          <w:color w:val="000000"/>
          <w:sz w:val="24"/>
          <w:szCs w:val="24"/>
          <w:shd w:val="clear" w:color="auto" w:fill="FFFFFF"/>
          <w:lang w:val="es-AR"/>
        </w:rPr>
        <w:t>2.Valor para el negocio:</w:t>
      </w:r>
      <w:r w:rsidRPr="00526C60">
        <w:rPr>
          <w:rFonts w:ascii="Arial" w:eastAsia="sans-serif" w:hAnsi="Arial" w:cs="Arial"/>
          <w:color w:val="000000"/>
          <w:sz w:val="24"/>
          <w:szCs w:val="24"/>
          <w:shd w:val="clear" w:color="auto" w:fill="FFFFFF"/>
          <w:lang w:val="es-AR"/>
        </w:rPr>
        <w:t xml:space="preserve"> El gobierno de TI debe centrarse en la entrega de valor para la organización. Esto significa que las inversiones en TI deben generar beneficios medibles y cuantificables para el negocio.</w:t>
      </w:r>
    </w:p>
    <w:p w14:paraId="62069DF8" w14:textId="77777777" w:rsidR="00526C60" w:rsidRPr="00526C60" w:rsidRDefault="00526C60" w:rsidP="00526C60">
      <w:pPr>
        <w:rPr>
          <w:rFonts w:ascii="Arial" w:eastAsia="sans-serif" w:hAnsi="Arial" w:cs="Arial"/>
          <w:color w:val="000000"/>
          <w:sz w:val="24"/>
          <w:szCs w:val="24"/>
          <w:shd w:val="clear" w:color="auto" w:fill="FFFFFF"/>
          <w:lang w:val="es-AR"/>
        </w:rPr>
      </w:pPr>
    </w:p>
    <w:p w14:paraId="7610536A" w14:textId="01383C60" w:rsidR="00526C60" w:rsidRDefault="00526C60" w:rsidP="00526C60">
      <w:pPr>
        <w:rPr>
          <w:rFonts w:ascii="Arial" w:eastAsia="sans-serif" w:hAnsi="Arial" w:cs="Arial"/>
          <w:color w:val="000000"/>
          <w:sz w:val="24"/>
          <w:szCs w:val="24"/>
          <w:shd w:val="clear" w:color="auto" w:fill="FFFFFF"/>
          <w:lang w:val="es-AR"/>
        </w:rPr>
      </w:pPr>
      <w:r w:rsidRPr="00275264">
        <w:rPr>
          <w:rFonts w:ascii="Arial" w:eastAsia="sans-serif" w:hAnsi="Arial" w:cs="Arial"/>
          <w:b/>
          <w:bCs/>
          <w:color w:val="000000"/>
          <w:sz w:val="24"/>
          <w:szCs w:val="24"/>
          <w:shd w:val="clear" w:color="auto" w:fill="FFFFFF"/>
          <w:lang w:val="es-AR"/>
        </w:rPr>
        <w:t>3.Gestión de riesgos:</w:t>
      </w:r>
      <w:r w:rsidRPr="00526C60">
        <w:rPr>
          <w:rFonts w:ascii="Arial" w:eastAsia="sans-serif" w:hAnsi="Arial" w:cs="Arial"/>
          <w:color w:val="000000"/>
          <w:sz w:val="24"/>
          <w:szCs w:val="24"/>
          <w:shd w:val="clear" w:color="auto" w:fill="FFFFFF"/>
          <w:lang w:val="es-AR"/>
        </w:rPr>
        <w:t xml:space="preserve"> Identificar, evaluar y gestionar los riesgos asociados con la TI es esencial. Esto incluye la gestión de riesgos relacionados con la seguridad de la información, la continuidad del negocio y el cumplimiento normativo.</w:t>
      </w:r>
    </w:p>
    <w:p w14:paraId="0E69D3A4" w14:textId="77777777" w:rsidR="00526C60" w:rsidRPr="00526C60" w:rsidRDefault="00526C60" w:rsidP="00526C60">
      <w:pPr>
        <w:rPr>
          <w:rFonts w:ascii="Arial" w:eastAsia="sans-serif" w:hAnsi="Arial" w:cs="Arial"/>
          <w:color w:val="000000"/>
          <w:sz w:val="24"/>
          <w:szCs w:val="24"/>
          <w:shd w:val="clear" w:color="auto" w:fill="FFFFFF"/>
          <w:lang w:val="es-AR"/>
        </w:rPr>
      </w:pPr>
    </w:p>
    <w:p w14:paraId="6B5D0E0E" w14:textId="77777777" w:rsidR="00526C60" w:rsidRDefault="00526C60" w:rsidP="00526C60">
      <w:pPr>
        <w:rPr>
          <w:rFonts w:ascii="Arial" w:eastAsia="sans-serif" w:hAnsi="Arial" w:cs="Arial"/>
          <w:color w:val="000000"/>
          <w:sz w:val="24"/>
          <w:szCs w:val="24"/>
          <w:shd w:val="clear" w:color="auto" w:fill="FFFFFF"/>
          <w:lang w:val="es-AR"/>
        </w:rPr>
      </w:pPr>
      <w:r w:rsidRPr="00275264">
        <w:rPr>
          <w:rFonts w:ascii="Arial" w:eastAsia="sans-serif" w:hAnsi="Arial" w:cs="Arial"/>
          <w:b/>
          <w:bCs/>
          <w:color w:val="000000"/>
          <w:sz w:val="24"/>
          <w:szCs w:val="24"/>
          <w:shd w:val="clear" w:color="auto" w:fill="FFFFFF"/>
          <w:lang w:val="es-AR"/>
        </w:rPr>
        <w:t>4.Recursos y capacidades:</w:t>
      </w:r>
      <w:r w:rsidRPr="00526C60">
        <w:rPr>
          <w:rFonts w:ascii="Arial" w:eastAsia="sans-serif" w:hAnsi="Arial" w:cs="Arial"/>
          <w:color w:val="000000"/>
          <w:sz w:val="24"/>
          <w:szCs w:val="24"/>
          <w:shd w:val="clear" w:color="auto" w:fill="FFFFFF"/>
          <w:lang w:val="es-AR"/>
        </w:rPr>
        <w:t xml:space="preserve"> Asegurarse de que la organización tenga los recursos humanos, financieros y tecnológicos adecuados para ejecutar la estrategia de TI de manera efectiva.</w:t>
      </w:r>
    </w:p>
    <w:p w14:paraId="656F186A" w14:textId="77777777" w:rsidR="00526C60" w:rsidRPr="00526C60" w:rsidRDefault="00526C60" w:rsidP="00526C60">
      <w:pPr>
        <w:rPr>
          <w:rFonts w:ascii="Arial" w:eastAsia="sans-serif" w:hAnsi="Arial" w:cs="Arial"/>
          <w:color w:val="000000"/>
          <w:sz w:val="24"/>
          <w:szCs w:val="24"/>
          <w:shd w:val="clear" w:color="auto" w:fill="FFFFFF"/>
          <w:lang w:val="es-AR"/>
        </w:rPr>
      </w:pPr>
    </w:p>
    <w:p w14:paraId="6BF1155C" w14:textId="6570D636" w:rsidR="00526C60" w:rsidRDefault="00526C60" w:rsidP="00526C60">
      <w:pPr>
        <w:rPr>
          <w:rFonts w:ascii="Arial" w:eastAsia="sans-serif" w:hAnsi="Arial" w:cs="Arial"/>
          <w:color w:val="000000"/>
          <w:sz w:val="24"/>
          <w:szCs w:val="24"/>
          <w:shd w:val="clear" w:color="auto" w:fill="FFFFFF"/>
          <w:lang w:val="es-AR"/>
        </w:rPr>
      </w:pPr>
      <w:r w:rsidRPr="00275264">
        <w:rPr>
          <w:rFonts w:ascii="Arial" w:eastAsia="sans-serif" w:hAnsi="Arial" w:cs="Arial"/>
          <w:b/>
          <w:bCs/>
          <w:color w:val="000000"/>
          <w:sz w:val="24"/>
          <w:szCs w:val="24"/>
          <w:shd w:val="clear" w:color="auto" w:fill="FFFFFF"/>
          <w:lang w:val="es-AR"/>
        </w:rPr>
        <w:t>5.Medición y rendición de cuentas:</w:t>
      </w:r>
      <w:r w:rsidRPr="00526C60">
        <w:rPr>
          <w:rFonts w:ascii="Arial" w:eastAsia="sans-serif" w:hAnsi="Arial" w:cs="Arial"/>
          <w:color w:val="000000"/>
          <w:sz w:val="24"/>
          <w:szCs w:val="24"/>
          <w:shd w:val="clear" w:color="auto" w:fill="FFFFFF"/>
          <w:lang w:val="es-AR"/>
        </w:rPr>
        <w:t xml:space="preserve"> Establecer métricas y KPIs (Key Performance Indicators) para evaluar el rendimiento de la TI y garantizar que se rinda cuentas por los resultados obtenidos.</w:t>
      </w:r>
    </w:p>
    <w:p w14:paraId="7D29C483" w14:textId="77777777" w:rsidR="00526C60" w:rsidRPr="00526C60" w:rsidRDefault="00526C60" w:rsidP="00526C60">
      <w:pPr>
        <w:rPr>
          <w:rFonts w:ascii="Arial" w:eastAsia="sans-serif" w:hAnsi="Arial" w:cs="Arial"/>
          <w:color w:val="000000"/>
          <w:sz w:val="24"/>
          <w:szCs w:val="24"/>
          <w:shd w:val="clear" w:color="auto" w:fill="FFFFFF"/>
          <w:lang w:val="es-AR"/>
        </w:rPr>
      </w:pPr>
    </w:p>
    <w:p w14:paraId="44B25488" w14:textId="2D29C0B7" w:rsidR="00526C60" w:rsidRDefault="0013256D" w:rsidP="00526C60">
      <w:pPr>
        <w:rPr>
          <w:rFonts w:ascii="Arial" w:eastAsia="sans-serif" w:hAnsi="Arial" w:cs="Arial"/>
          <w:color w:val="000000"/>
          <w:sz w:val="24"/>
          <w:szCs w:val="24"/>
          <w:shd w:val="clear" w:color="auto" w:fill="FFFFFF"/>
          <w:lang w:val="es-AR"/>
        </w:rPr>
      </w:pPr>
      <w:r w:rsidRPr="00275264">
        <w:rPr>
          <w:rFonts w:ascii="Arial" w:eastAsia="sans-serif" w:hAnsi="Arial" w:cs="Arial"/>
          <w:b/>
          <w:bCs/>
          <w:color w:val="000000"/>
          <w:sz w:val="24"/>
          <w:szCs w:val="24"/>
          <w:shd w:val="clear" w:color="auto" w:fill="FFFFFF"/>
          <w:lang w:val="es-AR"/>
        </w:rPr>
        <w:t>6</w:t>
      </w:r>
      <w:r w:rsidR="00526C60" w:rsidRPr="00275264">
        <w:rPr>
          <w:rFonts w:ascii="Arial" w:eastAsia="sans-serif" w:hAnsi="Arial" w:cs="Arial"/>
          <w:b/>
          <w:bCs/>
          <w:color w:val="000000"/>
          <w:sz w:val="24"/>
          <w:szCs w:val="24"/>
          <w:shd w:val="clear" w:color="auto" w:fill="FFFFFF"/>
          <w:lang w:val="es-AR"/>
        </w:rPr>
        <w:t>.Cultura de mejora continua:</w:t>
      </w:r>
      <w:r w:rsidR="00526C60" w:rsidRPr="00526C60">
        <w:rPr>
          <w:rFonts w:ascii="Arial" w:eastAsia="sans-serif" w:hAnsi="Arial" w:cs="Arial"/>
          <w:color w:val="000000"/>
          <w:sz w:val="24"/>
          <w:szCs w:val="24"/>
          <w:shd w:val="clear" w:color="auto" w:fill="FFFFFF"/>
          <w:lang w:val="es-AR"/>
        </w:rPr>
        <w:t xml:space="preserve"> Fomentar una cultura de aprendizaje y mejora constante en la organización para adaptarse a las cambiantes condiciones tecnológicas y empresariales.</w:t>
      </w:r>
    </w:p>
    <w:p w14:paraId="2692B140" w14:textId="77777777" w:rsidR="00526C60" w:rsidRPr="00526C60" w:rsidRDefault="00526C60" w:rsidP="00526C60">
      <w:pPr>
        <w:rPr>
          <w:rFonts w:ascii="Arial" w:eastAsia="sans-serif" w:hAnsi="Arial" w:cs="Arial"/>
          <w:color w:val="000000"/>
          <w:sz w:val="24"/>
          <w:szCs w:val="24"/>
          <w:shd w:val="clear" w:color="auto" w:fill="FFFFFF"/>
          <w:lang w:val="es-AR"/>
        </w:rPr>
      </w:pPr>
    </w:p>
    <w:p w14:paraId="0861CE76" w14:textId="08293282" w:rsidR="00526C60" w:rsidRDefault="0013256D" w:rsidP="00526C60">
      <w:pPr>
        <w:rPr>
          <w:rFonts w:ascii="Arial" w:eastAsia="sans-serif" w:hAnsi="Arial" w:cs="Arial"/>
          <w:color w:val="000000"/>
          <w:sz w:val="24"/>
          <w:szCs w:val="24"/>
          <w:shd w:val="clear" w:color="auto" w:fill="FFFFFF"/>
          <w:lang w:val="es-AR"/>
        </w:rPr>
      </w:pPr>
      <w:r w:rsidRPr="00275264">
        <w:rPr>
          <w:rFonts w:ascii="Arial" w:eastAsia="sans-serif" w:hAnsi="Arial" w:cs="Arial"/>
          <w:b/>
          <w:bCs/>
          <w:color w:val="000000"/>
          <w:sz w:val="24"/>
          <w:szCs w:val="24"/>
          <w:shd w:val="clear" w:color="auto" w:fill="FFFFFF"/>
          <w:lang w:val="es-AR"/>
        </w:rPr>
        <w:t>7</w:t>
      </w:r>
      <w:r w:rsidR="00526C60" w:rsidRPr="00275264">
        <w:rPr>
          <w:rFonts w:ascii="Arial" w:eastAsia="sans-serif" w:hAnsi="Arial" w:cs="Arial"/>
          <w:b/>
          <w:bCs/>
          <w:color w:val="000000"/>
          <w:sz w:val="24"/>
          <w:szCs w:val="24"/>
          <w:shd w:val="clear" w:color="auto" w:fill="FFFFFF"/>
          <w:lang w:val="es-AR"/>
        </w:rPr>
        <w:t>.Innovación:</w:t>
      </w:r>
      <w:r w:rsidR="00526C60" w:rsidRPr="00526C60">
        <w:rPr>
          <w:rFonts w:ascii="Arial" w:eastAsia="sans-serif" w:hAnsi="Arial" w:cs="Arial"/>
          <w:color w:val="000000"/>
          <w:sz w:val="24"/>
          <w:szCs w:val="24"/>
          <w:shd w:val="clear" w:color="auto" w:fill="FFFFFF"/>
          <w:lang w:val="es-AR"/>
        </w:rPr>
        <w:t xml:space="preserve"> Fomentar la innovación en TI para mantenerse competitivo y aprovechar las oportunidades tecnológicas emergentes.</w:t>
      </w:r>
    </w:p>
    <w:p w14:paraId="67BE193B" w14:textId="77777777" w:rsidR="00526C60" w:rsidRPr="00526C60" w:rsidRDefault="00526C60" w:rsidP="00526C60">
      <w:pPr>
        <w:rPr>
          <w:rFonts w:ascii="Arial" w:eastAsia="sans-serif" w:hAnsi="Arial" w:cs="Arial"/>
          <w:color w:val="000000"/>
          <w:sz w:val="24"/>
          <w:szCs w:val="24"/>
          <w:shd w:val="clear" w:color="auto" w:fill="FFFFFF"/>
          <w:lang w:val="es-AR"/>
        </w:rPr>
      </w:pPr>
    </w:p>
    <w:p w14:paraId="2162064F" w14:textId="2B3A2B4F" w:rsidR="00856B17" w:rsidRPr="00526C60" w:rsidRDefault="00526C60" w:rsidP="00526C60">
      <w:pPr>
        <w:rPr>
          <w:rFonts w:ascii="Arial" w:eastAsia="sans-serif" w:hAnsi="Arial" w:cs="Arial"/>
          <w:color w:val="000000"/>
          <w:sz w:val="24"/>
          <w:szCs w:val="24"/>
          <w:shd w:val="clear" w:color="auto" w:fill="FFFFFF"/>
          <w:lang w:val="es-AR"/>
        </w:rPr>
      </w:pPr>
      <w:r w:rsidRPr="00526C60">
        <w:rPr>
          <w:rFonts w:ascii="Arial" w:eastAsia="sans-serif" w:hAnsi="Arial" w:cs="Arial"/>
          <w:color w:val="000000"/>
          <w:sz w:val="24"/>
          <w:szCs w:val="24"/>
          <w:shd w:val="clear" w:color="auto" w:fill="FFFFFF"/>
          <w:lang w:val="es-AR"/>
        </w:rPr>
        <w:t>Estos principios son fundamentales para asegurar que la TI en una organización sea gestionada de manera efectiva y contribuya al éxito de la empresa. La implementación de un marco de gobierno de TI, como COBIT o ITIL, puede ayudar a las organizaciones a aplicar estos principios de manera estructurada y efectiva.</w:t>
      </w:r>
    </w:p>
    <w:p w14:paraId="4898D58C" w14:textId="77777777" w:rsidR="00856B17" w:rsidRDefault="00856B17">
      <w:pPr>
        <w:rPr>
          <w:rFonts w:ascii="Arial" w:eastAsia="sans-serif" w:hAnsi="Arial" w:cs="Arial"/>
          <w:color w:val="000000"/>
          <w:sz w:val="24"/>
          <w:szCs w:val="24"/>
          <w:shd w:val="clear" w:color="auto" w:fill="FFFFFF"/>
          <w:lang w:val="es-AR"/>
        </w:rPr>
      </w:pPr>
    </w:p>
    <w:p w14:paraId="1F17900B" w14:textId="77777777" w:rsidR="00526C60" w:rsidRDefault="00526C60">
      <w:pPr>
        <w:rPr>
          <w:rFonts w:ascii="Arial" w:eastAsia="sans-serif" w:hAnsi="Arial" w:cs="Arial"/>
          <w:color w:val="000000"/>
          <w:sz w:val="24"/>
          <w:szCs w:val="24"/>
          <w:shd w:val="clear" w:color="auto" w:fill="FFFFFF"/>
          <w:lang w:val="es-AR"/>
        </w:rPr>
      </w:pPr>
    </w:p>
    <w:p w14:paraId="2A453553" w14:textId="77777777" w:rsidR="00856B17" w:rsidRDefault="00000000">
      <w:pPr>
        <w:numPr>
          <w:ilvl w:val="0"/>
          <w:numId w:val="1"/>
        </w:numPr>
        <w:rPr>
          <w:rFonts w:ascii="Arial" w:eastAsia="sans-serif" w:hAnsi="Arial" w:cs="Arial"/>
          <w:color w:val="000000"/>
          <w:sz w:val="24"/>
          <w:szCs w:val="24"/>
          <w:shd w:val="clear" w:color="auto" w:fill="FFFFFF"/>
          <w:lang w:val="es-AR"/>
        </w:rPr>
      </w:pPr>
      <w:r w:rsidRPr="00526C60">
        <w:rPr>
          <w:rFonts w:ascii="Arial" w:eastAsia="sans-serif" w:hAnsi="Arial" w:cs="Arial"/>
          <w:color w:val="000000"/>
          <w:sz w:val="24"/>
          <w:szCs w:val="24"/>
          <w:shd w:val="clear" w:color="auto" w:fill="FFFFFF"/>
          <w:lang w:val="es-AR"/>
        </w:rPr>
        <w:t>¿Qué </w:t>
      </w:r>
      <w:r w:rsidRPr="00526C60">
        <w:rPr>
          <w:rStyle w:val="Textoennegrita"/>
          <w:rFonts w:ascii="Arial" w:eastAsia="sans-serif" w:hAnsi="Arial" w:cs="Arial"/>
          <w:color w:val="000000"/>
          <w:sz w:val="24"/>
          <w:szCs w:val="24"/>
          <w:shd w:val="clear" w:color="auto" w:fill="FFFFFF"/>
          <w:lang w:val="es-AR"/>
        </w:rPr>
        <w:t>perfiles profesionales</w:t>
      </w:r>
      <w:r w:rsidRPr="00526C60">
        <w:rPr>
          <w:rFonts w:ascii="Arial" w:eastAsia="sans-serif" w:hAnsi="Arial" w:cs="Arial"/>
          <w:color w:val="000000"/>
          <w:sz w:val="24"/>
          <w:szCs w:val="24"/>
          <w:shd w:val="clear" w:color="auto" w:fill="FFFFFF"/>
          <w:lang w:val="es-AR"/>
        </w:rPr>
        <w:t> informáticos identifican en la organización y qué tareas realizan?</w:t>
      </w:r>
    </w:p>
    <w:p w14:paraId="358830B3" w14:textId="77777777" w:rsidR="0013256D" w:rsidRDefault="0013256D" w:rsidP="0013256D">
      <w:pPr>
        <w:tabs>
          <w:tab w:val="left" w:pos="312"/>
        </w:tabs>
        <w:ind w:left="200"/>
        <w:rPr>
          <w:rFonts w:ascii="Arial" w:eastAsia="sans-serif" w:hAnsi="Arial" w:cs="Arial"/>
          <w:color w:val="000000"/>
          <w:sz w:val="24"/>
          <w:szCs w:val="24"/>
          <w:shd w:val="clear" w:color="auto" w:fill="FFFFFF"/>
          <w:lang w:val="es-AR"/>
        </w:rPr>
      </w:pPr>
    </w:p>
    <w:p w14:paraId="0BCEA183" w14:textId="77777777" w:rsidR="0013256D" w:rsidRDefault="0013256D" w:rsidP="0013256D">
      <w:pPr>
        <w:tabs>
          <w:tab w:val="left" w:pos="312"/>
        </w:tabs>
        <w:rPr>
          <w:rFonts w:ascii="Arial" w:eastAsia="sans-serif" w:hAnsi="Arial" w:cs="Arial"/>
          <w:color w:val="000000"/>
          <w:sz w:val="24"/>
          <w:szCs w:val="24"/>
          <w:shd w:val="clear" w:color="auto" w:fill="FFFFFF"/>
          <w:lang w:val="es-AR"/>
        </w:rPr>
      </w:pPr>
    </w:p>
    <w:p w14:paraId="3C1B8659" w14:textId="77777777" w:rsidR="00856B17" w:rsidRDefault="00856B17">
      <w:pPr>
        <w:ind w:left="200"/>
        <w:rPr>
          <w:rFonts w:ascii="Arial" w:eastAsia="sans-serif" w:hAnsi="Arial" w:cs="Arial"/>
          <w:color w:val="000000"/>
          <w:sz w:val="24"/>
          <w:szCs w:val="24"/>
          <w:shd w:val="clear" w:color="auto" w:fill="FFFFFF"/>
          <w:lang w:val="es-AR"/>
        </w:rPr>
      </w:pPr>
    </w:p>
    <w:p w14:paraId="06FDCBF8" w14:textId="77777777" w:rsidR="00856B17" w:rsidRDefault="00000000">
      <w:pPr>
        <w:numPr>
          <w:ilvl w:val="0"/>
          <w:numId w:val="1"/>
        </w:numPr>
        <w:rPr>
          <w:rFonts w:ascii="Arial" w:eastAsia="sans-serif" w:hAnsi="Arial" w:cs="Arial"/>
          <w:color w:val="000000"/>
          <w:sz w:val="24"/>
          <w:szCs w:val="24"/>
          <w:shd w:val="clear" w:color="auto" w:fill="FFFFFF"/>
          <w:lang w:val="es-AR"/>
        </w:rPr>
      </w:pPr>
      <w:r w:rsidRPr="00526C60">
        <w:rPr>
          <w:rFonts w:ascii="Arial" w:eastAsia="sans-serif" w:hAnsi="Arial" w:cs="Arial"/>
          <w:color w:val="000000"/>
          <w:sz w:val="24"/>
          <w:szCs w:val="24"/>
          <w:shd w:val="clear" w:color="auto" w:fill="FFFFFF"/>
          <w:lang w:val="es-AR"/>
        </w:rPr>
        <w:t>¿Qué </w:t>
      </w:r>
      <w:r w:rsidRPr="00526C60">
        <w:rPr>
          <w:rStyle w:val="Textoennegrita"/>
          <w:rFonts w:ascii="Arial" w:eastAsia="sans-serif" w:hAnsi="Arial" w:cs="Arial"/>
          <w:color w:val="000000"/>
          <w:sz w:val="24"/>
          <w:szCs w:val="24"/>
          <w:shd w:val="clear" w:color="auto" w:fill="FFFFFF"/>
          <w:lang w:val="es-AR"/>
        </w:rPr>
        <w:t>competencias profesionales</w:t>
      </w:r>
      <w:r w:rsidRPr="00526C60">
        <w:rPr>
          <w:rFonts w:ascii="Arial" w:eastAsia="sans-serif" w:hAnsi="Arial" w:cs="Arial"/>
          <w:color w:val="000000"/>
          <w:sz w:val="24"/>
          <w:szCs w:val="24"/>
          <w:shd w:val="clear" w:color="auto" w:fill="FFFFFF"/>
          <w:lang w:val="es-AR"/>
        </w:rPr>
        <w:t> (CONFEDI) son requeridas para trabajar en la organización?</w:t>
      </w:r>
    </w:p>
    <w:p w14:paraId="51868F15" w14:textId="77777777" w:rsidR="00856B17" w:rsidRDefault="00856B17">
      <w:pPr>
        <w:ind w:left="200"/>
        <w:rPr>
          <w:rFonts w:ascii="Arial" w:eastAsia="sans-serif" w:hAnsi="Arial" w:cs="Arial"/>
          <w:color w:val="000000"/>
          <w:sz w:val="24"/>
          <w:szCs w:val="24"/>
          <w:shd w:val="clear" w:color="auto" w:fill="FFFFFF"/>
          <w:lang w:val="es-AR"/>
        </w:rPr>
      </w:pPr>
    </w:p>
    <w:p w14:paraId="322BF5FE" w14:textId="77777777" w:rsidR="00856B17" w:rsidRDefault="00856B17">
      <w:pPr>
        <w:ind w:left="200"/>
        <w:rPr>
          <w:rFonts w:ascii="Arial" w:eastAsia="sans-serif" w:hAnsi="Arial" w:cs="Arial"/>
          <w:color w:val="000000"/>
          <w:sz w:val="24"/>
          <w:szCs w:val="24"/>
          <w:shd w:val="clear" w:color="auto" w:fill="FFFFFF"/>
          <w:lang w:val="es-AR"/>
        </w:rPr>
      </w:pPr>
    </w:p>
    <w:p w14:paraId="5B88D130" w14:textId="77777777" w:rsidR="00856B17" w:rsidRDefault="00000000">
      <w:pPr>
        <w:numPr>
          <w:ilvl w:val="0"/>
          <w:numId w:val="1"/>
        </w:numPr>
        <w:rPr>
          <w:rFonts w:ascii="Arial" w:eastAsia="sans-serif" w:hAnsi="Arial" w:cs="Arial"/>
          <w:color w:val="000000"/>
          <w:sz w:val="24"/>
          <w:szCs w:val="24"/>
          <w:shd w:val="clear" w:color="auto" w:fill="FFFFFF"/>
          <w:lang w:val="es-AR"/>
        </w:rPr>
      </w:pPr>
      <w:r w:rsidRPr="00526C60">
        <w:rPr>
          <w:rFonts w:ascii="Arial" w:eastAsia="sans-serif" w:hAnsi="Arial" w:cs="Arial"/>
          <w:color w:val="000000"/>
          <w:sz w:val="24"/>
          <w:szCs w:val="24"/>
          <w:shd w:val="clear" w:color="auto" w:fill="FFFFFF"/>
          <w:lang w:val="es-AR"/>
        </w:rPr>
        <w:t>¿Qué conocimientos necesitan tener para realizar esas tareas?</w:t>
      </w:r>
    </w:p>
    <w:p w14:paraId="2ACDF5F5" w14:textId="77777777" w:rsidR="00856B17" w:rsidRPr="00526C60" w:rsidRDefault="00856B17">
      <w:pPr>
        <w:ind w:left="200"/>
        <w:rPr>
          <w:rFonts w:ascii="Arial" w:eastAsia="sans-serif" w:hAnsi="Arial" w:cs="Arial"/>
          <w:color w:val="000000"/>
          <w:sz w:val="24"/>
          <w:szCs w:val="24"/>
          <w:shd w:val="clear" w:color="auto" w:fill="FFFFFF"/>
          <w:lang w:val="es-AR"/>
        </w:rPr>
      </w:pPr>
    </w:p>
    <w:p w14:paraId="3A617179" w14:textId="77777777" w:rsidR="00856B17" w:rsidRDefault="00856B17">
      <w:pPr>
        <w:ind w:left="200"/>
        <w:rPr>
          <w:rFonts w:ascii="Arial" w:eastAsia="sans-serif" w:hAnsi="Arial" w:cs="Arial"/>
          <w:color w:val="000000"/>
          <w:sz w:val="24"/>
          <w:szCs w:val="24"/>
          <w:shd w:val="clear" w:color="auto" w:fill="FFFFFF"/>
          <w:lang w:val="es-AR"/>
        </w:rPr>
      </w:pPr>
    </w:p>
    <w:sectPr w:rsidR="00856B1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KaiTi">
    <w:altName w:val="SimSun"/>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AE9A25"/>
    <w:multiLevelType w:val="singleLevel"/>
    <w:tmpl w:val="BFAE9A2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26B1464"/>
    <w:multiLevelType w:val="singleLevel"/>
    <w:tmpl w:val="C26B1464"/>
    <w:lvl w:ilvl="0">
      <w:start w:val="1"/>
      <w:numFmt w:val="decimal"/>
      <w:lvlText w:val="%1)"/>
      <w:lvlJc w:val="left"/>
      <w:pPr>
        <w:tabs>
          <w:tab w:val="left" w:pos="312"/>
        </w:tabs>
        <w:ind w:left="200"/>
      </w:pPr>
      <w:rPr>
        <w:rFonts w:hint="default"/>
      </w:rPr>
    </w:lvl>
  </w:abstractNum>
  <w:num w:numId="1" w16cid:durableId="578297300">
    <w:abstractNumId w:val="1"/>
  </w:num>
  <w:num w:numId="2" w16cid:durableId="190664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08"/>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C4130"/>
    <w:rsid w:val="0013256D"/>
    <w:rsid w:val="00172A27"/>
    <w:rsid w:val="00275264"/>
    <w:rsid w:val="0040237A"/>
    <w:rsid w:val="00526C60"/>
    <w:rsid w:val="007B5F91"/>
    <w:rsid w:val="00856B17"/>
    <w:rsid w:val="00945E2A"/>
    <w:rsid w:val="0BAB6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40029"/>
  <w15:docId w15:val="{4B257B8B-9108-463A-8E47-10C9024B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lang w:val="es-ES"/>
    </w:rPr>
  </w:style>
  <w:style w:type="paragraph" w:styleId="Ttulo3">
    <w:name w:val="heading 3"/>
    <w:basedOn w:val="Normal"/>
    <w:next w:val="Normal"/>
    <w:unhideWhenUsed/>
    <w:qFormat/>
    <w:pPr>
      <w:keepNext/>
      <w:spacing w:before="240" w:after="60"/>
      <w:outlineLvl w:val="2"/>
    </w:pPr>
    <w:rPr>
      <w:rFonts w:ascii="Arial" w:hAnsi="Arial" w:cs="Arial"/>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b/>
      <w:bCs/>
    </w:rPr>
  </w:style>
  <w:style w:type="paragraph" w:styleId="Encabezado">
    <w:name w:val="header"/>
    <w:basedOn w:val="Normal"/>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eastAsia="SimSun" w:hAnsi="Times New Roman" w:cs="Times New Roman"/>
      <w:kern w:val="2"/>
      <w:sz w:val="18"/>
    </w:rPr>
  </w:style>
  <w:style w:type="paragraph" w:styleId="Piedepgina">
    <w:name w:val="footer"/>
    <w:basedOn w:val="Normal"/>
    <w:pPr>
      <w:widowControl w:val="0"/>
      <w:tabs>
        <w:tab w:val="center" w:pos="4153"/>
        <w:tab w:val="right" w:pos="8306"/>
      </w:tabs>
      <w:snapToGrid w:val="0"/>
    </w:pPr>
    <w:rPr>
      <w:rFonts w:ascii="Times New Roman" w:eastAsia="SimSun" w:hAnsi="Times New Roman" w:cs="Times New Roman"/>
      <w:kern w:val="2"/>
      <w:sz w:val="18"/>
    </w:rPr>
  </w:style>
  <w:style w:type="paragraph" w:styleId="Prrafodelista">
    <w:name w:val="List Paragraph"/>
    <w:basedOn w:val="Normal"/>
    <w:uiPriority w:val="99"/>
    <w:unhideWhenUsed/>
    <w:rsid w:val="0052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ops>
  <customShpExts>
    <customShpInfo spid="_x0000_s1026" textRotate="1"/>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1</TotalTime>
  <Pages>6</Pages>
  <Words>1526</Words>
  <Characters>8398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Nicolás Méndez</cp:lastModifiedBy>
  <cp:revision>2</cp:revision>
  <dcterms:created xsi:type="dcterms:W3CDTF">2023-10-05T14:09:00Z</dcterms:created>
  <dcterms:modified xsi:type="dcterms:W3CDTF">2023-10-05T14:09:00Z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DE3B1F270EE1412B9CFA745303C91F64_11</vt:lpwstr>
  </property>
</Properties>
</file>