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7CC38" w14:textId="13030916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Bases de Datos II                          </w:t>
      </w:r>
      <w:r w:rsidR="00A7558E" w:rsidRPr="00A7558E">
        <w:rPr>
          <w:rFonts w:ascii="Verdana" w:eastAsia="Verdana" w:hAnsi="Verdana" w:cs="Verdana"/>
          <w:b/>
          <w:bCs/>
          <w:sz w:val="18"/>
          <w:szCs w:val="18"/>
        </w:rPr>
        <w:t xml:space="preserve">Recuperatorio </w:t>
      </w:r>
      <w:r>
        <w:rPr>
          <w:rFonts w:ascii="Verdana" w:eastAsia="Verdana" w:hAnsi="Verdana" w:cs="Verdana"/>
          <w:b/>
          <w:sz w:val="18"/>
          <w:szCs w:val="18"/>
        </w:rPr>
        <w:t>Primer Parcial</w:t>
      </w:r>
      <w:r>
        <w:rPr>
          <w:rFonts w:ascii="Verdana" w:eastAsia="Verdana" w:hAnsi="Verdana" w:cs="Verdana"/>
          <w:sz w:val="18"/>
          <w:szCs w:val="18"/>
        </w:rPr>
        <w:t xml:space="preserve">          </w:t>
      </w:r>
      <w:r w:rsidR="00A7558E">
        <w:rPr>
          <w:rFonts w:ascii="Verdana" w:eastAsia="Verdana" w:hAnsi="Verdana" w:cs="Verdana"/>
          <w:sz w:val="18"/>
          <w:szCs w:val="18"/>
        </w:rPr>
        <w:t xml:space="preserve">        </w:t>
      </w:r>
      <w:r>
        <w:rPr>
          <w:rFonts w:ascii="Verdana" w:eastAsia="Verdana" w:hAnsi="Verdana" w:cs="Verdana"/>
          <w:sz w:val="18"/>
          <w:szCs w:val="18"/>
        </w:rPr>
        <w:t xml:space="preserve">                  </w:t>
      </w:r>
      <w:r>
        <w:rPr>
          <w:rFonts w:ascii="Verdana" w:eastAsia="Verdana" w:hAnsi="Verdana" w:cs="Verdana"/>
          <w:sz w:val="18"/>
          <w:szCs w:val="18"/>
          <w:u w:val="single"/>
        </w:rPr>
        <w:t>Opción</w:t>
      </w:r>
      <w:r>
        <w:rPr>
          <w:rFonts w:ascii="Verdana" w:eastAsia="Verdana" w:hAnsi="Verdana" w:cs="Verdana"/>
          <w:sz w:val="18"/>
          <w:szCs w:val="18"/>
        </w:rPr>
        <w:t xml:space="preserve">:  </w:t>
      </w:r>
      <w:r>
        <w:rPr>
          <w:rFonts w:ascii="Verdana" w:eastAsia="Verdana" w:hAnsi="Verdana" w:cs="Verdana"/>
          <w:b/>
          <w:sz w:val="18"/>
          <w:szCs w:val="18"/>
        </w:rPr>
        <w:t>Promoción</w:t>
      </w:r>
    </w:p>
    <w:p w14:paraId="1212728A" w14:textId="766BFA15" w:rsidR="006A0489" w:rsidRDefault="001C4EDD">
      <w:pPr>
        <w:spacing w:after="0" w:line="240" w:lineRule="auto"/>
        <w:ind w:left="720"/>
        <w:jc w:val="both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Tema 0</w:t>
      </w:r>
      <w:r w:rsidR="00845568">
        <w:rPr>
          <w:rFonts w:ascii="Verdana" w:eastAsia="Verdana" w:hAnsi="Verdana" w:cs="Verdana"/>
          <w:b/>
          <w:sz w:val="18"/>
          <w:szCs w:val="18"/>
        </w:rPr>
        <w:t>2</w:t>
      </w:r>
      <w:r>
        <w:rPr>
          <w:rFonts w:ascii="Verdana" w:eastAsia="Verdana" w:hAnsi="Verdana" w:cs="Verdana"/>
          <w:b/>
          <w:sz w:val="18"/>
          <w:szCs w:val="18"/>
        </w:rPr>
        <w:t xml:space="preserve">                          </w:t>
      </w:r>
    </w:p>
    <w:p w14:paraId="68C0C4B7" w14:textId="4E3631AE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Alumno</w:t>
      </w:r>
      <w:r>
        <w:rPr>
          <w:rFonts w:ascii="Verdana" w:eastAsia="Verdana" w:hAnsi="Verdana" w:cs="Verdana"/>
          <w:sz w:val="18"/>
          <w:szCs w:val="18"/>
        </w:rPr>
        <w:t>: ………………………………………………………………………………</w:t>
      </w:r>
      <w:r w:rsidR="00185A3A">
        <w:rPr>
          <w:rFonts w:ascii="Verdana" w:eastAsia="Verdana" w:hAnsi="Verdana" w:cs="Verdana"/>
          <w:sz w:val="18"/>
          <w:szCs w:val="18"/>
        </w:rPr>
        <w:t>…</w:t>
      </w:r>
      <w:r>
        <w:rPr>
          <w:rFonts w:ascii="Verdana" w:eastAsia="Verdana" w:hAnsi="Verdana" w:cs="Verdana"/>
          <w:sz w:val="18"/>
          <w:szCs w:val="18"/>
        </w:rPr>
        <w:t xml:space="preserve">……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L.U.</w:t>
      </w:r>
      <w:r>
        <w:rPr>
          <w:rFonts w:ascii="Verdana" w:eastAsia="Verdana" w:hAnsi="Verdana" w:cs="Verdana"/>
          <w:sz w:val="18"/>
          <w:szCs w:val="18"/>
        </w:rPr>
        <w:t xml:space="preserve">  ………………</w:t>
      </w:r>
      <w:r w:rsidR="00D74C89">
        <w:rPr>
          <w:rFonts w:ascii="Verdana" w:eastAsia="Verdana" w:hAnsi="Verdana" w:cs="Verdana"/>
          <w:sz w:val="18"/>
          <w:szCs w:val="18"/>
        </w:rPr>
        <w:t xml:space="preserve">    </w:t>
      </w:r>
      <w:r>
        <w:rPr>
          <w:rFonts w:ascii="Verdana" w:eastAsia="Verdana" w:hAnsi="Verdana" w:cs="Verdana"/>
          <w:sz w:val="18"/>
          <w:szCs w:val="18"/>
        </w:rPr>
        <w:t xml:space="preserve">               </w:t>
      </w:r>
      <w:r w:rsidR="00A7558E">
        <w:rPr>
          <w:rFonts w:ascii="Verdana" w:eastAsia="Verdana" w:hAnsi="Verdana" w:cs="Verdana"/>
          <w:sz w:val="18"/>
          <w:szCs w:val="18"/>
        </w:rPr>
        <w:t>04/10</w:t>
      </w:r>
      <w:r>
        <w:rPr>
          <w:rFonts w:ascii="Verdana" w:eastAsia="Verdana" w:hAnsi="Verdana" w:cs="Verdana"/>
          <w:sz w:val="18"/>
          <w:szCs w:val="18"/>
        </w:rPr>
        <w:t xml:space="preserve">/21     </w:t>
      </w:r>
    </w:p>
    <w:p w14:paraId="46477D3E" w14:textId="07B5F363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   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Correo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Pr="00185A3A">
        <w:rPr>
          <w:rFonts w:ascii="Verdana" w:eastAsia="Verdana" w:hAnsi="Verdana" w:cs="Verdana"/>
          <w:b/>
          <w:bCs/>
          <w:sz w:val="18"/>
          <w:szCs w:val="18"/>
        </w:rPr>
        <w:t>electrónico</w:t>
      </w:r>
      <w:r>
        <w:rPr>
          <w:rFonts w:ascii="Verdana" w:eastAsia="Verdana" w:hAnsi="Verdana" w:cs="Verdana"/>
          <w:sz w:val="18"/>
          <w:szCs w:val="18"/>
        </w:rPr>
        <w:t>:</w:t>
      </w:r>
      <w:r w:rsidR="00D74C89">
        <w:rPr>
          <w:rFonts w:ascii="Verdana" w:eastAsia="Verdana" w:hAnsi="Verdana" w:cs="Verdana"/>
          <w:sz w:val="18"/>
          <w:szCs w:val="18"/>
        </w:rPr>
        <w:t xml:space="preserve"> ……………………………………………………………………………………………</w:t>
      </w:r>
    </w:p>
    <w:p w14:paraId="732A42FD" w14:textId="77777777" w:rsidR="006A0489" w:rsidRDefault="001C4EDD" w:rsidP="00D74C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57"/>
        <w:rPr>
          <w:rFonts w:ascii="Verdana" w:eastAsia="Verdana" w:hAnsi="Verdana" w:cs="Verdana"/>
          <w:b/>
          <w:color w:val="000000"/>
          <w:sz w:val="20"/>
          <w:szCs w:val="20"/>
        </w:rPr>
      </w:pPr>
      <w:bookmarkStart w:id="0" w:name="_Hlk83280899"/>
      <w:r>
        <w:rPr>
          <w:rFonts w:ascii="Verdana" w:eastAsia="Verdana" w:hAnsi="Verdana" w:cs="Verdana"/>
          <w:b/>
          <w:color w:val="000000"/>
          <w:sz w:val="20"/>
          <w:szCs w:val="20"/>
        </w:rPr>
        <w:t>Pautas para la evaluación</w:t>
      </w:r>
    </w:p>
    <w:p w14:paraId="3758E71C" w14:textId="50049D29" w:rsidR="006A0489" w:rsidRDefault="001C4EDD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El examen es individual y según el tema asignado en planilla. </w:t>
      </w:r>
    </w:p>
    <w:p w14:paraId="5C0DFE37" w14:textId="77777777" w:rsidR="00D74C89" w:rsidRDefault="00D74C89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rPr>
          <w:rFonts w:ascii="Verdana" w:eastAsia="Verdana" w:hAnsi="Verdana" w:cs="Verdana"/>
          <w:color w:val="000000"/>
          <w:sz w:val="20"/>
          <w:szCs w:val="20"/>
        </w:rPr>
      </w:pPr>
    </w:p>
    <w:p w14:paraId="68A6F91B" w14:textId="7A4AA8A6" w:rsidR="006A0489" w:rsidRDefault="001C4EDD" w:rsidP="00E4792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14" w:hanging="357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El examen se desarrolla de 16:00 a 18:</w:t>
      </w:r>
      <w:r>
        <w:rPr>
          <w:rFonts w:ascii="Verdana" w:eastAsia="Verdana" w:hAnsi="Verdana" w:cs="Verdana"/>
          <w:sz w:val="20"/>
          <w:szCs w:val="20"/>
        </w:rPr>
        <w:t>30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horas, con 15 minutos adicionales para preparar el documento final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en formato </w:t>
      </w:r>
      <w:proofErr w:type="spellStart"/>
      <w:r w:rsidR="00185A3A">
        <w:rPr>
          <w:rFonts w:ascii="Verdana" w:eastAsia="Verdana" w:hAnsi="Verdana" w:cs="Verdana"/>
          <w:color w:val="000000"/>
          <w:sz w:val="20"/>
          <w:szCs w:val="20"/>
        </w:rPr>
        <w:t>pdf</w:t>
      </w:r>
      <w:proofErr w:type="spellEnd"/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y </w:t>
      </w:r>
      <w:r w:rsidR="00DE4538">
        <w:rPr>
          <w:rFonts w:ascii="Verdana" w:eastAsia="Verdana" w:hAnsi="Verdana" w:cs="Verdana"/>
          <w:color w:val="000000"/>
          <w:sz w:val="20"/>
          <w:szCs w:val="20"/>
        </w:rPr>
        <w:t>cargarlo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 w:rsidR="008B2198">
        <w:rPr>
          <w:rFonts w:ascii="Verdana" w:eastAsia="Verdana" w:hAnsi="Verdana" w:cs="Verdana"/>
          <w:color w:val="000000"/>
          <w:sz w:val="20"/>
          <w:szCs w:val="20"/>
        </w:rPr>
        <w:t>A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ula </w:t>
      </w:r>
      <w:r w:rsidR="008B2198">
        <w:rPr>
          <w:rFonts w:ascii="Verdana" w:eastAsia="Verdana" w:hAnsi="Verdana" w:cs="Verdana"/>
          <w:color w:val="000000"/>
          <w:sz w:val="20"/>
          <w:szCs w:val="20"/>
        </w:rPr>
        <w:t>V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>irtual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.  </w:t>
      </w:r>
    </w:p>
    <w:p w14:paraId="68AF7C23" w14:textId="77777777" w:rsidR="006A0489" w:rsidRDefault="001C4EDD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Prever:</w:t>
      </w:r>
    </w:p>
    <w:p w14:paraId="2F3A4A2B" w14:textId="77777777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Cámara del equipo deberá estar encendida si o si todo el tiempo.</w:t>
      </w:r>
    </w:p>
    <w:p w14:paraId="6A3C2C55" w14:textId="77777777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Tener a mano una identificación para mostrarla a la cámara cuando se le pida.</w:t>
      </w:r>
    </w:p>
    <w:p w14:paraId="217DBB7B" w14:textId="77777777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Colocar su Nombre y Apellido en el ZOOM (no apodos, ni alias).</w:t>
      </w:r>
    </w:p>
    <w:p w14:paraId="6F8E2829" w14:textId="69762A3D" w:rsidR="006A0489" w:rsidRDefault="001C4EDD" w:rsidP="00DE4538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 w:hanging="357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  <w:r>
        <w:rPr>
          <w:rFonts w:ascii="Verdana" w:eastAsia="Verdana" w:hAnsi="Verdana" w:cs="Verdana"/>
          <w:b/>
          <w:color w:val="FF0000"/>
          <w:sz w:val="20"/>
          <w:szCs w:val="20"/>
          <w:highlight w:val="white"/>
        </w:rPr>
        <w:t>Asegurarse en cuanto a la calidad de la/las fotos que envíen para realizar la evaluación (que sea legible).</w:t>
      </w:r>
    </w:p>
    <w:p w14:paraId="753F57F9" w14:textId="77777777" w:rsidR="00DE4538" w:rsidRDefault="00DE4538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34"/>
        <w:jc w:val="both"/>
        <w:rPr>
          <w:rFonts w:ascii="Verdana" w:eastAsia="Verdana" w:hAnsi="Verdana" w:cs="Verdana"/>
          <w:b/>
          <w:color w:val="FF0000"/>
          <w:sz w:val="20"/>
          <w:szCs w:val="20"/>
        </w:rPr>
      </w:pPr>
    </w:p>
    <w:p w14:paraId="3BA79BDD" w14:textId="1FDE7965" w:rsidR="006A0489" w:rsidRDefault="001C4EDD" w:rsidP="00E4792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Durante todo el tiempo, los alumnos deberán estar conectados a una videoconferencia que se habilitará mediante Zoom (asegurarse de contar con el equipamiento y conexión de internet adecuados).</w:t>
      </w:r>
    </w:p>
    <w:p w14:paraId="34E3E35F" w14:textId="77777777" w:rsidR="00D74C89" w:rsidRDefault="00D74C89" w:rsidP="00D74C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28134793" w14:textId="622399E5" w:rsidR="006A0489" w:rsidRDefault="001C4EDD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Desarrollo completo, agregar copias de planillas electrónicas y fotos al documento que remitan. </w:t>
      </w:r>
    </w:p>
    <w:p w14:paraId="0AD3E400" w14:textId="77777777" w:rsidR="00D74C89" w:rsidRDefault="00D74C89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06ADA786" w14:textId="7DDE8680" w:rsidR="006A0489" w:rsidRDefault="001C4EDD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  <w:t xml:space="preserve">En el plazo establecido, convertir el archivo a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PDF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, renombrarlo con el formato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BD2.Apellido.</w:t>
      </w:r>
      <w:r w:rsidR="00E47927">
        <w:rPr>
          <w:rFonts w:ascii="Verdana" w:eastAsia="Verdana" w:hAnsi="Verdana" w:cs="Verdana"/>
          <w:b/>
          <w:color w:val="000000"/>
          <w:sz w:val="20"/>
          <w:szCs w:val="20"/>
        </w:rPr>
        <w:t>N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ombre</w:t>
      </w:r>
      <w:r w:rsidR="00A7558E">
        <w:rPr>
          <w:rFonts w:ascii="Verdana" w:eastAsia="Verdana" w:hAnsi="Verdana" w:cs="Verdana"/>
          <w:b/>
          <w:color w:val="000000"/>
          <w:sz w:val="20"/>
          <w:szCs w:val="20"/>
        </w:rPr>
        <w:t>Recuperatorio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PrimerParcial.pdf</w:t>
      </w:r>
    </w:p>
    <w:p w14:paraId="5CDAC6AC" w14:textId="77777777" w:rsidR="00D74C89" w:rsidRDefault="00D74C89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65643145" w14:textId="110A5B08" w:rsidR="00185A3A" w:rsidRDefault="001C4EDD" w:rsidP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-</w:t>
      </w:r>
      <w:r>
        <w:rPr>
          <w:rFonts w:ascii="Verdana" w:eastAsia="Verdana" w:hAnsi="Verdana" w:cs="Verdana"/>
          <w:color w:val="000000"/>
          <w:sz w:val="20"/>
          <w:szCs w:val="20"/>
        </w:rPr>
        <w:tab/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Cada alumno, deberá de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 xml:space="preserve">cargar </w:t>
      </w:r>
      <w:r w:rsidR="00A7558E">
        <w:rPr>
          <w:rFonts w:ascii="Verdana" w:eastAsia="Verdana" w:hAnsi="Verdana" w:cs="Verdana"/>
          <w:color w:val="000000"/>
          <w:sz w:val="20"/>
          <w:szCs w:val="20"/>
        </w:rPr>
        <w:t xml:space="preserve">al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>A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ula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>V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irtual </w:t>
      </w:r>
      <w:r w:rsidR="003C48B3">
        <w:rPr>
          <w:rFonts w:ascii="Verdana" w:eastAsia="Verdana" w:hAnsi="Verdana" w:cs="Verdana"/>
          <w:color w:val="000000"/>
          <w:sz w:val="20"/>
          <w:szCs w:val="20"/>
        </w:rPr>
        <w:t xml:space="preserve">de la cátedra,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 xml:space="preserve">en el plazo de tiempo establecido el documento final del examen parcial elaborado, quien no cumpla con este paso quedará fuera de la evaluación y deberá de recuperar en la siguiente instancia </w:t>
      </w:r>
      <w:r w:rsidR="00206950">
        <w:rPr>
          <w:rFonts w:ascii="Verdana" w:eastAsia="Verdana" w:hAnsi="Verdana" w:cs="Verdana"/>
          <w:color w:val="000000"/>
          <w:sz w:val="20"/>
          <w:szCs w:val="20"/>
        </w:rPr>
        <w:t xml:space="preserve">de </w:t>
      </w:r>
      <w:r w:rsidR="00185A3A">
        <w:rPr>
          <w:rFonts w:ascii="Verdana" w:eastAsia="Verdana" w:hAnsi="Verdana" w:cs="Verdana"/>
          <w:color w:val="000000"/>
          <w:sz w:val="20"/>
          <w:szCs w:val="20"/>
        </w:rPr>
        <w:t>ese parcial</w:t>
      </w:r>
      <w:bookmarkStart w:id="1" w:name="_heading=h.gjdgxs" w:colFirst="0" w:colLast="0"/>
      <w:bookmarkEnd w:id="1"/>
      <w:r w:rsidR="00185A3A">
        <w:rPr>
          <w:rFonts w:ascii="Verdana" w:eastAsia="Verdana" w:hAnsi="Verdana" w:cs="Verdana"/>
          <w:color w:val="000000"/>
          <w:sz w:val="20"/>
          <w:szCs w:val="20"/>
        </w:rPr>
        <w:t>.</w:t>
      </w:r>
      <w:r>
        <w:rPr>
          <w:rFonts w:ascii="Verdana" w:eastAsia="Verdana" w:hAnsi="Verdana" w:cs="Verdana"/>
          <w:sz w:val="20"/>
          <w:szCs w:val="20"/>
        </w:rPr>
        <w:t xml:space="preserve"> </w:t>
      </w:r>
    </w:p>
    <w:bookmarkEnd w:id="0"/>
    <w:p w14:paraId="61488071" w14:textId="6ED46644" w:rsidR="006A0489" w:rsidRDefault="001C4EDD" w:rsidP="00DE45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36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</w:t>
      </w:r>
    </w:p>
    <w:p w14:paraId="35744C0A" w14:textId="77777777" w:rsidR="006A0489" w:rsidRPr="00185A3A" w:rsidRDefault="001C4EDD" w:rsidP="00DE4538">
      <w:pPr>
        <w:spacing w:after="0" w:line="240" w:lineRule="auto"/>
        <w:ind w:left="720"/>
        <w:jc w:val="both"/>
        <w:rPr>
          <w:rFonts w:ascii="Verdana" w:eastAsia="Verdana" w:hAnsi="Verdana" w:cs="Verdana"/>
          <w:sz w:val="20"/>
          <w:szCs w:val="20"/>
        </w:rPr>
      </w:pPr>
      <w:r w:rsidRPr="00185A3A">
        <w:rPr>
          <w:rFonts w:ascii="Verdana" w:eastAsia="Verdana" w:hAnsi="Verdana" w:cs="Verdana"/>
          <w:sz w:val="20"/>
          <w:szCs w:val="20"/>
        </w:rPr>
        <w:t xml:space="preserve">Marcar con una </w:t>
      </w:r>
      <w:r w:rsidRPr="00185A3A">
        <w:rPr>
          <w:rFonts w:ascii="Verdana" w:eastAsia="Verdana" w:hAnsi="Verdana" w:cs="Verdana"/>
          <w:b/>
          <w:sz w:val="20"/>
          <w:szCs w:val="20"/>
        </w:rPr>
        <w:t>X</w:t>
      </w:r>
      <w:r w:rsidRPr="00185A3A">
        <w:rPr>
          <w:rFonts w:ascii="Verdana" w:eastAsia="Verdana" w:hAnsi="Verdana" w:cs="Verdana"/>
          <w:sz w:val="20"/>
          <w:szCs w:val="20"/>
        </w:rPr>
        <w:t xml:space="preserve"> la opción u opciones correctas, en el casillero </w:t>
      </w:r>
      <w:proofErr w:type="gramStart"/>
      <w:r w:rsidRPr="00185A3A">
        <w:rPr>
          <w:rFonts w:ascii="Verdana" w:eastAsia="Verdana" w:hAnsi="Verdana" w:cs="Verdana"/>
          <w:sz w:val="20"/>
          <w:szCs w:val="20"/>
        </w:rPr>
        <w:t>(  )</w:t>
      </w:r>
      <w:proofErr w:type="gramEnd"/>
      <w:r w:rsidRPr="00185A3A">
        <w:rPr>
          <w:rFonts w:ascii="Verdana" w:eastAsia="Verdana" w:hAnsi="Verdana" w:cs="Verdana"/>
          <w:sz w:val="20"/>
          <w:szCs w:val="20"/>
        </w:rPr>
        <w:t>:</w:t>
      </w:r>
    </w:p>
    <w:p w14:paraId="4995DF11" w14:textId="21BE6FBE" w:rsidR="006A0489" w:rsidRDefault="006A0489">
      <w:pPr>
        <w:spacing w:after="0" w:line="240" w:lineRule="auto"/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6FB3A64E" w14:textId="77777777" w:rsidR="00845568" w:rsidRPr="00FC0B8F" w:rsidRDefault="00845568" w:rsidP="00845568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eastAsia="Verdana" w:hAnsi="Verdana" w:cs="Verdana"/>
          <w:sz w:val="18"/>
          <w:szCs w:val="18"/>
        </w:rPr>
        <w:t xml:space="preserve">En </w:t>
      </w:r>
      <w:r w:rsidRPr="00FC0B8F">
        <w:rPr>
          <w:rFonts w:ascii="Verdana" w:eastAsia="Verdana" w:hAnsi="Verdana" w:cs="Verdana"/>
          <w:sz w:val="18"/>
          <w:szCs w:val="18"/>
        </w:rPr>
        <w:t>cuanto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a las estructuras</w:t>
      </w:r>
      <w:r>
        <w:rPr>
          <w:rFonts w:ascii="Verdana" w:hAnsi="Verdana" w:cs="Tunga"/>
          <w:sz w:val="18"/>
          <w:szCs w:val="18"/>
          <w:lang w:val="es-ES_tradnl"/>
        </w:rPr>
        <w:t xml:space="preserve"> de bases de datos y técnicas de acceso, tenemos a las estructuras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relacionales, </w:t>
      </w:r>
      <w:r>
        <w:rPr>
          <w:rFonts w:ascii="Verdana" w:hAnsi="Verdana" w:cs="Tunga"/>
          <w:sz w:val="18"/>
          <w:szCs w:val="18"/>
          <w:lang w:val="es-ES_tradnl"/>
        </w:rPr>
        <w:t>donde se cumple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que:</w:t>
      </w:r>
    </w:p>
    <w:p w14:paraId="59FFE549" w14:textId="77777777" w:rsidR="00845568" w:rsidRPr="00FC0B8F" w:rsidRDefault="00845568" w:rsidP="00845568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Pueden ex</w:t>
      </w:r>
      <w:r w:rsidRPr="00FC0B8F">
        <w:rPr>
          <w:rFonts w:ascii="Verdana" w:hAnsi="Verdana" w:cs="Tunga"/>
          <w:sz w:val="18"/>
          <w:szCs w:val="18"/>
          <w:lang w:val="es-ES_tradnl"/>
        </w:rPr>
        <w:t>ist</w:t>
      </w:r>
      <w:r>
        <w:rPr>
          <w:rFonts w:ascii="Verdana" w:hAnsi="Verdana" w:cs="Tunga"/>
          <w:sz w:val="18"/>
          <w:szCs w:val="18"/>
          <w:lang w:val="es-ES_tradnl"/>
        </w:rPr>
        <w:t xml:space="preserve">ir </w:t>
      </w:r>
      <w:r w:rsidRPr="00FC0B8F">
        <w:rPr>
          <w:rFonts w:ascii="Verdana" w:hAnsi="Verdana" w:cs="Tunga"/>
          <w:sz w:val="18"/>
          <w:szCs w:val="18"/>
          <w:lang w:val="es-ES_tradnl"/>
        </w:rPr>
        <w:t>dos filas en la tabla que sean idénticas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 </w:t>
      </w:r>
    </w:p>
    <w:p w14:paraId="490C1189" w14:textId="77777777" w:rsidR="00845568" w:rsidRPr="00FC0B8F" w:rsidRDefault="00845568" w:rsidP="00845568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 w:rsidRPr="00FC0B8F">
        <w:rPr>
          <w:rFonts w:ascii="Verdana" w:hAnsi="Verdana" w:cs="Tunga"/>
          <w:sz w:val="18"/>
          <w:szCs w:val="18"/>
          <w:lang w:val="es-ES"/>
        </w:rPr>
        <w:t>Una columna en una relación representa a un registro o una entidad</w:t>
      </w:r>
      <w:r>
        <w:rPr>
          <w:rFonts w:ascii="Verdana" w:hAnsi="Verdana" w:cs="Tunga"/>
          <w:sz w:val="18"/>
          <w:szCs w:val="18"/>
          <w:lang w:val="es-ES"/>
        </w:rPr>
        <w:t>. (  )</w:t>
      </w:r>
    </w:p>
    <w:p w14:paraId="6F09A3D0" w14:textId="77777777" w:rsidR="00845568" w:rsidRPr="00FC0B8F" w:rsidRDefault="00845568" w:rsidP="00845568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Las entradas en la tabla admiten valores múltiples. (  )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5FDE43BE" w14:textId="77777777" w:rsidR="00845568" w:rsidRPr="00FC0B8F" w:rsidRDefault="00845568" w:rsidP="00845568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Las relaciones entre las filas y las tablas no son visibles en los datos. (  )</w:t>
      </w:r>
    </w:p>
    <w:p w14:paraId="6CD9C07D" w14:textId="77777777" w:rsidR="00845568" w:rsidRPr="00FC0B8F" w:rsidRDefault="00845568" w:rsidP="00845568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FC0B8F">
        <w:rPr>
          <w:rFonts w:ascii="Verdana" w:hAnsi="Verdana" w:cs="Tunga"/>
          <w:sz w:val="18"/>
          <w:szCs w:val="18"/>
          <w:lang w:val="es-ES_tradnl"/>
        </w:rPr>
        <w:t>L</w:t>
      </w:r>
      <w:r>
        <w:rPr>
          <w:rFonts w:ascii="Verdana" w:hAnsi="Verdana" w:cs="Tunga"/>
          <w:sz w:val="18"/>
          <w:szCs w:val="18"/>
          <w:lang w:val="es-ES_tradnl"/>
        </w:rPr>
        <w:t>a intersección de una fila con una columna tiene un conjunto de valores. (  )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Pr="00FC0B8F">
        <w:rPr>
          <w:rFonts w:ascii="Verdana" w:hAnsi="Verdana" w:cs="Tunga"/>
          <w:sz w:val="18"/>
          <w:szCs w:val="18"/>
          <w:lang w:val="es-ES_tradnl"/>
        </w:rPr>
        <w:tab/>
      </w:r>
    </w:p>
    <w:p w14:paraId="78BA6DE6" w14:textId="77777777" w:rsidR="00845568" w:rsidRPr="00FC0B8F" w:rsidRDefault="00845568" w:rsidP="00845568">
      <w:pPr>
        <w:numPr>
          <w:ilvl w:val="0"/>
          <w:numId w:val="35"/>
        </w:numPr>
        <w:spacing w:after="0" w:line="240" w:lineRule="auto"/>
        <w:ind w:left="1418" w:hanging="338"/>
        <w:jc w:val="both"/>
        <w:rPr>
          <w:rFonts w:ascii="Verdana" w:eastAsia="Verdana" w:hAnsi="Verdana" w:cs="Verdana"/>
          <w:sz w:val="18"/>
          <w:szCs w:val="18"/>
        </w:rPr>
      </w:pPr>
      <w:r w:rsidRPr="00FC0B8F">
        <w:rPr>
          <w:rFonts w:ascii="Verdana" w:hAnsi="Verdana" w:cs="Tunga"/>
          <w:sz w:val="18"/>
          <w:szCs w:val="18"/>
          <w:lang w:val="es-ES_tradnl"/>
        </w:rPr>
        <w:t>Ninguna de las anteriores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FC0B8F">
        <w:rPr>
          <w:rFonts w:ascii="Verdana" w:hAnsi="Verdana" w:cs="Tunga"/>
          <w:sz w:val="18"/>
          <w:szCs w:val="18"/>
          <w:lang w:val="es-ES_tradnl"/>
        </w:rPr>
        <w:t xml:space="preserve">              </w:t>
      </w:r>
    </w:p>
    <w:p w14:paraId="3EC5137D" w14:textId="77777777" w:rsidR="00A7558E" w:rsidRPr="009F335D" w:rsidRDefault="00A7558E" w:rsidP="00A7558E">
      <w:pPr>
        <w:spacing w:after="0" w:line="240" w:lineRule="auto"/>
        <w:ind w:left="1080"/>
        <w:jc w:val="both"/>
        <w:rPr>
          <w:rFonts w:ascii="Verdana" w:eastAsia="Verdana" w:hAnsi="Verdana" w:cs="Verdana"/>
          <w:sz w:val="18"/>
          <w:szCs w:val="18"/>
        </w:rPr>
      </w:pPr>
    </w:p>
    <w:p w14:paraId="2943FFF1" w14:textId="38E2B370" w:rsidR="009F335D" w:rsidRPr="009F335D" w:rsidRDefault="009F335D" w:rsidP="009F335D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sz w:val="18"/>
          <w:szCs w:val="18"/>
          <w:lang w:val="es-ES"/>
        </w:rPr>
        <w:t>E</w:t>
      </w:r>
      <w:r w:rsidRPr="009F335D">
        <w:rPr>
          <w:rFonts w:ascii="Verdana" w:hAnsi="Verdana" w:cs="Tunga"/>
          <w:sz w:val="18"/>
          <w:szCs w:val="18"/>
          <w:lang w:val="es-ES"/>
        </w:rPr>
        <w:t xml:space="preserve">n </w:t>
      </w:r>
      <w:r w:rsidRPr="009F335D">
        <w:rPr>
          <w:rFonts w:ascii="Verdana" w:eastAsia="Verdana" w:hAnsi="Verdana" w:cs="Verdana"/>
          <w:sz w:val="18"/>
          <w:szCs w:val="18"/>
        </w:rPr>
        <w:t>SQL3</w:t>
      </w:r>
      <w:r w:rsidRPr="009F335D">
        <w:rPr>
          <w:rFonts w:ascii="Verdana" w:hAnsi="Verdana" w:cs="Tunga"/>
          <w:sz w:val="18"/>
          <w:szCs w:val="18"/>
          <w:lang w:val="es-ES"/>
        </w:rPr>
        <w:t>, algunos de los principales beneficios de la extensión objeto-relacional, son:</w:t>
      </w:r>
    </w:p>
    <w:p w14:paraId="182D1E65" w14:textId="69D8A285" w:rsidR="009F335D" w:rsidRPr="009F335D" w:rsidRDefault="009F335D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Falta de </w:t>
      </w:r>
      <w:r w:rsidRPr="009F335D">
        <w:rPr>
          <w:rFonts w:ascii="Verdana" w:hAnsi="Verdana" w:cs="Tunga"/>
          <w:sz w:val="18"/>
          <w:szCs w:val="18"/>
          <w:lang w:val="es-ES_tradnl"/>
        </w:rPr>
        <w:t>integración de los modelos relacional y objetos en un solo lenguaje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</w:p>
    <w:p w14:paraId="36DFB770" w14:textId="1EB6A8DA" w:rsidR="009F335D" w:rsidRPr="009F335D" w:rsidRDefault="009F335D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</w:rPr>
      </w:pPr>
      <w:r w:rsidRPr="009F335D">
        <w:rPr>
          <w:rFonts w:ascii="Verdana" w:hAnsi="Verdana" w:cs="Tunga"/>
          <w:sz w:val="18"/>
          <w:szCs w:val="18"/>
          <w:lang w:val="es-ES_tradnl"/>
        </w:rPr>
        <w:t>I</w:t>
      </w:r>
      <w:r>
        <w:rPr>
          <w:rFonts w:ascii="Verdana" w:hAnsi="Verdana" w:cs="Tunga"/>
          <w:sz w:val="18"/>
          <w:szCs w:val="18"/>
          <w:lang w:val="es-ES_tradnl"/>
        </w:rPr>
        <w:t xml:space="preserve">mposibilidad </w:t>
      </w:r>
      <w:r w:rsidRPr="009F335D">
        <w:rPr>
          <w:rFonts w:ascii="Verdana" w:hAnsi="Verdana" w:cs="Tunga"/>
          <w:sz w:val="18"/>
          <w:szCs w:val="18"/>
          <w:lang w:val="es-ES_tradnl"/>
        </w:rPr>
        <w:t>de ampliar el sistema de tipos para dar soporte a las nuevas necesidades de las aplicaciones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</w:p>
    <w:p w14:paraId="30BE8C01" w14:textId="73948A54" w:rsidR="009F335D" w:rsidRPr="009F335D" w:rsidRDefault="005231F0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>Sin capacidad de compartir librerías de tipos existentes. (  )</w:t>
      </w:r>
    </w:p>
    <w:p w14:paraId="190DD8D5" w14:textId="7DCCE7D3" w:rsidR="009F335D" w:rsidRPr="009F335D" w:rsidRDefault="009F335D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Poder de expresión: necesidad de soportar objetos y relaciones complejas. (  )</w:t>
      </w:r>
    </w:p>
    <w:p w14:paraId="43442E62" w14:textId="4BE8270D" w:rsidR="009F335D" w:rsidRPr="009F335D" w:rsidRDefault="009F335D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_tradnl"/>
        </w:rPr>
      </w:pPr>
      <w:r w:rsidRPr="009F335D">
        <w:rPr>
          <w:rFonts w:ascii="Verdana" w:hAnsi="Verdana" w:cs="Tunga"/>
          <w:sz w:val="18"/>
          <w:szCs w:val="18"/>
          <w:lang w:val="es-ES_tradnl"/>
        </w:rPr>
        <w:t>Nuevas consultas más potentes: recursiva</w:t>
      </w:r>
      <w:r>
        <w:rPr>
          <w:rFonts w:ascii="Verdana" w:hAnsi="Verdana" w:cs="Tunga"/>
          <w:sz w:val="18"/>
          <w:szCs w:val="18"/>
          <w:lang w:val="es-ES_tradnl"/>
        </w:rPr>
        <w:t>s</w:t>
      </w:r>
      <w:r w:rsidRPr="009F335D">
        <w:rPr>
          <w:rFonts w:ascii="Verdana" w:hAnsi="Verdana" w:cs="Tunga"/>
          <w:sz w:val="18"/>
          <w:szCs w:val="18"/>
          <w:lang w:val="es-ES_tradnl"/>
        </w:rPr>
        <w:t>, multimedia, etc.</w:t>
      </w:r>
      <w:r>
        <w:rPr>
          <w:rFonts w:ascii="Verdana" w:hAnsi="Verdana" w:cs="Tunga"/>
          <w:sz w:val="18"/>
          <w:szCs w:val="18"/>
          <w:lang w:val="es-ES_tradnl"/>
        </w:rPr>
        <w:t xml:space="preserve"> </w:t>
      </w:r>
      <w:proofErr w:type="gramStart"/>
      <w:r>
        <w:rPr>
          <w:rFonts w:ascii="Verdana" w:hAnsi="Verdana" w:cs="Tunga"/>
          <w:sz w:val="18"/>
          <w:szCs w:val="18"/>
          <w:lang w:val="es-ES_tradnl"/>
        </w:rPr>
        <w:t>(  )</w:t>
      </w:r>
      <w:proofErr w:type="gramEnd"/>
    </w:p>
    <w:p w14:paraId="2DE674A3" w14:textId="7B0F73A5" w:rsidR="007F673D" w:rsidRPr="00845568" w:rsidRDefault="009F335D" w:rsidP="009F335D">
      <w:pPr>
        <w:numPr>
          <w:ilvl w:val="0"/>
          <w:numId w:val="36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</w:rPr>
      </w:pPr>
      <w:r w:rsidRPr="009F335D">
        <w:rPr>
          <w:rFonts w:ascii="Verdana" w:hAnsi="Verdana" w:cs="Tunga"/>
          <w:sz w:val="18"/>
          <w:szCs w:val="18"/>
          <w:lang w:val="es-ES_tradnl"/>
        </w:rPr>
        <w:t>Ninguna de las anteriores</w:t>
      </w:r>
      <w:r w:rsidR="00D74C89">
        <w:rPr>
          <w:rFonts w:ascii="Verdana" w:hAnsi="Verdana" w:cs="Tunga"/>
          <w:sz w:val="18"/>
          <w:szCs w:val="18"/>
          <w:lang w:val="es-ES_tradnl"/>
        </w:rPr>
        <w:t>. (  )</w:t>
      </w:r>
      <w:r w:rsidRPr="009F335D">
        <w:rPr>
          <w:rFonts w:ascii="Verdana" w:hAnsi="Verdana" w:cs="Tunga"/>
          <w:sz w:val="18"/>
          <w:szCs w:val="18"/>
          <w:lang w:val="es-ES_tradnl"/>
        </w:rPr>
        <w:t xml:space="preserve">   </w:t>
      </w:r>
      <w:r w:rsidRPr="009F335D">
        <w:rPr>
          <w:rFonts w:ascii="Verdana" w:hAnsi="Verdana" w:cs="Tunga"/>
          <w:b/>
          <w:sz w:val="18"/>
          <w:szCs w:val="18"/>
          <w:lang w:val="es-ES_tradnl"/>
        </w:rPr>
        <w:t xml:space="preserve">     </w:t>
      </w:r>
    </w:p>
    <w:p w14:paraId="1AD4723C" w14:textId="77777777" w:rsidR="00845568" w:rsidRPr="009F335D" w:rsidRDefault="00845568" w:rsidP="00845568">
      <w:pPr>
        <w:spacing w:after="0" w:line="240" w:lineRule="auto"/>
        <w:ind w:left="1418"/>
        <w:jc w:val="both"/>
        <w:rPr>
          <w:rFonts w:ascii="Verdana" w:hAnsi="Verdana" w:cs="Tunga"/>
          <w:sz w:val="18"/>
          <w:szCs w:val="18"/>
        </w:rPr>
      </w:pPr>
    </w:p>
    <w:p w14:paraId="64AC276F" w14:textId="77777777" w:rsidR="00845568" w:rsidRDefault="00845568" w:rsidP="00845568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"/>
        </w:rPr>
      </w:pPr>
      <w:r w:rsidRPr="00712500">
        <w:rPr>
          <w:rFonts w:ascii="Verdana" w:eastAsia="Verdana" w:hAnsi="Verdana" w:cs="Verdana"/>
          <w:sz w:val="18"/>
          <w:szCs w:val="18"/>
        </w:rPr>
        <w:t>Algunas</w:t>
      </w:r>
      <w:r>
        <w:rPr>
          <w:rFonts w:ascii="Verdana" w:hAnsi="Verdana" w:cs="Tunga"/>
          <w:sz w:val="18"/>
          <w:szCs w:val="18"/>
          <w:lang w:val="es-ES"/>
        </w:rPr>
        <w:t xml:space="preserve"> de las ventajas de las bases de datos distribuidas, pueden ser las de:</w:t>
      </w:r>
    </w:p>
    <w:p w14:paraId="3B71B9AC" w14:textId="77777777" w:rsidR="00845568" w:rsidRDefault="00845568" w:rsidP="00845568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sz w:val="18"/>
          <w:szCs w:val="18"/>
          <w:lang w:val="es-ES"/>
        </w:rPr>
        <w:t>Disponibilidad de personal especializado. (  )</w:t>
      </w:r>
    </w:p>
    <w:p w14:paraId="14ECC7FD" w14:textId="77777777" w:rsidR="00845568" w:rsidRDefault="00845568" w:rsidP="00845568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sz w:val="18"/>
          <w:szCs w:val="18"/>
          <w:lang w:val="es-ES"/>
        </w:rPr>
        <w:t>Dificultad de cambio, inexistencia de metodologías. (  )</w:t>
      </w:r>
    </w:p>
    <w:p w14:paraId="5AC0F9D8" w14:textId="77777777" w:rsidR="00845568" w:rsidRDefault="00845568" w:rsidP="00845568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hAnsi="Verdana" w:cs="Tunga"/>
          <w:sz w:val="18"/>
          <w:szCs w:val="18"/>
          <w:lang w:val="es-ES"/>
        </w:rPr>
        <w:t>Poca madurez de los productos comerciales, orientados a replicación. (  )</w:t>
      </w:r>
    </w:p>
    <w:p w14:paraId="383DB181" w14:textId="77777777" w:rsidR="00845568" w:rsidRDefault="00845568" w:rsidP="00845568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>Solución más compleja de las políticas de seguridad. (  )</w:t>
      </w:r>
    </w:p>
    <w:p w14:paraId="31CF7A21" w14:textId="77777777" w:rsidR="00845568" w:rsidRDefault="00845568" w:rsidP="00845568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>Funciones de administración compleja, sincronización y coordinación. (  )</w:t>
      </w:r>
    </w:p>
    <w:p w14:paraId="2F164E54" w14:textId="5A99561F" w:rsidR="007F673D" w:rsidRPr="00845568" w:rsidRDefault="00845568" w:rsidP="00845568">
      <w:pPr>
        <w:numPr>
          <w:ilvl w:val="0"/>
          <w:numId w:val="38"/>
        </w:numPr>
        <w:spacing w:after="0" w:line="240" w:lineRule="auto"/>
        <w:ind w:hanging="75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>Ninguna de las anteriores. (  )</w:t>
      </w:r>
    </w:p>
    <w:p w14:paraId="5C5C86CC" w14:textId="77777777" w:rsidR="00845568" w:rsidRDefault="00845568" w:rsidP="007F673D">
      <w:pPr>
        <w:spacing w:after="0" w:line="240" w:lineRule="auto"/>
        <w:ind w:left="1863"/>
        <w:jc w:val="both"/>
        <w:rPr>
          <w:rFonts w:ascii="Verdana" w:hAnsi="Verdana" w:cs="Tunga"/>
          <w:sz w:val="18"/>
          <w:szCs w:val="18"/>
        </w:rPr>
      </w:pPr>
    </w:p>
    <w:p w14:paraId="1D9BC551" w14:textId="77777777" w:rsidR="00845568" w:rsidRPr="001459A8" w:rsidRDefault="00845568" w:rsidP="00845568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eastAsia="Verdana" w:hAnsi="Verdana" w:cs="Verdana"/>
          <w:sz w:val="18"/>
          <w:szCs w:val="18"/>
        </w:rPr>
        <w:t>E</w:t>
      </w:r>
      <w:r w:rsidRPr="001459A8">
        <w:rPr>
          <w:rFonts w:ascii="Verdana" w:eastAsia="Verdana" w:hAnsi="Verdana" w:cs="Verdana"/>
          <w:sz w:val="18"/>
          <w:szCs w:val="18"/>
        </w:rPr>
        <w:t>n calidad</w:t>
      </w:r>
      <w:r w:rsidRPr="001459A8">
        <w:rPr>
          <w:rFonts w:ascii="Verdana" w:hAnsi="Verdana" w:cs="Tunga"/>
          <w:sz w:val="18"/>
          <w:szCs w:val="18"/>
          <w:lang w:val="es-ES"/>
        </w:rPr>
        <w:t xml:space="preserve"> </w:t>
      </w:r>
      <w:r>
        <w:rPr>
          <w:rFonts w:ascii="Verdana" w:hAnsi="Verdana" w:cs="Tunga"/>
          <w:sz w:val="18"/>
          <w:szCs w:val="18"/>
          <w:lang w:val="es-ES"/>
        </w:rPr>
        <w:t xml:space="preserve">del gestor de </w:t>
      </w:r>
      <w:r w:rsidRPr="001459A8">
        <w:rPr>
          <w:rFonts w:ascii="Verdana" w:hAnsi="Verdana" w:cs="Tunga"/>
          <w:sz w:val="18"/>
          <w:szCs w:val="18"/>
          <w:lang w:val="es-ES"/>
        </w:rPr>
        <w:t>BD, un DBMS de calidad debe permitir de manera eficiente lo siguiente:</w:t>
      </w:r>
    </w:p>
    <w:p w14:paraId="7BED7BFB" w14:textId="77777777" w:rsidR="00845568" w:rsidRPr="001459A8" w:rsidRDefault="00845568" w:rsidP="00845568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  <w:lang w:val="es-ES_tradnl"/>
        </w:rPr>
        <w:t>Economías de escala. (  )</w:t>
      </w:r>
    </w:p>
    <w:p w14:paraId="60BA37EE" w14:textId="77777777" w:rsidR="00845568" w:rsidRPr="001459A8" w:rsidRDefault="00845568" w:rsidP="00845568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"/>
        </w:rPr>
      </w:pPr>
      <w:r w:rsidRPr="001459A8">
        <w:rPr>
          <w:rFonts w:ascii="Verdana" w:hAnsi="Verdana" w:cs="Tunga"/>
          <w:sz w:val="18"/>
          <w:szCs w:val="18"/>
          <w:lang w:val="es-ES"/>
        </w:rPr>
        <w:t>Restricción del acceso no autorizado</w:t>
      </w:r>
      <w:r>
        <w:rPr>
          <w:rFonts w:ascii="Verdana" w:hAnsi="Verdana" w:cs="Tunga"/>
          <w:sz w:val="18"/>
          <w:szCs w:val="18"/>
          <w:lang w:val="es-ES"/>
        </w:rPr>
        <w:t>. (  )</w:t>
      </w:r>
    </w:p>
    <w:p w14:paraId="63008717" w14:textId="77777777" w:rsidR="00845568" w:rsidRPr="001459A8" w:rsidRDefault="00845568" w:rsidP="00845568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u w:val="single"/>
        </w:rPr>
      </w:pPr>
      <w:r>
        <w:rPr>
          <w:rFonts w:ascii="Verdana" w:hAnsi="Verdana" w:cs="Tunga"/>
          <w:sz w:val="18"/>
          <w:szCs w:val="18"/>
          <w:lang w:val="es-ES_tradnl"/>
        </w:rPr>
        <w:t>Inferencia y acciones usando reglas. (  )</w:t>
      </w:r>
      <w:r w:rsidRPr="001459A8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264B7132" w14:textId="77777777" w:rsidR="00845568" w:rsidRPr="001459A8" w:rsidRDefault="00845568" w:rsidP="00845568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Suministro de varias interfaces de usuario. (  )</w:t>
      </w:r>
      <w:r w:rsidRPr="001459A8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37425DF6" w14:textId="77777777" w:rsidR="00845568" w:rsidRPr="001459A8" w:rsidRDefault="00845568" w:rsidP="00845568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I</w:t>
      </w:r>
      <w:r w:rsidRPr="001459A8">
        <w:rPr>
          <w:rFonts w:ascii="Verdana" w:hAnsi="Verdana" w:cs="Tunga"/>
          <w:sz w:val="18"/>
          <w:szCs w:val="18"/>
          <w:lang w:val="es-ES_tradnl"/>
        </w:rPr>
        <w:t>mplementación de las restricciones de integridad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1459A8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081B7532" w14:textId="77777777" w:rsidR="00845568" w:rsidRPr="001459A8" w:rsidRDefault="00845568" w:rsidP="00845568">
      <w:pPr>
        <w:numPr>
          <w:ilvl w:val="0"/>
          <w:numId w:val="34"/>
        </w:numPr>
        <w:spacing w:after="0" w:line="240" w:lineRule="auto"/>
        <w:ind w:left="1418" w:hanging="317"/>
        <w:jc w:val="both"/>
        <w:rPr>
          <w:rFonts w:ascii="Verdana" w:hAnsi="Verdana" w:cs="Tunga"/>
          <w:sz w:val="18"/>
          <w:szCs w:val="18"/>
          <w:lang w:val="es-ES_tradnl"/>
        </w:rPr>
      </w:pPr>
      <w:r w:rsidRPr="001459A8">
        <w:rPr>
          <w:rFonts w:ascii="Verdana" w:hAnsi="Verdana" w:cs="Tunga"/>
          <w:sz w:val="18"/>
          <w:szCs w:val="18"/>
          <w:lang w:val="es-ES_tradnl"/>
        </w:rPr>
        <w:t>Ninguna de las anteriores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1459A8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126E08CA" w14:textId="399E9035" w:rsidR="006A0489" w:rsidRDefault="006A0489" w:rsidP="00845568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</w:p>
    <w:p w14:paraId="44FF7FDB" w14:textId="77777777" w:rsidR="00F03693" w:rsidRPr="003D4990" w:rsidRDefault="00F03693" w:rsidP="00F03693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b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bases de datos activas, en </w:t>
      </w:r>
      <w:r w:rsidRPr="003A15F8">
        <w:rPr>
          <w:rFonts w:ascii="Verdana" w:hAnsi="Verdana" w:cs="Tunga"/>
          <w:sz w:val="18"/>
          <w:szCs w:val="18"/>
          <w:lang w:val="es-ES"/>
        </w:rPr>
        <w:t>cuanto</w:t>
      </w:r>
      <w:r>
        <w:rPr>
          <w:rFonts w:ascii="Verdana" w:hAnsi="Verdana" w:cs="Tunga"/>
          <w:sz w:val="18"/>
          <w:szCs w:val="18"/>
          <w:lang w:val="es-ES_tradnl"/>
        </w:rPr>
        <w:t xml:space="preserve"> al gestor pasivo vs. activo, al</w:t>
      </w:r>
      <w:r w:rsidRPr="003D4990">
        <w:rPr>
          <w:rFonts w:ascii="Verdana" w:hAnsi="Verdana" w:cs="Tunga"/>
          <w:sz w:val="18"/>
          <w:szCs w:val="18"/>
          <w:lang w:val="es-ES_tradnl"/>
        </w:rPr>
        <w:t xml:space="preserve">gunas de las </w:t>
      </w:r>
      <w:r>
        <w:rPr>
          <w:rFonts w:ascii="Verdana" w:hAnsi="Verdana" w:cs="Tunga"/>
          <w:sz w:val="18"/>
          <w:szCs w:val="18"/>
          <w:lang w:val="es-ES_tradnl"/>
        </w:rPr>
        <w:t>ventajas del gestor activo pueden ser</w:t>
      </w:r>
      <w:r w:rsidRPr="003D4990">
        <w:rPr>
          <w:rFonts w:ascii="Verdana" w:hAnsi="Verdana" w:cs="Tunga"/>
          <w:sz w:val="18"/>
          <w:szCs w:val="18"/>
          <w:lang w:val="es-ES_tradnl"/>
        </w:rPr>
        <w:t>:</w:t>
      </w:r>
    </w:p>
    <w:p w14:paraId="18D8DC30" w14:textId="77777777" w:rsidR="00F03693" w:rsidRPr="00DB014C" w:rsidRDefault="00F03693" w:rsidP="00F03693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 xml:space="preserve">El modelo de conocimiento realiza un seguimiento de la situación y gestiona el comportamiento. (  ) </w:t>
      </w:r>
    </w:p>
    <w:p w14:paraId="5283D8EE" w14:textId="77777777" w:rsidR="00F03693" w:rsidRPr="00DB014C" w:rsidRDefault="00F03693" w:rsidP="00F03693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 xml:space="preserve">No </w:t>
      </w:r>
      <w:r w:rsidRPr="003A15F8">
        <w:rPr>
          <w:rFonts w:ascii="Verdana" w:hAnsi="Verdana" w:cs="Tunga"/>
          <w:sz w:val="18"/>
          <w:szCs w:val="18"/>
          <w:lang w:val="es-ES_tradnl"/>
        </w:rPr>
        <w:t>soporta</w:t>
      </w:r>
      <w:r>
        <w:rPr>
          <w:rFonts w:ascii="Verdana" w:hAnsi="Verdana" w:cs="Tunga"/>
          <w:sz w:val="18"/>
          <w:szCs w:val="18"/>
        </w:rPr>
        <w:t xml:space="preserve"> la gestión de reglas y la evolución de la base de datos. (  )</w:t>
      </w:r>
    </w:p>
    <w:p w14:paraId="272604D8" w14:textId="77777777" w:rsidR="00F03693" w:rsidRPr="003F607F" w:rsidRDefault="00F03693" w:rsidP="00F03693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El modelo de ejecución describe la situación y la reacción correspondiente (Reglas ECA). (  ) </w:t>
      </w:r>
    </w:p>
    <w:p w14:paraId="789498E6" w14:textId="77777777" w:rsidR="00F03693" w:rsidRPr="00DB014C" w:rsidRDefault="00F03693" w:rsidP="00F03693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Mejora </w:t>
      </w:r>
      <w:proofErr w:type="gramStart"/>
      <w:r>
        <w:rPr>
          <w:rFonts w:ascii="Verdana" w:hAnsi="Verdana" w:cs="Tunga"/>
          <w:sz w:val="18"/>
          <w:szCs w:val="18"/>
          <w:lang w:val="es-ES_tradnl"/>
        </w:rPr>
        <w:t>la modularidad</w:t>
      </w:r>
      <w:proofErr w:type="gramEnd"/>
      <w:r>
        <w:rPr>
          <w:rFonts w:ascii="Verdana" w:hAnsi="Verdana" w:cs="Tunga"/>
          <w:sz w:val="18"/>
          <w:szCs w:val="18"/>
          <w:lang w:val="es-ES_tradnl"/>
        </w:rPr>
        <w:t>. (  )</w:t>
      </w:r>
    </w:p>
    <w:p w14:paraId="77BAA5DD" w14:textId="77777777" w:rsidR="00F03693" w:rsidRPr="00DB014C" w:rsidRDefault="00F03693" w:rsidP="00F03693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 xml:space="preserve">Proporciona un mecanismo para definir el </w:t>
      </w:r>
      <w:r w:rsidRPr="00DB014C">
        <w:rPr>
          <w:rFonts w:ascii="Verdana" w:hAnsi="Verdana" w:cs="Tunga"/>
          <w:i/>
          <w:iCs/>
          <w:sz w:val="18"/>
          <w:szCs w:val="18"/>
        </w:rPr>
        <w:t>qué</w:t>
      </w:r>
      <w:r>
        <w:rPr>
          <w:rFonts w:ascii="Verdana" w:hAnsi="Verdana" w:cs="Tunga"/>
          <w:sz w:val="18"/>
          <w:szCs w:val="18"/>
        </w:rPr>
        <w:t xml:space="preserve"> y el </w:t>
      </w:r>
      <w:r w:rsidRPr="00DB014C">
        <w:rPr>
          <w:rFonts w:ascii="Verdana" w:hAnsi="Verdana" w:cs="Tunga"/>
          <w:i/>
          <w:iCs/>
          <w:sz w:val="18"/>
          <w:szCs w:val="18"/>
        </w:rPr>
        <w:t>cuándo</w:t>
      </w:r>
      <w:r>
        <w:rPr>
          <w:rFonts w:ascii="Verdana" w:hAnsi="Verdana" w:cs="Tunga"/>
          <w:sz w:val="18"/>
          <w:szCs w:val="18"/>
        </w:rPr>
        <w:t>. (  )</w:t>
      </w:r>
    </w:p>
    <w:p w14:paraId="4E7A084B" w14:textId="77777777" w:rsidR="00F03693" w:rsidRPr="00845568" w:rsidRDefault="00F03693" w:rsidP="00F03693">
      <w:pPr>
        <w:numPr>
          <w:ilvl w:val="0"/>
          <w:numId w:val="42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</w:rPr>
        <w:t xml:space="preserve">Ninguna de las anteriores. (  )  </w:t>
      </w:r>
    </w:p>
    <w:p w14:paraId="130F1759" w14:textId="77777777" w:rsidR="00F03693" w:rsidRDefault="00F03693" w:rsidP="00845568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</w:p>
    <w:p w14:paraId="4AB5C023" w14:textId="77777777" w:rsidR="00F03693" w:rsidRPr="00963EC4" w:rsidRDefault="00F03693" w:rsidP="00F03693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</w:t>
      </w:r>
      <w:r>
        <w:rPr>
          <w:rFonts w:ascii="Verdana" w:hAnsi="Verdana" w:cs="Tunga"/>
          <w:sz w:val="18"/>
          <w:szCs w:val="18"/>
          <w:lang w:val="es-ES"/>
        </w:rPr>
        <w:t>BDOO, en cuanto a la Agregación y Asociación, tenemos que:</w:t>
      </w:r>
    </w:p>
    <w:p w14:paraId="3998E225" w14:textId="77777777" w:rsidR="00F03693" w:rsidRPr="00987497" w:rsidRDefault="00F03693" w:rsidP="00F03693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"/>
        </w:rPr>
        <w:t>La relación de asociación permite relacionar objetos agregados con sus objetos componentes (relación todo/parte). (  )</w:t>
      </w:r>
    </w:p>
    <w:p w14:paraId="392880B4" w14:textId="77777777" w:rsidR="00F03693" w:rsidRDefault="00F03693" w:rsidP="00F03693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En una jerarquía de agregación un objeto agregado se puede componer de varios objetos componentes. (  )</w:t>
      </w:r>
    </w:p>
    <w:p w14:paraId="61DE5C5F" w14:textId="77777777" w:rsidR="00F03693" w:rsidRDefault="00F03693" w:rsidP="00F03693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La </w:t>
      </w:r>
      <w:r w:rsidRPr="00A7558E">
        <w:rPr>
          <w:rFonts w:ascii="Verdana" w:hAnsi="Verdana" w:cs="Tunga"/>
          <w:sz w:val="18"/>
          <w:szCs w:val="18"/>
          <w:lang w:val="es-ES"/>
        </w:rPr>
        <w:t>agregación</w:t>
      </w:r>
      <w:r>
        <w:rPr>
          <w:rFonts w:ascii="Verdana" w:hAnsi="Verdana" w:cs="Tunga"/>
          <w:sz w:val="18"/>
          <w:szCs w:val="18"/>
          <w:lang w:val="es-ES_tradnl"/>
        </w:rPr>
        <w:t xml:space="preserve"> sirve para relacionar objetos de varias clases independientes. (  )</w:t>
      </w:r>
    </w:p>
    <w:p w14:paraId="2A8A8054" w14:textId="77777777" w:rsidR="00F03693" w:rsidRPr="00987497" w:rsidRDefault="00F03693" w:rsidP="00F03693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987497">
        <w:rPr>
          <w:rFonts w:ascii="Verdana" w:hAnsi="Verdana" w:cs="Tunga"/>
          <w:sz w:val="18"/>
          <w:szCs w:val="18"/>
          <w:lang w:val="es-ES_tradnl"/>
        </w:rPr>
        <w:t xml:space="preserve">Un objeto </w:t>
      </w:r>
      <w:r w:rsidRPr="00A7558E">
        <w:rPr>
          <w:rFonts w:ascii="Verdana" w:hAnsi="Verdana" w:cs="Tunga"/>
          <w:sz w:val="18"/>
          <w:szCs w:val="18"/>
          <w:lang w:val="es-ES"/>
        </w:rPr>
        <w:t>componente</w:t>
      </w:r>
      <w:r w:rsidRPr="00987497">
        <w:rPr>
          <w:rFonts w:ascii="Verdana" w:hAnsi="Verdana" w:cs="Tunga"/>
          <w:sz w:val="18"/>
          <w:szCs w:val="18"/>
          <w:lang w:val="es-ES_tradnl"/>
        </w:rPr>
        <w:t xml:space="preserve"> puede formar parte de más de un objeto agregado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</w:p>
    <w:p w14:paraId="1E69EBDC" w14:textId="77777777" w:rsidR="00F03693" w:rsidRDefault="00F03693" w:rsidP="00F03693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Los objetos </w:t>
      </w:r>
      <w:r w:rsidRPr="00A7558E">
        <w:rPr>
          <w:rFonts w:ascii="Verdana" w:hAnsi="Verdana" w:cs="Tunga"/>
          <w:sz w:val="18"/>
          <w:szCs w:val="18"/>
          <w:lang w:val="es-ES"/>
        </w:rPr>
        <w:t>agregados</w:t>
      </w:r>
      <w:r>
        <w:rPr>
          <w:rFonts w:ascii="Verdana" w:hAnsi="Verdana" w:cs="Tunga"/>
          <w:sz w:val="18"/>
          <w:szCs w:val="18"/>
          <w:lang w:val="es-ES_tradnl"/>
        </w:rPr>
        <w:t xml:space="preserve"> son aquellos que se componen otras tablas. (  ) </w:t>
      </w:r>
    </w:p>
    <w:p w14:paraId="608A2C7D" w14:textId="77777777" w:rsidR="00F03693" w:rsidRPr="00A7558E" w:rsidRDefault="00F03693" w:rsidP="00F03693">
      <w:pPr>
        <w:numPr>
          <w:ilvl w:val="0"/>
          <w:numId w:val="32"/>
        </w:numPr>
        <w:spacing w:after="0" w:line="240" w:lineRule="auto"/>
        <w:ind w:left="1418" w:hanging="338"/>
        <w:jc w:val="both"/>
        <w:rPr>
          <w:rFonts w:ascii="Verdana" w:eastAsia="Verdana" w:hAnsi="Verdana" w:cs="Verdana"/>
          <w:sz w:val="16"/>
          <w:szCs w:val="16"/>
        </w:rPr>
      </w:pPr>
      <w:r w:rsidRPr="00023B7C">
        <w:rPr>
          <w:rFonts w:ascii="Verdana" w:hAnsi="Verdana" w:cs="Tunga"/>
          <w:sz w:val="18"/>
          <w:szCs w:val="18"/>
          <w:lang w:val="es-ES_tradnl"/>
        </w:rPr>
        <w:t>Ninguna de las anteriores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023B7C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Pr="00023B7C">
        <w:rPr>
          <w:rFonts w:ascii="Verdana" w:hAnsi="Verdana" w:cs="Tunga"/>
          <w:sz w:val="18"/>
          <w:szCs w:val="18"/>
        </w:rPr>
        <w:t xml:space="preserve">     </w:t>
      </w:r>
    </w:p>
    <w:p w14:paraId="6E86FF20" w14:textId="77777777" w:rsidR="00845568" w:rsidRPr="00963EC4" w:rsidRDefault="00845568" w:rsidP="00845568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</w:rPr>
      </w:pPr>
      <w:r>
        <w:rPr>
          <w:rFonts w:ascii="Verdana" w:hAnsi="Verdana" w:cs="Tunga"/>
          <w:sz w:val="18"/>
          <w:szCs w:val="18"/>
          <w:lang w:val="es-ES"/>
        </w:rPr>
        <w:lastRenderedPageBreak/>
        <w:t>En cuanto a los elementos que componen un objeto, tenemos a la identidad de los objetos, donde se cumple que:</w:t>
      </w:r>
    </w:p>
    <w:p w14:paraId="4BF65C8B" w14:textId="77777777" w:rsidR="00845568" w:rsidRPr="00C66900" w:rsidRDefault="00845568" w:rsidP="00845568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"/>
        </w:rPr>
        <w:t>Es asignado por el programador y puede ser alterado. (  )</w:t>
      </w:r>
      <w:r w:rsidRPr="00FA6B67">
        <w:rPr>
          <w:rFonts w:ascii="Verdana" w:hAnsi="Verdana" w:cs="Tunga"/>
          <w:sz w:val="18"/>
          <w:szCs w:val="18"/>
          <w:lang w:val="es-ES"/>
        </w:rPr>
        <w:t xml:space="preserve"> </w:t>
      </w:r>
    </w:p>
    <w:p w14:paraId="45492C51" w14:textId="77777777" w:rsidR="00845568" w:rsidRDefault="00845568" w:rsidP="00845568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La </w:t>
      </w:r>
      <w:r w:rsidRPr="000F392F">
        <w:rPr>
          <w:rFonts w:ascii="Verdana" w:hAnsi="Verdana" w:cs="Tunga"/>
          <w:sz w:val="18"/>
          <w:szCs w:val="18"/>
          <w:lang w:val="es-ES"/>
        </w:rPr>
        <w:t>identidad</w:t>
      </w:r>
      <w:r>
        <w:rPr>
          <w:rFonts w:ascii="Verdana" w:hAnsi="Verdana" w:cs="Tunga"/>
          <w:sz w:val="18"/>
          <w:szCs w:val="18"/>
          <w:lang w:val="es-ES_tradnl"/>
        </w:rPr>
        <w:t xml:space="preserve"> del objeto (</w:t>
      </w:r>
      <w:proofErr w:type="spellStart"/>
      <w:r>
        <w:rPr>
          <w:rFonts w:ascii="Verdana" w:hAnsi="Verdana" w:cs="Tunga"/>
          <w:sz w:val="18"/>
          <w:szCs w:val="18"/>
          <w:lang w:val="es-ES_tradnl"/>
        </w:rPr>
        <w:t>oid</w:t>
      </w:r>
      <w:proofErr w:type="spellEnd"/>
      <w:r>
        <w:rPr>
          <w:rFonts w:ascii="Verdana" w:hAnsi="Verdana" w:cs="Tunga"/>
          <w:sz w:val="18"/>
          <w:szCs w:val="18"/>
          <w:lang w:val="es-ES_tradnl"/>
        </w:rPr>
        <w:t>) puede referirse a una dirección de memoria. (  )</w:t>
      </w:r>
    </w:p>
    <w:p w14:paraId="233607E1" w14:textId="77777777" w:rsidR="00845568" w:rsidRPr="00C66900" w:rsidRDefault="00845568" w:rsidP="00845568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Es asignado por el sistema en el momento en que el objeto es creado y no puede ser alterador bajo ninguna circunstancia. (  )</w:t>
      </w:r>
    </w:p>
    <w:p w14:paraId="6AD8FE27" w14:textId="77777777" w:rsidR="00845568" w:rsidRPr="00AC7F95" w:rsidRDefault="00845568" w:rsidP="00845568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La </w:t>
      </w:r>
      <w:r w:rsidRPr="000F392F">
        <w:rPr>
          <w:rFonts w:ascii="Verdana" w:hAnsi="Verdana" w:cs="Tunga"/>
          <w:sz w:val="18"/>
          <w:szCs w:val="18"/>
          <w:lang w:val="es-ES"/>
        </w:rPr>
        <w:t>identidad</w:t>
      </w:r>
      <w:r>
        <w:rPr>
          <w:rFonts w:ascii="Verdana" w:hAnsi="Verdana" w:cs="Tunga"/>
          <w:sz w:val="18"/>
          <w:szCs w:val="18"/>
          <w:lang w:val="es-ES_tradnl"/>
        </w:rPr>
        <w:t xml:space="preserve"> de cada objeto se representa por medio de un </w:t>
      </w:r>
      <w:proofErr w:type="spellStart"/>
      <w:r>
        <w:rPr>
          <w:rFonts w:ascii="Verdana" w:hAnsi="Verdana" w:cs="Tunga"/>
          <w:sz w:val="18"/>
          <w:szCs w:val="18"/>
          <w:lang w:val="es-ES_tradnl"/>
        </w:rPr>
        <w:t>oid</w:t>
      </w:r>
      <w:proofErr w:type="spellEnd"/>
      <w:r>
        <w:rPr>
          <w:rFonts w:ascii="Verdana" w:hAnsi="Verdana" w:cs="Tunga"/>
          <w:sz w:val="18"/>
          <w:szCs w:val="18"/>
          <w:lang w:val="es-ES_tradnl"/>
        </w:rPr>
        <w:t xml:space="preserve"> (</w:t>
      </w:r>
      <w:proofErr w:type="spellStart"/>
      <w:r>
        <w:rPr>
          <w:rFonts w:ascii="Verdana" w:hAnsi="Verdana" w:cs="Tunga"/>
          <w:sz w:val="18"/>
          <w:szCs w:val="18"/>
          <w:lang w:val="es-ES_tradnl"/>
        </w:rPr>
        <w:t>Object</w:t>
      </w:r>
      <w:proofErr w:type="spellEnd"/>
      <w:r>
        <w:rPr>
          <w:rFonts w:ascii="Verdana" w:hAnsi="Verdana" w:cs="Tunga"/>
          <w:sz w:val="18"/>
          <w:szCs w:val="18"/>
          <w:lang w:val="es-ES_tradnl"/>
        </w:rPr>
        <w:t xml:space="preserve"> </w:t>
      </w:r>
      <w:proofErr w:type="spellStart"/>
      <w:r>
        <w:rPr>
          <w:rFonts w:ascii="Verdana" w:hAnsi="Verdana" w:cs="Tunga"/>
          <w:sz w:val="18"/>
          <w:szCs w:val="18"/>
          <w:lang w:val="es-ES_tradnl"/>
        </w:rPr>
        <w:t>Identifier</w:t>
      </w:r>
      <w:proofErr w:type="spellEnd"/>
      <w:r>
        <w:rPr>
          <w:rFonts w:ascii="Verdana" w:hAnsi="Verdana" w:cs="Tunga"/>
          <w:sz w:val="18"/>
          <w:szCs w:val="18"/>
          <w:lang w:val="es-ES_tradnl"/>
        </w:rPr>
        <w:t>), el cuál puede ser reutilizado. (  )</w:t>
      </w:r>
    </w:p>
    <w:p w14:paraId="219B1FF2" w14:textId="77777777" w:rsidR="00845568" w:rsidRDefault="00845568" w:rsidP="00845568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Solo puede desaparecer cuando su objeto lo haga. (  )</w:t>
      </w:r>
    </w:p>
    <w:p w14:paraId="57255177" w14:textId="77777777" w:rsidR="00845568" w:rsidRPr="003D4101" w:rsidRDefault="00845568" w:rsidP="00845568">
      <w:pPr>
        <w:numPr>
          <w:ilvl w:val="0"/>
          <w:numId w:val="17"/>
        </w:numPr>
        <w:spacing w:after="0" w:line="240" w:lineRule="auto"/>
        <w:ind w:left="1440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Ninguna de las anteriores. (  ) </w:t>
      </w:r>
    </w:p>
    <w:p w14:paraId="0B4D92EE" w14:textId="77777777" w:rsidR="00845568" w:rsidRPr="00D74C89" w:rsidRDefault="00845568" w:rsidP="00845568">
      <w:p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</w:p>
    <w:p w14:paraId="0A559A7A" w14:textId="575B5433" w:rsidR="00BC5F4E" w:rsidRDefault="006F071A" w:rsidP="00BC5F4E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"/>
        </w:rPr>
      </w:pPr>
      <w:r>
        <w:rPr>
          <w:rFonts w:ascii="Verdana" w:eastAsia="Verdana" w:hAnsi="Verdana" w:cs="Verdana"/>
          <w:sz w:val="18"/>
          <w:szCs w:val="18"/>
        </w:rPr>
        <w:t xml:space="preserve">Algunos de los inconvenientes de las bases de datos multimedia, </w:t>
      </w:r>
      <w:r w:rsidR="007B41BD">
        <w:rPr>
          <w:rFonts w:ascii="Verdana" w:eastAsia="Verdana" w:hAnsi="Verdana" w:cs="Verdana"/>
          <w:sz w:val="18"/>
          <w:szCs w:val="18"/>
        </w:rPr>
        <w:t>vienen dados por</w:t>
      </w:r>
      <w:r w:rsidR="00BC5F4E">
        <w:rPr>
          <w:rFonts w:ascii="Verdana" w:hAnsi="Verdana" w:cs="Tunga"/>
          <w:sz w:val="18"/>
          <w:szCs w:val="18"/>
          <w:lang w:val="es-ES"/>
        </w:rPr>
        <w:t xml:space="preserve">: </w:t>
      </w:r>
    </w:p>
    <w:p w14:paraId="457F524E" w14:textId="532C5416" w:rsidR="00BC5F4E" w:rsidRDefault="006F071A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Ofrecen un mayor abanico de posibilidades a la hora de representar la información</w:t>
      </w:r>
      <w:r w:rsidR="00BC5F4E">
        <w:rPr>
          <w:rFonts w:ascii="Verdana" w:hAnsi="Verdana" w:cs="Tunga"/>
          <w:bCs/>
          <w:sz w:val="18"/>
          <w:szCs w:val="18"/>
          <w:lang w:val="es-ES"/>
        </w:rPr>
        <w:t>. (  )</w:t>
      </w:r>
    </w:p>
    <w:p w14:paraId="6F74419D" w14:textId="20F5CFF7" w:rsidR="006F071A" w:rsidRPr="006F071A" w:rsidRDefault="006F071A" w:rsidP="006F071A">
      <w:pPr>
        <w:pStyle w:val="Default"/>
        <w:numPr>
          <w:ilvl w:val="0"/>
          <w:numId w:val="26"/>
        </w:numPr>
        <w:rPr>
          <w:rFonts w:ascii="Verdana" w:hAnsi="Verdana" w:cs="Tunga"/>
          <w:bCs/>
          <w:color w:val="auto"/>
          <w:sz w:val="18"/>
          <w:szCs w:val="18"/>
          <w:lang w:val="es-ES" w:eastAsia="en-US"/>
        </w:rPr>
      </w:pP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Necesita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grandes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espacios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para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almacenar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toda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la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</w:t>
      </w:r>
      <w:r w:rsidRPr="006F071A"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>información.</w:t>
      </w:r>
      <w:r>
        <w:rPr>
          <w:rFonts w:ascii="Verdana" w:hAnsi="Verdana" w:cs="Tunga"/>
          <w:bCs/>
          <w:color w:val="auto"/>
          <w:sz w:val="18"/>
          <w:szCs w:val="18"/>
          <w:lang w:val="es-ES" w:eastAsia="en-US"/>
        </w:rPr>
        <w:t xml:space="preserve"> (  )</w:t>
      </w:r>
    </w:p>
    <w:p w14:paraId="40855F31" w14:textId="3575AC79" w:rsidR="00BC5F4E" w:rsidRDefault="006F071A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Mercado potencial</w:t>
      </w:r>
      <w:r w:rsidR="00BC5F4E">
        <w:rPr>
          <w:rFonts w:ascii="Verdana" w:hAnsi="Verdana" w:cs="Tunga"/>
          <w:bCs/>
          <w:sz w:val="18"/>
          <w:szCs w:val="18"/>
          <w:lang w:val="es-ES"/>
        </w:rPr>
        <w:t>. (  )</w:t>
      </w:r>
    </w:p>
    <w:p w14:paraId="7EFA5F36" w14:textId="5E5623EE" w:rsidR="00BC5F4E" w:rsidRPr="008A0A9E" w:rsidRDefault="006F071A" w:rsidP="00135405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 xml:space="preserve">Ofrecen la posibilidad de integrar en un único sistema una gran diversidad de </w:t>
      </w:r>
      <w:proofErr w:type="gramStart"/>
      <w:r>
        <w:rPr>
          <w:rFonts w:ascii="Verdana" w:hAnsi="Verdana" w:cs="Tunga"/>
          <w:bCs/>
          <w:sz w:val="18"/>
          <w:szCs w:val="18"/>
          <w:lang w:val="es-ES"/>
        </w:rPr>
        <w:t>formatos</w:t>
      </w:r>
      <w:r w:rsidR="00BC5F4E" w:rsidRPr="008A0A9E">
        <w:rPr>
          <w:rFonts w:ascii="Verdana" w:hAnsi="Verdana" w:cs="Tunga"/>
          <w:bCs/>
          <w:sz w:val="18"/>
          <w:szCs w:val="18"/>
          <w:lang w:val="es-ES"/>
        </w:rPr>
        <w:t>.(</w:t>
      </w:r>
      <w:proofErr w:type="gramEnd"/>
      <w:r w:rsidR="00BC5F4E" w:rsidRPr="008A0A9E">
        <w:rPr>
          <w:rFonts w:ascii="Verdana" w:hAnsi="Verdana" w:cs="Tunga"/>
          <w:bCs/>
          <w:sz w:val="18"/>
          <w:szCs w:val="18"/>
          <w:lang w:val="es-ES"/>
        </w:rPr>
        <w:t xml:space="preserve"> )</w:t>
      </w:r>
    </w:p>
    <w:p w14:paraId="7E9520F2" w14:textId="77777777" w:rsidR="006F071A" w:rsidRDefault="006F071A" w:rsidP="00BC5F4E">
      <w:pPr>
        <w:numPr>
          <w:ilvl w:val="0"/>
          <w:numId w:val="26"/>
        </w:numPr>
        <w:spacing w:after="0" w:line="240" w:lineRule="auto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 xml:space="preserve">Este tipo de bases de datos necesitan grandes anchos de banda para obtener un rendimiento óptimo. </w:t>
      </w:r>
    </w:p>
    <w:p w14:paraId="57A1A102" w14:textId="001D4964" w:rsidR="00BC5F4E" w:rsidRDefault="00BC5F4E" w:rsidP="006F071A">
      <w:pPr>
        <w:spacing w:after="0" w:line="240" w:lineRule="auto"/>
        <w:ind w:left="1503"/>
        <w:jc w:val="both"/>
        <w:rPr>
          <w:rFonts w:ascii="Verdana" w:hAnsi="Verdana" w:cs="Tunga"/>
          <w:bCs/>
          <w:sz w:val="18"/>
          <w:szCs w:val="18"/>
          <w:lang w:val="es-ES"/>
        </w:rPr>
      </w:pPr>
      <w:r>
        <w:rPr>
          <w:rFonts w:ascii="Verdana" w:hAnsi="Verdana" w:cs="Tunga"/>
          <w:bCs/>
          <w:sz w:val="18"/>
          <w:szCs w:val="18"/>
          <w:lang w:val="es-ES"/>
        </w:rPr>
        <w:t>(  )</w:t>
      </w:r>
    </w:p>
    <w:p w14:paraId="3CADF624" w14:textId="3C05E052" w:rsidR="006A0489" w:rsidRPr="00BC5F4E" w:rsidRDefault="00BC5F4E" w:rsidP="00FC2B83">
      <w:pPr>
        <w:numPr>
          <w:ilvl w:val="0"/>
          <w:numId w:val="26"/>
        </w:num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  <w:r w:rsidRPr="00BC5F4E">
        <w:rPr>
          <w:rFonts w:ascii="Verdana" w:hAnsi="Verdana" w:cs="Tunga"/>
          <w:bCs/>
          <w:sz w:val="18"/>
          <w:szCs w:val="18"/>
          <w:lang w:val="es-ES"/>
        </w:rPr>
        <w:t xml:space="preserve">Ninguna de las anteriores. (  ) </w:t>
      </w:r>
      <w:r w:rsidR="001C4EDD" w:rsidRPr="00BC5F4E">
        <w:rPr>
          <w:rFonts w:ascii="Verdana" w:eastAsia="Verdana" w:hAnsi="Verdana" w:cs="Verdana"/>
          <w:sz w:val="16"/>
          <w:szCs w:val="16"/>
        </w:rPr>
        <w:t xml:space="preserve">   </w:t>
      </w:r>
    </w:p>
    <w:p w14:paraId="78C88E3A" w14:textId="77777777" w:rsidR="006A0489" w:rsidRDefault="006A0489">
      <w:pPr>
        <w:spacing w:after="0" w:line="240" w:lineRule="auto"/>
        <w:ind w:left="2334"/>
        <w:jc w:val="both"/>
        <w:rPr>
          <w:rFonts w:ascii="Verdana" w:eastAsia="Verdana" w:hAnsi="Verdana" w:cs="Verdana"/>
          <w:sz w:val="16"/>
          <w:szCs w:val="16"/>
        </w:rPr>
      </w:pPr>
    </w:p>
    <w:p w14:paraId="53359092" w14:textId="77777777" w:rsidR="00F03693" w:rsidRDefault="00F03693" w:rsidP="00F03693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En calidad en bases de datos, algunas de las buenas prácticas en los modelos de datos vienen dadas por: </w:t>
      </w:r>
    </w:p>
    <w:p w14:paraId="48F814B2" w14:textId="77777777" w:rsidR="00F03693" w:rsidRDefault="00F03693" w:rsidP="00F03693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entidades pueden ser modificables por el usuario final. (  )</w:t>
      </w:r>
    </w:p>
    <w:p w14:paraId="703EBA77" w14:textId="77777777" w:rsidR="00F03693" w:rsidRDefault="00F03693" w:rsidP="00F03693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actividades, asociaciones y eventos deben modelizarse como atributos o relaciones. (  )</w:t>
      </w:r>
    </w:p>
    <w:p w14:paraId="31846436" w14:textId="77777777" w:rsidR="00F03693" w:rsidRDefault="00F03693" w:rsidP="00F03693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entidades deben identificarse con códigos artificiales. (  )</w:t>
      </w:r>
    </w:p>
    <w:p w14:paraId="3F05448F" w14:textId="77777777" w:rsidR="00F03693" w:rsidRDefault="00F03693" w:rsidP="00F03693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Los atributos no pueden ser candidatos a relaciones, abstracciones. (  )</w:t>
      </w:r>
    </w:p>
    <w:p w14:paraId="4823ECBA" w14:textId="77777777" w:rsidR="00F03693" w:rsidRDefault="00F03693" w:rsidP="00F03693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Las relaciones deben expresar la participación de las entidades en las actividades y asociaciones. (  )</w:t>
      </w:r>
    </w:p>
    <w:p w14:paraId="253D800D" w14:textId="77777777" w:rsidR="00F03693" w:rsidRPr="00F03693" w:rsidRDefault="00F03693" w:rsidP="00F03693">
      <w:pPr>
        <w:numPr>
          <w:ilvl w:val="0"/>
          <w:numId w:val="5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Ninguna de las anteriores. (  )</w:t>
      </w:r>
    </w:p>
    <w:p w14:paraId="6A0F2123" w14:textId="77777777" w:rsidR="006A0489" w:rsidRPr="00DA0988" w:rsidRDefault="006A0489" w:rsidP="00F03693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03A984E3" w14:textId="069C0E26" w:rsidR="00B77A6F" w:rsidRPr="00B77A6F" w:rsidRDefault="001C4EDD" w:rsidP="00B77A6F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 w:rsidRPr="002016D4">
        <w:rPr>
          <w:rFonts w:ascii="Verdana" w:eastAsia="Verdana" w:hAnsi="Verdana" w:cs="Verdana"/>
          <w:sz w:val="18"/>
          <w:szCs w:val="18"/>
        </w:rPr>
        <w:t>En</w:t>
      </w:r>
      <w:r w:rsidR="00B77A6F" w:rsidRPr="00B77A6F">
        <w:rPr>
          <w:rFonts w:ascii="Verdana" w:hAnsi="Verdana" w:cs="Tunga"/>
          <w:sz w:val="16"/>
          <w:szCs w:val="16"/>
          <w:lang w:val="es-ES"/>
        </w:rPr>
        <w:t xml:space="preserve"> </w:t>
      </w:r>
      <w:r w:rsidR="00B77A6F" w:rsidRPr="00B77A6F">
        <w:rPr>
          <w:rFonts w:ascii="Verdana" w:eastAsia="Verdana" w:hAnsi="Verdana" w:cs="Verdana"/>
          <w:sz w:val="18"/>
          <w:szCs w:val="18"/>
        </w:rPr>
        <w:t>cuanto</w:t>
      </w:r>
      <w:r w:rsidR="00B77A6F" w:rsidRPr="00B77A6F">
        <w:rPr>
          <w:rFonts w:ascii="Verdana" w:hAnsi="Verdana" w:cs="Tunga"/>
          <w:sz w:val="18"/>
          <w:szCs w:val="18"/>
          <w:lang w:val="es-ES_tradnl"/>
        </w:rPr>
        <w:t xml:space="preserve"> a las interfaces </w:t>
      </w:r>
      <w:r w:rsidR="00B77A6F">
        <w:rPr>
          <w:rFonts w:ascii="Verdana" w:hAnsi="Verdana" w:cs="Tunga"/>
          <w:sz w:val="18"/>
          <w:szCs w:val="18"/>
          <w:lang w:val="es-ES_tradnl"/>
        </w:rPr>
        <w:t>de lenguaje natural</w:t>
      </w:r>
      <w:r w:rsidR="00B77A6F" w:rsidRPr="00B77A6F">
        <w:rPr>
          <w:rFonts w:ascii="Verdana" w:hAnsi="Verdana" w:cs="Tunga"/>
          <w:sz w:val="18"/>
          <w:szCs w:val="18"/>
          <w:lang w:val="es-ES_tradnl"/>
        </w:rPr>
        <w:t xml:space="preserve"> (en el tema de Lenguajes e Interfaces de BD), </w:t>
      </w:r>
      <w:r w:rsidR="002113FA">
        <w:rPr>
          <w:rFonts w:ascii="Verdana" w:hAnsi="Verdana" w:cs="Tunga"/>
          <w:sz w:val="18"/>
          <w:szCs w:val="18"/>
          <w:lang w:val="es-ES_tradnl"/>
        </w:rPr>
        <w:t xml:space="preserve">se cumple </w:t>
      </w:r>
      <w:r w:rsidR="00B77A6F" w:rsidRPr="00B77A6F">
        <w:rPr>
          <w:rFonts w:ascii="Verdana" w:hAnsi="Verdana" w:cs="Tunga"/>
          <w:sz w:val="18"/>
          <w:szCs w:val="18"/>
          <w:lang w:val="es-ES_tradnl"/>
        </w:rPr>
        <w:t>que:</w:t>
      </w:r>
    </w:p>
    <w:p w14:paraId="195BA4AD" w14:textId="044D7B4E" w:rsidR="00B77A6F" w:rsidRPr="00B77A6F" w:rsidRDefault="00B77A6F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 xml:space="preserve">Suelen tener su propio </w:t>
      </w:r>
      <w:r w:rsidRPr="00B77A6F">
        <w:rPr>
          <w:rFonts w:ascii="Verdana" w:hAnsi="Verdana" w:cs="Tunga"/>
          <w:sz w:val="18"/>
          <w:szCs w:val="18"/>
          <w:lang w:val="es-ES"/>
        </w:rPr>
        <w:t>«</w:t>
      </w:r>
      <w:r w:rsidR="00EB0BBC">
        <w:rPr>
          <w:rFonts w:ascii="Verdana" w:hAnsi="Verdana" w:cs="Tunga"/>
          <w:sz w:val="18"/>
          <w:szCs w:val="18"/>
          <w:lang w:val="es-ES"/>
        </w:rPr>
        <w:t>esquema</w:t>
      </w:r>
      <w:r w:rsidR="00EB0BBC" w:rsidRPr="00EB0BBC">
        <w:rPr>
          <w:rFonts w:ascii="Verdana" w:hAnsi="Verdana" w:cs="Tunga"/>
          <w:sz w:val="18"/>
          <w:szCs w:val="18"/>
          <w:lang w:val="es-ES"/>
        </w:rPr>
        <w:t>»</w:t>
      </w:r>
      <w:r w:rsidR="00EB0BBC">
        <w:rPr>
          <w:rFonts w:ascii="Verdana" w:hAnsi="Verdana" w:cs="Tunga"/>
          <w:sz w:val="18"/>
          <w:szCs w:val="18"/>
          <w:lang w:val="es-ES"/>
        </w:rPr>
        <w:t>, similar al esquema conceptual de la BD.</w:t>
      </w:r>
      <w:r w:rsidRPr="00B77A6F">
        <w:rPr>
          <w:rFonts w:ascii="Verdana" w:hAnsi="Verdana" w:cs="Tunga"/>
          <w:sz w:val="18"/>
          <w:szCs w:val="18"/>
          <w:lang w:val="es-ES_tradnl"/>
        </w:rPr>
        <w:t xml:space="preserve"> (  )</w:t>
      </w:r>
    </w:p>
    <w:p w14:paraId="6BC93AC4" w14:textId="2B553E9D" w:rsidR="00B77A6F" w:rsidRPr="00B77A6F" w:rsidRDefault="00EB0BBC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EB0BBC">
        <w:rPr>
          <w:rFonts w:ascii="Verdana" w:hAnsi="Verdana" w:cs="Tunga"/>
          <w:sz w:val="18"/>
          <w:szCs w:val="18"/>
          <w:lang w:val="es-ES"/>
        </w:rPr>
        <w:t>Si no interpreta la solicitud se inicia un diálogo con el usuario para esclarecer la solicitud</w:t>
      </w:r>
      <w:r w:rsidR="00B77A6F" w:rsidRPr="00B77A6F">
        <w:rPr>
          <w:rFonts w:ascii="Verdana" w:hAnsi="Verdana" w:cs="Tunga"/>
          <w:sz w:val="18"/>
          <w:szCs w:val="18"/>
          <w:lang w:val="es-ES_tradnl"/>
        </w:rPr>
        <w:t xml:space="preserve">. (  ) </w:t>
      </w:r>
    </w:p>
    <w:p w14:paraId="21E05AB4" w14:textId="77777777" w:rsidR="00B77A6F" w:rsidRPr="00B77A6F" w:rsidRDefault="00B77A6F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"/>
        </w:rPr>
      </w:pPr>
      <w:r w:rsidRPr="00B77A6F">
        <w:rPr>
          <w:rFonts w:ascii="Verdana" w:hAnsi="Verdana" w:cs="Tunga"/>
          <w:sz w:val="18"/>
          <w:szCs w:val="18"/>
          <w:lang w:val="es-ES"/>
        </w:rPr>
        <w:t xml:space="preserve">Se les diseña e implementa una interfaz especial con un conjunto reducido de instrucciones abreviadas. (  ) </w:t>
      </w:r>
    </w:p>
    <w:p w14:paraId="37047BA4" w14:textId="77777777" w:rsidR="00B77A6F" w:rsidRPr="00B77A6F" w:rsidRDefault="00B77A6F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B77A6F">
        <w:rPr>
          <w:rFonts w:ascii="Verdana" w:hAnsi="Verdana" w:cs="Tunga"/>
          <w:sz w:val="18"/>
          <w:szCs w:val="18"/>
          <w:lang w:val="es-ES_tradnl"/>
        </w:rPr>
        <w:t>Los formularios suelen diseñarse y programarse como interfaces de transacciones programadas. (  )</w:t>
      </w:r>
    </w:p>
    <w:p w14:paraId="42080AA9" w14:textId="3E151112" w:rsidR="00B77A6F" w:rsidRPr="00B77A6F" w:rsidRDefault="00B77A6F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B77A6F">
        <w:rPr>
          <w:rFonts w:ascii="Verdana" w:hAnsi="Verdana" w:cs="Tunga"/>
          <w:sz w:val="18"/>
          <w:szCs w:val="18"/>
          <w:lang w:val="es-ES_tradnl"/>
        </w:rPr>
        <w:t>Permiten ojear los contenidos de una BD usando una forma de exploración no estructurada. (</w:t>
      </w:r>
      <w:r w:rsidR="00EB0BBC">
        <w:rPr>
          <w:rFonts w:ascii="Verdana" w:hAnsi="Verdana" w:cs="Tunga"/>
          <w:sz w:val="18"/>
          <w:szCs w:val="18"/>
          <w:lang w:val="es-ES_tradnl"/>
        </w:rPr>
        <w:t xml:space="preserve">  </w:t>
      </w:r>
      <w:r w:rsidRPr="00B77A6F">
        <w:rPr>
          <w:rFonts w:ascii="Verdana" w:hAnsi="Verdana" w:cs="Tunga"/>
          <w:sz w:val="18"/>
          <w:szCs w:val="18"/>
          <w:lang w:val="es-ES_tradnl"/>
        </w:rPr>
        <w:t xml:space="preserve">) </w:t>
      </w:r>
      <w:r w:rsidRPr="00B77A6F">
        <w:rPr>
          <w:rFonts w:ascii="Verdana" w:hAnsi="Verdana" w:cs="Tunga"/>
          <w:sz w:val="18"/>
          <w:szCs w:val="18"/>
          <w:lang w:val="es-ES_tradnl"/>
        </w:rPr>
        <w:tab/>
      </w:r>
    </w:p>
    <w:p w14:paraId="08F954D6" w14:textId="2017EFDA" w:rsidR="00A92F41" w:rsidRPr="00B77A6F" w:rsidRDefault="00B77A6F" w:rsidP="00B77A6F">
      <w:pPr>
        <w:numPr>
          <w:ilvl w:val="0"/>
          <w:numId w:val="37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B77A6F">
        <w:rPr>
          <w:rFonts w:ascii="Verdana" w:hAnsi="Verdana" w:cs="Tunga"/>
          <w:sz w:val="18"/>
          <w:szCs w:val="18"/>
          <w:lang w:val="es-ES"/>
        </w:rPr>
        <w:t xml:space="preserve">Ninguna de las anteriores. </w:t>
      </w:r>
      <w:r w:rsidRPr="00B77A6F">
        <w:rPr>
          <w:rFonts w:ascii="Verdana" w:hAnsi="Verdana" w:cs="Tunga"/>
          <w:sz w:val="18"/>
          <w:szCs w:val="18"/>
          <w:lang w:val="es-ES_tradnl"/>
        </w:rPr>
        <w:t>(  )</w:t>
      </w:r>
      <w:r w:rsidRPr="00B77A6F">
        <w:rPr>
          <w:rFonts w:ascii="Verdana" w:hAnsi="Verdana" w:cs="Tunga"/>
          <w:sz w:val="18"/>
          <w:szCs w:val="18"/>
          <w:lang w:val="es-ES"/>
        </w:rPr>
        <w:t xml:space="preserve">         </w:t>
      </w:r>
    </w:p>
    <w:p w14:paraId="771001A3" w14:textId="37E1323D" w:rsidR="006A0489" w:rsidRDefault="006A0489">
      <w:pPr>
        <w:spacing w:after="0" w:line="240" w:lineRule="auto"/>
        <w:ind w:left="1101"/>
        <w:jc w:val="both"/>
        <w:rPr>
          <w:rFonts w:ascii="Verdana" w:eastAsia="Verdana" w:hAnsi="Verdana" w:cs="Verdana"/>
          <w:sz w:val="16"/>
          <w:szCs w:val="16"/>
        </w:rPr>
      </w:pPr>
    </w:p>
    <w:p w14:paraId="249543E4" w14:textId="77777777" w:rsidR="00845568" w:rsidRPr="00D562FB" w:rsidRDefault="00845568" w:rsidP="00845568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D562FB">
        <w:rPr>
          <w:rFonts w:ascii="Verdana" w:eastAsia="Verdana" w:hAnsi="Verdana" w:cs="Verdana"/>
          <w:sz w:val="18"/>
          <w:szCs w:val="18"/>
        </w:rPr>
        <w:t xml:space="preserve">En </w:t>
      </w:r>
      <w:r>
        <w:rPr>
          <w:rFonts w:ascii="Verdana" w:eastAsia="Verdana" w:hAnsi="Verdana" w:cs="Verdana"/>
          <w:sz w:val="18"/>
          <w:szCs w:val="18"/>
        </w:rPr>
        <w:t>integridad de datos en sistemas distribuidos, algunos de los problemas de los SGBDD pueden s</w:t>
      </w:r>
      <w:r w:rsidRPr="00D562FB">
        <w:rPr>
          <w:rFonts w:ascii="Verdana" w:eastAsia="Verdana" w:hAnsi="Verdana" w:cs="Verdana"/>
          <w:sz w:val="18"/>
          <w:szCs w:val="18"/>
        </w:rPr>
        <w:t>e</w:t>
      </w:r>
      <w:r>
        <w:rPr>
          <w:rFonts w:ascii="Verdana" w:eastAsia="Verdana" w:hAnsi="Verdana" w:cs="Verdana"/>
          <w:sz w:val="18"/>
          <w:szCs w:val="18"/>
        </w:rPr>
        <w:t>r</w:t>
      </w:r>
      <w:r w:rsidRPr="00D562FB">
        <w:rPr>
          <w:rFonts w:ascii="Verdana" w:eastAsia="Verdana" w:hAnsi="Verdana" w:cs="Verdana"/>
          <w:sz w:val="18"/>
          <w:szCs w:val="18"/>
        </w:rPr>
        <w:t>:</w:t>
      </w:r>
    </w:p>
    <w:p w14:paraId="0D5A4784" w14:textId="77777777" w:rsidR="00845568" w:rsidRPr="00022DA3" w:rsidRDefault="00845568" w:rsidP="00845568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Gestión de concurrencia, solución por copia primaria</w:t>
      </w:r>
      <w:r w:rsidRPr="004B64E5">
        <w:rPr>
          <w:rFonts w:ascii="Verdana" w:eastAsia="Verdana" w:hAnsi="Verdana" w:cs="Verdana"/>
          <w:sz w:val="18"/>
          <w:szCs w:val="18"/>
        </w:rPr>
        <w:t>. (  )</w:t>
      </w:r>
    </w:p>
    <w:p w14:paraId="5B764395" w14:textId="77777777" w:rsidR="00845568" w:rsidRPr="00C204C7" w:rsidRDefault="00845568" w:rsidP="00845568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Facilidad de expansión</w:t>
      </w:r>
      <w:r w:rsidRPr="00C204C7">
        <w:rPr>
          <w:rFonts w:ascii="Verdana" w:eastAsia="Verdana" w:hAnsi="Verdana" w:cs="Verdana"/>
          <w:sz w:val="18"/>
          <w:szCs w:val="18"/>
        </w:rPr>
        <w:t>. (  )</w:t>
      </w:r>
    </w:p>
    <w:p w14:paraId="630B808C" w14:textId="77777777" w:rsidR="00845568" w:rsidRPr="00022DA3" w:rsidRDefault="00845568" w:rsidP="00845568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Protocolo de confirmación en dos fases</w:t>
      </w:r>
      <w:r w:rsidRPr="00C204C7">
        <w:rPr>
          <w:rFonts w:ascii="Verdana" w:eastAsia="Verdana" w:hAnsi="Verdana" w:cs="Verdana"/>
          <w:sz w:val="18"/>
          <w:szCs w:val="18"/>
        </w:rPr>
        <w:t>. (  )</w:t>
      </w:r>
    </w:p>
    <w:p w14:paraId="4B4F5765" w14:textId="77777777" w:rsidR="00845568" w:rsidRPr="00E85706" w:rsidRDefault="00845568" w:rsidP="00845568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Mejora en la fiabilidad y disponibilidad</w:t>
      </w:r>
      <w:r w:rsidRPr="00E85706">
        <w:rPr>
          <w:rFonts w:ascii="Verdana" w:eastAsia="Verdana" w:hAnsi="Verdana" w:cs="Verdana"/>
          <w:sz w:val="18"/>
          <w:szCs w:val="18"/>
        </w:rPr>
        <w:t>. (  )</w:t>
      </w:r>
    </w:p>
    <w:p w14:paraId="3DD8A40B" w14:textId="77777777" w:rsidR="00845568" w:rsidRPr="00022DA3" w:rsidRDefault="00845568" w:rsidP="00845568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Compartir los </w:t>
      </w:r>
      <w:proofErr w:type="gramStart"/>
      <w:r>
        <w:rPr>
          <w:rFonts w:ascii="Verdana" w:eastAsia="Verdana" w:hAnsi="Verdana" w:cs="Verdana"/>
          <w:sz w:val="18"/>
          <w:szCs w:val="18"/>
        </w:rPr>
        <w:t>datos</w:t>
      </w:r>
      <w:proofErr w:type="gramEnd"/>
      <w:r>
        <w:rPr>
          <w:rFonts w:ascii="Verdana" w:eastAsia="Verdana" w:hAnsi="Verdana" w:cs="Verdana"/>
          <w:sz w:val="18"/>
          <w:szCs w:val="18"/>
        </w:rPr>
        <w:t xml:space="preserve"> pero con control local</w:t>
      </w:r>
      <w:r w:rsidRPr="00D562FB">
        <w:rPr>
          <w:rFonts w:ascii="Verdana" w:eastAsia="Verdana" w:hAnsi="Verdana" w:cs="Verdana"/>
          <w:sz w:val="18"/>
          <w:szCs w:val="18"/>
        </w:rPr>
        <w:t>. (  )</w:t>
      </w:r>
    </w:p>
    <w:p w14:paraId="3B1A187B" w14:textId="77777777" w:rsidR="00845568" w:rsidRDefault="00845568" w:rsidP="00845568">
      <w:pPr>
        <w:numPr>
          <w:ilvl w:val="0"/>
          <w:numId w:val="20"/>
        </w:numPr>
        <w:spacing w:after="0" w:line="240" w:lineRule="auto"/>
        <w:ind w:left="1418"/>
        <w:jc w:val="both"/>
        <w:rPr>
          <w:rFonts w:ascii="Verdana" w:eastAsia="Verdana" w:hAnsi="Verdana" w:cs="Verdana"/>
          <w:sz w:val="16"/>
          <w:szCs w:val="16"/>
        </w:rPr>
      </w:pPr>
      <w:r w:rsidRPr="00E85706">
        <w:rPr>
          <w:rFonts w:ascii="Verdana" w:eastAsia="Verdana" w:hAnsi="Verdana" w:cs="Verdana"/>
          <w:sz w:val="18"/>
          <w:szCs w:val="18"/>
        </w:rPr>
        <w:t>Ninguna de las anteriores. (  )</w:t>
      </w:r>
      <w:r>
        <w:rPr>
          <w:rFonts w:ascii="Verdana" w:eastAsia="Verdana" w:hAnsi="Verdana" w:cs="Verdana"/>
          <w:sz w:val="16"/>
          <w:szCs w:val="16"/>
        </w:rPr>
        <w:t xml:space="preserve"> </w:t>
      </w:r>
    </w:p>
    <w:p w14:paraId="248FF087" w14:textId="02042E23" w:rsidR="00F03693" w:rsidRPr="00F03693" w:rsidRDefault="00845568" w:rsidP="00F03693">
      <w:pPr>
        <w:spacing w:after="0" w:line="240" w:lineRule="auto"/>
        <w:ind w:left="1143"/>
        <w:jc w:val="both"/>
        <w:rPr>
          <w:rFonts w:ascii="Verdana" w:eastAsia="Verdana" w:hAnsi="Verdana" w:cs="Verdana"/>
          <w:sz w:val="16"/>
          <w:szCs w:val="16"/>
        </w:rPr>
      </w:pPr>
      <w:r>
        <w:rPr>
          <w:rFonts w:ascii="Verdana" w:eastAsia="Verdana" w:hAnsi="Verdana" w:cs="Verdana"/>
          <w:sz w:val="16"/>
          <w:szCs w:val="16"/>
        </w:rPr>
        <w:t xml:space="preserve"> </w:t>
      </w:r>
    </w:p>
    <w:p w14:paraId="410B3AC4" w14:textId="77777777" w:rsidR="00F03693" w:rsidRDefault="00F03693" w:rsidP="00F03693">
      <w:pPr>
        <w:numPr>
          <w:ilvl w:val="0"/>
          <w:numId w:val="1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En cuanto a la persistencia de objetos en BDOO, se cumple que:</w:t>
      </w:r>
    </w:p>
    <w:p w14:paraId="66DA553B" w14:textId="77777777" w:rsidR="00F03693" w:rsidRDefault="00F03693" w:rsidP="00F03693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Al marcar un objeto como persistente no existe la posibilidad de asignarle un nombre único dentro de la base de datos. (  )</w:t>
      </w:r>
    </w:p>
    <w:p w14:paraId="6104A514" w14:textId="77777777" w:rsidR="00F03693" w:rsidRDefault="00F03693" w:rsidP="00F03693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Sobre una clase se pueden definir varias colecciones de objetos persistentes. (  )</w:t>
      </w:r>
    </w:p>
    <w:p w14:paraId="0A3DD8A5" w14:textId="77777777" w:rsidR="00F03693" w:rsidRDefault="00F03693" w:rsidP="00F03693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Los objetos persistentes desaparecen una vez que el programa que los creó termina de ejecutarse. (  )</w:t>
      </w:r>
    </w:p>
    <w:p w14:paraId="01ACE665" w14:textId="77777777" w:rsidR="00F03693" w:rsidRDefault="00F03693" w:rsidP="00F03693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Para hacer un objeto persistente es añadiéndolos a una colección persistente de su clase. (  )</w:t>
      </w:r>
    </w:p>
    <w:p w14:paraId="610F69DC" w14:textId="77777777" w:rsidR="00F03693" w:rsidRDefault="00F03693" w:rsidP="00F03693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Para hacer un objeto persistente es marcarlo explícitamente como persistente. (  )</w:t>
      </w:r>
    </w:p>
    <w:p w14:paraId="275D0D78" w14:textId="77777777" w:rsidR="00F03693" w:rsidRDefault="00F03693" w:rsidP="00F03693">
      <w:pPr>
        <w:numPr>
          <w:ilvl w:val="0"/>
          <w:numId w:val="44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Ninguna de las anteriores. (  )  </w:t>
      </w:r>
    </w:p>
    <w:p w14:paraId="33782E2B" w14:textId="77777777" w:rsidR="00F03693" w:rsidRDefault="00F03693" w:rsidP="00845568">
      <w:pPr>
        <w:spacing w:after="0" w:line="240" w:lineRule="auto"/>
        <w:ind w:left="1143"/>
        <w:jc w:val="both"/>
        <w:rPr>
          <w:rFonts w:ascii="Verdana" w:eastAsia="Verdana" w:hAnsi="Verdana" w:cs="Verdana"/>
          <w:sz w:val="16"/>
          <w:szCs w:val="16"/>
        </w:rPr>
      </w:pPr>
    </w:p>
    <w:p w14:paraId="06071430" w14:textId="77777777" w:rsidR="004757CE" w:rsidRPr="002E3EF8" w:rsidRDefault="00605484" w:rsidP="004757CE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eastAsia="Verdana" w:hAnsi="Verdana" w:cs="Verdana"/>
          <w:sz w:val="18"/>
          <w:szCs w:val="18"/>
        </w:rPr>
        <w:t>En</w:t>
      </w:r>
      <w:r w:rsidR="001C4EDD">
        <w:rPr>
          <w:rFonts w:ascii="Verdana" w:eastAsia="Verdana" w:hAnsi="Verdana" w:cs="Verdana"/>
          <w:sz w:val="18"/>
          <w:szCs w:val="18"/>
        </w:rPr>
        <w:t xml:space="preserve"> </w:t>
      </w:r>
      <w:r w:rsidR="004757CE">
        <w:rPr>
          <w:rFonts w:ascii="Verdana" w:eastAsia="Verdana" w:hAnsi="Verdana" w:cs="Verdana"/>
          <w:sz w:val="18"/>
          <w:szCs w:val="18"/>
        </w:rPr>
        <w:t xml:space="preserve">el tema de </w:t>
      </w:r>
      <w:r w:rsidR="004757CE" w:rsidRPr="002E3EF8">
        <w:rPr>
          <w:rFonts w:ascii="Verdana" w:hAnsi="Verdana" w:cs="Tunga"/>
          <w:sz w:val="18"/>
          <w:szCs w:val="18"/>
          <w:lang w:val="es-ES_tradnl"/>
        </w:rPr>
        <w:t xml:space="preserve">integridad, tenemos a la integridad referencial, donde </w:t>
      </w:r>
      <w:r w:rsidR="004757CE">
        <w:rPr>
          <w:rFonts w:ascii="Verdana" w:hAnsi="Verdana" w:cs="Tunga"/>
          <w:sz w:val="18"/>
          <w:szCs w:val="18"/>
          <w:lang w:val="es-ES_tradnl"/>
        </w:rPr>
        <w:t xml:space="preserve">se cumple </w:t>
      </w:r>
      <w:r w:rsidR="004757CE" w:rsidRPr="002E3EF8">
        <w:rPr>
          <w:rFonts w:ascii="Verdana" w:hAnsi="Verdana" w:cs="Tunga"/>
          <w:sz w:val="18"/>
          <w:szCs w:val="18"/>
          <w:lang w:val="es-ES_tradnl"/>
        </w:rPr>
        <w:t>que:</w:t>
      </w:r>
    </w:p>
    <w:p w14:paraId="589E1A00" w14:textId="77777777" w:rsidR="004757CE" w:rsidRPr="002E3EF8" w:rsidRDefault="004757CE" w:rsidP="004757CE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Gobiernan las formas en que se puede manipular la BD. (  )</w:t>
      </w:r>
      <w:r w:rsidRPr="002E3EF8">
        <w:rPr>
          <w:rFonts w:ascii="Verdana" w:hAnsi="Verdana" w:cs="Tunga"/>
          <w:sz w:val="18"/>
          <w:szCs w:val="18"/>
          <w:lang w:val="es-ES_tradnl"/>
        </w:rPr>
        <w:t xml:space="preserve"> </w:t>
      </w:r>
      <w:r w:rsidRPr="002E3EF8">
        <w:rPr>
          <w:rFonts w:ascii="Verdana" w:hAnsi="Verdana" w:cs="Tunga"/>
          <w:sz w:val="18"/>
          <w:szCs w:val="18"/>
          <w:lang w:val="es-ES_tradnl"/>
        </w:rPr>
        <w:tab/>
      </w:r>
    </w:p>
    <w:p w14:paraId="4458646A" w14:textId="77777777" w:rsidR="004757CE" w:rsidRPr="002E3EF8" w:rsidRDefault="004757CE" w:rsidP="004757CE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2E3EF8">
        <w:rPr>
          <w:rFonts w:ascii="Verdana" w:hAnsi="Verdana" w:cs="Tunga"/>
          <w:sz w:val="18"/>
          <w:szCs w:val="18"/>
          <w:lang w:val="es-ES_tradnl"/>
        </w:rPr>
        <w:t>Es una regla que define los valores válidos para los datos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2E3EF8">
        <w:rPr>
          <w:rFonts w:ascii="Verdana" w:hAnsi="Verdana" w:cs="Tunga"/>
          <w:sz w:val="18"/>
          <w:szCs w:val="18"/>
          <w:lang w:val="es-ES_tradnl"/>
        </w:rPr>
        <w:tab/>
      </w:r>
    </w:p>
    <w:p w14:paraId="0E111E5D" w14:textId="77777777" w:rsidR="004757CE" w:rsidRPr="002E3EF8" w:rsidRDefault="004757CE" w:rsidP="004757CE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2E3EF8">
        <w:rPr>
          <w:rFonts w:ascii="Verdana" w:hAnsi="Verdana" w:cs="Tunga"/>
          <w:sz w:val="18"/>
          <w:szCs w:val="18"/>
          <w:lang w:val="es-ES_tradnl"/>
        </w:rPr>
        <w:t>Las claves externas pueden quedar huérfanas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  <w:r w:rsidRPr="002E3EF8">
        <w:rPr>
          <w:rFonts w:ascii="Verdana" w:hAnsi="Verdana" w:cs="Tunga"/>
          <w:sz w:val="18"/>
          <w:szCs w:val="18"/>
          <w:lang w:val="es-ES_tradnl"/>
        </w:rPr>
        <w:t xml:space="preserve"> </w:t>
      </w:r>
    </w:p>
    <w:p w14:paraId="41C67FD2" w14:textId="77777777" w:rsidR="004757CE" w:rsidRPr="002E3EF8" w:rsidRDefault="004757CE" w:rsidP="004757CE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951949">
        <w:rPr>
          <w:rFonts w:ascii="Verdana" w:hAnsi="Verdana" w:cs="Tunga"/>
          <w:sz w:val="18"/>
          <w:szCs w:val="18"/>
          <w:lang w:val="es-ES_tradnl"/>
        </w:rPr>
        <w:t>Definen</w:t>
      </w:r>
      <w:r w:rsidRPr="002E3EF8">
        <w:rPr>
          <w:rFonts w:ascii="Verdana" w:hAnsi="Verdana" w:cs="Tunga"/>
          <w:sz w:val="18"/>
          <w:szCs w:val="18"/>
          <w:lang w:val="es-ES"/>
        </w:rPr>
        <w:t xml:space="preserve"> los estados por los que una t</w:t>
      </w:r>
      <w:r>
        <w:rPr>
          <w:rFonts w:ascii="Verdana" w:hAnsi="Verdana" w:cs="Tunga"/>
          <w:sz w:val="18"/>
          <w:szCs w:val="18"/>
          <w:lang w:val="es-ES"/>
        </w:rPr>
        <w:t>abla</w:t>
      </w:r>
      <w:r w:rsidRPr="002E3EF8">
        <w:rPr>
          <w:rFonts w:ascii="Verdana" w:hAnsi="Verdana" w:cs="Tunga"/>
          <w:sz w:val="18"/>
          <w:szCs w:val="18"/>
          <w:lang w:val="es-ES"/>
        </w:rPr>
        <w:t xml:space="preserve"> puede pasar válidamente</w:t>
      </w:r>
      <w:r>
        <w:rPr>
          <w:rFonts w:ascii="Verdana" w:hAnsi="Verdana" w:cs="Tunga"/>
          <w:sz w:val="18"/>
          <w:szCs w:val="18"/>
          <w:lang w:val="es-ES"/>
        </w:rPr>
        <w:t xml:space="preserve">. (  ) </w:t>
      </w:r>
    </w:p>
    <w:p w14:paraId="7722714E" w14:textId="77777777" w:rsidR="004757CE" w:rsidRPr="00951949" w:rsidRDefault="004757CE" w:rsidP="004757CE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"/>
        </w:rPr>
        <w:t xml:space="preserve">Las </w:t>
      </w:r>
      <w:r w:rsidRPr="00951949">
        <w:rPr>
          <w:rFonts w:ascii="Verdana" w:hAnsi="Verdana" w:cs="Tunga"/>
          <w:sz w:val="18"/>
          <w:szCs w:val="18"/>
          <w:lang w:val="es-ES_tradnl"/>
        </w:rPr>
        <w:t>tuplas</w:t>
      </w:r>
      <w:r>
        <w:rPr>
          <w:rFonts w:ascii="Verdana" w:hAnsi="Verdana" w:cs="Tunga"/>
          <w:sz w:val="18"/>
          <w:szCs w:val="18"/>
          <w:lang w:val="es-ES"/>
        </w:rPr>
        <w:t xml:space="preserve"> que contienen claves externas que no tienen una correspondiente clave candidata, se denominan entidades huérfanas. (  )</w:t>
      </w:r>
    </w:p>
    <w:p w14:paraId="1BD3215C" w14:textId="26F8C327" w:rsidR="006A0489" w:rsidRDefault="004757CE" w:rsidP="004757CE">
      <w:pPr>
        <w:numPr>
          <w:ilvl w:val="0"/>
          <w:numId w:val="45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2E3EF8">
        <w:rPr>
          <w:rFonts w:ascii="Verdana" w:hAnsi="Verdana" w:cs="Tunga"/>
          <w:sz w:val="18"/>
          <w:szCs w:val="18"/>
          <w:lang w:val="es-ES_tradnl"/>
        </w:rPr>
        <w:t>Ninguna de las anteriores</w:t>
      </w:r>
      <w:r>
        <w:rPr>
          <w:rFonts w:ascii="Verdana" w:hAnsi="Verdana" w:cs="Tunga"/>
          <w:sz w:val="18"/>
          <w:szCs w:val="18"/>
          <w:lang w:val="es-ES_tradnl"/>
        </w:rPr>
        <w:t>. (  )</w:t>
      </w:r>
    </w:p>
    <w:p w14:paraId="569FB79D" w14:textId="77777777" w:rsidR="00F03693" w:rsidRDefault="00F03693" w:rsidP="00F03693">
      <w:pPr>
        <w:spacing w:after="0" w:line="240" w:lineRule="auto"/>
        <w:ind w:left="1440"/>
        <w:jc w:val="both"/>
        <w:rPr>
          <w:rFonts w:ascii="Verdana" w:eastAsia="Verdana" w:hAnsi="Verdana" w:cs="Verdana"/>
          <w:sz w:val="18"/>
          <w:szCs w:val="18"/>
        </w:rPr>
      </w:pPr>
    </w:p>
    <w:p w14:paraId="24307CE0" w14:textId="77777777" w:rsidR="00F03693" w:rsidRPr="00F20D9F" w:rsidRDefault="00F03693" w:rsidP="00F03693">
      <w:pPr>
        <w:numPr>
          <w:ilvl w:val="0"/>
          <w:numId w:val="14"/>
        </w:numPr>
        <w:spacing w:after="0" w:line="240" w:lineRule="auto"/>
        <w:jc w:val="both"/>
        <w:rPr>
          <w:rFonts w:ascii="Verdana" w:hAnsi="Verdana" w:cs="Tunga"/>
          <w:sz w:val="18"/>
          <w:szCs w:val="18"/>
        </w:rPr>
      </w:pPr>
      <w:r w:rsidRPr="004C46E8">
        <w:rPr>
          <w:rFonts w:ascii="Verdana" w:hAnsi="Verdana" w:cs="Tunga"/>
          <w:sz w:val="18"/>
          <w:szCs w:val="18"/>
          <w:lang w:val="es-ES"/>
        </w:rPr>
        <w:t xml:space="preserve">En </w:t>
      </w:r>
      <w:r w:rsidRPr="00F20D9F">
        <w:rPr>
          <w:rFonts w:ascii="Verdana" w:eastAsia="Verdana" w:hAnsi="Verdana" w:cs="Verdana"/>
          <w:sz w:val="18"/>
          <w:szCs w:val="18"/>
        </w:rPr>
        <w:t>SQL3</w:t>
      </w:r>
      <w:r w:rsidRPr="004C46E8">
        <w:rPr>
          <w:rFonts w:ascii="Verdana" w:hAnsi="Verdana" w:cs="Tunga"/>
          <w:sz w:val="18"/>
          <w:szCs w:val="18"/>
          <w:lang w:val="es-ES"/>
        </w:rPr>
        <w:t xml:space="preserve">, </w:t>
      </w:r>
      <w:r w:rsidRPr="00F20D9F">
        <w:rPr>
          <w:rFonts w:ascii="Verdana" w:hAnsi="Verdana" w:cs="Tunga"/>
          <w:sz w:val="18"/>
          <w:szCs w:val="18"/>
          <w:lang w:val="es-ES"/>
        </w:rPr>
        <w:t>los tipos definidos por el usuario (</w:t>
      </w:r>
      <w:proofErr w:type="spellStart"/>
      <w:r>
        <w:rPr>
          <w:rFonts w:ascii="Verdana" w:hAnsi="Verdana" w:cs="Tunga"/>
          <w:sz w:val="18"/>
          <w:szCs w:val="18"/>
          <w:lang w:val="es-ES"/>
        </w:rPr>
        <w:t>User-Defined</w:t>
      </w:r>
      <w:proofErr w:type="spellEnd"/>
      <w:r>
        <w:rPr>
          <w:rFonts w:ascii="Verdana" w:hAnsi="Verdana" w:cs="Tunga"/>
          <w:sz w:val="18"/>
          <w:szCs w:val="18"/>
          <w:lang w:val="es-ES"/>
        </w:rPr>
        <w:t xml:space="preserve"> </w:t>
      </w:r>
      <w:proofErr w:type="spellStart"/>
      <w:r>
        <w:rPr>
          <w:rFonts w:ascii="Verdana" w:hAnsi="Verdana" w:cs="Tunga"/>
          <w:sz w:val="18"/>
          <w:szCs w:val="18"/>
          <w:lang w:val="es-ES"/>
        </w:rPr>
        <w:t>Type</w:t>
      </w:r>
      <w:proofErr w:type="spellEnd"/>
      <w:r>
        <w:rPr>
          <w:rFonts w:ascii="Verdana" w:hAnsi="Verdana" w:cs="Tunga"/>
          <w:sz w:val="18"/>
          <w:szCs w:val="18"/>
          <w:lang w:val="es-ES"/>
        </w:rPr>
        <w:t xml:space="preserve"> </w:t>
      </w:r>
      <w:r w:rsidRPr="00F20D9F">
        <w:rPr>
          <w:rFonts w:ascii="Verdana" w:hAnsi="Verdana" w:cs="Tunga"/>
          <w:sz w:val="18"/>
          <w:szCs w:val="18"/>
          <w:lang w:val="es-ES"/>
        </w:rPr>
        <w:t>UDT), cumplen con:</w:t>
      </w:r>
    </w:p>
    <w:p w14:paraId="7333587E" w14:textId="77777777" w:rsidR="00F03693" w:rsidRPr="00F20D9F" w:rsidRDefault="00F03693" w:rsidP="00F03693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>
        <w:rPr>
          <w:rFonts w:ascii="Verdana" w:hAnsi="Verdana" w:cs="Tunga"/>
          <w:sz w:val="18"/>
          <w:szCs w:val="18"/>
          <w:lang w:val="es-ES_tradnl"/>
        </w:rPr>
        <w:t>Una definición de un UDT consta de cero o más declaraciones de operadores</w:t>
      </w:r>
      <w:r w:rsidRPr="00F20D9F">
        <w:rPr>
          <w:rFonts w:ascii="Verdana" w:hAnsi="Verdana" w:cs="Tunga"/>
          <w:sz w:val="18"/>
          <w:szCs w:val="18"/>
          <w:lang w:val="es-ES_tradnl"/>
        </w:rPr>
        <w:t>. (  )</w:t>
      </w:r>
    </w:p>
    <w:p w14:paraId="13D6BFAE" w14:textId="77777777" w:rsidR="00F03693" w:rsidRPr="00F20D9F" w:rsidRDefault="00F03693" w:rsidP="00F03693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F20D9F">
        <w:rPr>
          <w:rFonts w:ascii="Verdana" w:hAnsi="Verdana" w:cs="Tunga"/>
          <w:sz w:val="18"/>
          <w:szCs w:val="18"/>
          <w:lang w:val="es-ES_tradnl"/>
        </w:rPr>
        <w:t xml:space="preserve">Junto a los métodos que tienen asociados, aportan la funcionalidad de las clases de objetos en programación OO. </w:t>
      </w:r>
      <w:proofErr w:type="gramStart"/>
      <w:r w:rsidRPr="00F20D9F">
        <w:rPr>
          <w:rFonts w:ascii="Verdana" w:hAnsi="Verdana" w:cs="Tunga"/>
          <w:sz w:val="18"/>
          <w:szCs w:val="18"/>
          <w:lang w:val="es-ES_tradnl"/>
        </w:rPr>
        <w:t>(</w:t>
      </w:r>
      <w:r>
        <w:rPr>
          <w:rFonts w:ascii="Verdana" w:hAnsi="Verdana" w:cs="Tunga"/>
          <w:sz w:val="18"/>
          <w:szCs w:val="18"/>
          <w:lang w:val="es-ES_tradnl"/>
        </w:rPr>
        <w:t xml:space="preserve">  </w:t>
      </w:r>
      <w:r w:rsidRPr="00F20D9F">
        <w:rPr>
          <w:rFonts w:ascii="Verdana" w:hAnsi="Verdana" w:cs="Tunga"/>
          <w:sz w:val="18"/>
          <w:szCs w:val="18"/>
          <w:lang w:val="es-ES_tradnl"/>
        </w:rPr>
        <w:t>)</w:t>
      </w:r>
      <w:proofErr w:type="gramEnd"/>
    </w:p>
    <w:p w14:paraId="30842AE3" w14:textId="77777777" w:rsidR="00F03693" w:rsidRPr="00F20D9F" w:rsidRDefault="00F03693" w:rsidP="00F03693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F20D9F">
        <w:rPr>
          <w:rFonts w:ascii="Verdana" w:hAnsi="Verdana" w:cs="Tunga"/>
          <w:sz w:val="18"/>
          <w:szCs w:val="18"/>
          <w:lang w:val="es-ES_tradnl"/>
        </w:rPr>
        <w:t>Una definición de un UDT consta de cero o más declaraciones de métodos (rutinas). (</w:t>
      </w:r>
      <w:r>
        <w:rPr>
          <w:rFonts w:ascii="Verdana" w:hAnsi="Verdana" w:cs="Tunga"/>
          <w:sz w:val="18"/>
          <w:szCs w:val="18"/>
          <w:lang w:val="es-ES_tradnl"/>
        </w:rPr>
        <w:t xml:space="preserve">  </w:t>
      </w:r>
      <w:r w:rsidRPr="00F20D9F">
        <w:rPr>
          <w:rFonts w:ascii="Verdana" w:hAnsi="Verdana" w:cs="Tunga"/>
          <w:sz w:val="18"/>
          <w:szCs w:val="18"/>
          <w:lang w:val="es-ES_tradnl"/>
        </w:rPr>
        <w:t>)</w:t>
      </w:r>
    </w:p>
    <w:p w14:paraId="596E148A" w14:textId="77777777" w:rsidR="00F03693" w:rsidRPr="00F20D9F" w:rsidRDefault="00F03693" w:rsidP="00F03693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F20D9F">
        <w:rPr>
          <w:rFonts w:ascii="Verdana" w:hAnsi="Verdana" w:cs="Tunga"/>
          <w:sz w:val="18"/>
          <w:szCs w:val="18"/>
          <w:lang w:val="es-ES_tradnl"/>
        </w:rPr>
        <w:t>Sólo permite tipos estructurados</w:t>
      </w:r>
      <w:r>
        <w:rPr>
          <w:rFonts w:ascii="Verdana" w:hAnsi="Verdana" w:cs="Tunga"/>
          <w:sz w:val="18"/>
          <w:szCs w:val="18"/>
          <w:lang w:val="es-ES_tradnl"/>
        </w:rPr>
        <w:t xml:space="preserve"> (</w:t>
      </w:r>
      <w:proofErr w:type="spellStart"/>
      <w:r>
        <w:rPr>
          <w:rFonts w:ascii="Verdana" w:hAnsi="Verdana" w:cs="Tunga"/>
          <w:sz w:val="18"/>
          <w:szCs w:val="18"/>
          <w:lang w:val="es-ES_tradnl"/>
        </w:rPr>
        <w:t>structured</w:t>
      </w:r>
      <w:proofErr w:type="spellEnd"/>
      <w:r>
        <w:rPr>
          <w:rFonts w:ascii="Verdana" w:hAnsi="Verdana" w:cs="Tunga"/>
          <w:sz w:val="18"/>
          <w:szCs w:val="18"/>
          <w:lang w:val="es-ES_tradnl"/>
        </w:rPr>
        <w:t>)</w:t>
      </w:r>
      <w:r w:rsidRPr="00F20D9F">
        <w:rPr>
          <w:rFonts w:ascii="Verdana" w:hAnsi="Verdana" w:cs="Tunga"/>
          <w:sz w:val="18"/>
          <w:szCs w:val="18"/>
          <w:lang w:val="es-ES_tradnl"/>
        </w:rPr>
        <w:t>. (  )</w:t>
      </w:r>
    </w:p>
    <w:p w14:paraId="6F16D64F" w14:textId="77777777" w:rsidR="00F03693" w:rsidRPr="00F20D9F" w:rsidRDefault="00F03693" w:rsidP="00F03693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  <w:lang w:val="es-ES_tradnl"/>
        </w:rPr>
      </w:pPr>
      <w:r w:rsidRPr="00F20D9F">
        <w:rPr>
          <w:rFonts w:ascii="Verdana" w:hAnsi="Verdana" w:cs="Tunga"/>
          <w:sz w:val="18"/>
          <w:szCs w:val="18"/>
          <w:lang w:val="es-ES_tradnl"/>
        </w:rPr>
        <w:t>Una definición de un UDT consta de una o más definiciones de atributos. (</w:t>
      </w:r>
      <w:r>
        <w:rPr>
          <w:rFonts w:ascii="Verdana" w:hAnsi="Verdana" w:cs="Tunga"/>
          <w:sz w:val="18"/>
          <w:szCs w:val="18"/>
          <w:lang w:val="es-ES_tradnl"/>
        </w:rPr>
        <w:t xml:space="preserve">  </w:t>
      </w:r>
      <w:r w:rsidRPr="00F20D9F">
        <w:rPr>
          <w:rFonts w:ascii="Verdana" w:hAnsi="Verdana" w:cs="Tunga"/>
          <w:sz w:val="18"/>
          <w:szCs w:val="18"/>
          <w:lang w:val="es-ES_tradnl"/>
        </w:rPr>
        <w:t xml:space="preserve">) </w:t>
      </w:r>
    </w:p>
    <w:p w14:paraId="5A288F48" w14:textId="77777777" w:rsidR="00F03693" w:rsidRPr="00845568" w:rsidRDefault="00F03693" w:rsidP="00F03693">
      <w:pPr>
        <w:numPr>
          <w:ilvl w:val="0"/>
          <w:numId w:val="41"/>
        </w:numPr>
        <w:spacing w:after="0" w:line="240" w:lineRule="auto"/>
        <w:ind w:left="1418" w:hanging="338"/>
        <w:jc w:val="both"/>
        <w:rPr>
          <w:rFonts w:ascii="Verdana" w:hAnsi="Verdana" w:cs="Tunga"/>
          <w:sz w:val="18"/>
          <w:szCs w:val="18"/>
        </w:rPr>
      </w:pPr>
      <w:r w:rsidRPr="00F20D9F">
        <w:rPr>
          <w:rFonts w:ascii="Verdana" w:hAnsi="Verdana" w:cs="Tunga"/>
          <w:sz w:val="18"/>
          <w:szCs w:val="18"/>
          <w:lang w:val="es-ES_tradnl"/>
        </w:rPr>
        <w:t xml:space="preserve">Ninguna de las anteriores. (  ) </w:t>
      </w:r>
      <w:r w:rsidRPr="00F20D9F">
        <w:rPr>
          <w:rFonts w:ascii="Verdana" w:hAnsi="Verdana" w:cs="Tunga"/>
          <w:sz w:val="18"/>
          <w:szCs w:val="18"/>
        </w:rPr>
        <w:t xml:space="preserve">   </w:t>
      </w:r>
    </w:p>
    <w:p w14:paraId="72BF2AF6" w14:textId="77777777" w:rsidR="006A0489" w:rsidRDefault="006A0489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7C0D5763" w14:textId="139314CB" w:rsidR="006A0489" w:rsidRPr="003D747F" w:rsidRDefault="001C4E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3D747F">
        <w:rPr>
          <w:rFonts w:ascii="Verdana" w:eastAsia="Verdana" w:hAnsi="Verdana" w:cs="Verdana"/>
          <w:color w:val="000000"/>
          <w:sz w:val="18"/>
          <w:szCs w:val="18"/>
        </w:rPr>
        <w:t>15)</w:t>
      </w:r>
      <w:r>
        <w:rPr>
          <w:rFonts w:ascii="Verdana" w:eastAsia="Verdana" w:hAnsi="Verdana" w:cs="Verdana"/>
          <w:color w:val="000000"/>
          <w:sz w:val="16"/>
          <w:szCs w:val="16"/>
        </w:rPr>
        <w:t xml:space="preserve"> </w:t>
      </w:r>
      <w:bookmarkStart w:id="2" w:name="bookmark=id.2et92p0" w:colFirst="0" w:colLast="0"/>
      <w:bookmarkStart w:id="3" w:name="bookmark=id.3znysh7" w:colFirst="0" w:colLast="0"/>
      <w:bookmarkStart w:id="4" w:name="bookmark=id.tyjcwt" w:colFirst="0" w:colLast="0"/>
      <w:bookmarkEnd w:id="2"/>
      <w:bookmarkEnd w:id="3"/>
      <w:bookmarkEnd w:id="4"/>
      <w:r w:rsidRPr="003D747F">
        <w:rPr>
          <w:rFonts w:ascii="Verdana" w:eastAsia="Verdana" w:hAnsi="Verdana" w:cs="Verdana"/>
          <w:color w:val="000000"/>
          <w:sz w:val="18"/>
          <w:szCs w:val="18"/>
        </w:rPr>
        <w:t>Co</w:t>
      </w:r>
      <w:bookmarkStart w:id="5" w:name="_Hlk83971811"/>
      <w:r w:rsidRPr="003D747F">
        <w:rPr>
          <w:rFonts w:ascii="Verdana" w:eastAsia="Verdana" w:hAnsi="Verdana" w:cs="Verdana"/>
          <w:color w:val="000000"/>
          <w:sz w:val="18"/>
          <w:szCs w:val="18"/>
        </w:rPr>
        <w:t>nsiderando como criterio de optimización a la minimización del transporte de información entre los nodos distribuidos (minimizar el tráfico de red).</w:t>
      </w:r>
    </w:p>
    <w:p w14:paraId="0C9166AC" w14:textId="77777777" w:rsidR="00E47927" w:rsidRDefault="00E4792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6DE6089" w14:textId="4C488067" w:rsidR="006A0489" w:rsidRPr="00A87008" w:rsidRDefault="001C4EDD">
      <w:p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Sean las siguientes tablas de bases de datos distribuidas en varios nodos, pertenecientes a los </w:t>
      </w:r>
      <w:r w:rsidR="000073B8" w:rsidRPr="00A87008">
        <w:rPr>
          <w:rFonts w:ascii="Verdana" w:eastAsia="Verdana" w:hAnsi="Verdana" w:cs="Verdana"/>
          <w:sz w:val="18"/>
          <w:szCs w:val="18"/>
        </w:rPr>
        <w:t xml:space="preserve">afiliados a una empresa prepaga de salud </w:t>
      </w:r>
      <w:r w:rsidR="008B2198" w:rsidRPr="00A87008">
        <w:rPr>
          <w:rFonts w:ascii="Verdana" w:eastAsia="Verdana" w:hAnsi="Verdana" w:cs="Verdana"/>
          <w:sz w:val="18"/>
          <w:szCs w:val="18"/>
        </w:rPr>
        <w:t xml:space="preserve">de alcance </w:t>
      </w:r>
      <w:r w:rsidR="000073B8" w:rsidRPr="00A87008">
        <w:rPr>
          <w:rFonts w:ascii="Verdana" w:eastAsia="Verdana" w:hAnsi="Verdana" w:cs="Verdana"/>
          <w:sz w:val="18"/>
          <w:szCs w:val="18"/>
        </w:rPr>
        <w:t>nacional</w:t>
      </w:r>
      <w:r w:rsidRPr="00A87008">
        <w:rPr>
          <w:rFonts w:ascii="Verdana" w:eastAsia="Verdana" w:hAnsi="Verdana" w:cs="Verdana"/>
          <w:sz w:val="18"/>
          <w:szCs w:val="18"/>
        </w:rPr>
        <w:t>:</w:t>
      </w:r>
    </w:p>
    <w:p w14:paraId="124E6E16" w14:textId="77777777" w:rsidR="00D74C89" w:rsidRDefault="00D74C89">
      <w:pPr>
        <w:spacing w:after="0" w:line="240" w:lineRule="auto"/>
        <w:ind w:left="720"/>
        <w:rPr>
          <w:rFonts w:ascii="Verdana" w:eastAsia="Verdana" w:hAnsi="Verdana" w:cs="Verdana"/>
          <w:b/>
          <w:sz w:val="18"/>
          <w:szCs w:val="18"/>
        </w:rPr>
      </w:pPr>
    </w:p>
    <w:p w14:paraId="3C2A2D14" w14:textId="40C9A1BC" w:rsidR="006A0489" w:rsidRPr="00A87008" w:rsidRDefault="001C4EDD">
      <w:pPr>
        <w:spacing w:after="0" w:line="240" w:lineRule="auto"/>
        <w:ind w:left="720"/>
        <w:rPr>
          <w:rFonts w:ascii="Verdana" w:eastAsia="Verdana" w:hAnsi="Verdana" w:cs="Verdana"/>
          <w:b/>
          <w:sz w:val="18"/>
          <w:szCs w:val="18"/>
        </w:rPr>
      </w:pPr>
      <w:r w:rsidRPr="00A87008">
        <w:rPr>
          <w:rFonts w:ascii="Verdana" w:eastAsia="Verdana" w:hAnsi="Verdana" w:cs="Verdana"/>
          <w:b/>
          <w:sz w:val="18"/>
          <w:szCs w:val="18"/>
        </w:rPr>
        <w:t>Nodo 1: A</w:t>
      </w:r>
      <w:r w:rsidR="00D65E7E" w:rsidRPr="00A87008">
        <w:rPr>
          <w:rFonts w:ascii="Verdana" w:eastAsia="Verdana" w:hAnsi="Verdana" w:cs="Verdana"/>
          <w:b/>
          <w:sz w:val="18"/>
          <w:szCs w:val="18"/>
        </w:rPr>
        <w:t>filiados</w:t>
      </w:r>
    </w:p>
    <w:tbl>
      <w:tblPr>
        <w:tblStyle w:val="a"/>
        <w:tblW w:w="8347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4"/>
        <w:gridCol w:w="2373"/>
        <w:gridCol w:w="1211"/>
        <w:gridCol w:w="1843"/>
        <w:gridCol w:w="2126"/>
      </w:tblGrid>
      <w:tr w:rsidR="006A0489" w:rsidRPr="00A87008" w14:paraId="0B18862A" w14:textId="77777777" w:rsidTr="00A87008">
        <w:trPr>
          <w:trHeight w:val="107"/>
        </w:trPr>
        <w:tc>
          <w:tcPr>
            <w:tcW w:w="794" w:type="dxa"/>
            <w:shd w:val="clear" w:color="auto" w:fill="auto"/>
          </w:tcPr>
          <w:p w14:paraId="391032C8" w14:textId="3545E647" w:rsidR="006A0489" w:rsidRPr="00A87008" w:rsidRDefault="000073B8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CUIL</w:t>
            </w:r>
          </w:p>
        </w:tc>
        <w:tc>
          <w:tcPr>
            <w:tcW w:w="2373" w:type="dxa"/>
            <w:shd w:val="clear" w:color="auto" w:fill="auto"/>
          </w:tcPr>
          <w:p w14:paraId="3D78E651" w14:textId="77777777" w:rsidR="006A0489" w:rsidRPr="00A87008" w:rsidRDefault="001C4EDD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Apellido y Nombres</w:t>
            </w:r>
          </w:p>
        </w:tc>
        <w:tc>
          <w:tcPr>
            <w:tcW w:w="1211" w:type="dxa"/>
            <w:shd w:val="clear" w:color="auto" w:fill="auto"/>
          </w:tcPr>
          <w:p w14:paraId="62288C16" w14:textId="70C36FAC" w:rsidR="006A0489" w:rsidRPr="00A87008" w:rsidRDefault="001C4EDD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 w:rsidR="000073B8" w:rsidRPr="00A87008">
              <w:rPr>
                <w:rFonts w:ascii="Verdana" w:eastAsia="Verdana" w:hAnsi="Verdana" w:cs="Verdana"/>
                <w:sz w:val="18"/>
                <w:szCs w:val="18"/>
              </w:rPr>
              <w:t>Mail</w:t>
            </w:r>
          </w:p>
        </w:tc>
        <w:tc>
          <w:tcPr>
            <w:tcW w:w="1843" w:type="dxa"/>
            <w:shd w:val="clear" w:color="auto" w:fill="auto"/>
          </w:tcPr>
          <w:p w14:paraId="48931FF4" w14:textId="0CE20411" w:rsidR="006A0489" w:rsidRPr="00A87008" w:rsidRDefault="000073B8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Plan contratado</w:t>
            </w:r>
          </w:p>
        </w:tc>
        <w:tc>
          <w:tcPr>
            <w:tcW w:w="2126" w:type="dxa"/>
            <w:shd w:val="clear" w:color="auto" w:fill="auto"/>
          </w:tcPr>
          <w:p w14:paraId="4F3DA610" w14:textId="756EEB41" w:rsidR="006A0489" w:rsidRPr="00A87008" w:rsidRDefault="00D65E7E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Cód. </w:t>
            </w:r>
            <w:r w:rsidR="000073B8" w:rsidRPr="00A87008">
              <w:rPr>
                <w:rFonts w:ascii="Verdana" w:eastAsia="Verdana" w:hAnsi="Verdana" w:cs="Verdana"/>
                <w:sz w:val="18"/>
                <w:szCs w:val="18"/>
              </w:rPr>
              <w:t>Centro médico</w:t>
            </w:r>
          </w:p>
        </w:tc>
      </w:tr>
    </w:tbl>
    <w:p w14:paraId="46DF9E46" w14:textId="33160CCA" w:rsidR="006A0489" w:rsidRPr="00A87008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            </w:t>
      </w:r>
      <w:r w:rsidR="000073B8" w:rsidRPr="00A87008">
        <w:rPr>
          <w:rFonts w:ascii="Verdana" w:eastAsia="Verdana" w:hAnsi="Verdana" w:cs="Verdana"/>
          <w:sz w:val="18"/>
          <w:szCs w:val="18"/>
        </w:rPr>
        <w:t>11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</w:t>
      </w:r>
      <w:r w:rsidR="000073B8" w:rsidRPr="00A87008">
        <w:rPr>
          <w:rFonts w:ascii="Verdana" w:eastAsia="Verdana" w:hAnsi="Verdana" w:cs="Verdana"/>
          <w:sz w:val="18"/>
          <w:szCs w:val="18"/>
        </w:rPr>
        <w:t>4</w:t>
      </w:r>
      <w:r w:rsidR="00845568">
        <w:rPr>
          <w:rFonts w:ascii="Verdana" w:eastAsia="Verdana" w:hAnsi="Verdana" w:cs="Verdana"/>
          <w:sz w:val="18"/>
          <w:szCs w:val="18"/>
        </w:rPr>
        <w:t>0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</w:t>
      </w:r>
      <w:r w:rsidR="000073B8" w:rsidRPr="00A87008">
        <w:rPr>
          <w:rFonts w:ascii="Verdana" w:eastAsia="Verdana" w:hAnsi="Verdana" w:cs="Verdana"/>
          <w:sz w:val="18"/>
          <w:szCs w:val="18"/>
        </w:rPr>
        <w:t>35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</w:t>
      </w:r>
      <w:r w:rsidR="00845568">
        <w:rPr>
          <w:rFonts w:ascii="Verdana" w:eastAsia="Verdana" w:hAnsi="Verdana" w:cs="Verdana"/>
          <w:sz w:val="18"/>
          <w:szCs w:val="18"/>
        </w:rPr>
        <w:t>15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 </w:t>
      </w:r>
      <w:r w:rsidR="00845568">
        <w:rPr>
          <w:rFonts w:ascii="Verdana" w:eastAsia="Verdana" w:hAnsi="Verdana" w:cs="Verdana"/>
          <w:sz w:val="18"/>
          <w:szCs w:val="18"/>
        </w:rPr>
        <w:t>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0BC7B2EF" w14:textId="5161A06A" w:rsidR="006A0489" w:rsidRPr="00A87008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ab/>
        <w:t xml:space="preserve">Contiene: </w:t>
      </w:r>
      <w:r w:rsidR="00D65E7E" w:rsidRPr="00A87008">
        <w:rPr>
          <w:rFonts w:ascii="Verdana" w:eastAsia="Verdana" w:hAnsi="Verdana" w:cs="Verdana"/>
          <w:sz w:val="18"/>
          <w:szCs w:val="18"/>
        </w:rPr>
        <w:t>5</w:t>
      </w:r>
      <w:r w:rsidRPr="00A87008">
        <w:rPr>
          <w:rFonts w:ascii="Verdana" w:eastAsia="Verdana" w:hAnsi="Verdana" w:cs="Verdana"/>
          <w:sz w:val="18"/>
          <w:szCs w:val="18"/>
        </w:rPr>
        <w:t>9</w:t>
      </w:r>
      <w:r w:rsidR="00845568">
        <w:rPr>
          <w:rFonts w:ascii="Verdana" w:eastAsia="Verdana" w:hAnsi="Verdana" w:cs="Verdana"/>
          <w:sz w:val="18"/>
          <w:szCs w:val="18"/>
        </w:rPr>
        <w:t>812</w:t>
      </w:r>
      <w:r w:rsidRPr="00A87008">
        <w:rPr>
          <w:rFonts w:ascii="Verdana" w:eastAsia="Verdana" w:hAnsi="Verdana" w:cs="Verdana"/>
          <w:sz w:val="18"/>
          <w:szCs w:val="18"/>
        </w:rPr>
        <w:t xml:space="preserve"> registros         Longitud del registro: 1</w:t>
      </w:r>
      <w:r w:rsidR="00845568">
        <w:rPr>
          <w:rFonts w:ascii="Verdana" w:eastAsia="Verdana" w:hAnsi="Verdana" w:cs="Verdana"/>
          <w:sz w:val="18"/>
          <w:szCs w:val="18"/>
        </w:rPr>
        <w:t>06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07282397" w14:textId="77777777" w:rsidR="006A0489" w:rsidRPr="00A87008" w:rsidRDefault="006A0489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</w:p>
    <w:p w14:paraId="29EA0424" w14:textId="65E1EBBA" w:rsidR="006A0489" w:rsidRPr="00A87008" w:rsidRDefault="001C4EDD">
      <w:pPr>
        <w:spacing w:after="0" w:line="240" w:lineRule="auto"/>
        <w:ind w:left="720"/>
        <w:rPr>
          <w:rFonts w:ascii="Verdana" w:eastAsia="Verdana" w:hAnsi="Verdana" w:cs="Verdana"/>
          <w:b/>
          <w:sz w:val="18"/>
          <w:szCs w:val="18"/>
        </w:rPr>
      </w:pPr>
      <w:r w:rsidRPr="00A87008">
        <w:rPr>
          <w:rFonts w:ascii="Verdana" w:eastAsia="Verdana" w:hAnsi="Verdana" w:cs="Verdana"/>
          <w:b/>
          <w:sz w:val="18"/>
          <w:szCs w:val="18"/>
        </w:rPr>
        <w:t xml:space="preserve">Nodo 2: </w:t>
      </w:r>
      <w:r w:rsidR="00D65E7E" w:rsidRPr="00A87008">
        <w:rPr>
          <w:rFonts w:ascii="Verdana" w:eastAsia="Verdana" w:hAnsi="Verdana" w:cs="Verdana"/>
          <w:b/>
          <w:sz w:val="18"/>
          <w:szCs w:val="18"/>
        </w:rPr>
        <w:t>Centros Médicos</w:t>
      </w:r>
    </w:p>
    <w:tbl>
      <w:tblPr>
        <w:tblStyle w:val="a0"/>
        <w:tblW w:w="7639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0"/>
        <w:gridCol w:w="3261"/>
        <w:gridCol w:w="1134"/>
        <w:gridCol w:w="1134"/>
      </w:tblGrid>
      <w:tr w:rsidR="006A0489" w:rsidRPr="00A87008" w14:paraId="2DC7C7AE" w14:textId="77777777" w:rsidTr="00A87008">
        <w:trPr>
          <w:trHeight w:val="245"/>
        </w:trPr>
        <w:tc>
          <w:tcPr>
            <w:tcW w:w="2110" w:type="dxa"/>
            <w:shd w:val="clear" w:color="auto" w:fill="auto"/>
          </w:tcPr>
          <w:p w14:paraId="11AD99F8" w14:textId="268B69E1" w:rsidR="006A0489" w:rsidRPr="00A87008" w:rsidRDefault="00D65E7E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Cód. </w:t>
            </w:r>
            <w:r w:rsidR="001C4EDD" w:rsidRPr="00A87008">
              <w:rPr>
                <w:rFonts w:ascii="Verdana" w:eastAsia="Verdana" w:hAnsi="Verdana" w:cs="Verdana"/>
                <w:sz w:val="18"/>
                <w:szCs w:val="18"/>
              </w:rPr>
              <w:t>C</w:t>
            </w:r>
            <w:r w:rsidR="000073B8" w:rsidRPr="00A87008">
              <w:rPr>
                <w:rFonts w:ascii="Verdana" w:eastAsia="Verdana" w:hAnsi="Verdana" w:cs="Verdana"/>
                <w:sz w:val="18"/>
                <w:szCs w:val="18"/>
              </w:rPr>
              <w:t>entro Mé</w:t>
            </w:r>
            <w:r w:rsidR="001C4EDD" w:rsidRPr="00A87008">
              <w:rPr>
                <w:rFonts w:ascii="Verdana" w:eastAsia="Verdana" w:hAnsi="Verdana" w:cs="Verdana"/>
                <w:sz w:val="18"/>
                <w:szCs w:val="18"/>
              </w:rPr>
              <w:t>d</w:t>
            </w:r>
            <w:r w:rsidR="000073B8" w:rsidRPr="00A87008">
              <w:rPr>
                <w:rFonts w:ascii="Verdana" w:eastAsia="Verdana" w:hAnsi="Verdana" w:cs="Verdana"/>
                <w:sz w:val="18"/>
                <w:szCs w:val="18"/>
              </w:rPr>
              <w:t>ico</w:t>
            </w:r>
            <w:r w:rsidR="001C4EDD" w:rsidRPr="00A87008"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</w:tcPr>
          <w:p w14:paraId="4BF87E1C" w14:textId="4B1EDF0E" w:rsidR="006A0489" w:rsidRPr="00A87008" w:rsidRDefault="000073B8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Denominación del Centro Médico</w:t>
            </w:r>
          </w:p>
        </w:tc>
        <w:tc>
          <w:tcPr>
            <w:tcW w:w="1134" w:type="dxa"/>
            <w:shd w:val="clear" w:color="auto" w:fill="auto"/>
          </w:tcPr>
          <w:p w14:paraId="170AC8CC" w14:textId="5EDA40E2" w:rsidR="006A0489" w:rsidRPr="00A87008" w:rsidRDefault="000073B8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Dirección</w:t>
            </w:r>
          </w:p>
        </w:tc>
        <w:tc>
          <w:tcPr>
            <w:tcW w:w="1134" w:type="dxa"/>
          </w:tcPr>
          <w:p w14:paraId="13C5FEAC" w14:textId="77777777" w:rsidR="006A0489" w:rsidRPr="00A87008" w:rsidRDefault="001C4EDD">
            <w:pPr>
              <w:spacing w:after="0" w:line="24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A87008">
              <w:rPr>
                <w:rFonts w:ascii="Verdana" w:eastAsia="Verdana" w:hAnsi="Verdana" w:cs="Verdana"/>
                <w:sz w:val="18"/>
                <w:szCs w:val="18"/>
              </w:rPr>
              <w:t>Sitio web</w:t>
            </w:r>
          </w:p>
        </w:tc>
      </w:tr>
    </w:tbl>
    <w:p w14:paraId="644424B7" w14:textId="37684CAC" w:rsidR="006A0489" w:rsidRPr="00A87008" w:rsidRDefault="001C4EDD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   </w:t>
      </w:r>
      <w:r w:rsidR="00845568">
        <w:rPr>
          <w:rFonts w:ascii="Verdana" w:eastAsia="Verdana" w:hAnsi="Verdana" w:cs="Verdana"/>
          <w:sz w:val="18"/>
          <w:szCs w:val="18"/>
        </w:rPr>
        <w:t>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     </w:t>
      </w:r>
      <w:r w:rsidR="000073B8" w:rsidRPr="00A87008">
        <w:rPr>
          <w:rFonts w:ascii="Verdana" w:eastAsia="Verdana" w:hAnsi="Verdana" w:cs="Verdana"/>
          <w:sz w:val="18"/>
          <w:szCs w:val="18"/>
        </w:rPr>
        <w:t xml:space="preserve">        </w:t>
      </w:r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  <w:r w:rsidR="00845568">
        <w:rPr>
          <w:rFonts w:ascii="Verdana" w:eastAsia="Verdana" w:hAnsi="Verdana" w:cs="Verdana"/>
          <w:sz w:val="18"/>
          <w:szCs w:val="18"/>
        </w:rPr>
        <w:t>55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                      </w:t>
      </w:r>
      <w:r w:rsidR="000073B8" w:rsidRPr="00A87008">
        <w:rPr>
          <w:rFonts w:ascii="Verdana" w:eastAsia="Verdana" w:hAnsi="Verdana" w:cs="Verdana"/>
          <w:sz w:val="18"/>
          <w:szCs w:val="18"/>
        </w:rPr>
        <w:t xml:space="preserve">   40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   </w:t>
      </w:r>
      <w:r w:rsidR="000073B8" w:rsidRPr="00A87008">
        <w:rPr>
          <w:rFonts w:ascii="Verdana" w:eastAsia="Verdana" w:hAnsi="Verdana" w:cs="Verdana"/>
          <w:sz w:val="18"/>
          <w:szCs w:val="18"/>
        </w:rPr>
        <w:t xml:space="preserve"> </w:t>
      </w:r>
      <w:r w:rsidRPr="00A87008">
        <w:rPr>
          <w:rFonts w:ascii="Verdana" w:eastAsia="Verdana" w:hAnsi="Verdana" w:cs="Verdana"/>
          <w:sz w:val="18"/>
          <w:szCs w:val="18"/>
        </w:rPr>
        <w:t xml:space="preserve">   4</w:t>
      </w:r>
      <w:r w:rsidR="000073B8" w:rsidRPr="00A87008">
        <w:rPr>
          <w:rFonts w:ascii="Verdana" w:eastAsia="Verdana" w:hAnsi="Verdana" w:cs="Verdana"/>
          <w:sz w:val="18"/>
          <w:szCs w:val="18"/>
        </w:rPr>
        <w:t>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5C82704A" w14:textId="2C5F2D78" w:rsidR="006A0489" w:rsidRPr="00A87008" w:rsidRDefault="001C4EDD" w:rsidP="00845568">
      <w:pPr>
        <w:spacing w:after="0" w:line="240" w:lineRule="auto"/>
        <w:ind w:left="720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Contiene: </w:t>
      </w:r>
      <w:r w:rsidR="00D65E7E" w:rsidRPr="00A87008">
        <w:rPr>
          <w:rFonts w:ascii="Verdana" w:eastAsia="Verdana" w:hAnsi="Verdana" w:cs="Verdana"/>
          <w:sz w:val="18"/>
          <w:szCs w:val="18"/>
        </w:rPr>
        <w:t>51</w:t>
      </w:r>
      <w:r w:rsidR="00845568">
        <w:rPr>
          <w:rFonts w:ascii="Verdana" w:eastAsia="Verdana" w:hAnsi="Verdana" w:cs="Verdana"/>
          <w:sz w:val="18"/>
          <w:szCs w:val="18"/>
        </w:rPr>
        <w:t>407</w:t>
      </w:r>
      <w:r w:rsidRPr="00A87008">
        <w:rPr>
          <w:rFonts w:ascii="Verdana" w:eastAsia="Verdana" w:hAnsi="Verdana" w:cs="Verdana"/>
          <w:sz w:val="18"/>
          <w:szCs w:val="18"/>
        </w:rPr>
        <w:t xml:space="preserve"> registros         Longitud del registro: </w:t>
      </w:r>
      <w:r w:rsidR="000073B8" w:rsidRPr="00A87008">
        <w:rPr>
          <w:rFonts w:ascii="Verdana" w:eastAsia="Verdana" w:hAnsi="Verdana" w:cs="Verdana"/>
          <w:sz w:val="18"/>
          <w:szCs w:val="18"/>
        </w:rPr>
        <w:t>1</w:t>
      </w:r>
      <w:r w:rsidR="00845568">
        <w:rPr>
          <w:rFonts w:ascii="Verdana" w:eastAsia="Verdana" w:hAnsi="Verdana" w:cs="Verdana"/>
          <w:sz w:val="18"/>
          <w:szCs w:val="18"/>
        </w:rPr>
        <w:t>4</w:t>
      </w:r>
      <w:r w:rsidR="000073B8" w:rsidRPr="00A87008">
        <w:rPr>
          <w:rFonts w:ascii="Verdana" w:eastAsia="Verdana" w:hAnsi="Verdana" w:cs="Verdana"/>
          <w:sz w:val="18"/>
          <w:szCs w:val="18"/>
        </w:rPr>
        <w:t>5</w:t>
      </w:r>
      <w:r w:rsidRPr="00A87008">
        <w:rPr>
          <w:rFonts w:ascii="Verdana" w:eastAsia="Verdana" w:hAnsi="Verdana" w:cs="Verdana"/>
          <w:sz w:val="18"/>
          <w:szCs w:val="18"/>
        </w:rPr>
        <w:t xml:space="preserve"> bytes</w:t>
      </w:r>
    </w:p>
    <w:p w14:paraId="131AA78B" w14:textId="77777777" w:rsidR="006A0489" w:rsidRPr="00A87008" w:rsidRDefault="001C4EDD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lastRenderedPageBreak/>
        <w:t>Determinar el tamaño de las relaciones.</w:t>
      </w:r>
    </w:p>
    <w:p w14:paraId="009A3F1D" w14:textId="30F67237" w:rsidR="006A0489" w:rsidRDefault="001C4EDD">
      <w:pPr>
        <w:numPr>
          <w:ilvl w:val="0"/>
          <w:numId w:val="9"/>
        </w:num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Se desea obtener la siguiente consulta: </w:t>
      </w:r>
    </w:p>
    <w:p w14:paraId="798863D8" w14:textId="77777777" w:rsidR="00E47927" w:rsidRPr="00A87008" w:rsidRDefault="00E47927" w:rsidP="00E47927">
      <w:pPr>
        <w:spacing w:after="0" w:line="240" w:lineRule="auto"/>
        <w:ind w:left="1068"/>
        <w:rPr>
          <w:rFonts w:ascii="Verdana" w:eastAsia="Verdana" w:hAnsi="Verdana" w:cs="Verdana"/>
          <w:sz w:val="18"/>
          <w:szCs w:val="18"/>
        </w:rPr>
      </w:pPr>
    </w:p>
    <w:p w14:paraId="3873F72E" w14:textId="48F4BE31" w:rsidR="006A0489" w:rsidRPr="00A87008" w:rsidRDefault="001C4EDD">
      <w:pPr>
        <w:spacing w:after="0" w:line="240" w:lineRule="auto"/>
        <w:ind w:left="1764"/>
        <w:jc w:val="both"/>
        <w:rPr>
          <w:rFonts w:ascii="Verdana" w:eastAsia="Verdana" w:hAnsi="Verdana" w:cs="Verdana"/>
          <w:i/>
          <w:sz w:val="18"/>
          <w:szCs w:val="18"/>
        </w:rPr>
      </w:pPr>
      <w:r w:rsidRPr="00A87008">
        <w:rPr>
          <w:rFonts w:ascii="Verdana" w:eastAsia="Verdana" w:hAnsi="Verdana" w:cs="Verdana"/>
          <w:i/>
          <w:sz w:val="18"/>
          <w:szCs w:val="18"/>
        </w:rPr>
        <w:t>Para cada a</w:t>
      </w:r>
      <w:r w:rsidR="000073B8" w:rsidRPr="00A87008">
        <w:rPr>
          <w:rFonts w:ascii="Verdana" w:eastAsia="Verdana" w:hAnsi="Verdana" w:cs="Verdana"/>
          <w:i/>
          <w:sz w:val="18"/>
          <w:szCs w:val="18"/>
        </w:rPr>
        <w:t>filiado</w:t>
      </w:r>
      <w:r w:rsidRPr="00A87008">
        <w:rPr>
          <w:rFonts w:ascii="Verdana" w:eastAsia="Verdana" w:hAnsi="Verdana" w:cs="Verdana"/>
          <w:i/>
          <w:sz w:val="18"/>
          <w:szCs w:val="18"/>
        </w:rPr>
        <w:t xml:space="preserve">, obtener </w:t>
      </w:r>
      <w:r w:rsidR="000073B8" w:rsidRPr="00A87008">
        <w:rPr>
          <w:rFonts w:ascii="Verdana" w:eastAsia="Verdana" w:hAnsi="Verdana" w:cs="Verdana"/>
          <w:i/>
          <w:sz w:val="18"/>
          <w:szCs w:val="18"/>
        </w:rPr>
        <w:t xml:space="preserve">el </w:t>
      </w:r>
      <w:r w:rsidRPr="00A87008">
        <w:rPr>
          <w:rFonts w:ascii="Verdana" w:eastAsia="Verdana" w:hAnsi="Verdana" w:cs="Verdana"/>
          <w:i/>
          <w:sz w:val="18"/>
          <w:szCs w:val="18"/>
        </w:rPr>
        <w:t>Apellido y Nombres</w:t>
      </w:r>
      <w:r w:rsidR="00845568">
        <w:rPr>
          <w:rFonts w:ascii="Verdana" w:eastAsia="Verdana" w:hAnsi="Verdana" w:cs="Verdana"/>
          <w:i/>
          <w:sz w:val="18"/>
          <w:szCs w:val="18"/>
        </w:rPr>
        <w:t>, Plan contratado</w:t>
      </w:r>
      <w:r w:rsidRPr="00A87008">
        <w:rPr>
          <w:rFonts w:ascii="Verdana" w:eastAsia="Verdana" w:hAnsi="Verdana" w:cs="Verdana"/>
          <w:i/>
          <w:sz w:val="18"/>
          <w:szCs w:val="18"/>
        </w:rPr>
        <w:t xml:space="preserve"> y </w:t>
      </w:r>
      <w:r w:rsidR="00D65E7E" w:rsidRPr="00A87008">
        <w:rPr>
          <w:rFonts w:ascii="Verdana" w:eastAsia="Verdana" w:hAnsi="Verdana" w:cs="Verdana"/>
          <w:i/>
          <w:sz w:val="18"/>
          <w:szCs w:val="18"/>
        </w:rPr>
        <w:t>Denominación del Centro Médico en donde se atiende</w:t>
      </w:r>
      <w:r w:rsidRPr="00A87008">
        <w:rPr>
          <w:rFonts w:ascii="Verdana" w:eastAsia="Verdana" w:hAnsi="Verdana" w:cs="Verdana"/>
          <w:i/>
          <w:sz w:val="18"/>
          <w:szCs w:val="18"/>
        </w:rPr>
        <w:t>.</w:t>
      </w:r>
    </w:p>
    <w:p w14:paraId="53DE69AA" w14:textId="77777777" w:rsidR="006A0489" w:rsidRPr="00A87008" w:rsidRDefault="001C4EDD">
      <w:pPr>
        <w:spacing w:after="0" w:line="240" w:lineRule="auto"/>
        <w:ind w:left="1764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</w:p>
    <w:p w14:paraId="16888EC7" w14:textId="77777777" w:rsidR="006A0489" w:rsidRPr="00A87008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Teniendo en cuenta el </w:t>
      </w:r>
      <w:r w:rsidRPr="00A87008">
        <w:rPr>
          <w:rFonts w:ascii="Verdana" w:eastAsia="Verdana" w:hAnsi="Verdana" w:cs="Verdana"/>
          <w:b/>
          <w:sz w:val="18"/>
          <w:szCs w:val="18"/>
        </w:rPr>
        <w:t>Nodo 3</w:t>
      </w:r>
      <w:r w:rsidRPr="00A87008">
        <w:rPr>
          <w:rFonts w:ascii="Verdana" w:eastAsia="Verdana" w:hAnsi="Verdana" w:cs="Verdana"/>
          <w:sz w:val="18"/>
          <w:szCs w:val="18"/>
        </w:rPr>
        <w:t>, como nodo resultado (nodo en el cual hay que entregar el resultado de la consulta), obtener las alternativas de solución a la consulta de tipo reunión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inner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>) y optar por aquella solución que resulte más adecuada de acuerdo al criterio considerado (“</w:t>
      </w:r>
      <w:r w:rsidRPr="00A87008">
        <w:rPr>
          <w:rFonts w:ascii="Verdana" w:eastAsia="Verdana" w:hAnsi="Verdana" w:cs="Verdana"/>
          <w:i/>
          <w:sz w:val="18"/>
          <w:szCs w:val="18"/>
        </w:rPr>
        <w:t>minimizar el transporte de bytes, entre los distintos nodos distribuidos</w:t>
      </w:r>
      <w:r w:rsidRPr="00A87008">
        <w:rPr>
          <w:rFonts w:ascii="Verdana" w:eastAsia="Verdana" w:hAnsi="Verdana" w:cs="Verdana"/>
          <w:sz w:val="18"/>
          <w:szCs w:val="18"/>
        </w:rPr>
        <w:t xml:space="preserve">”). </w:t>
      </w:r>
    </w:p>
    <w:p w14:paraId="0FDA30FA" w14:textId="77777777" w:rsidR="006A0489" w:rsidRPr="00A87008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Si ahora consideramos al </w:t>
      </w:r>
      <w:r w:rsidRPr="00A87008">
        <w:rPr>
          <w:rFonts w:ascii="Verdana" w:eastAsia="Verdana" w:hAnsi="Verdana" w:cs="Verdana"/>
          <w:b/>
          <w:sz w:val="18"/>
          <w:szCs w:val="18"/>
        </w:rPr>
        <w:t>Nodo 2</w:t>
      </w:r>
      <w:r w:rsidRPr="00A87008">
        <w:rPr>
          <w:rFonts w:ascii="Verdana" w:eastAsia="Verdana" w:hAnsi="Verdana" w:cs="Verdana"/>
          <w:sz w:val="18"/>
          <w:szCs w:val="18"/>
        </w:rPr>
        <w:t>, como nodo resultado, obtener las alternativas de solución a la consulta de tipo reunión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inner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) y optar por aquella que resulte más óptima. </w:t>
      </w:r>
    </w:p>
    <w:p w14:paraId="4095A1A4" w14:textId="2F9A4129" w:rsidR="006A0489" w:rsidRPr="00A87008" w:rsidRDefault="001C4EDD">
      <w:pPr>
        <w:numPr>
          <w:ilvl w:val="0"/>
          <w:numId w:val="7"/>
        </w:numPr>
        <w:spacing w:after="0" w:line="240" w:lineRule="auto"/>
        <w:jc w:val="both"/>
        <w:rPr>
          <w:rFonts w:ascii="Verdana" w:eastAsia="Verdana" w:hAnsi="Verdana" w:cs="Verdana"/>
          <w:sz w:val="18"/>
          <w:szCs w:val="18"/>
        </w:rPr>
      </w:pPr>
      <w:r w:rsidRPr="00A87008">
        <w:rPr>
          <w:rFonts w:ascii="Verdana" w:eastAsia="Verdana" w:hAnsi="Verdana" w:cs="Verdana"/>
          <w:sz w:val="18"/>
          <w:szCs w:val="18"/>
        </w:rPr>
        <w:t xml:space="preserve">Para la consulta planteada, en el punto anterior (Nodo 2 como resultado), procesar la consulta distribuida usando el tipo de </w:t>
      </w:r>
      <w:proofErr w:type="spellStart"/>
      <w:r w:rsidRPr="00543FB1">
        <w:rPr>
          <w:rFonts w:ascii="Verdana" w:eastAsia="Verdana" w:hAnsi="Verdana" w:cs="Verdana"/>
          <w:b/>
          <w:bCs/>
          <w:sz w:val="18"/>
          <w:szCs w:val="18"/>
        </w:rPr>
        <w:t>semireunión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 xml:space="preserve"> (</w:t>
      </w:r>
      <w:proofErr w:type="spellStart"/>
      <w:r w:rsidRPr="00A87008">
        <w:rPr>
          <w:rFonts w:ascii="Verdana" w:eastAsia="Verdana" w:hAnsi="Verdana" w:cs="Verdana"/>
          <w:sz w:val="18"/>
          <w:szCs w:val="18"/>
        </w:rPr>
        <w:t>semijoin</w:t>
      </w:r>
      <w:proofErr w:type="spellEnd"/>
      <w:r w:rsidRPr="00A87008">
        <w:rPr>
          <w:rFonts w:ascii="Verdana" w:eastAsia="Verdana" w:hAnsi="Verdana" w:cs="Verdana"/>
          <w:sz w:val="18"/>
          <w:szCs w:val="18"/>
        </w:rPr>
        <w:t>), obtener las posibles soluciones a la consulta.</w:t>
      </w:r>
    </w:p>
    <w:bookmarkEnd w:id="5"/>
    <w:p w14:paraId="4BC2A16D" w14:textId="77777777" w:rsidR="00D65E7E" w:rsidRDefault="00D65E7E" w:rsidP="00D65E7E">
      <w:pPr>
        <w:spacing w:after="0" w:line="240" w:lineRule="auto"/>
        <w:ind w:left="1776"/>
        <w:jc w:val="both"/>
        <w:rPr>
          <w:rFonts w:ascii="Verdana" w:eastAsia="Verdana" w:hAnsi="Verdana" w:cs="Verdana"/>
          <w:sz w:val="16"/>
          <w:szCs w:val="16"/>
        </w:rPr>
      </w:pPr>
    </w:p>
    <w:p w14:paraId="4766DA9B" w14:textId="77777777" w:rsidR="006A0489" w:rsidRDefault="001C4EDD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3D747F">
        <w:rPr>
          <w:rFonts w:ascii="Verdana" w:eastAsia="Verdana" w:hAnsi="Verdana" w:cs="Verdana"/>
          <w:sz w:val="18"/>
          <w:szCs w:val="18"/>
        </w:rPr>
        <w:t>16)</w:t>
      </w:r>
      <w:r>
        <w:rPr>
          <w:rFonts w:ascii="Verdana" w:eastAsia="Verdana" w:hAnsi="Verdana" w:cs="Verdana"/>
          <w:sz w:val="16"/>
          <w:szCs w:val="16"/>
        </w:rPr>
        <w:t xml:space="preserve">  </w:t>
      </w:r>
      <w:r>
        <w:rPr>
          <w:rFonts w:ascii="Verdana" w:eastAsia="Verdana" w:hAnsi="Verdana" w:cs="Verdana"/>
          <w:sz w:val="20"/>
          <w:szCs w:val="20"/>
        </w:rPr>
        <w:t xml:space="preserve">Determinar las instrucciones SQL necesarias, para la definición de las restricciones de integridad, reglas de negocio y </w:t>
      </w:r>
      <w:proofErr w:type="spellStart"/>
      <w:r>
        <w:rPr>
          <w:rFonts w:ascii="Verdana" w:eastAsia="Verdana" w:hAnsi="Verdana" w:cs="Verdana"/>
          <w:sz w:val="20"/>
          <w:szCs w:val="20"/>
        </w:rPr>
        <w:t>triggers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requeridos.</w:t>
      </w:r>
    </w:p>
    <w:p w14:paraId="4FDD57D4" w14:textId="77777777" w:rsidR="006A0489" w:rsidRDefault="006A0489">
      <w:pPr>
        <w:spacing w:after="0" w:line="240" w:lineRule="auto"/>
        <w:jc w:val="both"/>
        <w:rPr>
          <w:rFonts w:ascii="Verdana" w:eastAsia="Verdana" w:hAnsi="Verdana" w:cs="Verdana"/>
          <w:sz w:val="16"/>
          <w:szCs w:val="16"/>
        </w:rPr>
      </w:pPr>
    </w:p>
    <w:p w14:paraId="31220F37" w14:textId="5912566C" w:rsidR="003D747F" w:rsidRPr="003D747F" w:rsidRDefault="003D747F" w:rsidP="003D747F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Crear la tabla </w:t>
      </w:r>
      <w:r w:rsidRPr="003D747F">
        <w:rPr>
          <w:rFonts w:ascii="Verdana" w:hAnsi="Verdana" w:cs="Tahoma"/>
          <w:b/>
          <w:bCs/>
          <w:sz w:val="18"/>
          <w:szCs w:val="18"/>
        </w:rPr>
        <w:t>Clientes</w:t>
      </w:r>
      <w:r w:rsidRPr="003D747F">
        <w:rPr>
          <w:rFonts w:ascii="Verdana" w:hAnsi="Verdana" w:cs="Tahoma"/>
          <w:sz w:val="18"/>
          <w:szCs w:val="18"/>
        </w:rPr>
        <w:t xml:space="preserve"> de un</w:t>
      </w:r>
      <w:r w:rsidR="00EA436B">
        <w:rPr>
          <w:rFonts w:ascii="Verdana" w:hAnsi="Verdana" w:cs="Tahoma"/>
          <w:sz w:val="18"/>
          <w:szCs w:val="18"/>
        </w:rPr>
        <w:t>a entidad</w:t>
      </w:r>
      <w:r w:rsidRPr="003D747F">
        <w:rPr>
          <w:rFonts w:ascii="Verdana" w:hAnsi="Verdana" w:cs="Tahoma"/>
          <w:sz w:val="18"/>
          <w:szCs w:val="18"/>
        </w:rPr>
        <w:t xml:space="preserve"> banc</w:t>
      </w:r>
      <w:r w:rsidR="00EA436B">
        <w:rPr>
          <w:rFonts w:ascii="Verdana" w:hAnsi="Verdana" w:cs="Tahoma"/>
          <w:sz w:val="18"/>
          <w:szCs w:val="18"/>
        </w:rPr>
        <w:t>aria</w:t>
      </w:r>
      <w:r w:rsidRPr="003D747F">
        <w:rPr>
          <w:rFonts w:ascii="Verdana" w:hAnsi="Verdana" w:cs="Tahoma"/>
          <w:sz w:val="18"/>
          <w:szCs w:val="18"/>
        </w:rPr>
        <w:t>, con los siguientes atributos: Nro. Cliente, Apellido y Nombres, Nro. de cuenta, tipo de cuenta, cód. de sucursal y saldo, tener en cuenta lo siguiente:</w:t>
      </w:r>
    </w:p>
    <w:p w14:paraId="02AE7026" w14:textId="77777777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cliente: Clave primaria</w:t>
      </w:r>
    </w:p>
    <w:p w14:paraId="791119FF" w14:textId="77777777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de cuenta: cumpla con la restricción de unicidad</w:t>
      </w:r>
    </w:p>
    <w:p w14:paraId="201F54AF" w14:textId="725AEF94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Tipo de cuenta: </w:t>
      </w:r>
      <w:r w:rsidR="00EA436B">
        <w:rPr>
          <w:rFonts w:ascii="Verdana" w:hAnsi="Verdana" w:cs="Tahoma"/>
          <w:sz w:val="18"/>
          <w:szCs w:val="18"/>
        </w:rPr>
        <w:t xml:space="preserve">puede contener los valores comprendidos en el rango </w:t>
      </w:r>
      <w:r w:rsidRPr="003D747F">
        <w:rPr>
          <w:rFonts w:ascii="Verdana" w:hAnsi="Verdana" w:cs="Tahoma"/>
          <w:sz w:val="18"/>
          <w:szCs w:val="18"/>
        </w:rPr>
        <w:t>20-29</w:t>
      </w:r>
    </w:p>
    <w:p w14:paraId="6D009084" w14:textId="65F1822C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Cód. de sucursal: tiene una integridad referencial con la tabla Sucursales(</w:t>
      </w:r>
      <w:proofErr w:type="spellStart"/>
      <w:r>
        <w:rPr>
          <w:rFonts w:ascii="Verdana" w:hAnsi="Verdana" w:cs="Tahoma"/>
          <w:sz w:val="18"/>
          <w:szCs w:val="18"/>
        </w:rPr>
        <w:t>cód</w:t>
      </w:r>
      <w:r w:rsidRPr="003D747F">
        <w:rPr>
          <w:rFonts w:ascii="Verdana" w:hAnsi="Verdana" w:cs="Tahoma"/>
          <w:sz w:val="18"/>
          <w:szCs w:val="18"/>
        </w:rPr>
        <w:t>_sucursal</w:t>
      </w:r>
      <w:proofErr w:type="spellEnd"/>
      <w:r w:rsidRPr="003D747F">
        <w:rPr>
          <w:rFonts w:ascii="Verdana" w:hAnsi="Verdana" w:cs="Tahoma"/>
          <w:sz w:val="18"/>
          <w:szCs w:val="18"/>
        </w:rPr>
        <w:t>)</w:t>
      </w:r>
    </w:p>
    <w:p w14:paraId="49B51B14" w14:textId="77777777" w:rsidR="003D747F" w:rsidRPr="003D747F" w:rsidRDefault="003D747F" w:rsidP="003D747F">
      <w:pPr>
        <w:spacing w:after="0" w:line="240" w:lineRule="auto"/>
        <w:ind w:left="1776"/>
        <w:jc w:val="both"/>
        <w:rPr>
          <w:rFonts w:ascii="Verdana" w:hAnsi="Verdana" w:cs="Tahoma"/>
          <w:sz w:val="18"/>
          <w:szCs w:val="18"/>
        </w:rPr>
      </w:pPr>
    </w:p>
    <w:p w14:paraId="43DCA34F" w14:textId="6B692875" w:rsidR="003D747F" w:rsidRPr="003D747F" w:rsidRDefault="003D747F" w:rsidP="003D747F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 xml:space="preserve">Crear la tabla </w:t>
      </w:r>
      <w:proofErr w:type="spellStart"/>
      <w:r w:rsidRPr="003D747F">
        <w:rPr>
          <w:rFonts w:ascii="Verdana" w:hAnsi="Verdana" w:cs="Tahoma"/>
          <w:b/>
          <w:bCs/>
          <w:sz w:val="18"/>
          <w:szCs w:val="18"/>
        </w:rPr>
        <w:t>Sin_Fondos</w:t>
      </w:r>
      <w:proofErr w:type="spellEnd"/>
      <w:r w:rsidRPr="003D747F">
        <w:rPr>
          <w:rFonts w:ascii="Verdana" w:hAnsi="Verdana" w:cs="Tahoma"/>
          <w:sz w:val="18"/>
          <w:szCs w:val="18"/>
        </w:rPr>
        <w:t>, con los siguientes atributos: Nro. Cliente, Nro. de cuenta y fecha de alta, tener en cuenta lo siguiente:</w:t>
      </w:r>
    </w:p>
    <w:p w14:paraId="0271EDC3" w14:textId="77777777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Nro. cliente y nro. de cuenta: Clave primaria</w:t>
      </w:r>
    </w:p>
    <w:p w14:paraId="67BB0012" w14:textId="77777777" w:rsidR="003D747F" w:rsidRPr="003D747F" w:rsidRDefault="003D747F" w:rsidP="003D747F">
      <w:pPr>
        <w:numPr>
          <w:ilvl w:val="0"/>
          <w:numId w:val="39"/>
        </w:numPr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Tahoma"/>
          <w:sz w:val="18"/>
          <w:szCs w:val="18"/>
        </w:rPr>
        <w:t>Contemplar una restricción de integridad (</w:t>
      </w:r>
      <w:proofErr w:type="spellStart"/>
      <w:r w:rsidRPr="003D747F">
        <w:rPr>
          <w:rFonts w:ascii="Verdana" w:hAnsi="Verdana" w:cs="Tahoma"/>
          <w:b/>
          <w:sz w:val="18"/>
          <w:szCs w:val="18"/>
        </w:rPr>
        <w:t>Constraint</w:t>
      </w:r>
      <w:proofErr w:type="spellEnd"/>
      <w:r w:rsidRPr="003D747F">
        <w:rPr>
          <w:rFonts w:ascii="Verdana" w:hAnsi="Verdana" w:cs="Tahoma"/>
          <w:sz w:val="18"/>
          <w:szCs w:val="18"/>
        </w:rPr>
        <w:t xml:space="preserve">) de nombre </w:t>
      </w:r>
      <w:r w:rsidRPr="003D747F">
        <w:rPr>
          <w:rFonts w:ascii="Verdana" w:hAnsi="Verdana" w:cs="ComicSansMS-Bold"/>
          <w:bCs/>
          <w:sz w:val="18"/>
          <w:szCs w:val="18"/>
        </w:rPr>
        <w:t>“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Control_Cuenta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” </w:t>
      </w:r>
      <w:r w:rsidRPr="003D747F">
        <w:rPr>
          <w:rFonts w:ascii="Verdana" w:hAnsi="Verdana" w:cs="Tahoma"/>
          <w:sz w:val="18"/>
          <w:szCs w:val="18"/>
        </w:rPr>
        <w:t>de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tal manera que nro. de cliente y nro. de cuenta, </w:t>
      </w:r>
      <w:r w:rsidRPr="003D747F">
        <w:rPr>
          <w:rFonts w:ascii="Verdana" w:hAnsi="Verdana" w:cs="Tahoma"/>
          <w:sz w:val="18"/>
          <w:szCs w:val="18"/>
        </w:rPr>
        <w:t>tenga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una referencia externa a la tabla Clientes(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nro_</w:t>
      </w:r>
      <w:proofErr w:type="gramStart"/>
      <w:r w:rsidRPr="003D747F">
        <w:rPr>
          <w:rFonts w:ascii="Verdana" w:hAnsi="Verdana" w:cs="ComicSansMS-Bold"/>
          <w:bCs/>
          <w:sz w:val="18"/>
          <w:szCs w:val="18"/>
        </w:rPr>
        <w:t>cliente,nro</w:t>
      </w:r>
      <w:proofErr w:type="gramEnd"/>
      <w:r w:rsidRPr="003D747F">
        <w:rPr>
          <w:rFonts w:ascii="Verdana" w:hAnsi="Verdana" w:cs="ComicSansMS-Bold"/>
          <w:bCs/>
          <w:sz w:val="18"/>
          <w:szCs w:val="18"/>
        </w:rPr>
        <w:t>_cuenta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>)</w:t>
      </w:r>
    </w:p>
    <w:p w14:paraId="0BFE8F28" w14:textId="77777777" w:rsidR="003D747F" w:rsidRPr="003D747F" w:rsidRDefault="003D747F" w:rsidP="003D747F">
      <w:pPr>
        <w:spacing w:after="0" w:line="240" w:lineRule="auto"/>
        <w:ind w:left="1776"/>
        <w:jc w:val="both"/>
        <w:rPr>
          <w:rFonts w:ascii="Verdana" w:hAnsi="Verdana" w:cs="Tahoma"/>
          <w:sz w:val="18"/>
          <w:szCs w:val="18"/>
        </w:rPr>
      </w:pPr>
    </w:p>
    <w:p w14:paraId="500E2541" w14:textId="5ADB4CD8" w:rsidR="003D747F" w:rsidRPr="003D747F" w:rsidRDefault="003D747F" w:rsidP="003D747F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Crear un </w:t>
      </w:r>
      <w:proofErr w:type="spellStart"/>
      <w:r w:rsidRPr="003D747F">
        <w:rPr>
          <w:rFonts w:ascii="Verdana" w:hAnsi="Verdana" w:cs="ComicSansMS-Bold"/>
          <w:b/>
          <w:bCs/>
          <w:sz w:val="18"/>
          <w:szCs w:val="18"/>
        </w:rPr>
        <w:t>trigger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 de nombre </w:t>
      </w:r>
      <w:r w:rsidRPr="003D747F">
        <w:rPr>
          <w:rFonts w:ascii="Verdana" w:hAnsi="Verdana" w:cs="ComicSansMS-Bold"/>
          <w:b/>
          <w:sz w:val="18"/>
          <w:szCs w:val="18"/>
        </w:rPr>
        <w:t>Bonificación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que permita adicionar al </w:t>
      </w:r>
      <w:r w:rsidR="00EA436B">
        <w:rPr>
          <w:rFonts w:ascii="Verdana" w:hAnsi="Verdana" w:cs="ComicSansMS-Bold"/>
          <w:bCs/>
          <w:sz w:val="18"/>
          <w:szCs w:val="18"/>
        </w:rPr>
        <w:t xml:space="preserve">atributo </w:t>
      </w:r>
      <w:r w:rsidRPr="003D747F">
        <w:rPr>
          <w:rFonts w:ascii="Verdana" w:hAnsi="Verdana" w:cs="ComicSansMS-Bold"/>
          <w:bCs/>
          <w:sz w:val="18"/>
          <w:szCs w:val="18"/>
        </w:rPr>
        <w:t>saldo</w:t>
      </w:r>
      <w:r w:rsidR="00EA436B">
        <w:rPr>
          <w:rFonts w:ascii="Verdana" w:hAnsi="Verdana" w:cs="ComicSansMS-Bold"/>
          <w:bCs/>
          <w:sz w:val="18"/>
          <w:szCs w:val="18"/>
        </w:rPr>
        <w:t xml:space="preserve"> de la tabla Clientes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un 5% del importe de dicho atributo (saldo), </w:t>
      </w:r>
      <w:r w:rsidR="00EA436B">
        <w:rPr>
          <w:rFonts w:ascii="Verdana" w:hAnsi="Verdana" w:cs="ComicSansMS-Bold"/>
          <w:bCs/>
          <w:sz w:val="18"/>
          <w:szCs w:val="18"/>
        </w:rPr>
        <w:t xml:space="preserve">únicamente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cuanto el tipo de cuenta tome el valor 25. </w:t>
      </w:r>
    </w:p>
    <w:p w14:paraId="363A0404" w14:textId="77777777" w:rsidR="003D747F" w:rsidRDefault="003D747F" w:rsidP="003D747F">
      <w:pPr>
        <w:pStyle w:val="Prrafodelista"/>
        <w:spacing w:after="0" w:line="240" w:lineRule="auto"/>
        <w:jc w:val="both"/>
        <w:rPr>
          <w:rFonts w:ascii="Verdana" w:hAnsi="Verdana" w:cs="ComicSansMS-Bold"/>
          <w:bCs/>
          <w:sz w:val="18"/>
          <w:szCs w:val="18"/>
        </w:rPr>
      </w:pPr>
    </w:p>
    <w:p w14:paraId="3FC6A921" w14:textId="3356732D" w:rsidR="003D747F" w:rsidRDefault="003D747F" w:rsidP="003D747F">
      <w:pPr>
        <w:pStyle w:val="Prrafodelista"/>
        <w:spacing w:after="0" w:line="240" w:lineRule="auto"/>
        <w:jc w:val="both"/>
        <w:rPr>
          <w:rFonts w:ascii="Verdana" w:hAnsi="Verdana" w:cs="Tahoma"/>
          <w:sz w:val="18"/>
          <w:szCs w:val="18"/>
        </w:rPr>
      </w:pPr>
      <w:r w:rsidRPr="003D747F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3D747F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3D747F">
        <w:rPr>
          <w:rFonts w:ascii="Verdana" w:hAnsi="Verdana" w:cs="Arial"/>
          <w:sz w:val="18"/>
          <w:szCs w:val="18"/>
          <w:lang w:eastAsia="es-AR"/>
        </w:rPr>
        <w:t xml:space="preserve"> es </w:t>
      </w:r>
      <w:r w:rsidR="00C03298">
        <w:rPr>
          <w:rFonts w:ascii="Verdana" w:hAnsi="Verdana" w:cs="Arial"/>
          <w:sz w:val="18"/>
          <w:szCs w:val="18"/>
          <w:lang w:eastAsia="es-AR"/>
        </w:rPr>
        <w:t xml:space="preserve">INSERT de la tabla Clientes o 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UPDATE del atributo tipo de cuenta de la tabla Clientes y su tiempo de acción es BEFORE.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</w:t>
      </w:r>
      <w:r w:rsidRPr="003D747F">
        <w:rPr>
          <w:rFonts w:ascii="Verdana" w:hAnsi="Verdana" w:cs="Tahoma"/>
          <w:sz w:val="18"/>
          <w:szCs w:val="18"/>
        </w:rPr>
        <w:t xml:space="preserve">    </w:t>
      </w:r>
    </w:p>
    <w:p w14:paraId="158B435D" w14:textId="77777777" w:rsidR="00C03298" w:rsidRDefault="00C03298" w:rsidP="003D747F">
      <w:pPr>
        <w:pStyle w:val="Prrafodelista"/>
        <w:spacing w:after="0" w:line="240" w:lineRule="auto"/>
        <w:jc w:val="both"/>
        <w:rPr>
          <w:rFonts w:ascii="Verdana" w:hAnsi="Verdana" w:cs="Tahoma"/>
          <w:sz w:val="18"/>
          <w:szCs w:val="18"/>
        </w:rPr>
      </w:pPr>
    </w:p>
    <w:p w14:paraId="50EB55D1" w14:textId="7587B7D7" w:rsidR="00C03298" w:rsidRPr="00C03298" w:rsidRDefault="00C03298" w:rsidP="003D747F">
      <w:pPr>
        <w:pStyle w:val="Prrafodelista"/>
        <w:spacing w:after="0" w:line="240" w:lineRule="auto"/>
        <w:jc w:val="both"/>
        <w:rPr>
          <w:rFonts w:ascii="Verdana" w:hAnsi="Verdana" w:cs="Arial"/>
          <w:sz w:val="16"/>
          <w:szCs w:val="16"/>
          <w:lang w:eastAsia="es-AR"/>
        </w:rPr>
      </w:pPr>
      <w:r w:rsidRPr="00C03298">
        <w:rPr>
          <w:rFonts w:ascii="Verdana" w:hAnsi="Verdana" w:cs="Tahoma"/>
          <w:b/>
          <w:bCs/>
          <w:sz w:val="16"/>
          <w:szCs w:val="16"/>
        </w:rPr>
        <w:t>Nota</w:t>
      </w:r>
      <w:r w:rsidRPr="00C03298">
        <w:rPr>
          <w:rFonts w:ascii="Verdana" w:hAnsi="Verdana" w:cs="Tahoma"/>
          <w:sz w:val="16"/>
          <w:szCs w:val="16"/>
        </w:rPr>
        <w:t xml:space="preserve">: cuando se incorpora un nuevo cliente al banco, se asigna un importe inicial al atributo saldo de la tabla </w:t>
      </w:r>
      <w:r w:rsidR="00F932FF">
        <w:rPr>
          <w:rFonts w:ascii="Verdana" w:hAnsi="Verdana" w:cs="Tahoma"/>
          <w:sz w:val="16"/>
          <w:szCs w:val="16"/>
        </w:rPr>
        <w:t>C</w:t>
      </w:r>
      <w:r w:rsidRPr="00C03298">
        <w:rPr>
          <w:rFonts w:ascii="Verdana" w:hAnsi="Verdana" w:cs="Tahoma"/>
          <w:sz w:val="16"/>
          <w:szCs w:val="16"/>
        </w:rPr>
        <w:t>lientes.</w:t>
      </w:r>
    </w:p>
    <w:p w14:paraId="43532849" w14:textId="77777777" w:rsidR="003D747F" w:rsidRPr="003D747F" w:rsidRDefault="003D747F" w:rsidP="003D747F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365287CE" w14:textId="765FC7F4" w:rsidR="00C03298" w:rsidRPr="00C03298" w:rsidRDefault="003D747F" w:rsidP="003D747F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Crear un </w:t>
      </w:r>
      <w:proofErr w:type="spellStart"/>
      <w:r w:rsidRPr="003D747F">
        <w:rPr>
          <w:rFonts w:ascii="Verdana" w:hAnsi="Verdana" w:cs="ComicSansMS-Bold"/>
          <w:b/>
          <w:bCs/>
          <w:sz w:val="18"/>
          <w:szCs w:val="18"/>
        </w:rPr>
        <w:t>trigger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 de nombre </w:t>
      </w:r>
      <w:proofErr w:type="spellStart"/>
      <w:r w:rsidRPr="003D747F">
        <w:rPr>
          <w:rFonts w:ascii="Verdana" w:hAnsi="Verdana" w:cs="ComicSansMS-Bold"/>
          <w:b/>
          <w:sz w:val="18"/>
          <w:szCs w:val="18"/>
        </w:rPr>
        <w:t>Cliente</w:t>
      </w:r>
      <w:r w:rsidR="00EA436B">
        <w:rPr>
          <w:rFonts w:ascii="Verdana" w:hAnsi="Verdana" w:cs="ComicSansMS-Bold"/>
          <w:b/>
          <w:sz w:val="18"/>
          <w:szCs w:val="18"/>
        </w:rPr>
        <w:t>s</w:t>
      </w:r>
      <w:r w:rsidRPr="003D747F">
        <w:rPr>
          <w:rFonts w:ascii="Verdana" w:hAnsi="Verdana" w:cs="ComicSansMS-Bold"/>
          <w:b/>
          <w:sz w:val="18"/>
          <w:szCs w:val="18"/>
        </w:rPr>
        <w:t>_sin_Saldo</w:t>
      </w:r>
      <w:proofErr w:type="spellEnd"/>
      <w:r w:rsidRPr="003D747F">
        <w:rPr>
          <w:rFonts w:ascii="Verdana" w:hAnsi="Verdana" w:cs="ComicSansMS-Bold"/>
          <w:bCs/>
          <w:sz w:val="18"/>
          <w:szCs w:val="18"/>
        </w:rPr>
        <w:t xml:space="preserve">, </w:t>
      </w:r>
      <w:r w:rsidR="00EA436B">
        <w:rPr>
          <w:rFonts w:ascii="Verdana" w:hAnsi="Verdana" w:cs="ComicSansMS-Bold"/>
          <w:bCs/>
          <w:sz w:val="18"/>
          <w:szCs w:val="18"/>
        </w:rPr>
        <w:t xml:space="preserve">teniendo en cuenta que </w:t>
      </w:r>
      <w:r w:rsidRPr="003D747F">
        <w:rPr>
          <w:rFonts w:ascii="Verdana" w:hAnsi="Verdana" w:cs="ComicSansMS-Bold"/>
          <w:bCs/>
          <w:sz w:val="18"/>
          <w:szCs w:val="18"/>
        </w:rPr>
        <w:t>cada vez que se modifique el atributo “saldo” de la tabla Clientes</w:t>
      </w:r>
      <w:r w:rsidR="00AE3295">
        <w:rPr>
          <w:rFonts w:ascii="Verdana" w:hAnsi="Verdana" w:cs="ComicSansMS-Bold"/>
          <w:bCs/>
          <w:sz w:val="18"/>
          <w:szCs w:val="18"/>
        </w:rPr>
        <w:t>,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y </w:t>
      </w:r>
      <w:r w:rsidR="00AE3295">
        <w:rPr>
          <w:rFonts w:ascii="Verdana" w:hAnsi="Verdana" w:cs="ComicSansMS-Bold"/>
          <w:bCs/>
          <w:sz w:val="18"/>
          <w:szCs w:val="18"/>
        </w:rPr>
        <w:t>luego de la modificació</w:t>
      </w:r>
      <w:r w:rsidR="00F932FF">
        <w:rPr>
          <w:rFonts w:ascii="Verdana" w:hAnsi="Verdana" w:cs="ComicSansMS-Bold"/>
          <w:bCs/>
          <w:sz w:val="18"/>
          <w:szCs w:val="18"/>
        </w:rPr>
        <w:t>n el saldo</w:t>
      </w:r>
      <w:r w:rsidR="00AE3295">
        <w:rPr>
          <w:rFonts w:ascii="Verdana" w:hAnsi="Verdana" w:cs="ComicSansMS-Bold"/>
          <w:bCs/>
          <w:sz w:val="18"/>
          <w:szCs w:val="18"/>
        </w:rPr>
        <w:t xml:space="preserve"> toma un valor &lt;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= 0 (cero), permita insertar una fila en la tabla </w:t>
      </w:r>
      <w:proofErr w:type="spellStart"/>
      <w:r w:rsidRPr="003D747F">
        <w:rPr>
          <w:rFonts w:ascii="Verdana" w:hAnsi="Verdana" w:cs="ComicSansMS-Bold"/>
          <w:bCs/>
          <w:sz w:val="18"/>
          <w:szCs w:val="18"/>
        </w:rPr>
        <w:t>Sin_Fondos</w:t>
      </w:r>
      <w:proofErr w:type="spellEnd"/>
      <w:r w:rsidR="00C03298">
        <w:rPr>
          <w:rFonts w:ascii="Verdana" w:hAnsi="Verdana" w:cs="ComicSansMS-Bold"/>
          <w:bCs/>
          <w:sz w:val="18"/>
          <w:szCs w:val="18"/>
        </w:rPr>
        <w:t xml:space="preserve"> para aquellos clientes que han quedado sin saldo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, con los siguientes atributos: </w:t>
      </w:r>
    </w:p>
    <w:p w14:paraId="287D7543" w14:textId="77777777" w:rsidR="00C03298" w:rsidRPr="00C03298" w:rsidRDefault="003D747F" w:rsidP="00C03298">
      <w:pPr>
        <w:pStyle w:val="Prrafodelista"/>
        <w:numPr>
          <w:ilvl w:val="2"/>
          <w:numId w:val="40"/>
        </w:num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ComicSansMS-Bold"/>
          <w:bCs/>
          <w:sz w:val="18"/>
          <w:szCs w:val="18"/>
        </w:rPr>
        <w:t xml:space="preserve">Nro. </w:t>
      </w:r>
      <w:r w:rsidR="00C03298">
        <w:rPr>
          <w:rFonts w:ascii="Verdana" w:hAnsi="Verdana" w:cs="ComicSansMS-Bold"/>
          <w:bCs/>
          <w:sz w:val="18"/>
          <w:szCs w:val="18"/>
        </w:rPr>
        <w:t>c</w:t>
      </w:r>
      <w:r w:rsidRPr="003D747F">
        <w:rPr>
          <w:rFonts w:ascii="Verdana" w:hAnsi="Verdana" w:cs="ComicSansMS-Bold"/>
          <w:bCs/>
          <w:sz w:val="18"/>
          <w:szCs w:val="18"/>
        </w:rPr>
        <w:t>liente</w:t>
      </w:r>
      <w:r w:rsidR="00C03298">
        <w:rPr>
          <w:rFonts w:ascii="Verdana" w:hAnsi="Verdana" w:cs="ComicSansMS-Bold"/>
          <w:bCs/>
          <w:sz w:val="18"/>
          <w:szCs w:val="18"/>
        </w:rPr>
        <w:t xml:space="preserve"> y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Nro. de cuenta </w:t>
      </w:r>
      <w:r w:rsidR="00C03298">
        <w:rPr>
          <w:rFonts w:ascii="Verdana" w:hAnsi="Verdana" w:cs="ComicSansMS-Bold"/>
          <w:bCs/>
          <w:sz w:val="18"/>
          <w:szCs w:val="18"/>
        </w:rPr>
        <w:t xml:space="preserve">= </w:t>
      </w:r>
      <w:r w:rsidR="00C03298" w:rsidRPr="003D747F">
        <w:rPr>
          <w:rFonts w:ascii="Verdana" w:hAnsi="Verdana" w:cs="ComicSansMS-Bold"/>
          <w:bCs/>
          <w:sz w:val="18"/>
          <w:szCs w:val="18"/>
        </w:rPr>
        <w:t xml:space="preserve">Nro. </w:t>
      </w:r>
      <w:r w:rsidR="00C03298">
        <w:rPr>
          <w:rFonts w:ascii="Verdana" w:hAnsi="Verdana" w:cs="ComicSansMS-Bold"/>
          <w:bCs/>
          <w:sz w:val="18"/>
          <w:szCs w:val="18"/>
        </w:rPr>
        <w:t>c</w:t>
      </w:r>
      <w:r w:rsidR="00C03298" w:rsidRPr="003D747F">
        <w:rPr>
          <w:rFonts w:ascii="Verdana" w:hAnsi="Verdana" w:cs="ComicSansMS-Bold"/>
          <w:bCs/>
          <w:sz w:val="18"/>
          <w:szCs w:val="18"/>
        </w:rPr>
        <w:t>liente</w:t>
      </w:r>
      <w:r w:rsidR="00C03298">
        <w:rPr>
          <w:rFonts w:ascii="Verdana" w:hAnsi="Verdana" w:cs="ComicSansMS-Bold"/>
          <w:bCs/>
          <w:sz w:val="18"/>
          <w:szCs w:val="18"/>
        </w:rPr>
        <w:t xml:space="preserve"> y</w:t>
      </w:r>
      <w:r w:rsidR="00C03298" w:rsidRPr="003D747F">
        <w:rPr>
          <w:rFonts w:ascii="Verdana" w:hAnsi="Verdana" w:cs="ComicSansMS-Bold"/>
          <w:bCs/>
          <w:sz w:val="18"/>
          <w:szCs w:val="18"/>
        </w:rPr>
        <w:t xml:space="preserve"> Nro. </w:t>
      </w:r>
      <w:proofErr w:type="spellStart"/>
      <w:r w:rsidR="00C03298" w:rsidRPr="003D747F">
        <w:rPr>
          <w:rFonts w:ascii="Verdana" w:hAnsi="Verdana" w:cs="ComicSansMS-Bold"/>
          <w:bCs/>
          <w:sz w:val="18"/>
          <w:szCs w:val="18"/>
        </w:rPr>
        <w:t>de</w:t>
      </w:r>
      <w:proofErr w:type="spellEnd"/>
      <w:r w:rsidR="00C03298" w:rsidRPr="003D747F">
        <w:rPr>
          <w:rFonts w:ascii="Verdana" w:hAnsi="Verdana" w:cs="ComicSansMS-Bold"/>
          <w:bCs/>
          <w:sz w:val="18"/>
          <w:szCs w:val="18"/>
        </w:rPr>
        <w:t xml:space="preserve"> cuenta </w:t>
      </w:r>
      <w:r w:rsidR="00C03298">
        <w:rPr>
          <w:rFonts w:ascii="Verdana" w:hAnsi="Verdana" w:cs="ComicSansMS-Bold"/>
          <w:bCs/>
          <w:sz w:val="18"/>
          <w:szCs w:val="18"/>
        </w:rPr>
        <w:t>de la tabla Clientes</w:t>
      </w:r>
    </w:p>
    <w:p w14:paraId="683D556E" w14:textId="216ACD40" w:rsidR="003D747F" w:rsidRPr="003D747F" w:rsidRDefault="00C03298" w:rsidP="00C03298">
      <w:pPr>
        <w:pStyle w:val="Prrafodelista"/>
        <w:numPr>
          <w:ilvl w:val="2"/>
          <w:numId w:val="40"/>
        </w:numPr>
        <w:spacing w:after="0" w:line="240" w:lineRule="auto"/>
        <w:jc w:val="both"/>
        <w:rPr>
          <w:rFonts w:ascii="Verdana" w:hAnsi="Verdana" w:cs="Arial"/>
          <w:sz w:val="18"/>
          <w:szCs w:val="18"/>
          <w:lang w:eastAsia="es-AR"/>
        </w:rPr>
      </w:pPr>
      <w:r>
        <w:rPr>
          <w:rFonts w:ascii="Verdana" w:hAnsi="Verdana" w:cs="ComicSansMS-Bold"/>
          <w:bCs/>
          <w:sz w:val="18"/>
          <w:szCs w:val="18"/>
        </w:rPr>
        <w:t>F</w:t>
      </w:r>
      <w:r w:rsidR="003D747F" w:rsidRPr="003D747F">
        <w:rPr>
          <w:rFonts w:ascii="Verdana" w:hAnsi="Verdana" w:cs="ComicSansMS-Bold"/>
          <w:bCs/>
          <w:sz w:val="18"/>
          <w:szCs w:val="18"/>
        </w:rPr>
        <w:t xml:space="preserve">echa de alta </w:t>
      </w:r>
      <w:r>
        <w:rPr>
          <w:rFonts w:ascii="Verdana" w:hAnsi="Verdana" w:cs="ComicSansMS-Bold"/>
          <w:bCs/>
          <w:sz w:val="18"/>
          <w:szCs w:val="18"/>
        </w:rPr>
        <w:t xml:space="preserve">= asignar la fecha del sistema, date o </w:t>
      </w:r>
      <w:proofErr w:type="spellStart"/>
      <w:r>
        <w:rPr>
          <w:rFonts w:ascii="Verdana" w:hAnsi="Verdana" w:cs="ComicSansMS-Bold"/>
          <w:bCs/>
          <w:sz w:val="18"/>
          <w:szCs w:val="18"/>
        </w:rPr>
        <w:t>sysdate</w:t>
      </w:r>
      <w:proofErr w:type="spellEnd"/>
    </w:p>
    <w:p w14:paraId="5999AA7E" w14:textId="77777777" w:rsidR="003D747F" w:rsidRDefault="003D747F" w:rsidP="003D747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Verdana" w:hAnsi="Verdana" w:cs="Arial"/>
          <w:sz w:val="18"/>
          <w:szCs w:val="18"/>
          <w:lang w:eastAsia="es-AR"/>
        </w:rPr>
      </w:pPr>
    </w:p>
    <w:p w14:paraId="14033FCB" w14:textId="7CFAA40D" w:rsidR="003D747F" w:rsidRPr="003D747F" w:rsidRDefault="003D747F" w:rsidP="00C03298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Verdana" w:hAnsi="Verdana" w:cs="Arial"/>
          <w:sz w:val="18"/>
          <w:szCs w:val="18"/>
          <w:lang w:eastAsia="es-AR"/>
        </w:rPr>
      </w:pPr>
      <w:r w:rsidRPr="003D747F">
        <w:rPr>
          <w:rFonts w:ascii="Verdana" w:hAnsi="Verdana" w:cs="Arial"/>
          <w:sz w:val="18"/>
          <w:szCs w:val="18"/>
          <w:lang w:eastAsia="es-AR"/>
        </w:rPr>
        <w:t xml:space="preserve">El evento que dispara el </w:t>
      </w:r>
      <w:proofErr w:type="spellStart"/>
      <w:r w:rsidRPr="003D747F">
        <w:rPr>
          <w:rFonts w:ascii="Verdana" w:hAnsi="Verdana" w:cs="Arial"/>
          <w:sz w:val="18"/>
          <w:szCs w:val="18"/>
          <w:lang w:eastAsia="es-AR"/>
        </w:rPr>
        <w:t>trigger</w:t>
      </w:r>
      <w:proofErr w:type="spellEnd"/>
      <w:r w:rsidRPr="003D747F">
        <w:rPr>
          <w:rFonts w:ascii="Verdana" w:hAnsi="Verdana" w:cs="Arial"/>
          <w:sz w:val="18"/>
          <w:szCs w:val="18"/>
          <w:lang w:eastAsia="es-AR"/>
        </w:rPr>
        <w:t xml:space="preserve"> es UPDATE de</w:t>
      </w:r>
      <w:r w:rsidR="00C03298">
        <w:rPr>
          <w:rFonts w:ascii="Verdana" w:hAnsi="Verdana" w:cs="Arial"/>
          <w:sz w:val="18"/>
          <w:szCs w:val="18"/>
          <w:lang w:eastAsia="es-AR"/>
        </w:rPr>
        <w:t>l atributo saldo de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 la tabla Clientes, y su tiempo de acción es</w:t>
      </w:r>
      <w:r w:rsidR="00C03298">
        <w:rPr>
          <w:rFonts w:ascii="Verdana" w:hAnsi="Verdana" w:cs="Arial"/>
          <w:sz w:val="18"/>
          <w:szCs w:val="18"/>
          <w:lang w:eastAsia="es-AR"/>
        </w:rPr>
        <w:t xml:space="preserve"> </w:t>
      </w:r>
      <w:r w:rsidRPr="003D747F">
        <w:rPr>
          <w:rFonts w:ascii="Verdana" w:hAnsi="Verdana" w:cs="Arial"/>
          <w:sz w:val="18"/>
          <w:szCs w:val="18"/>
          <w:lang w:eastAsia="es-AR"/>
        </w:rPr>
        <w:t xml:space="preserve">AFTER. </w:t>
      </w:r>
      <w:r w:rsidRPr="003D747F">
        <w:rPr>
          <w:rFonts w:ascii="Verdana" w:hAnsi="Verdana" w:cs="ComicSansMS-Bold"/>
          <w:bCs/>
          <w:sz w:val="18"/>
          <w:szCs w:val="18"/>
        </w:rPr>
        <w:t xml:space="preserve"> </w:t>
      </w:r>
      <w:r w:rsidRPr="003D747F">
        <w:rPr>
          <w:rFonts w:ascii="Verdana" w:hAnsi="Verdana" w:cs="Tahoma"/>
          <w:sz w:val="18"/>
          <w:szCs w:val="18"/>
        </w:rPr>
        <w:t xml:space="preserve">    </w:t>
      </w:r>
    </w:p>
    <w:p w14:paraId="2CE48FA3" w14:textId="77777777" w:rsidR="004A47E2" w:rsidRDefault="004A47E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74789FDE" w14:textId="77777777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b/>
          <w:sz w:val="18"/>
          <w:szCs w:val="18"/>
          <w:u w:val="single"/>
        </w:rPr>
        <w:t>Puntajes</w:t>
      </w:r>
      <w:r>
        <w:rPr>
          <w:rFonts w:ascii="Verdana" w:eastAsia="Verdana" w:hAnsi="Verdana" w:cs="Verdana"/>
          <w:sz w:val="18"/>
          <w:szCs w:val="18"/>
        </w:rPr>
        <w:t>:</w:t>
      </w:r>
    </w:p>
    <w:p w14:paraId="5299EADA" w14:textId="77777777" w:rsidR="006A0489" w:rsidRDefault="006A0489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</w:p>
    <w:p w14:paraId="75D399EA" w14:textId="43EC0B28" w:rsidR="006A0489" w:rsidRDefault="001C4EDD">
      <w:pPr>
        <w:spacing w:after="0" w:line="240" w:lineRule="auto"/>
        <w:rPr>
          <w:rFonts w:ascii="Verdana" w:eastAsia="Verdana" w:hAnsi="Verdana" w:cs="Verdana"/>
          <w:b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ab/>
        <w:t xml:space="preserve">Ítems 1 a 14 </w:t>
      </w:r>
      <w:r>
        <w:rPr>
          <w:rFonts w:ascii="Verdana" w:eastAsia="Verdana" w:hAnsi="Verdana" w:cs="Verdana"/>
          <w:sz w:val="18"/>
          <w:szCs w:val="18"/>
        </w:rPr>
        <w:tab/>
        <w:t xml:space="preserve">Bien contestada (marcando la o las opciones correctas) </w:t>
      </w:r>
      <w:r>
        <w:rPr>
          <w:rFonts w:ascii="Verdana" w:eastAsia="Verdana" w:hAnsi="Verdana" w:cs="Verdana"/>
          <w:b/>
          <w:sz w:val="18"/>
          <w:szCs w:val="18"/>
        </w:rPr>
        <w:t>0,50</w:t>
      </w:r>
      <w:r w:rsidR="00D74C89" w:rsidRPr="00D74C89">
        <w:rPr>
          <w:rFonts w:ascii="Verdana" w:eastAsia="Verdana" w:hAnsi="Verdana" w:cs="Verdana"/>
          <w:sz w:val="18"/>
          <w:szCs w:val="18"/>
        </w:rPr>
        <w:t xml:space="preserve"> </w:t>
      </w:r>
      <w:r w:rsidR="00D74C89">
        <w:rPr>
          <w:rFonts w:ascii="Verdana" w:eastAsia="Verdana" w:hAnsi="Verdana" w:cs="Verdana"/>
          <w:sz w:val="18"/>
          <w:szCs w:val="18"/>
        </w:rPr>
        <w:t>Puntos</w:t>
      </w:r>
    </w:p>
    <w:p w14:paraId="51C4955A" w14:textId="1472D420" w:rsidR="006A0489" w:rsidRDefault="001C4EDD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sz w:val="18"/>
          <w:szCs w:val="18"/>
        </w:rPr>
        <w:tab/>
        <w:t>No contestada</w:t>
      </w:r>
      <w:r>
        <w:rPr>
          <w:rFonts w:ascii="Verdana" w:eastAsia="Verdana" w:hAnsi="Verdana" w:cs="Verdana"/>
          <w:sz w:val="18"/>
          <w:szCs w:val="18"/>
        </w:rPr>
        <w:tab/>
        <w:t xml:space="preserve">o contestada en forma parcial        </w:t>
      </w:r>
      <w:r>
        <w:rPr>
          <w:rFonts w:ascii="Verdana" w:eastAsia="Verdana" w:hAnsi="Verdana" w:cs="Verdana"/>
          <w:sz w:val="18"/>
          <w:szCs w:val="18"/>
        </w:rPr>
        <w:tab/>
        <w:t xml:space="preserve"> </w:t>
      </w:r>
      <w:r>
        <w:rPr>
          <w:rFonts w:ascii="Verdana" w:eastAsia="Verdana" w:hAnsi="Verdana" w:cs="Verdana"/>
          <w:b/>
          <w:sz w:val="18"/>
          <w:szCs w:val="18"/>
        </w:rPr>
        <w:t>0</w:t>
      </w:r>
      <w:r>
        <w:rPr>
          <w:rFonts w:ascii="Verdana" w:eastAsia="Verdana" w:hAnsi="Verdana" w:cs="Verdana"/>
          <w:sz w:val="18"/>
          <w:szCs w:val="18"/>
        </w:rPr>
        <w:t xml:space="preserve">      Puntos</w:t>
      </w:r>
    </w:p>
    <w:p w14:paraId="7DA27489" w14:textId="77777777" w:rsidR="006A0489" w:rsidRDefault="006A0489">
      <w:pPr>
        <w:spacing w:after="0" w:line="240" w:lineRule="auto"/>
        <w:rPr>
          <w:rFonts w:ascii="Verdana" w:eastAsia="Verdana" w:hAnsi="Verdana" w:cs="Verdana"/>
          <w:sz w:val="18"/>
          <w:szCs w:val="18"/>
        </w:rPr>
      </w:pPr>
    </w:p>
    <w:p w14:paraId="5C5D999D" w14:textId="0E9A4C38" w:rsidR="006A0489" w:rsidRDefault="001C4EDD">
      <w:pPr>
        <w:spacing w:after="0" w:line="240" w:lineRule="auto"/>
        <w:ind w:firstLine="708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Ítems 15 y 16 </w:t>
      </w:r>
      <w:r>
        <w:rPr>
          <w:rFonts w:ascii="Verdana" w:eastAsia="Verdana" w:hAnsi="Verdana" w:cs="Verdana"/>
          <w:sz w:val="18"/>
          <w:szCs w:val="18"/>
        </w:rPr>
        <w:tab/>
      </w:r>
      <w:r>
        <w:rPr>
          <w:rFonts w:ascii="Verdana" w:eastAsia="Verdana" w:hAnsi="Verdana" w:cs="Verdana"/>
          <w:b/>
          <w:sz w:val="18"/>
          <w:szCs w:val="18"/>
        </w:rPr>
        <w:t>1,5</w:t>
      </w:r>
      <w:r>
        <w:rPr>
          <w:rFonts w:ascii="Verdana" w:eastAsia="Verdana" w:hAnsi="Verdana" w:cs="Verdana"/>
          <w:sz w:val="18"/>
          <w:szCs w:val="18"/>
        </w:rPr>
        <w:t xml:space="preserve">   Puntos c/u (se puede realizar a lápiz, para los que resuelvan en papel)</w:t>
      </w:r>
    </w:p>
    <w:sectPr w:rsidR="006A0489">
      <w:pgSz w:w="12240" w:h="20160"/>
      <w:pgMar w:top="567" w:right="567" w:bottom="567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micSansM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100B"/>
    <w:multiLevelType w:val="hybridMultilevel"/>
    <w:tmpl w:val="D56C41A0"/>
    <w:lvl w:ilvl="0" w:tplc="02BA0776">
      <w:start w:val="1"/>
      <w:numFmt w:val="lowerLetter"/>
      <w:lvlText w:val="%1)"/>
      <w:lvlJc w:val="left"/>
      <w:pPr>
        <w:ind w:left="1863" w:hanging="360"/>
      </w:pPr>
      <w:rPr>
        <w:sz w:val="18"/>
        <w:szCs w:val="18"/>
      </w:rPr>
    </w:lvl>
    <w:lvl w:ilvl="1" w:tplc="2C0A0019">
      <w:start w:val="1"/>
      <w:numFmt w:val="lowerLetter"/>
      <w:lvlText w:val="%2."/>
      <w:lvlJc w:val="left"/>
      <w:pPr>
        <w:ind w:left="2583" w:hanging="360"/>
      </w:pPr>
    </w:lvl>
    <w:lvl w:ilvl="2" w:tplc="2C0A001B">
      <w:start w:val="1"/>
      <w:numFmt w:val="lowerRoman"/>
      <w:lvlText w:val="%3."/>
      <w:lvlJc w:val="right"/>
      <w:pPr>
        <w:ind w:left="3303" w:hanging="180"/>
      </w:pPr>
    </w:lvl>
    <w:lvl w:ilvl="3" w:tplc="2C0A000F">
      <w:start w:val="1"/>
      <w:numFmt w:val="decimal"/>
      <w:lvlText w:val="%4."/>
      <w:lvlJc w:val="left"/>
      <w:pPr>
        <w:ind w:left="4023" w:hanging="360"/>
      </w:pPr>
    </w:lvl>
    <w:lvl w:ilvl="4" w:tplc="2C0A0019">
      <w:start w:val="1"/>
      <w:numFmt w:val="lowerLetter"/>
      <w:lvlText w:val="%5."/>
      <w:lvlJc w:val="left"/>
      <w:pPr>
        <w:ind w:left="4743" w:hanging="360"/>
      </w:pPr>
    </w:lvl>
    <w:lvl w:ilvl="5" w:tplc="2C0A001B">
      <w:start w:val="1"/>
      <w:numFmt w:val="lowerRoman"/>
      <w:lvlText w:val="%6."/>
      <w:lvlJc w:val="right"/>
      <w:pPr>
        <w:ind w:left="5463" w:hanging="180"/>
      </w:pPr>
    </w:lvl>
    <w:lvl w:ilvl="6" w:tplc="2C0A000F">
      <w:start w:val="1"/>
      <w:numFmt w:val="decimal"/>
      <w:lvlText w:val="%7."/>
      <w:lvlJc w:val="left"/>
      <w:pPr>
        <w:ind w:left="6183" w:hanging="360"/>
      </w:pPr>
    </w:lvl>
    <w:lvl w:ilvl="7" w:tplc="2C0A0019">
      <w:start w:val="1"/>
      <w:numFmt w:val="lowerLetter"/>
      <w:lvlText w:val="%8."/>
      <w:lvlJc w:val="left"/>
      <w:pPr>
        <w:ind w:left="6903" w:hanging="360"/>
      </w:pPr>
    </w:lvl>
    <w:lvl w:ilvl="8" w:tplc="2C0A001B">
      <w:start w:val="1"/>
      <w:numFmt w:val="lowerRoman"/>
      <w:lvlText w:val="%9."/>
      <w:lvlJc w:val="right"/>
      <w:pPr>
        <w:ind w:left="7623" w:hanging="180"/>
      </w:pPr>
    </w:lvl>
  </w:abstractNum>
  <w:abstractNum w:abstractNumId="1" w15:restartNumberingAfterBreak="0">
    <w:nsid w:val="04376970"/>
    <w:multiLevelType w:val="multilevel"/>
    <w:tmpl w:val="72C69B20"/>
    <w:lvl w:ilvl="0">
      <w:start w:val="1"/>
      <w:numFmt w:val="lowerLetter"/>
      <w:lvlText w:val="%1)"/>
      <w:lvlJc w:val="left"/>
      <w:pPr>
        <w:ind w:left="1863" w:hanging="360"/>
      </w:pPr>
    </w:lvl>
    <w:lvl w:ilvl="1">
      <w:start w:val="1"/>
      <w:numFmt w:val="lowerLetter"/>
      <w:lvlText w:val="%2."/>
      <w:lvlJc w:val="left"/>
      <w:pPr>
        <w:ind w:left="2583" w:hanging="360"/>
      </w:pPr>
    </w:lvl>
    <w:lvl w:ilvl="2">
      <w:start w:val="1"/>
      <w:numFmt w:val="lowerRoman"/>
      <w:lvlText w:val="%3."/>
      <w:lvlJc w:val="right"/>
      <w:pPr>
        <w:ind w:left="3303" w:hanging="180"/>
      </w:pPr>
    </w:lvl>
    <w:lvl w:ilvl="3">
      <w:start w:val="1"/>
      <w:numFmt w:val="decimal"/>
      <w:lvlText w:val="%4."/>
      <w:lvlJc w:val="left"/>
      <w:pPr>
        <w:ind w:left="4023" w:hanging="360"/>
      </w:pPr>
    </w:lvl>
    <w:lvl w:ilvl="4">
      <w:start w:val="1"/>
      <w:numFmt w:val="lowerLetter"/>
      <w:lvlText w:val="%5."/>
      <w:lvlJc w:val="left"/>
      <w:pPr>
        <w:ind w:left="4743" w:hanging="360"/>
      </w:pPr>
    </w:lvl>
    <w:lvl w:ilvl="5">
      <w:start w:val="1"/>
      <w:numFmt w:val="lowerRoman"/>
      <w:lvlText w:val="%6."/>
      <w:lvlJc w:val="right"/>
      <w:pPr>
        <w:ind w:left="5463" w:hanging="180"/>
      </w:pPr>
    </w:lvl>
    <w:lvl w:ilvl="6">
      <w:start w:val="1"/>
      <w:numFmt w:val="decimal"/>
      <w:lvlText w:val="%7."/>
      <w:lvlJc w:val="left"/>
      <w:pPr>
        <w:ind w:left="6183" w:hanging="360"/>
      </w:pPr>
    </w:lvl>
    <w:lvl w:ilvl="7">
      <w:start w:val="1"/>
      <w:numFmt w:val="lowerLetter"/>
      <w:lvlText w:val="%8."/>
      <w:lvlJc w:val="left"/>
      <w:pPr>
        <w:ind w:left="6903" w:hanging="360"/>
      </w:pPr>
    </w:lvl>
    <w:lvl w:ilvl="8">
      <w:start w:val="1"/>
      <w:numFmt w:val="lowerRoman"/>
      <w:lvlText w:val="%9."/>
      <w:lvlJc w:val="right"/>
      <w:pPr>
        <w:ind w:left="7623" w:hanging="180"/>
      </w:pPr>
    </w:lvl>
  </w:abstractNum>
  <w:abstractNum w:abstractNumId="2" w15:restartNumberingAfterBreak="0">
    <w:nsid w:val="0907145A"/>
    <w:multiLevelType w:val="multilevel"/>
    <w:tmpl w:val="DC961730"/>
    <w:lvl w:ilvl="0">
      <w:start w:val="1"/>
      <w:numFmt w:val="lowerLetter"/>
      <w:lvlText w:val="%1)"/>
      <w:lvlJc w:val="left"/>
      <w:pPr>
        <w:ind w:left="150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223" w:hanging="360"/>
      </w:pPr>
    </w:lvl>
    <w:lvl w:ilvl="2">
      <w:start w:val="1"/>
      <w:numFmt w:val="lowerRoman"/>
      <w:lvlText w:val="%3."/>
      <w:lvlJc w:val="right"/>
      <w:pPr>
        <w:ind w:left="2943" w:hanging="180"/>
      </w:pPr>
    </w:lvl>
    <w:lvl w:ilvl="3">
      <w:start w:val="1"/>
      <w:numFmt w:val="decimal"/>
      <w:lvlText w:val="%4."/>
      <w:lvlJc w:val="left"/>
      <w:pPr>
        <w:ind w:left="3663" w:hanging="360"/>
      </w:pPr>
    </w:lvl>
    <w:lvl w:ilvl="4">
      <w:start w:val="1"/>
      <w:numFmt w:val="lowerLetter"/>
      <w:lvlText w:val="%5."/>
      <w:lvlJc w:val="left"/>
      <w:pPr>
        <w:ind w:left="4383" w:hanging="360"/>
      </w:pPr>
    </w:lvl>
    <w:lvl w:ilvl="5">
      <w:start w:val="1"/>
      <w:numFmt w:val="lowerRoman"/>
      <w:lvlText w:val="%6."/>
      <w:lvlJc w:val="right"/>
      <w:pPr>
        <w:ind w:left="5103" w:hanging="180"/>
      </w:pPr>
    </w:lvl>
    <w:lvl w:ilvl="6">
      <w:start w:val="1"/>
      <w:numFmt w:val="decimal"/>
      <w:lvlText w:val="%7."/>
      <w:lvlJc w:val="left"/>
      <w:pPr>
        <w:ind w:left="5823" w:hanging="360"/>
      </w:pPr>
    </w:lvl>
    <w:lvl w:ilvl="7">
      <w:start w:val="1"/>
      <w:numFmt w:val="lowerLetter"/>
      <w:lvlText w:val="%8."/>
      <w:lvlJc w:val="left"/>
      <w:pPr>
        <w:ind w:left="6543" w:hanging="360"/>
      </w:pPr>
    </w:lvl>
    <w:lvl w:ilvl="8">
      <w:start w:val="1"/>
      <w:numFmt w:val="lowerRoman"/>
      <w:lvlText w:val="%9."/>
      <w:lvlJc w:val="right"/>
      <w:pPr>
        <w:ind w:left="7263" w:hanging="180"/>
      </w:pPr>
    </w:lvl>
  </w:abstractNum>
  <w:abstractNum w:abstractNumId="3" w15:restartNumberingAfterBreak="0">
    <w:nsid w:val="09257459"/>
    <w:multiLevelType w:val="hybridMultilevel"/>
    <w:tmpl w:val="74405180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EC42055"/>
    <w:multiLevelType w:val="multilevel"/>
    <w:tmpl w:val="21C2546E"/>
    <w:lvl w:ilvl="0">
      <w:start w:val="1"/>
      <w:numFmt w:val="lowerLetter"/>
      <w:lvlText w:val="%1)"/>
      <w:lvlJc w:val="left"/>
      <w:pPr>
        <w:ind w:left="2943" w:hanging="360"/>
      </w:pPr>
      <w:rPr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3663" w:hanging="360"/>
      </w:pPr>
    </w:lvl>
    <w:lvl w:ilvl="2">
      <w:start w:val="1"/>
      <w:numFmt w:val="lowerRoman"/>
      <w:lvlText w:val="%3."/>
      <w:lvlJc w:val="right"/>
      <w:pPr>
        <w:ind w:left="4383" w:hanging="180"/>
      </w:pPr>
    </w:lvl>
    <w:lvl w:ilvl="3">
      <w:start w:val="1"/>
      <w:numFmt w:val="decimal"/>
      <w:lvlText w:val="%4."/>
      <w:lvlJc w:val="left"/>
      <w:pPr>
        <w:ind w:left="5103" w:hanging="360"/>
      </w:pPr>
    </w:lvl>
    <w:lvl w:ilvl="4">
      <w:start w:val="1"/>
      <w:numFmt w:val="lowerLetter"/>
      <w:lvlText w:val="%5."/>
      <w:lvlJc w:val="left"/>
      <w:pPr>
        <w:ind w:left="5823" w:hanging="360"/>
      </w:pPr>
    </w:lvl>
    <w:lvl w:ilvl="5">
      <w:start w:val="1"/>
      <w:numFmt w:val="lowerRoman"/>
      <w:lvlText w:val="%6."/>
      <w:lvlJc w:val="right"/>
      <w:pPr>
        <w:ind w:left="6543" w:hanging="180"/>
      </w:pPr>
    </w:lvl>
    <w:lvl w:ilvl="6">
      <w:start w:val="1"/>
      <w:numFmt w:val="decimal"/>
      <w:lvlText w:val="%7."/>
      <w:lvlJc w:val="left"/>
      <w:pPr>
        <w:ind w:left="7263" w:hanging="360"/>
      </w:pPr>
    </w:lvl>
    <w:lvl w:ilvl="7">
      <w:start w:val="1"/>
      <w:numFmt w:val="lowerLetter"/>
      <w:lvlText w:val="%8."/>
      <w:lvlJc w:val="left"/>
      <w:pPr>
        <w:ind w:left="7983" w:hanging="360"/>
      </w:pPr>
    </w:lvl>
    <w:lvl w:ilvl="8">
      <w:start w:val="1"/>
      <w:numFmt w:val="lowerRoman"/>
      <w:lvlText w:val="%9."/>
      <w:lvlJc w:val="right"/>
      <w:pPr>
        <w:ind w:left="8703" w:hanging="180"/>
      </w:pPr>
    </w:lvl>
  </w:abstractNum>
  <w:abstractNum w:abstractNumId="5" w15:restartNumberingAfterBreak="0">
    <w:nsid w:val="118A0D8B"/>
    <w:multiLevelType w:val="hybridMultilevel"/>
    <w:tmpl w:val="D4625E32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967" w:hanging="360"/>
      </w:pPr>
    </w:lvl>
    <w:lvl w:ilvl="2" w:tplc="2C0A001B" w:tentative="1">
      <w:start w:val="1"/>
      <w:numFmt w:val="lowerRoman"/>
      <w:lvlText w:val="%3."/>
      <w:lvlJc w:val="right"/>
      <w:pPr>
        <w:ind w:left="3687" w:hanging="180"/>
      </w:pPr>
    </w:lvl>
    <w:lvl w:ilvl="3" w:tplc="2C0A000F" w:tentative="1">
      <w:start w:val="1"/>
      <w:numFmt w:val="decimal"/>
      <w:lvlText w:val="%4."/>
      <w:lvlJc w:val="left"/>
      <w:pPr>
        <w:ind w:left="4407" w:hanging="360"/>
      </w:pPr>
    </w:lvl>
    <w:lvl w:ilvl="4" w:tplc="2C0A0019" w:tentative="1">
      <w:start w:val="1"/>
      <w:numFmt w:val="lowerLetter"/>
      <w:lvlText w:val="%5."/>
      <w:lvlJc w:val="left"/>
      <w:pPr>
        <w:ind w:left="5127" w:hanging="360"/>
      </w:pPr>
    </w:lvl>
    <w:lvl w:ilvl="5" w:tplc="2C0A001B" w:tentative="1">
      <w:start w:val="1"/>
      <w:numFmt w:val="lowerRoman"/>
      <w:lvlText w:val="%6."/>
      <w:lvlJc w:val="right"/>
      <w:pPr>
        <w:ind w:left="5847" w:hanging="180"/>
      </w:pPr>
    </w:lvl>
    <w:lvl w:ilvl="6" w:tplc="2C0A000F" w:tentative="1">
      <w:start w:val="1"/>
      <w:numFmt w:val="decimal"/>
      <w:lvlText w:val="%7."/>
      <w:lvlJc w:val="left"/>
      <w:pPr>
        <w:ind w:left="6567" w:hanging="360"/>
      </w:pPr>
    </w:lvl>
    <w:lvl w:ilvl="7" w:tplc="2C0A0019" w:tentative="1">
      <w:start w:val="1"/>
      <w:numFmt w:val="lowerLetter"/>
      <w:lvlText w:val="%8."/>
      <w:lvlJc w:val="left"/>
      <w:pPr>
        <w:ind w:left="7287" w:hanging="360"/>
      </w:pPr>
    </w:lvl>
    <w:lvl w:ilvl="8" w:tplc="2C0A001B" w:tentative="1">
      <w:start w:val="1"/>
      <w:numFmt w:val="lowerRoman"/>
      <w:lvlText w:val="%9."/>
      <w:lvlJc w:val="right"/>
      <w:pPr>
        <w:ind w:left="8007" w:hanging="180"/>
      </w:pPr>
    </w:lvl>
  </w:abstractNum>
  <w:abstractNum w:abstractNumId="6" w15:restartNumberingAfterBreak="0">
    <w:nsid w:val="1360742B"/>
    <w:multiLevelType w:val="multilevel"/>
    <w:tmpl w:val="B290DA36"/>
    <w:lvl w:ilvl="0">
      <w:start w:val="1"/>
      <w:numFmt w:val="lowerLetter"/>
      <w:lvlText w:val="%1)"/>
      <w:lvlJc w:val="left"/>
      <w:pPr>
        <w:ind w:left="1440" w:hanging="360"/>
      </w:pPr>
      <w:rPr>
        <w:sz w:val="18"/>
        <w:szCs w:val="18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0C5688"/>
    <w:multiLevelType w:val="multilevel"/>
    <w:tmpl w:val="C63A5D0E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6765BD0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 w:tentative="1">
      <w:start w:val="1"/>
      <w:numFmt w:val="lowerRoman"/>
      <w:lvlText w:val="%3."/>
      <w:lvlJc w:val="right"/>
      <w:pPr>
        <w:ind w:left="3774" w:hanging="180"/>
      </w:pPr>
    </w:lvl>
    <w:lvl w:ilvl="3" w:tplc="2C0A000F" w:tentative="1">
      <w:start w:val="1"/>
      <w:numFmt w:val="decimal"/>
      <w:lvlText w:val="%4."/>
      <w:lvlJc w:val="left"/>
      <w:pPr>
        <w:ind w:left="4494" w:hanging="360"/>
      </w:pPr>
    </w:lvl>
    <w:lvl w:ilvl="4" w:tplc="2C0A0019" w:tentative="1">
      <w:start w:val="1"/>
      <w:numFmt w:val="lowerLetter"/>
      <w:lvlText w:val="%5."/>
      <w:lvlJc w:val="left"/>
      <w:pPr>
        <w:ind w:left="5214" w:hanging="360"/>
      </w:pPr>
    </w:lvl>
    <w:lvl w:ilvl="5" w:tplc="2C0A001B" w:tentative="1">
      <w:start w:val="1"/>
      <w:numFmt w:val="lowerRoman"/>
      <w:lvlText w:val="%6."/>
      <w:lvlJc w:val="right"/>
      <w:pPr>
        <w:ind w:left="5934" w:hanging="180"/>
      </w:pPr>
    </w:lvl>
    <w:lvl w:ilvl="6" w:tplc="2C0A000F" w:tentative="1">
      <w:start w:val="1"/>
      <w:numFmt w:val="decimal"/>
      <w:lvlText w:val="%7."/>
      <w:lvlJc w:val="left"/>
      <w:pPr>
        <w:ind w:left="6654" w:hanging="360"/>
      </w:pPr>
    </w:lvl>
    <w:lvl w:ilvl="7" w:tplc="2C0A0019" w:tentative="1">
      <w:start w:val="1"/>
      <w:numFmt w:val="lowerLetter"/>
      <w:lvlText w:val="%8."/>
      <w:lvlJc w:val="left"/>
      <w:pPr>
        <w:ind w:left="7374" w:hanging="360"/>
      </w:pPr>
    </w:lvl>
    <w:lvl w:ilvl="8" w:tplc="2C0A001B" w:tentative="1">
      <w:start w:val="1"/>
      <w:numFmt w:val="lowerRoman"/>
      <w:lvlText w:val="%9."/>
      <w:lvlJc w:val="right"/>
      <w:pPr>
        <w:ind w:left="8094" w:hanging="180"/>
      </w:pPr>
    </w:lvl>
  </w:abstractNum>
  <w:abstractNum w:abstractNumId="9" w15:restartNumberingAfterBreak="0">
    <w:nsid w:val="17013637"/>
    <w:multiLevelType w:val="hybridMultilevel"/>
    <w:tmpl w:val="BFE0AE4C"/>
    <w:lvl w:ilvl="0" w:tplc="105C046C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1863" w:hanging="360"/>
      </w:pPr>
    </w:lvl>
    <w:lvl w:ilvl="2" w:tplc="2C0A001B">
      <w:start w:val="1"/>
      <w:numFmt w:val="lowerRoman"/>
      <w:lvlText w:val="%3."/>
      <w:lvlJc w:val="right"/>
      <w:pPr>
        <w:ind w:left="2583" w:hanging="180"/>
      </w:pPr>
    </w:lvl>
    <w:lvl w:ilvl="3" w:tplc="2C0A000F">
      <w:start w:val="1"/>
      <w:numFmt w:val="decimal"/>
      <w:lvlText w:val="%4."/>
      <w:lvlJc w:val="left"/>
      <w:pPr>
        <w:ind w:left="3303" w:hanging="360"/>
      </w:pPr>
    </w:lvl>
    <w:lvl w:ilvl="4" w:tplc="2C0A0019">
      <w:start w:val="1"/>
      <w:numFmt w:val="lowerLetter"/>
      <w:lvlText w:val="%5."/>
      <w:lvlJc w:val="left"/>
      <w:pPr>
        <w:ind w:left="4023" w:hanging="360"/>
      </w:pPr>
    </w:lvl>
    <w:lvl w:ilvl="5" w:tplc="2C0A001B">
      <w:start w:val="1"/>
      <w:numFmt w:val="lowerRoman"/>
      <w:lvlText w:val="%6."/>
      <w:lvlJc w:val="right"/>
      <w:pPr>
        <w:ind w:left="4743" w:hanging="180"/>
      </w:pPr>
    </w:lvl>
    <w:lvl w:ilvl="6" w:tplc="2C0A000F">
      <w:start w:val="1"/>
      <w:numFmt w:val="decimal"/>
      <w:lvlText w:val="%7."/>
      <w:lvlJc w:val="left"/>
      <w:pPr>
        <w:ind w:left="5463" w:hanging="360"/>
      </w:pPr>
    </w:lvl>
    <w:lvl w:ilvl="7" w:tplc="2C0A0019">
      <w:start w:val="1"/>
      <w:numFmt w:val="lowerLetter"/>
      <w:lvlText w:val="%8."/>
      <w:lvlJc w:val="left"/>
      <w:pPr>
        <w:ind w:left="6183" w:hanging="360"/>
      </w:pPr>
    </w:lvl>
    <w:lvl w:ilvl="8" w:tplc="2C0A001B">
      <w:start w:val="1"/>
      <w:numFmt w:val="lowerRoman"/>
      <w:lvlText w:val="%9."/>
      <w:lvlJc w:val="right"/>
      <w:pPr>
        <w:ind w:left="6903" w:hanging="180"/>
      </w:pPr>
    </w:lvl>
  </w:abstractNum>
  <w:abstractNum w:abstractNumId="10" w15:restartNumberingAfterBreak="0">
    <w:nsid w:val="18C56A64"/>
    <w:multiLevelType w:val="hybridMultilevel"/>
    <w:tmpl w:val="CF2EC30C"/>
    <w:lvl w:ilvl="0" w:tplc="054E01E8">
      <w:start w:val="1"/>
      <w:numFmt w:val="lowerLetter"/>
      <w:lvlText w:val="%1)"/>
      <w:lvlJc w:val="left"/>
      <w:pPr>
        <w:ind w:left="1143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863" w:hanging="360"/>
      </w:pPr>
    </w:lvl>
    <w:lvl w:ilvl="2" w:tplc="2C0A001B" w:tentative="1">
      <w:start w:val="1"/>
      <w:numFmt w:val="lowerRoman"/>
      <w:lvlText w:val="%3."/>
      <w:lvlJc w:val="right"/>
      <w:pPr>
        <w:ind w:left="2583" w:hanging="180"/>
      </w:pPr>
    </w:lvl>
    <w:lvl w:ilvl="3" w:tplc="2C0A000F" w:tentative="1">
      <w:start w:val="1"/>
      <w:numFmt w:val="decimal"/>
      <w:lvlText w:val="%4."/>
      <w:lvlJc w:val="left"/>
      <w:pPr>
        <w:ind w:left="3303" w:hanging="360"/>
      </w:pPr>
    </w:lvl>
    <w:lvl w:ilvl="4" w:tplc="2C0A0019" w:tentative="1">
      <w:start w:val="1"/>
      <w:numFmt w:val="lowerLetter"/>
      <w:lvlText w:val="%5."/>
      <w:lvlJc w:val="left"/>
      <w:pPr>
        <w:ind w:left="4023" w:hanging="360"/>
      </w:pPr>
    </w:lvl>
    <w:lvl w:ilvl="5" w:tplc="2C0A001B" w:tentative="1">
      <w:start w:val="1"/>
      <w:numFmt w:val="lowerRoman"/>
      <w:lvlText w:val="%6."/>
      <w:lvlJc w:val="right"/>
      <w:pPr>
        <w:ind w:left="4743" w:hanging="180"/>
      </w:pPr>
    </w:lvl>
    <w:lvl w:ilvl="6" w:tplc="2C0A000F" w:tentative="1">
      <w:start w:val="1"/>
      <w:numFmt w:val="decimal"/>
      <w:lvlText w:val="%7."/>
      <w:lvlJc w:val="left"/>
      <w:pPr>
        <w:ind w:left="5463" w:hanging="360"/>
      </w:pPr>
    </w:lvl>
    <w:lvl w:ilvl="7" w:tplc="2C0A0019" w:tentative="1">
      <w:start w:val="1"/>
      <w:numFmt w:val="lowerLetter"/>
      <w:lvlText w:val="%8."/>
      <w:lvlJc w:val="left"/>
      <w:pPr>
        <w:ind w:left="6183" w:hanging="360"/>
      </w:pPr>
    </w:lvl>
    <w:lvl w:ilvl="8" w:tplc="2C0A001B" w:tentative="1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1B3D19C5"/>
    <w:multiLevelType w:val="multilevel"/>
    <w:tmpl w:val="09C656E4"/>
    <w:lvl w:ilvl="0">
      <w:start w:val="1"/>
      <w:numFmt w:val="lowerLetter"/>
      <w:lvlText w:val="%1)"/>
      <w:lvlJc w:val="left"/>
      <w:pPr>
        <w:ind w:left="1068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B710779"/>
    <w:multiLevelType w:val="multilevel"/>
    <w:tmpl w:val="A0F68542"/>
    <w:lvl w:ilvl="0">
      <w:start w:val="1"/>
      <w:numFmt w:val="bullet"/>
      <w:lvlText w:val="-"/>
      <w:lvlJc w:val="left"/>
      <w:pPr>
        <w:ind w:left="1776" w:hanging="360"/>
      </w:pPr>
      <w:rPr>
        <w:rFonts w:ascii="Verdana" w:eastAsia="Verdana" w:hAnsi="Verdana" w:cs="Verdana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0742F3F"/>
    <w:multiLevelType w:val="hybridMultilevel"/>
    <w:tmpl w:val="A2DC7EC4"/>
    <w:lvl w:ilvl="0" w:tplc="8F68F528">
      <w:start w:val="1"/>
      <w:numFmt w:val="lowerLetter"/>
      <w:lvlText w:val="%1)"/>
      <w:lvlJc w:val="left"/>
      <w:pPr>
        <w:ind w:left="1503" w:hanging="360"/>
      </w:pPr>
      <w:rPr>
        <w:b w:val="0"/>
        <w:sz w:val="18"/>
        <w:szCs w:val="18"/>
      </w:rPr>
    </w:lvl>
    <w:lvl w:ilvl="1" w:tplc="04090019">
      <w:start w:val="1"/>
      <w:numFmt w:val="lowerLetter"/>
      <w:lvlText w:val="%2."/>
      <w:lvlJc w:val="left"/>
      <w:pPr>
        <w:ind w:left="2223" w:hanging="360"/>
      </w:pPr>
    </w:lvl>
    <w:lvl w:ilvl="2" w:tplc="0409001B">
      <w:start w:val="1"/>
      <w:numFmt w:val="lowerRoman"/>
      <w:lvlText w:val="%3."/>
      <w:lvlJc w:val="right"/>
      <w:pPr>
        <w:ind w:left="2943" w:hanging="180"/>
      </w:pPr>
    </w:lvl>
    <w:lvl w:ilvl="3" w:tplc="0409000F">
      <w:start w:val="1"/>
      <w:numFmt w:val="decimal"/>
      <w:lvlText w:val="%4."/>
      <w:lvlJc w:val="left"/>
      <w:pPr>
        <w:ind w:left="3663" w:hanging="360"/>
      </w:pPr>
    </w:lvl>
    <w:lvl w:ilvl="4" w:tplc="04090019">
      <w:start w:val="1"/>
      <w:numFmt w:val="lowerLetter"/>
      <w:lvlText w:val="%5."/>
      <w:lvlJc w:val="left"/>
      <w:pPr>
        <w:ind w:left="4383" w:hanging="360"/>
      </w:pPr>
    </w:lvl>
    <w:lvl w:ilvl="5" w:tplc="0409001B">
      <w:start w:val="1"/>
      <w:numFmt w:val="lowerRoman"/>
      <w:lvlText w:val="%6."/>
      <w:lvlJc w:val="right"/>
      <w:pPr>
        <w:ind w:left="5103" w:hanging="180"/>
      </w:pPr>
    </w:lvl>
    <w:lvl w:ilvl="6" w:tplc="0409000F">
      <w:start w:val="1"/>
      <w:numFmt w:val="decimal"/>
      <w:lvlText w:val="%7."/>
      <w:lvlJc w:val="left"/>
      <w:pPr>
        <w:ind w:left="5823" w:hanging="360"/>
      </w:pPr>
    </w:lvl>
    <w:lvl w:ilvl="7" w:tplc="04090019">
      <w:start w:val="1"/>
      <w:numFmt w:val="lowerLetter"/>
      <w:lvlText w:val="%8."/>
      <w:lvlJc w:val="left"/>
      <w:pPr>
        <w:ind w:left="6543" w:hanging="360"/>
      </w:pPr>
    </w:lvl>
    <w:lvl w:ilvl="8" w:tplc="0409001B">
      <w:start w:val="1"/>
      <w:numFmt w:val="lowerRoman"/>
      <w:lvlText w:val="%9."/>
      <w:lvlJc w:val="right"/>
      <w:pPr>
        <w:ind w:left="7263" w:hanging="180"/>
      </w:pPr>
    </w:lvl>
  </w:abstractNum>
  <w:abstractNum w:abstractNumId="14" w15:restartNumberingAfterBreak="0">
    <w:nsid w:val="20AF0370"/>
    <w:multiLevelType w:val="multilevel"/>
    <w:tmpl w:val="26ECB090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967" w:hanging="360"/>
      </w:pPr>
    </w:lvl>
    <w:lvl w:ilvl="2">
      <w:start w:val="1"/>
      <w:numFmt w:val="lowerRoman"/>
      <w:lvlText w:val="%3."/>
      <w:lvlJc w:val="right"/>
      <w:pPr>
        <w:ind w:left="3687" w:hanging="180"/>
      </w:pPr>
    </w:lvl>
    <w:lvl w:ilvl="3">
      <w:start w:val="1"/>
      <w:numFmt w:val="decimal"/>
      <w:lvlText w:val="%4."/>
      <w:lvlJc w:val="left"/>
      <w:pPr>
        <w:ind w:left="4407" w:hanging="360"/>
      </w:pPr>
    </w:lvl>
    <w:lvl w:ilvl="4">
      <w:start w:val="1"/>
      <w:numFmt w:val="lowerLetter"/>
      <w:lvlText w:val="%5."/>
      <w:lvlJc w:val="left"/>
      <w:pPr>
        <w:ind w:left="5127" w:hanging="360"/>
      </w:pPr>
    </w:lvl>
    <w:lvl w:ilvl="5">
      <w:start w:val="1"/>
      <w:numFmt w:val="lowerRoman"/>
      <w:lvlText w:val="%6."/>
      <w:lvlJc w:val="right"/>
      <w:pPr>
        <w:ind w:left="5847" w:hanging="180"/>
      </w:pPr>
    </w:lvl>
    <w:lvl w:ilvl="6">
      <w:start w:val="1"/>
      <w:numFmt w:val="decimal"/>
      <w:lvlText w:val="%7."/>
      <w:lvlJc w:val="left"/>
      <w:pPr>
        <w:ind w:left="6567" w:hanging="360"/>
      </w:pPr>
    </w:lvl>
    <w:lvl w:ilvl="7">
      <w:start w:val="1"/>
      <w:numFmt w:val="lowerLetter"/>
      <w:lvlText w:val="%8."/>
      <w:lvlJc w:val="left"/>
      <w:pPr>
        <w:ind w:left="7287" w:hanging="360"/>
      </w:pPr>
    </w:lvl>
    <w:lvl w:ilvl="8">
      <w:start w:val="1"/>
      <w:numFmt w:val="lowerRoman"/>
      <w:lvlText w:val="%9."/>
      <w:lvlJc w:val="right"/>
      <w:pPr>
        <w:ind w:left="8007" w:hanging="180"/>
      </w:pPr>
    </w:lvl>
  </w:abstractNum>
  <w:abstractNum w:abstractNumId="15" w15:restartNumberingAfterBreak="0">
    <w:nsid w:val="218E0C12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 w:tentative="1">
      <w:start w:val="1"/>
      <w:numFmt w:val="lowerRoman"/>
      <w:lvlText w:val="%3."/>
      <w:lvlJc w:val="right"/>
      <w:pPr>
        <w:ind w:left="3774" w:hanging="180"/>
      </w:pPr>
    </w:lvl>
    <w:lvl w:ilvl="3" w:tplc="2C0A000F" w:tentative="1">
      <w:start w:val="1"/>
      <w:numFmt w:val="decimal"/>
      <w:lvlText w:val="%4."/>
      <w:lvlJc w:val="left"/>
      <w:pPr>
        <w:ind w:left="4494" w:hanging="360"/>
      </w:pPr>
    </w:lvl>
    <w:lvl w:ilvl="4" w:tplc="2C0A0019" w:tentative="1">
      <w:start w:val="1"/>
      <w:numFmt w:val="lowerLetter"/>
      <w:lvlText w:val="%5."/>
      <w:lvlJc w:val="left"/>
      <w:pPr>
        <w:ind w:left="5214" w:hanging="360"/>
      </w:pPr>
    </w:lvl>
    <w:lvl w:ilvl="5" w:tplc="2C0A001B" w:tentative="1">
      <w:start w:val="1"/>
      <w:numFmt w:val="lowerRoman"/>
      <w:lvlText w:val="%6."/>
      <w:lvlJc w:val="right"/>
      <w:pPr>
        <w:ind w:left="5934" w:hanging="180"/>
      </w:pPr>
    </w:lvl>
    <w:lvl w:ilvl="6" w:tplc="2C0A000F" w:tentative="1">
      <w:start w:val="1"/>
      <w:numFmt w:val="decimal"/>
      <w:lvlText w:val="%7."/>
      <w:lvlJc w:val="left"/>
      <w:pPr>
        <w:ind w:left="6654" w:hanging="360"/>
      </w:pPr>
    </w:lvl>
    <w:lvl w:ilvl="7" w:tplc="2C0A0019" w:tentative="1">
      <w:start w:val="1"/>
      <w:numFmt w:val="lowerLetter"/>
      <w:lvlText w:val="%8."/>
      <w:lvlJc w:val="left"/>
      <w:pPr>
        <w:ind w:left="7374" w:hanging="360"/>
      </w:pPr>
    </w:lvl>
    <w:lvl w:ilvl="8" w:tplc="2C0A001B" w:tentative="1">
      <w:start w:val="1"/>
      <w:numFmt w:val="lowerRoman"/>
      <w:lvlText w:val="%9."/>
      <w:lvlJc w:val="right"/>
      <w:pPr>
        <w:ind w:left="8094" w:hanging="180"/>
      </w:pPr>
    </w:lvl>
  </w:abstractNum>
  <w:abstractNum w:abstractNumId="16" w15:restartNumberingAfterBreak="0">
    <w:nsid w:val="22944F9E"/>
    <w:multiLevelType w:val="hybridMultilevel"/>
    <w:tmpl w:val="BAD4EB46"/>
    <w:lvl w:ilvl="0" w:tplc="6576F9D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5C244D32">
      <w:start w:val="1"/>
      <w:numFmt w:val="bullet"/>
      <w:lvlText w:val="-"/>
      <w:lvlJc w:val="left"/>
      <w:pPr>
        <w:ind w:left="2160" w:hanging="180"/>
      </w:pPr>
      <w:rPr>
        <w:rFonts w:ascii="Verdana" w:eastAsia="Times New Roman" w:hAnsi="Verdana" w:cs="Tahoma" w:hint="default"/>
      </w:r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E409D"/>
    <w:multiLevelType w:val="multilevel"/>
    <w:tmpl w:val="D9B6BAB4"/>
    <w:lvl w:ilvl="0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E0A6A4D"/>
    <w:multiLevelType w:val="hybridMultilevel"/>
    <w:tmpl w:val="D56C41A0"/>
    <w:lvl w:ilvl="0" w:tplc="02BA0776">
      <w:start w:val="1"/>
      <w:numFmt w:val="lowerLetter"/>
      <w:lvlText w:val="%1)"/>
      <w:lvlJc w:val="left"/>
      <w:pPr>
        <w:ind w:left="1863" w:hanging="360"/>
      </w:pPr>
      <w:rPr>
        <w:sz w:val="18"/>
        <w:szCs w:val="18"/>
      </w:rPr>
    </w:lvl>
    <w:lvl w:ilvl="1" w:tplc="2C0A0019">
      <w:start w:val="1"/>
      <w:numFmt w:val="lowerLetter"/>
      <w:lvlText w:val="%2."/>
      <w:lvlJc w:val="left"/>
      <w:pPr>
        <w:ind w:left="2583" w:hanging="360"/>
      </w:pPr>
    </w:lvl>
    <w:lvl w:ilvl="2" w:tplc="2C0A001B">
      <w:start w:val="1"/>
      <w:numFmt w:val="lowerRoman"/>
      <w:lvlText w:val="%3."/>
      <w:lvlJc w:val="right"/>
      <w:pPr>
        <w:ind w:left="3303" w:hanging="180"/>
      </w:pPr>
    </w:lvl>
    <w:lvl w:ilvl="3" w:tplc="2C0A000F">
      <w:start w:val="1"/>
      <w:numFmt w:val="decimal"/>
      <w:lvlText w:val="%4."/>
      <w:lvlJc w:val="left"/>
      <w:pPr>
        <w:ind w:left="4023" w:hanging="360"/>
      </w:pPr>
    </w:lvl>
    <w:lvl w:ilvl="4" w:tplc="2C0A0019">
      <w:start w:val="1"/>
      <w:numFmt w:val="lowerLetter"/>
      <w:lvlText w:val="%5."/>
      <w:lvlJc w:val="left"/>
      <w:pPr>
        <w:ind w:left="4743" w:hanging="360"/>
      </w:pPr>
    </w:lvl>
    <w:lvl w:ilvl="5" w:tplc="2C0A001B">
      <w:start w:val="1"/>
      <w:numFmt w:val="lowerRoman"/>
      <w:lvlText w:val="%6."/>
      <w:lvlJc w:val="right"/>
      <w:pPr>
        <w:ind w:left="5463" w:hanging="180"/>
      </w:pPr>
    </w:lvl>
    <w:lvl w:ilvl="6" w:tplc="2C0A000F">
      <w:start w:val="1"/>
      <w:numFmt w:val="decimal"/>
      <w:lvlText w:val="%7."/>
      <w:lvlJc w:val="left"/>
      <w:pPr>
        <w:ind w:left="6183" w:hanging="360"/>
      </w:pPr>
    </w:lvl>
    <w:lvl w:ilvl="7" w:tplc="2C0A0019">
      <w:start w:val="1"/>
      <w:numFmt w:val="lowerLetter"/>
      <w:lvlText w:val="%8."/>
      <w:lvlJc w:val="left"/>
      <w:pPr>
        <w:ind w:left="6903" w:hanging="360"/>
      </w:pPr>
    </w:lvl>
    <w:lvl w:ilvl="8" w:tplc="2C0A001B">
      <w:start w:val="1"/>
      <w:numFmt w:val="lowerRoman"/>
      <w:lvlText w:val="%9."/>
      <w:lvlJc w:val="right"/>
      <w:pPr>
        <w:ind w:left="7623" w:hanging="180"/>
      </w:pPr>
    </w:lvl>
  </w:abstractNum>
  <w:abstractNum w:abstractNumId="19" w15:restartNumberingAfterBreak="0">
    <w:nsid w:val="32ED749C"/>
    <w:multiLevelType w:val="hybridMultilevel"/>
    <w:tmpl w:val="712C21F2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967" w:hanging="360"/>
      </w:pPr>
    </w:lvl>
    <w:lvl w:ilvl="2" w:tplc="2C0A001B" w:tentative="1">
      <w:start w:val="1"/>
      <w:numFmt w:val="lowerRoman"/>
      <w:lvlText w:val="%3."/>
      <w:lvlJc w:val="right"/>
      <w:pPr>
        <w:ind w:left="3687" w:hanging="180"/>
      </w:pPr>
    </w:lvl>
    <w:lvl w:ilvl="3" w:tplc="2C0A000F" w:tentative="1">
      <w:start w:val="1"/>
      <w:numFmt w:val="decimal"/>
      <w:lvlText w:val="%4."/>
      <w:lvlJc w:val="left"/>
      <w:pPr>
        <w:ind w:left="4407" w:hanging="360"/>
      </w:pPr>
    </w:lvl>
    <w:lvl w:ilvl="4" w:tplc="2C0A0019" w:tentative="1">
      <w:start w:val="1"/>
      <w:numFmt w:val="lowerLetter"/>
      <w:lvlText w:val="%5."/>
      <w:lvlJc w:val="left"/>
      <w:pPr>
        <w:ind w:left="5127" w:hanging="360"/>
      </w:pPr>
    </w:lvl>
    <w:lvl w:ilvl="5" w:tplc="2C0A001B" w:tentative="1">
      <w:start w:val="1"/>
      <w:numFmt w:val="lowerRoman"/>
      <w:lvlText w:val="%6."/>
      <w:lvlJc w:val="right"/>
      <w:pPr>
        <w:ind w:left="5847" w:hanging="180"/>
      </w:pPr>
    </w:lvl>
    <w:lvl w:ilvl="6" w:tplc="2C0A000F" w:tentative="1">
      <w:start w:val="1"/>
      <w:numFmt w:val="decimal"/>
      <w:lvlText w:val="%7."/>
      <w:lvlJc w:val="left"/>
      <w:pPr>
        <w:ind w:left="6567" w:hanging="360"/>
      </w:pPr>
    </w:lvl>
    <w:lvl w:ilvl="7" w:tplc="2C0A0019" w:tentative="1">
      <w:start w:val="1"/>
      <w:numFmt w:val="lowerLetter"/>
      <w:lvlText w:val="%8."/>
      <w:lvlJc w:val="left"/>
      <w:pPr>
        <w:ind w:left="7287" w:hanging="360"/>
      </w:pPr>
    </w:lvl>
    <w:lvl w:ilvl="8" w:tplc="2C0A001B" w:tentative="1">
      <w:start w:val="1"/>
      <w:numFmt w:val="lowerRoman"/>
      <w:lvlText w:val="%9."/>
      <w:lvlJc w:val="right"/>
      <w:pPr>
        <w:ind w:left="8007" w:hanging="180"/>
      </w:pPr>
    </w:lvl>
  </w:abstractNum>
  <w:abstractNum w:abstractNumId="20" w15:restartNumberingAfterBreak="0">
    <w:nsid w:val="33F32DCD"/>
    <w:multiLevelType w:val="hybridMultilevel"/>
    <w:tmpl w:val="D4625E32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967" w:hanging="360"/>
      </w:pPr>
    </w:lvl>
    <w:lvl w:ilvl="2" w:tplc="2C0A001B" w:tentative="1">
      <w:start w:val="1"/>
      <w:numFmt w:val="lowerRoman"/>
      <w:lvlText w:val="%3."/>
      <w:lvlJc w:val="right"/>
      <w:pPr>
        <w:ind w:left="3687" w:hanging="180"/>
      </w:pPr>
    </w:lvl>
    <w:lvl w:ilvl="3" w:tplc="2C0A000F" w:tentative="1">
      <w:start w:val="1"/>
      <w:numFmt w:val="decimal"/>
      <w:lvlText w:val="%4."/>
      <w:lvlJc w:val="left"/>
      <w:pPr>
        <w:ind w:left="4407" w:hanging="360"/>
      </w:pPr>
    </w:lvl>
    <w:lvl w:ilvl="4" w:tplc="2C0A0019" w:tentative="1">
      <w:start w:val="1"/>
      <w:numFmt w:val="lowerLetter"/>
      <w:lvlText w:val="%5."/>
      <w:lvlJc w:val="left"/>
      <w:pPr>
        <w:ind w:left="5127" w:hanging="360"/>
      </w:pPr>
    </w:lvl>
    <w:lvl w:ilvl="5" w:tplc="2C0A001B" w:tentative="1">
      <w:start w:val="1"/>
      <w:numFmt w:val="lowerRoman"/>
      <w:lvlText w:val="%6."/>
      <w:lvlJc w:val="right"/>
      <w:pPr>
        <w:ind w:left="5847" w:hanging="180"/>
      </w:pPr>
    </w:lvl>
    <w:lvl w:ilvl="6" w:tplc="2C0A000F" w:tentative="1">
      <w:start w:val="1"/>
      <w:numFmt w:val="decimal"/>
      <w:lvlText w:val="%7."/>
      <w:lvlJc w:val="left"/>
      <w:pPr>
        <w:ind w:left="6567" w:hanging="360"/>
      </w:pPr>
    </w:lvl>
    <w:lvl w:ilvl="7" w:tplc="2C0A0019" w:tentative="1">
      <w:start w:val="1"/>
      <w:numFmt w:val="lowerLetter"/>
      <w:lvlText w:val="%8."/>
      <w:lvlJc w:val="left"/>
      <w:pPr>
        <w:ind w:left="7287" w:hanging="360"/>
      </w:pPr>
    </w:lvl>
    <w:lvl w:ilvl="8" w:tplc="2C0A001B" w:tentative="1">
      <w:start w:val="1"/>
      <w:numFmt w:val="lowerRoman"/>
      <w:lvlText w:val="%9."/>
      <w:lvlJc w:val="right"/>
      <w:pPr>
        <w:ind w:left="8007" w:hanging="180"/>
      </w:pPr>
    </w:lvl>
  </w:abstractNum>
  <w:abstractNum w:abstractNumId="21" w15:restartNumberingAfterBreak="0">
    <w:nsid w:val="37A27584"/>
    <w:multiLevelType w:val="multilevel"/>
    <w:tmpl w:val="21284D5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9F23E7C"/>
    <w:multiLevelType w:val="multilevel"/>
    <w:tmpl w:val="50D8E82A"/>
    <w:lvl w:ilvl="0">
      <w:start w:val="1"/>
      <w:numFmt w:val="upperRoman"/>
      <w:lvlText w:val="%1."/>
      <w:lvlJc w:val="right"/>
      <w:pPr>
        <w:ind w:left="1776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3CE025BF"/>
    <w:multiLevelType w:val="multilevel"/>
    <w:tmpl w:val="A13CE602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5E7CEF"/>
    <w:multiLevelType w:val="hybridMultilevel"/>
    <w:tmpl w:val="CD26E91C"/>
    <w:lvl w:ilvl="0" w:tplc="5C244D32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4C441BAF"/>
    <w:multiLevelType w:val="multilevel"/>
    <w:tmpl w:val="045E0A8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C4B10C9"/>
    <w:multiLevelType w:val="multilevel"/>
    <w:tmpl w:val="5448A98C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7A1344"/>
    <w:multiLevelType w:val="multilevel"/>
    <w:tmpl w:val="903CB5C0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967" w:hanging="360"/>
      </w:pPr>
    </w:lvl>
    <w:lvl w:ilvl="2">
      <w:start w:val="1"/>
      <w:numFmt w:val="lowerRoman"/>
      <w:lvlText w:val="%3."/>
      <w:lvlJc w:val="right"/>
      <w:pPr>
        <w:ind w:left="3687" w:hanging="180"/>
      </w:pPr>
    </w:lvl>
    <w:lvl w:ilvl="3">
      <w:start w:val="1"/>
      <w:numFmt w:val="decimal"/>
      <w:lvlText w:val="%4."/>
      <w:lvlJc w:val="left"/>
      <w:pPr>
        <w:ind w:left="4407" w:hanging="360"/>
      </w:pPr>
    </w:lvl>
    <w:lvl w:ilvl="4">
      <w:start w:val="1"/>
      <w:numFmt w:val="lowerLetter"/>
      <w:lvlText w:val="%5."/>
      <w:lvlJc w:val="left"/>
      <w:pPr>
        <w:ind w:left="5127" w:hanging="360"/>
      </w:pPr>
    </w:lvl>
    <w:lvl w:ilvl="5">
      <w:start w:val="1"/>
      <w:numFmt w:val="lowerRoman"/>
      <w:lvlText w:val="%6."/>
      <w:lvlJc w:val="right"/>
      <w:pPr>
        <w:ind w:left="5847" w:hanging="180"/>
      </w:pPr>
    </w:lvl>
    <w:lvl w:ilvl="6">
      <w:start w:val="1"/>
      <w:numFmt w:val="decimal"/>
      <w:lvlText w:val="%7."/>
      <w:lvlJc w:val="left"/>
      <w:pPr>
        <w:ind w:left="6567" w:hanging="360"/>
      </w:pPr>
    </w:lvl>
    <w:lvl w:ilvl="7">
      <w:start w:val="1"/>
      <w:numFmt w:val="lowerLetter"/>
      <w:lvlText w:val="%8."/>
      <w:lvlJc w:val="left"/>
      <w:pPr>
        <w:ind w:left="7287" w:hanging="360"/>
      </w:pPr>
    </w:lvl>
    <w:lvl w:ilvl="8">
      <w:start w:val="1"/>
      <w:numFmt w:val="lowerRoman"/>
      <w:lvlText w:val="%9."/>
      <w:lvlJc w:val="right"/>
      <w:pPr>
        <w:ind w:left="8007" w:hanging="180"/>
      </w:pPr>
    </w:lvl>
  </w:abstractNum>
  <w:abstractNum w:abstractNumId="28" w15:restartNumberingAfterBreak="0">
    <w:nsid w:val="50DE0D1B"/>
    <w:multiLevelType w:val="multilevel"/>
    <w:tmpl w:val="DF44D22A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29" w15:restartNumberingAfterBreak="0">
    <w:nsid w:val="53217254"/>
    <w:multiLevelType w:val="hybridMultilevel"/>
    <w:tmpl w:val="74405180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826A92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>
      <w:start w:val="1"/>
      <w:numFmt w:val="lowerRoman"/>
      <w:lvlText w:val="%3."/>
      <w:lvlJc w:val="right"/>
      <w:pPr>
        <w:ind w:left="3774" w:hanging="180"/>
      </w:pPr>
    </w:lvl>
    <w:lvl w:ilvl="3" w:tplc="2C0A000F">
      <w:start w:val="1"/>
      <w:numFmt w:val="decimal"/>
      <w:lvlText w:val="%4."/>
      <w:lvlJc w:val="left"/>
      <w:pPr>
        <w:ind w:left="4494" w:hanging="360"/>
      </w:pPr>
    </w:lvl>
    <w:lvl w:ilvl="4" w:tplc="2C0A0019">
      <w:start w:val="1"/>
      <w:numFmt w:val="lowerLetter"/>
      <w:lvlText w:val="%5."/>
      <w:lvlJc w:val="left"/>
      <w:pPr>
        <w:ind w:left="5214" w:hanging="360"/>
      </w:pPr>
    </w:lvl>
    <w:lvl w:ilvl="5" w:tplc="2C0A001B">
      <w:start w:val="1"/>
      <w:numFmt w:val="lowerRoman"/>
      <w:lvlText w:val="%6."/>
      <w:lvlJc w:val="right"/>
      <w:pPr>
        <w:ind w:left="5934" w:hanging="180"/>
      </w:pPr>
    </w:lvl>
    <w:lvl w:ilvl="6" w:tplc="2C0A000F">
      <w:start w:val="1"/>
      <w:numFmt w:val="decimal"/>
      <w:lvlText w:val="%7."/>
      <w:lvlJc w:val="left"/>
      <w:pPr>
        <w:ind w:left="6654" w:hanging="360"/>
      </w:pPr>
    </w:lvl>
    <w:lvl w:ilvl="7" w:tplc="2C0A0019">
      <w:start w:val="1"/>
      <w:numFmt w:val="lowerLetter"/>
      <w:lvlText w:val="%8."/>
      <w:lvlJc w:val="left"/>
      <w:pPr>
        <w:ind w:left="7374" w:hanging="360"/>
      </w:pPr>
    </w:lvl>
    <w:lvl w:ilvl="8" w:tplc="2C0A001B">
      <w:start w:val="1"/>
      <w:numFmt w:val="lowerRoman"/>
      <w:lvlText w:val="%9."/>
      <w:lvlJc w:val="right"/>
      <w:pPr>
        <w:ind w:left="8094" w:hanging="180"/>
      </w:pPr>
    </w:lvl>
  </w:abstractNum>
  <w:abstractNum w:abstractNumId="31" w15:restartNumberingAfterBreak="0">
    <w:nsid w:val="65FB2773"/>
    <w:multiLevelType w:val="hybridMultilevel"/>
    <w:tmpl w:val="D4625E32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967" w:hanging="360"/>
      </w:pPr>
    </w:lvl>
    <w:lvl w:ilvl="2" w:tplc="2C0A001B" w:tentative="1">
      <w:start w:val="1"/>
      <w:numFmt w:val="lowerRoman"/>
      <w:lvlText w:val="%3."/>
      <w:lvlJc w:val="right"/>
      <w:pPr>
        <w:ind w:left="3687" w:hanging="180"/>
      </w:pPr>
    </w:lvl>
    <w:lvl w:ilvl="3" w:tplc="2C0A000F" w:tentative="1">
      <w:start w:val="1"/>
      <w:numFmt w:val="decimal"/>
      <w:lvlText w:val="%4."/>
      <w:lvlJc w:val="left"/>
      <w:pPr>
        <w:ind w:left="4407" w:hanging="360"/>
      </w:pPr>
    </w:lvl>
    <w:lvl w:ilvl="4" w:tplc="2C0A0019" w:tentative="1">
      <w:start w:val="1"/>
      <w:numFmt w:val="lowerLetter"/>
      <w:lvlText w:val="%5."/>
      <w:lvlJc w:val="left"/>
      <w:pPr>
        <w:ind w:left="5127" w:hanging="360"/>
      </w:pPr>
    </w:lvl>
    <w:lvl w:ilvl="5" w:tplc="2C0A001B" w:tentative="1">
      <w:start w:val="1"/>
      <w:numFmt w:val="lowerRoman"/>
      <w:lvlText w:val="%6."/>
      <w:lvlJc w:val="right"/>
      <w:pPr>
        <w:ind w:left="5847" w:hanging="180"/>
      </w:pPr>
    </w:lvl>
    <w:lvl w:ilvl="6" w:tplc="2C0A000F" w:tentative="1">
      <w:start w:val="1"/>
      <w:numFmt w:val="decimal"/>
      <w:lvlText w:val="%7."/>
      <w:lvlJc w:val="left"/>
      <w:pPr>
        <w:ind w:left="6567" w:hanging="360"/>
      </w:pPr>
    </w:lvl>
    <w:lvl w:ilvl="7" w:tplc="2C0A0019" w:tentative="1">
      <w:start w:val="1"/>
      <w:numFmt w:val="lowerLetter"/>
      <w:lvlText w:val="%8."/>
      <w:lvlJc w:val="left"/>
      <w:pPr>
        <w:ind w:left="7287" w:hanging="360"/>
      </w:pPr>
    </w:lvl>
    <w:lvl w:ilvl="8" w:tplc="2C0A001B" w:tentative="1">
      <w:start w:val="1"/>
      <w:numFmt w:val="lowerRoman"/>
      <w:lvlText w:val="%9."/>
      <w:lvlJc w:val="right"/>
      <w:pPr>
        <w:ind w:left="8007" w:hanging="180"/>
      </w:pPr>
    </w:lvl>
  </w:abstractNum>
  <w:abstractNum w:abstractNumId="32" w15:restartNumberingAfterBreak="0">
    <w:nsid w:val="68E61D0C"/>
    <w:multiLevelType w:val="multilevel"/>
    <w:tmpl w:val="B080C67E"/>
    <w:lvl w:ilvl="0">
      <w:start w:val="1"/>
      <w:numFmt w:val="decimal"/>
      <w:lvlText w:val="%1-"/>
      <w:lvlJc w:val="left"/>
      <w:pPr>
        <w:ind w:left="1080" w:hanging="360"/>
      </w:pPr>
      <w:rPr>
        <w:b w:val="0"/>
        <w:sz w:val="18"/>
        <w:szCs w:val="18"/>
      </w:rPr>
    </w:lvl>
    <w:lvl w:ilvl="1">
      <w:start w:val="4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BB01B49"/>
    <w:multiLevelType w:val="multilevel"/>
    <w:tmpl w:val="045E0A8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0780034"/>
    <w:multiLevelType w:val="multilevel"/>
    <w:tmpl w:val="CD80536A"/>
    <w:lvl w:ilvl="0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3054" w:hanging="360"/>
      </w:pPr>
    </w:lvl>
    <w:lvl w:ilvl="2">
      <w:start w:val="1"/>
      <w:numFmt w:val="lowerRoman"/>
      <w:lvlText w:val="%3."/>
      <w:lvlJc w:val="right"/>
      <w:pPr>
        <w:ind w:left="3774" w:hanging="180"/>
      </w:pPr>
    </w:lvl>
    <w:lvl w:ilvl="3">
      <w:start w:val="1"/>
      <w:numFmt w:val="decimal"/>
      <w:lvlText w:val="%4."/>
      <w:lvlJc w:val="left"/>
      <w:pPr>
        <w:ind w:left="4494" w:hanging="360"/>
      </w:pPr>
    </w:lvl>
    <w:lvl w:ilvl="4">
      <w:start w:val="1"/>
      <w:numFmt w:val="lowerLetter"/>
      <w:lvlText w:val="%5."/>
      <w:lvlJc w:val="left"/>
      <w:pPr>
        <w:ind w:left="5214" w:hanging="360"/>
      </w:pPr>
    </w:lvl>
    <w:lvl w:ilvl="5">
      <w:start w:val="1"/>
      <w:numFmt w:val="lowerRoman"/>
      <w:lvlText w:val="%6."/>
      <w:lvlJc w:val="right"/>
      <w:pPr>
        <w:ind w:left="5934" w:hanging="180"/>
      </w:pPr>
    </w:lvl>
    <w:lvl w:ilvl="6">
      <w:start w:val="1"/>
      <w:numFmt w:val="decimal"/>
      <w:lvlText w:val="%7."/>
      <w:lvlJc w:val="left"/>
      <w:pPr>
        <w:ind w:left="6654" w:hanging="360"/>
      </w:pPr>
    </w:lvl>
    <w:lvl w:ilvl="7">
      <w:start w:val="1"/>
      <w:numFmt w:val="lowerLetter"/>
      <w:lvlText w:val="%8."/>
      <w:lvlJc w:val="left"/>
      <w:pPr>
        <w:ind w:left="7374" w:hanging="360"/>
      </w:pPr>
    </w:lvl>
    <w:lvl w:ilvl="8">
      <w:start w:val="1"/>
      <w:numFmt w:val="lowerRoman"/>
      <w:lvlText w:val="%9."/>
      <w:lvlJc w:val="right"/>
      <w:pPr>
        <w:ind w:left="8094" w:hanging="180"/>
      </w:pPr>
    </w:lvl>
  </w:abstractNum>
  <w:abstractNum w:abstractNumId="35" w15:restartNumberingAfterBreak="0">
    <w:nsid w:val="721017D9"/>
    <w:multiLevelType w:val="multilevel"/>
    <w:tmpl w:val="2394260C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2B13BB6"/>
    <w:multiLevelType w:val="multilevel"/>
    <w:tmpl w:val="D9B6BAB4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37" w15:restartNumberingAfterBreak="0">
    <w:nsid w:val="738E6833"/>
    <w:multiLevelType w:val="multilevel"/>
    <w:tmpl w:val="D9B6BAB4"/>
    <w:lvl w:ilvl="0">
      <w:start w:val="1"/>
      <w:numFmt w:val="lowerLetter"/>
      <w:lvlText w:val="%1)"/>
      <w:lvlJc w:val="left"/>
      <w:pPr>
        <w:ind w:left="1143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3" w:hanging="360"/>
      </w:pPr>
    </w:lvl>
    <w:lvl w:ilvl="2">
      <w:start w:val="1"/>
      <w:numFmt w:val="lowerRoman"/>
      <w:lvlText w:val="%3."/>
      <w:lvlJc w:val="right"/>
      <w:pPr>
        <w:ind w:left="2583" w:hanging="180"/>
      </w:pPr>
    </w:lvl>
    <w:lvl w:ilvl="3">
      <w:start w:val="1"/>
      <w:numFmt w:val="decimal"/>
      <w:lvlText w:val="%4."/>
      <w:lvlJc w:val="left"/>
      <w:pPr>
        <w:ind w:left="3303" w:hanging="360"/>
      </w:pPr>
    </w:lvl>
    <w:lvl w:ilvl="4">
      <w:start w:val="1"/>
      <w:numFmt w:val="lowerLetter"/>
      <w:lvlText w:val="%5."/>
      <w:lvlJc w:val="left"/>
      <w:pPr>
        <w:ind w:left="4023" w:hanging="360"/>
      </w:pPr>
    </w:lvl>
    <w:lvl w:ilvl="5">
      <w:start w:val="1"/>
      <w:numFmt w:val="lowerRoman"/>
      <w:lvlText w:val="%6."/>
      <w:lvlJc w:val="right"/>
      <w:pPr>
        <w:ind w:left="4743" w:hanging="180"/>
      </w:pPr>
    </w:lvl>
    <w:lvl w:ilvl="6">
      <w:start w:val="1"/>
      <w:numFmt w:val="decimal"/>
      <w:lvlText w:val="%7."/>
      <w:lvlJc w:val="left"/>
      <w:pPr>
        <w:ind w:left="5463" w:hanging="360"/>
      </w:pPr>
    </w:lvl>
    <w:lvl w:ilvl="7">
      <w:start w:val="1"/>
      <w:numFmt w:val="lowerLetter"/>
      <w:lvlText w:val="%8."/>
      <w:lvlJc w:val="left"/>
      <w:pPr>
        <w:ind w:left="6183" w:hanging="360"/>
      </w:pPr>
    </w:lvl>
    <w:lvl w:ilvl="8">
      <w:start w:val="1"/>
      <w:numFmt w:val="lowerRoman"/>
      <w:lvlText w:val="%9."/>
      <w:lvlJc w:val="right"/>
      <w:pPr>
        <w:ind w:left="6903" w:hanging="180"/>
      </w:pPr>
    </w:lvl>
  </w:abstractNum>
  <w:abstractNum w:abstractNumId="38" w15:restartNumberingAfterBreak="0">
    <w:nsid w:val="73967F70"/>
    <w:multiLevelType w:val="hybridMultilevel"/>
    <w:tmpl w:val="070A533E"/>
    <w:lvl w:ilvl="0" w:tplc="D1CC2AAE">
      <w:start w:val="1"/>
      <w:numFmt w:val="decimal"/>
      <w:lvlText w:val="%1-"/>
      <w:lvlJc w:val="left"/>
      <w:pPr>
        <w:ind w:left="1080" w:hanging="360"/>
      </w:pPr>
      <w:rPr>
        <w:b w:val="0"/>
      </w:rPr>
    </w:lvl>
    <w:lvl w:ilvl="1" w:tplc="3CC48E06">
      <w:start w:val="4"/>
      <w:numFmt w:val="lowerLetter"/>
      <w:lvlText w:val="%2)"/>
      <w:lvlJc w:val="left"/>
      <w:pPr>
        <w:tabs>
          <w:tab w:val="num" w:pos="1800"/>
        </w:tabs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>
      <w:start w:val="1"/>
      <w:numFmt w:val="decimal"/>
      <w:lvlText w:val="%4."/>
      <w:lvlJc w:val="left"/>
      <w:pPr>
        <w:ind w:left="3240" w:hanging="360"/>
      </w:pPr>
    </w:lvl>
    <w:lvl w:ilvl="4" w:tplc="2C0A0019">
      <w:start w:val="1"/>
      <w:numFmt w:val="lowerLetter"/>
      <w:lvlText w:val="%5."/>
      <w:lvlJc w:val="left"/>
      <w:pPr>
        <w:ind w:left="3960" w:hanging="360"/>
      </w:pPr>
    </w:lvl>
    <w:lvl w:ilvl="5" w:tplc="2C0A001B">
      <w:start w:val="1"/>
      <w:numFmt w:val="lowerRoman"/>
      <w:lvlText w:val="%6."/>
      <w:lvlJc w:val="right"/>
      <w:pPr>
        <w:ind w:left="4680" w:hanging="180"/>
      </w:pPr>
    </w:lvl>
    <w:lvl w:ilvl="6" w:tplc="2C0A000F">
      <w:start w:val="1"/>
      <w:numFmt w:val="decimal"/>
      <w:lvlText w:val="%7."/>
      <w:lvlJc w:val="left"/>
      <w:pPr>
        <w:ind w:left="5400" w:hanging="360"/>
      </w:pPr>
    </w:lvl>
    <w:lvl w:ilvl="7" w:tplc="2C0A0019">
      <w:start w:val="1"/>
      <w:numFmt w:val="lowerLetter"/>
      <w:lvlText w:val="%8."/>
      <w:lvlJc w:val="left"/>
      <w:pPr>
        <w:ind w:left="6120" w:hanging="360"/>
      </w:pPr>
    </w:lvl>
    <w:lvl w:ilvl="8" w:tplc="2C0A001B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4A119D4"/>
    <w:multiLevelType w:val="multilevel"/>
    <w:tmpl w:val="41FCD6AE"/>
    <w:lvl w:ilvl="0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8245F2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 w:tentative="1">
      <w:start w:val="1"/>
      <w:numFmt w:val="lowerRoman"/>
      <w:lvlText w:val="%3."/>
      <w:lvlJc w:val="right"/>
      <w:pPr>
        <w:ind w:left="3774" w:hanging="180"/>
      </w:pPr>
    </w:lvl>
    <w:lvl w:ilvl="3" w:tplc="2C0A000F" w:tentative="1">
      <w:start w:val="1"/>
      <w:numFmt w:val="decimal"/>
      <w:lvlText w:val="%4."/>
      <w:lvlJc w:val="left"/>
      <w:pPr>
        <w:ind w:left="4494" w:hanging="360"/>
      </w:pPr>
    </w:lvl>
    <w:lvl w:ilvl="4" w:tplc="2C0A0019" w:tentative="1">
      <w:start w:val="1"/>
      <w:numFmt w:val="lowerLetter"/>
      <w:lvlText w:val="%5."/>
      <w:lvlJc w:val="left"/>
      <w:pPr>
        <w:ind w:left="5214" w:hanging="360"/>
      </w:pPr>
    </w:lvl>
    <w:lvl w:ilvl="5" w:tplc="2C0A001B" w:tentative="1">
      <w:start w:val="1"/>
      <w:numFmt w:val="lowerRoman"/>
      <w:lvlText w:val="%6."/>
      <w:lvlJc w:val="right"/>
      <w:pPr>
        <w:ind w:left="5934" w:hanging="180"/>
      </w:pPr>
    </w:lvl>
    <w:lvl w:ilvl="6" w:tplc="2C0A000F" w:tentative="1">
      <w:start w:val="1"/>
      <w:numFmt w:val="decimal"/>
      <w:lvlText w:val="%7."/>
      <w:lvlJc w:val="left"/>
      <w:pPr>
        <w:ind w:left="6654" w:hanging="360"/>
      </w:pPr>
    </w:lvl>
    <w:lvl w:ilvl="7" w:tplc="2C0A0019" w:tentative="1">
      <w:start w:val="1"/>
      <w:numFmt w:val="lowerLetter"/>
      <w:lvlText w:val="%8."/>
      <w:lvlJc w:val="left"/>
      <w:pPr>
        <w:ind w:left="7374" w:hanging="360"/>
      </w:pPr>
    </w:lvl>
    <w:lvl w:ilvl="8" w:tplc="2C0A001B" w:tentative="1">
      <w:start w:val="1"/>
      <w:numFmt w:val="lowerRoman"/>
      <w:lvlText w:val="%9."/>
      <w:lvlJc w:val="right"/>
      <w:pPr>
        <w:ind w:left="8094" w:hanging="180"/>
      </w:pPr>
    </w:lvl>
  </w:abstractNum>
  <w:abstractNum w:abstractNumId="41" w15:restartNumberingAfterBreak="0">
    <w:nsid w:val="79E05DB3"/>
    <w:multiLevelType w:val="hybridMultilevel"/>
    <w:tmpl w:val="8AFC6B0A"/>
    <w:lvl w:ilvl="0" w:tplc="D55A8E24">
      <w:start w:val="1"/>
      <w:numFmt w:val="lowerLetter"/>
      <w:lvlText w:val="%1)"/>
      <w:lvlJc w:val="left"/>
      <w:pPr>
        <w:ind w:left="2334" w:hanging="360"/>
      </w:pPr>
      <w:rPr>
        <w:b w:val="0"/>
      </w:rPr>
    </w:lvl>
    <w:lvl w:ilvl="1" w:tplc="2C0A0019">
      <w:start w:val="1"/>
      <w:numFmt w:val="lowerLetter"/>
      <w:lvlText w:val="%2."/>
      <w:lvlJc w:val="left"/>
      <w:pPr>
        <w:ind w:left="3054" w:hanging="360"/>
      </w:pPr>
    </w:lvl>
    <w:lvl w:ilvl="2" w:tplc="2C0A001B" w:tentative="1">
      <w:start w:val="1"/>
      <w:numFmt w:val="lowerRoman"/>
      <w:lvlText w:val="%3."/>
      <w:lvlJc w:val="right"/>
      <w:pPr>
        <w:ind w:left="3774" w:hanging="180"/>
      </w:pPr>
    </w:lvl>
    <w:lvl w:ilvl="3" w:tplc="2C0A000F" w:tentative="1">
      <w:start w:val="1"/>
      <w:numFmt w:val="decimal"/>
      <w:lvlText w:val="%4."/>
      <w:lvlJc w:val="left"/>
      <w:pPr>
        <w:ind w:left="4494" w:hanging="360"/>
      </w:pPr>
    </w:lvl>
    <w:lvl w:ilvl="4" w:tplc="2C0A0019" w:tentative="1">
      <w:start w:val="1"/>
      <w:numFmt w:val="lowerLetter"/>
      <w:lvlText w:val="%5."/>
      <w:lvlJc w:val="left"/>
      <w:pPr>
        <w:ind w:left="5214" w:hanging="360"/>
      </w:pPr>
    </w:lvl>
    <w:lvl w:ilvl="5" w:tplc="2C0A001B" w:tentative="1">
      <w:start w:val="1"/>
      <w:numFmt w:val="lowerRoman"/>
      <w:lvlText w:val="%6."/>
      <w:lvlJc w:val="right"/>
      <w:pPr>
        <w:ind w:left="5934" w:hanging="180"/>
      </w:pPr>
    </w:lvl>
    <w:lvl w:ilvl="6" w:tplc="2C0A000F" w:tentative="1">
      <w:start w:val="1"/>
      <w:numFmt w:val="decimal"/>
      <w:lvlText w:val="%7."/>
      <w:lvlJc w:val="left"/>
      <w:pPr>
        <w:ind w:left="6654" w:hanging="360"/>
      </w:pPr>
    </w:lvl>
    <w:lvl w:ilvl="7" w:tplc="2C0A0019" w:tentative="1">
      <w:start w:val="1"/>
      <w:numFmt w:val="lowerLetter"/>
      <w:lvlText w:val="%8."/>
      <w:lvlJc w:val="left"/>
      <w:pPr>
        <w:ind w:left="7374" w:hanging="360"/>
      </w:pPr>
    </w:lvl>
    <w:lvl w:ilvl="8" w:tplc="2C0A001B" w:tentative="1">
      <w:start w:val="1"/>
      <w:numFmt w:val="lowerRoman"/>
      <w:lvlText w:val="%9."/>
      <w:lvlJc w:val="right"/>
      <w:pPr>
        <w:ind w:left="8094" w:hanging="180"/>
      </w:pPr>
    </w:lvl>
  </w:abstractNum>
  <w:abstractNum w:abstractNumId="42" w15:restartNumberingAfterBreak="0">
    <w:nsid w:val="7D0B7508"/>
    <w:multiLevelType w:val="hybridMultilevel"/>
    <w:tmpl w:val="D4625E32"/>
    <w:lvl w:ilvl="0" w:tplc="D55A8E24">
      <w:start w:val="1"/>
      <w:numFmt w:val="lowerLetter"/>
      <w:lvlText w:val="%1)"/>
      <w:lvlJc w:val="left"/>
      <w:pPr>
        <w:ind w:left="2247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967" w:hanging="360"/>
      </w:pPr>
    </w:lvl>
    <w:lvl w:ilvl="2" w:tplc="2C0A001B" w:tentative="1">
      <w:start w:val="1"/>
      <w:numFmt w:val="lowerRoman"/>
      <w:lvlText w:val="%3."/>
      <w:lvlJc w:val="right"/>
      <w:pPr>
        <w:ind w:left="3687" w:hanging="180"/>
      </w:pPr>
    </w:lvl>
    <w:lvl w:ilvl="3" w:tplc="2C0A000F" w:tentative="1">
      <w:start w:val="1"/>
      <w:numFmt w:val="decimal"/>
      <w:lvlText w:val="%4."/>
      <w:lvlJc w:val="left"/>
      <w:pPr>
        <w:ind w:left="4407" w:hanging="360"/>
      </w:pPr>
    </w:lvl>
    <w:lvl w:ilvl="4" w:tplc="2C0A0019" w:tentative="1">
      <w:start w:val="1"/>
      <w:numFmt w:val="lowerLetter"/>
      <w:lvlText w:val="%5."/>
      <w:lvlJc w:val="left"/>
      <w:pPr>
        <w:ind w:left="5127" w:hanging="360"/>
      </w:pPr>
    </w:lvl>
    <w:lvl w:ilvl="5" w:tplc="2C0A001B" w:tentative="1">
      <w:start w:val="1"/>
      <w:numFmt w:val="lowerRoman"/>
      <w:lvlText w:val="%6."/>
      <w:lvlJc w:val="right"/>
      <w:pPr>
        <w:ind w:left="5847" w:hanging="180"/>
      </w:pPr>
    </w:lvl>
    <w:lvl w:ilvl="6" w:tplc="2C0A000F" w:tentative="1">
      <w:start w:val="1"/>
      <w:numFmt w:val="decimal"/>
      <w:lvlText w:val="%7."/>
      <w:lvlJc w:val="left"/>
      <w:pPr>
        <w:ind w:left="6567" w:hanging="360"/>
      </w:pPr>
    </w:lvl>
    <w:lvl w:ilvl="7" w:tplc="2C0A0019" w:tentative="1">
      <w:start w:val="1"/>
      <w:numFmt w:val="lowerLetter"/>
      <w:lvlText w:val="%8."/>
      <w:lvlJc w:val="left"/>
      <w:pPr>
        <w:ind w:left="7287" w:hanging="360"/>
      </w:pPr>
    </w:lvl>
    <w:lvl w:ilvl="8" w:tplc="2C0A001B" w:tentative="1">
      <w:start w:val="1"/>
      <w:numFmt w:val="lowerRoman"/>
      <w:lvlText w:val="%9."/>
      <w:lvlJc w:val="right"/>
      <w:pPr>
        <w:ind w:left="8007" w:hanging="180"/>
      </w:pPr>
    </w:lvl>
  </w:abstractNum>
  <w:num w:numId="1">
    <w:abstractNumId w:val="1"/>
  </w:num>
  <w:num w:numId="2">
    <w:abstractNumId w:val="27"/>
  </w:num>
  <w:num w:numId="3">
    <w:abstractNumId w:val="7"/>
  </w:num>
  <w:num w:numId="4">
    <w:abstractNumId w:val="23"/>
  </w:num>
  <w:num w:numId="5">
    <w:abstractNumId w:val="26"/>
  </w:num>
  <w:num w:numId="6">
    <w:abstractNumId w:val="34"/>
  </w:num>
  <w:num w:numId="7">
    <w:abstractNumId w:val="22"/>
  </w:num>
  <w:num w:numId="8">
    <w:abstractNumId w:val="33"/>
  </w:num>
  <w:num w:numId="9">
    <w:abstractNumId w:val="11"/>
  </w:num>
  <w:num w:numId="10">
    <w:abstractNumId w:val="14"/>
  </w:num>
  <w:num w:numId="11">
    <w:abstractNumId w:val="2"/>
  </w:num>
  <w:num w:numId="12">
    <w:abstractNumId w:val="36"/>
  </w:num>
  <w:num w:numId="13">
    <w:abstractNumId w:val="12"/>
  </w:num>
  <w:num w:numId="14">
    <w:abstractNumId w:val="32"/>
  </w:num>
  <w:num w:numId="15">
    <w:abstractNumId w:val="35"/>
  </w:num>
  <w:num w:numId="16">
    <w:abstractNumId w:val="6"/>
  </w:num>
  <w:num w:numId="17">
    <w:abstractNumId w:val="39"/>
  </w:num>
  <w:num w:numId="18">
    <w:abstractNumId w:val="21"/>
  </w:num>
  <w:num w:numId="19">
    <w:abstractNumId w:val="28"/>
  </w:num>
  <w:num w:numId="20">
    <w:abstractNumId w:val="4"/>
  </w:num>
  <w:num w:numId="21">
    <w:abstractNumId w:val="38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7"/>
  </w:num>
  <w:num w:numId="25">
    <w:abstractNumId w:val="17"/>
  </w:num>
  <w:num w:numId="26">
    <w:abstractNumId w:val="13"/>
  </w:num>
  <w:num w:numId="27">
    <w:abstractNumId w:val="38"/>
  </w:num>
  <w:num w:numId="28">
    <w:abstractNumId w:val="18"/>
  </w:num>
  <w:num w:numId="29">
    <w:abstractNumId w:val="40"/>
  </w:num>
  <w:num w:numId="30">
    <w:abstractNumId w:val="0"/>
  </w:num>
  <w:num w:numId="31">
    <w:abstractNumId w:val="10"/>
  </w:num>
  <w:num w:numId="32">
    <w:abstractNumId w:val="15"/>
  </w:num>
  <w:num w:numId="33">
    <w:abstractNumId w:val="41"/>
  </w:num>
  <w:num w:numId="34">
    <w:abstractNumId w:val="5"/>
  </w:num>
  <w:num w:numId="35">
    <w:abstractNumId w:val="42"/>
  </w:num>
  <w:num w:numId="36">
    <w:abstractNumId w:val="31"/>
  </w:num>
  <w:num w:numId="37">
    <w:abstractNumId w:val="20"/>
  </w:num>
  <w:num w:numId="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4"/>
  </w:num>
  <w:num w:numId="40">
    <w:abstractNumId w:val="16"/>
  </w:num>
  <w:num w:numId="41">
    <w:abstractNumId w:val="8"/>
  </w:num>
  <w:num w:numId="42">
    <w:abstractNumId w:val="3"/>
  </w:num>
  <w:num w:numId="43">
    <w:abstractNumId w:val="29"/>
  </w:num>
  <w:num w:numId="44">
    <w:abstractNumId w:val="25"/>
  </w:num>
  <w:num w:numId="4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489"/>
    <w:rsid w:val="000073B8"/>
    <w:rsid w:val="00022DA3"/>
    <w:rsid w:val="00082CBE"/>
    <w:rsid w:val="000B1BD7"/>
    <w:rsid w:val="000F392F"/>
    <w:rsid w:val="001041FD"/>
    <w:rsid w:val="001401E6"/>
    <w:rsid w:val="001459A8"/>
    <w:rsid w:val="00174200"/>
    <w:rsid w:val="00185A3A"/>
    <w:rsid w:val="001C4EDD"/>
    <w:rsid w:val="001C52EA"/>
    <w:rsid w:val="001D127B"/>
    <w:rsid w:val="002016D4"/>
    <w:rsid w:val="00206950"/>
    <w:rsid w:val="002113FA"/>
    <w:rsid w:val="00222BB5"/>
    <w:rsid w:val="0022678E"/>
    <w:rsid w:val="002E7DE3"/>
    <w:rsid w:val="003472DC"/>
    <w:rsid w:val="003A15F8"/>
    <w:rsid w:val="003A7631"/>
    <w:rsid w:val="003C48B3"/>
    <w:rsid w:val="003D747F"/>
    <w:rsid w:val="004535B9"/>
    <w:rsid w:val="004757CE"/>
    <w:rsid w:val="004A47E2"/>
    <w:rsid w:val="004B64E5"/>
    <w:rsid w:val="004C46E8"/>
    <w:rsid w:val="005231F0"/>
    <w:rsid w:val="00543FB1"/>
    <w:rsid w:val="00560F6D"/>
    <w:rsid w:val="005D0EE7"/>
    <w:rsid w:val="00605484"/>
    <w:rsid w:val="00655D84"/>
    <w:rsid w:val="006A0489"/>
    <w:rsid w:val="006F071A"/>
    <w:rsid w:val="00712500"/>
    <w:rsid w:val="007B41BD"/>
    <w:rsid w:val="007D53DB"/>
    <w:rsid w:val="007F673D"/>
    <w:rsid w:val="00845568"/>
    <w:rsid w:val="008A0A9E"/>
    <w:rsid w:val="008B2198"/>
    <w:rsid w:val="009F335D"/>
    <w:rsid w:val="00A73061"/>
    <w:rsid w:val="00A7558E"/>
    <w:rsid w:val="00A87008"/>
    <w:rsid w:val="00A92F41"/>
    <w:rsid w:val="00A95105"/>
    <w:rsid w:val="00AA01F9"/>
    <w:rsid w:val="00AE3295"/>
    <w:rsid w:val="00B77A6F"/>
    <w:rsid w:val="00BA4BFA"/>
    <w:rsid w:val="00BC5F4E"/>
    <w:rsid w:val="00C03298"/>
    <w:rsid w:val="00C204C7"/>
    <w:rsid w:val="00C66900"/>
    <w:rsid w:val="00D562FB"/>
    <w:rsid w:val="00D61A47"/>
    <w:rsid w:val="00D65E7E"/>
    <w:rsid w:val="00D74C89"/>
    <w:rsid w:val="00D84A8B"/>
    <w:rsid w:val="00DA0988"/>
    <w:rsid w:val="00DB014C"/>
    <w:rsid w:val="00DE4538"/>
    <w:rsid w:val="00E47927"/>
    <w:rsid w:val="00E85706"/>
    <w:rsid w:val="00EA436B"/>
    <w:rsid w:val="00EB0BBC"/>
    <w:rsid w:val="00EC566E"/>
    <w:rsid w:val="00EE5273"/>
    <w:rsid w:val="00F03693"/>
    <w:rsid w:val="00F20D9F"/>
    <w:rsid w:val="00F63E21"/>
    <w:rsid w:val="00F7039E"/>
    <w:rsid w:val="00F84A37"/>
    <w:rsid w:val="00F932FF"/>
    <w:rsid w:val="00FC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0D0E9"/>
  <w15:docId w15:val="{C7F47928-DD5F-4941-BD62-AC0738C8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D88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242ED7"/>
    <w:pPr>
      <w:keepNext/>
      <w:spacing w:after="0" w:line="240" w:lineRule="auto"/>
      <w:ind w:left="360"/>
      <w:outlineLvl w:val="2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B95D8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C26BE"/>
    <w:pPr>
      <w:tabs>
        <w:tab w:val="center" w:pos="4419"/>
        <w:tab w:val="right" w:pos="8838"/>
      </w:tabs>
    </w:pPr>
    <w:rPr>
      <w:lang w:val="x-none"/>
    </w:rPr>
  </w:style>
  <w:style w:type="character" w:customStyle="1" w:styleId="EncabezadoCar">
    <w:name w:val="Encabezado Car"/>
    <w:link w:val="Encabezado"/>
    <w:uiPriority w:val="99"/>
    <w:rsid w:val="005C26B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5C26BE"/>
    <w:pPr>
      <w:tabs>
        <w:tab w:val="center" w:pos="4419"/>
        <w:tab w:val="right" w:pos="8838"/>
      </w:tabs>
    </w:pPr>
    <w:rPr>
      <w:lang w:val="x-none"/>
    </w:rPr>
  </w:style>
  <w:style w:type="character" w:customStyle="1" w:styleId="PiedepginaCar">
    <w:name w:val="Pie de página Car"/>
    <w:link w:val="Piedepgina"/>
    <w:uiPriority w:val="99"/>
    <w:rsid w:val="005C26BE"/>
    <w:rPr>
      <w:sz w:val="22"/>
      <w:szCs w:val="22"/>
      <w:lang w:eastAsia="en-US"/>
    </w:rPr>
  </w:style>
  <w:style w:type="paragraph" w:styleId="NormalWeb">
    <w:name w:val="Normal (Web)"/>
    <w:basedOn w:val="Normal"/>
    <w:rsid w:val="006238E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rsid w:val="006238E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242ED7"/>
    <w:pPr>
      <w:spacing w:after="0" w:line="240" w:lineRule="auto"/>
      <w:jc w:val="both"/>
    </w:pPr>
    <w:rPr>
      <w:rFonts w:ascii="Times New Roman" w:eastAsia="Times New Roman" w:hAnsi="Times New Roman"/>
      <w:b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rsid w:val="00E7441E"/>
    <w:pPr>
      <w:spacing w:after="0" w:line="240" w:lineRule="auto"/>
    </w:pPr>
    <w:rPr>
      <w:rFonts w:ascii="Times New Roman" w:eastAsia="Times New Roman" w:hAnsi="Times New Roman"/>
      <w:sz w:val="20"/>
      <w:szCs w:val="20"/>
      <w:lang w:val="es-ES_tradnl" w:eastAsia="es-ES_tradnl"/>
    </w:rPr>
  </w:style>
  <w:style w:type="character" w:customStyle="1" w:styleId="TextocomentarioCar">
    <w:name w:val="Texto comentario Car"/>
    <w:link w:val="Textocomentario"/>
    <w:rsid w:val="00E7441E"/>
    <w:rPr>
      <w:rFonts w:ascii="Times New Roman" w:eastAsia="Times New Roman" w:hAnsi="Times New Roman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64AD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5E64AD"/>
    <w:rPr>
      <w:rFonts w:ascii="Segoe UI" w:hAnsi="Segoe UI" w:cs="Segoe UI"/>
      <w:sz w:val="18"/>
      <w:szCs w:val="18"/>
      <w:lang w:eastAsia="en-US"/>
    </w:rPr>
  </w:style>
  <w:style w:type="character" w:styleId="Hipervnculo">
    <w:name w:val="Hyperlink"/>
    <w:uiPriority w:val="99"/>
    <w:unhideWhenUsed/>
    <w:rsid w:val="00A670E0"/>
    <w:rPr>
      <w:color w:val="0000FF"/>
      <w:u w:val="single"/>
    </w:rPr>
  </w:style>
  <w:style w:type="character" w:styleId="Mencinsinresolver">
    <w:name w:val="Unresolved Mention"/>
    <w:uiPriority w:val="99"/>
    <w:semiHidden/>
    <w:unhideWhenUsed/>
    <w:rsid w:val="00A670E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6F07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6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KpGci6mtHRpUviqdOZhN7McmZg==">AMUW2mVSg1vFxPYWJzGikgBwy8D7ZeT+jEoCgWY1j4lE/g8tUHtnfYtklFZstfLyxBSZFV5QMRzCYcMkur3DQL7dhnDTX9MNCJh3PgtYoHVg3a4nQJlZwI+USKIBGh3G3S0JboKWT1s1xaQaqe0XncJWTgHSbaelrH5La/lfZOF3YMArV1EBZrt3uejZ1d8f+M1fa9pt/h0m</go:docsCustomData>
</go:gDocsCustomXmlDataStorage>
</file>

<file path=customXml/itemProps1.xml><?xml version="1.0" encoding="utf-8"?>
<ds:datastoreItem xmlns:ds="http://schemas.openxmlformats.org/officeDocument/2006/customXml" ds:itemID="{9D58B871-5474-4A28-B415-D1C398D50D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3</Pages>
  <Words>1987</Words>
  <Characters>10929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</dc:creator>
  <cp:lastModifiedBy>Gabriel</cp:lastModifiedBy>
  <cp:revision>57</cp:revision>
  <dcterms:created xsi:type="dcterms:W3CDTF">2020-09-17T11:41:00Z</dcterms:created>
  <dcterms:modified xsi:type="dcterms:W3CDTF">2021-10-03T21:08:00Z</dcterms:modified>
</cp:coreProperties>
</file>