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7CC38" w14:textId="77777777" w:rsidR="006A0489" w:rsidRDefault="001C4EDD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Bases de Datos II                                  </w:t>
      </w:r>
      <w:r>
        <w:rPr>
          <w:rFonts w:ascii="Verdana" w:eastAsia="Verdana" w:hAnsi="Verdana" w:cs="Verdana"/>
          <w:b/>
          <w:sz w:val="18"/>
          <w:szCs w:val="18"/>
        </w:rPr>
        <w:t>Primer Parcial</w:t>
      </w:r>
      <w:r>
        <w:rPr>
          <w:rFonts w:ascii="Verdana" w:eastAsia="Verdana" w:hAnsi="Verdana" w:cs="Verdana"/>
          <w:sz w:val="18"/>
          <w:szCs w:val="18"/>
        </w:rPr>
        <w:t xml:space="preserve">                                    </w:t>
      </w:r>
      <w:r>
        <w:rPr>
          <w:rFonts w:ascii="Verdana" w:eastAsia="Verdana" w:hAnsi="Verdana" w:cs="Verdana"/>
          <w:sz w:val="18"/>
          <w:szCs w:val="18"/>
          <w:u w:val="single"/>
        </w:rPr>
        <w:t>Opción</w:t>
      </w:r>
      <w:r>
        <w:rPr>
          <w:rFonts w:ascii="Verdana" w:eastAsia="Verdana" w:hAnsi="Verdana" w:cs="Verdana"/>
          <w:sz w:val="18"/>
          <w:szCs w:val="18"/>
        </w:rPr>
        <w:t xml:space="preserve">:  </w:t>
      </w:r>
      <w:r>
        <w:rPr>
          <w:rFonts w:ascii="Verdana" w:eastAsia="Verdana" w:hAnsi="Verdana" w:cs="Verdana"/>
          <w:b/>
          <w:sz w:val="18"/>
          <w:szCs w:val="18"/>
        </w:rPr>
        <w:t>Promoción</w:t>
      </w:r>
    </w:p>
    <w:p w14:paraId="1212728A" w14:textId="0C00233C" w:rsidR="006A0489" w:rsidRDefault="001C4EDD">
      <w:pPr>
        <w:spacing w:after="0" w:line="240" w:lineRule="auto"/>
        <w:ind w:left="720"/>
        <w:jc w:val="both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Tema 0</w:t>
      </w:r>
      <w:r w:rsidR="001120E7">
        <w:rPr>
          <w:rFonts w:ascii="Verdana" w:eastAsia="Verdana" w:hAnsi="Verdana" w:cs="Verdana"/>
          <w:b/>
          <w:sz w:val="18"/>
          <w:szCs w:val="18"/>
        </w:rPr>
        <w:t>2</w:t>
      </w:r>
      <w:r>
        <w:rPr>
          <w:rFonts w:ascii="Verdana" w:eastAsia="Verdana" w:hAnsi="Verdana" w:cs="Verdana"/>
          <w:b/>
          <w:sz w:val="18"/>
          <w:szCs w:val="18"/>
        </w:rPr>
        <w:t xml:space="preserve">                       </w:t>
      </w:r>
    </w:p>
    <w:p w14:paraId="68C0C4B7" w14:textId="74EA9F0B" w:rsidR="006A0489" w:rsidRDefault="001C4EDD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</w:t>
      </w:r>
      <w:r w:rsidRPr="00185A3A">
        <w:rPr>
          <w:rFonts w:ascii="Verdana" w:eastAsia="Verdana" w:hAnsi="Verdana" w:cs="Verdana"/>
          <w:b/>
          <w:bCs/>
          <w:sz w:val="18"/>
          <w:szCs w:val="18"/>
        </w:rPr>
        <w:t>Alumno</w:t>
      </w:r>
      <w:r>
        <w:rPr>
          <w:rFonts w:ascii="Verdana" w:eastAsia="Verdana" w:hAnsi="Verdana" w:cs="Verdana"/>
          <w:sz w:val="18"/>
          <w:szCs w:val="18"/>
        </w:rPr>
        <w:t>: ………………………………………………………………………………</w:t>
      </w:r>
      <w:r w:rsidR="00185A3A">
        <w:rPr>
          <w:rFonts w:ascii="Verdana" w:eastAsia="Verdana" w:hAnsi="Verdana" w:cs="Verdana"/>
          <w:sz w:val="18"/>
          <w:szCs w:val="18"/>
        </w:rPr>
        <w:t>…</w:t>
      </w:r>
      <w:r>
        <w:rPr>
          <w:rFonts w:ascii="Verdana" w:eastAsia="Verdana" w:hAnsi="Verdana" w:cs="Verdana"/>
          <w:sz w:val="18"/>
          <w:szCs w:val="18"/>
        </w:rPr>
        <w:t xml:space="preserve">…… </w:t>
      </w:r>
      <w:r w:rsidRPr="00185A3A">
        <w:rPr>
          <w:rFonts w:ascii="Verdana" w:eastAsia="Verdana" w:hAnsi="Verdana" w:cs="Verdana"/>
          <w:b/>
          <w:bCs/>
          <w:sz w:val="18"/>
          <w:szCs w:val="18"/>
        </w:rPr>
        <w:t>L.U.</w:t>
      </w:r>
      <w:r>
        <w:rPr>
          <w:rFonts w:ascii="Verdana" w:eastAsia="Verdana" w:hAnsi="Verdana" w:cs="Verdana"/>
          <w:sz w:val="18"/>
          <w:szCs w:val="18"/>
        </w:rPr>
        <w:t xml:space="preserve">  …………………                     27/09/21     </w:t>
      </w:r>
    </w:p>
    <w:p w14:paraId="46477D3E" w14:textId="77777777" w:rsidR="006A0489" w:rsidRDefault="001C4EDD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</w:t>
      </w:r>
      <w:r w:rsidRPr="00185A3A">
        <w:rPr>
          <w:rFonts w:ascii="Verdana" w:eastAsia="Verdana" w:hAnsi="Verdana" w:cs="Verdana"/>
          <w:b/>
          <w:bCs/>
          <w:sz w:val="18"/>
          <w:szCs w:val="18"/>
        </w:rPr>
        <w:t>Correo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185A3A">
        <w:rPr>
          <w:rFonts w:ascii="Verdana" w:eastAsia="Verdana" w:hAnsi="Verdana" w:cs="Verdana"/>
          <w:b/>
          <w:bCs/>
          <w:sz w:val="18"/>
          <w:szCs w:val="18"/>
        </w:rPr>
        <w:t>electrónico</w:t>
      </w:r>
      <w:r>
        <w:rPr>
          <w:rFonts w:ascii="Verdana" w:eastAsia="Verdana" w:hAnsi="Verdana" w:cs="Verdana"/>
          <w:sz w:val="18"/>
          <w:szCs w:val="18"/>
        </w:rPr>
        <w:t>:</w:t>
      </w:r>
    </w:p>
    <w:p w14:paraId="3F9C886B" w14:textId="77777777" w:rsidR="006A0489" w:rsidRDefault="006A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60"/>
        <w:rPr>
          <w:rFonts w:ascii="Verdana" w:eastAsia="Verdana" w:hAnsi="Verdana" w:cs="Verdana"/>
          <w:b/>
          <w:color w:val="000000"/>
          <w:sz w:val="16"/>
          <w:szCs w:val="16"/>
        </w:rPr>
      </w:pPr>
    </w:p>
    <w:p w14:paraId="732A42FD" w14:textId="77777777" w:rsidR="006A0489" w:rsidRDefault="001C4E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60"/>
        <w:rPr>
          <w:rFonts w:ascii="Verdana" w:eastAsia="Verdana" w:hAnsi="Verdana" w:cs="Verdana"/>
          <w:b/>
          <w:color w:val="000000"/>
          <w:sz w:val="20"/>
          <w:szCs w:val="20"/>
        </w:rPr>
      </w:pPr>
      <w:bookmarkStart w:id="0" w:name="_Hlk83280899"/>
      <w:r>
        <w:rPr>
          <w:rFonts w:ascii="Verdana" w:eastAsia="Verdana" w:hAnsi="Verdana" w:cs="Verdana"/>
          <w:b/>
          <w:color w:val="000000"/>
          <w:sz w:val="20"/>
          <w:szCs w:val="20"/>
        </w:rPr>
        <w:t>Pautas para la evaluación</w:t>
      </w:r>
    </w:p>
    <w:p w14:paraId="3758E71C" w14:textId="77777777" w:rsidR="006A0489" w:rsidRDefault="001C4E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36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El examen es individual y según el tema asignado en planilla. </w:t>
      </w:r>
    </w:p>
    <w:p w14:paraId="68A6F91B" w14:textId="69CFEB1B" w:rsidR="006A0489" w:rsidRDefault="001C4E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El examen se desarrolla de 16:00 a 18:</w:t>
      </w:r>
      <w:r>
        <w:rPr>
          <w:rFonts w:ascii="Verdana" w:eastAsia="Verdana" w:hAnsi="Verdana" w:cs="Verdana"/>
          <w:sz w:val="20"/>
          <w:szCs w:val="20"/>
        </w:rPr>
        <w:t>30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horas, con 15 minutos adicionales para preparar el documento final 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en formato pdf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y </w:t>
      </w:r>
      <w:r w:rsidR="00DE4538">
        <w:rPr>
          <w:rFonts w:ascii="Verdana" w:eastAsia="Verdana" w:hAnsi="Verdana" w:cs="Verdana"/>
          <w:color w:val="000000"/>
          <w:sz w:val="20"/>
          <w:szCs w:val="20"/>
        </w:rPr>
        <w:t>cargarlo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al </w:t>
      </w:r>
      <w:r w:rsidR="00F21353">
        <w:rPr>
          <w:rFonts w:ascii="Verdana" w:eastAsia="Verdana" w:hAnsi="Verdana" w:cs="Verdana"/>
          <w:color w:val="000000"/>
          <w:sz w:val="20"/>
          <w:szCs w:val="20"/>
        </w:rPr>
        <w:t>A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ula </w:t>
      </w:r>
      <w:r w:rsidR="00F21353">
        <w:rPr>
          <w:rFonts w:ascii="Verdana" w:eastAsia="Verdana" w:hAnsi="Verdana" w:cs="Verdana"/>
          <w:color w:val="000000"/>
          <w:sz w:val="20"/>
          <w:szCs w:val="20"/>
        </w:rPr>
        <w:t>V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>irtual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 </w:t>
      </w:r>
    </w:p>
    <w:p w14:paraId="68AF7C23" w14:textId="77777777" w:rsidR="006A0489" w:rsidRDefault="001C4E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Prever:</w:t>
      </w:r>
    </w:p>
    <w:p w14:paraId="2F3A4A2B" w14:textId="63BCD930" w:rsidR="006A0489" w:rsidRDefault="001C4EDD" w:rsidP="00DE453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Cámara del equipo deberá estar encendida s</w:t>
      </w:r>
      <w:r w:rsidR="0002783B"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í</w:t>
      </w: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 xml:space="preserve"> o s</w:t>
      </w:r>
      <w:r w:rsidR="0002783B"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í</w:t>
      </w: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 xml:space="preserve"> todo el tiempo.</w:t>
      </w:r>
    </w:p>
    <w:p w14:paraId="6A3C2C55" w14:textId="77777777" w:rsidR="006A0489" w:rsidRDefault="001C4EDD" w:rsidP="00DE453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Tener a mano una identificación para mostrarla a la cámara cuando se le pida.</w:t>
      </w:r>
    </w:p>
    <w:p w14:paraId="217DBB7B" w14:textId="77777777" w:rsidR="006A0489" w:rsidRDefault="001C4EDD" w:rsidP="00DE453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Colocar su Nombre y Apellido en el ZOOM (no apodos, ni alias).</w:t>
      </w:r>
    </w:p>
    <w:p w14:paraId="6F8E2829" w14:textId="69762A3D" w:rsidR="006A0489" w:rsidRDefault="001C4EDD" w:rsidP="00DE453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Asegurarse en cuanto a la calidad de la/las fotos que envíen para realizar la evaluación (que sea legible).</w:t>
      </w:r>
    </w:p>
    <w:p w14:paraId="753F57F9" w14:textId="77777777" w:rsidR="00DE4538" w:rsidRDefault="00DE4538" w:rsidP="00DE45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</w:p>
    <w:p w14:paraId="3BA79BDD" w14:textId="77777777" w:rsidR="006A0489" w:rsidRDefault="001C4E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Durante todo el tiempo, los alumnos deberán estar conectados a una videoconferencia que se habilitará mediante Zoom (asegurarse de contar con el equipamiento y conexión de internet adecuados).</w:t>
      </w:r>
    </w:p>
    <w:p w14:paraId="28134793" w14:textId="77777777" w:rsidR="006A0489" w:rsidRDefault="001C4E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Desarrollo completo, agregar copias de planillas electrónicas y fotos al documento que remitan. </w:t>
      </w:r>
    </w:p>
    <w:p w14:paraId="06ADA786" w14:textId="5EE4EF7C" w:rsidR="006A0489" w:rsidRDefault="001C4E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360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En el plazo establecido, convertir el archivo a formato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PDF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renombrarlo con el formato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BD2.Apellido.nombre</w:t>
      </w:r>
      <w:r w:rsidR="0002783B">
        <w:rPr>
          <w:rFonts w:ascii="Verdana" w:eastAsia="Verdana" w:hAnsi="Verdana" w:cs="Verdana"/>
          <w:b/>
          <w:color w:val="000000"/>
          <w:sz w:val="20"/>
          <w:szCs w:val="20"/>
        </w:rPr>
        <w:t>.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PrimerParcial.pdf</w:t>
      </w:r>
    </w:p>
    <w:p w14:paraId="65643145" w14:textId="76B96082" w:rsidR="00185A3A" w:rsidRDefault="001C4EDD" w:rsidP="00185A3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36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Cada alumno, deberá de </w:t>
      </w:r>
      <w:r w:rsidR="003C48B3">
        <w:rPr>
          <w:rFonts w:ascii="Verdana" w:eastAsia="Verdana" w:hAnsi="Verdana" w:cs="Verdana"/>
          <w:color w:val="000000"/>
          <w:sz w:val="20"/>
          <w:szCs w:val="20"/>
        </w:rPr>
        <w:t xml:space="preserve">cargar </w:t>
      </w:r>
      <w:r w:rsidR="00F21353">
        <w:rPr>
          <w:rFonts w:ascii="Verdana" w:eastAsia="Verdana" w:hAnsi="Verdana" w:cs="Verdana"/>
          <w:color w:val="000000"/>
          <w:sz w:val="20"/>
          <w:szCs w:val="20"/>
        </w:rPr>
        <w:t xml:space="preserve">al </w:t>
      </w:r>
      <w:r w:rsidR="003C48B3">
        <w:rPr>
          <w:rFonts w:ascii="Verdana" w:eastAsia="Verdana" w:hAnsi="Verdana" w:cs="Verdana"/>
          <w:color w:val="000000"/>
          <w:sz w:val="20"/>
          <w:szCs w:val="20"/>
        </w:rPr>
        <w:t>A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ula </w:t>
      </w:r>
      <w:r w:rsidR="003C48B3">
        <w:rPr>
          <w:rFonts w:ascii="Verdana" w:eastAsia="Verdana" w:hAnsi="Verdana" w:cs="Verdana"/>
          <w:color w:val="000000"/>
          <w:sz w:val="20"/>
          <w:szCs w:val="20"/>
        </w:rPr>
        <w:t>V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irtual </w:t>
      </w:r>
      <w:r w:rsidR="003C48B3">
        <w:rPr>
          <w:rFonts w:ascii="Verdana" w:eastAsia="Verdana" w:hAnsi="Verdana" w:cs="Verdana"/>
          <w:color w:val="000000"/>
          <w:sz w:val="20"/>
          <w:szCs w:val="20"/>
        </w:rPr>
        <w:t xml:space="preserve">de la cátedra, 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en el plazo de tiempo establecido el documento final del examen parcial elaborado, quien no cumpla con este paso quedará fuera de la evaluación y deberá de recuperar en la siguiente instancia </w:t>
      </w:r>
      <w:r w:rsidR="00206950">
        <w:rPr>
          <w:rFonts w:ascii="Verdana" w:eastAsia="Verdana" w:hAnsi="Verdana" w:cs="Verdana"/>
          <w:color w:val="000000"/>
          <w:sz w:val="20"/>
          <w:szCs w:val="20"/>
        </w:rPr>
        <w:t xml:space="preserve">de 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>ese parcial</w:t>
      </w:r>
      <w:bookmarkStart w:id="1" w:name="_heading=h.gjdgxs" w:colFirst="0" w:colLast="0"/>
      <w:bookmarkEnd w:id="1"/>
      <w:r w:rsidR="00185A3A">
        <w:rPr>
          <w:rFonts w:ascii="Verdana" w:eastAsia="Verdana" w:hAnsi="Verdana" w:cs="Verdana"/>
          <w:color w:val="000000"/>
          <w:sz w:val="20"/>
          <w:szCs w:val="20"/>
        </w:rPr>
        <w:t>.</w:t>
      </w:r>
      <w:r>
        <w:rPr>
          <w:rFonts w:ascii="Verdana" w:eastAsia="Verdana" w:hAnsi="Verdana" w:cs="Verdana"/>
          <w:sz w:val="20"/>
          <w:szCs w:val="20"/>
        </w:rPr>
        <w:t xml:space="preserve"> </w:t>
      </w:r>
    </w:p>
    <w:bookmarkEnd w:id="0"/>
    <w:p w14:paraId="61488071" w14:textId="6ED46644" w:rsidR="006A0489" w:rsidRDefault="001C4EDD" w:rsidP="00DE45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</w:t>
      </w:r>
    </w:p>
    <w:p w14:paraId="35744C0A" w14:textId="77777777" w:rsidR="006A0489" w:rsidRPr="00185A3A" w:rsidRDefault="001C4EDD" w:rsidP="00DE4538">
      <w:pPr>
        <w:spacing w:after="0" w:line="240" w:lineRule="auto"/>
        <w:ind w:left="720"/>
        <w:jc w:val="both"/>
        <w:rPr>
          <w:rFonts w:ascii="Verdana" w:eastAsia="Verdana" w:hAnsi="Verdana" w:cs="Verdana"/>
          <w:sz w:val="20"/>
          <w:szCs w:val="20"/>
        </w:rPr>
      </w:pPr>
      <w:r w:rsidRPr="00185A3A">
        <w:rPr>
          <w:rFonts w:ascii="Verdana" w:eastAsia="Verdana" w:hAnsi="Verdana" w:cs="Verdana"/>
          <w:sz w:val="20"/>
          <w:szCs w:val="20"/>
        </w:rPr>
        <w:t xml:space="preserve">Marcar con una </w:t>
      </w:r>
      <w:r w:rsidRPr="00185A3A">
        <w:rPr>
          <w:rFonts w:ascii="Verdana" w:eastAsia="Verdana" w:hAnsi="Verdana" w:cs="Verdana"/>
          <w:b/>
          <w:sz w:val="20"/>
          <w:szCs w:val="20"/>
        </w:rPr>
        <w:t>X</w:t>
      </w:r>
      <w:r w:rsidRPr="00185A3A">
        <w:rPr>
          <w:rFonts w:ascii="Verdana" w:eastAsia="Verdana" w:hAnsi="Verdana" w:cs="Verdana"/>
          <w:sz w:val="20"/>
          <w:szCs w:val="20"/>
        </w:rPr>
        <w:t xml:space="preserve"> la opción u opciones correctas, en el casillero (  ):</w:t>
      </w:r>
    </w:p>
    <w:p w14:paraId="4995DF11" w14:textId="77777777" w:rsidR="006A0489" w:rsidRDefault="006A0489">
      <w:pPr>
        <w:spacing w:after="0" w:line="240" w:lineRule="auto"/>
        <w:ind w:left="720"/>
        <w:jc w:val="both"/>
        <w:rPr>
          <w:rFonts w:ascii="Verdana" w:eastAsia="Verdana" w:hAnsi="Verdana" w:cs="Verdana"/>
          <w:sz w:val="18"/>
          <w:szCs w:val="18"/>
        </w:rPr>
      </w:pPr>
    </w:p>
    <w:p w14:paraId="69195CA0" w14:textId="7D156235" w:rsidR="006A0489" w:rsidRPr="00D562FB" w:rsidRDefault="001C4EDD" w:rsidP="007F673D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D562FB">
        <w:rPr>
          <w:rFonts w:ascii="Verdana" w:eastAsia="Verdana" w:hAnsi="Verdana" w:cs="Verdana"/>
          <w:sz w:val="18"/>
          <w:szCs w:val="18"/>
        </w:rPr>
        <w:t xml:space="preserve">En </w:t>
      </w:r>
      <w:r w:rsidR="00C204C7">
        <w:rPr>
          <w:rFonts w:ascii="Verdana" w:eastAsia="Verdana" w:hAnsi="Verdana" w:cs="Verdana"/>
          <w:sz w:val="18"/>
          <w:szCs w:val="18"/>
        </w:rPr>
        <w:t>integridad de datos en sistemas distribuidos, algunos de los problemas de los SGBDD pueden s</w:t>
      </w:r>
      <w:r w:rsidR="00D562FB" w:rsidRPr="00D562FB">
        <w:rPr>
          <w:rFonts w:ascii="Verdana" w:eastAsia="Verdana" w:hAnsi="Verdana" w:cs="Verdana"/>
          <w:sz w:val="18"/>
          <w:szCs w:val="18"/>
        </w:rPr>
        <w:t>e</w:t>
      </w:r>
      <w:r w:rsidR="00C204C7">
        <w:rPr>
          <w:rFonts w:ascii="Verdana" w:eastAsia="Verdana" w:hAnsi="Verdana" w:cs="Verdana"/>
          <w:sz w:val="18"/>
          <w:szCs w:val="18"/>
        </w:rPr>
        <w:t>r</w:t>
      </w:r>
      <w:r w:rsidRPr="00D562FB">
        <w:rPr>
          <w:rFonts w:ascii="Verdana" w:eastAsia="Verdana" w:hAnsi="Verdana" w:cs="Verdana"/>
          <w:sz w:val="18"/>
          <w:szCs w:val="18"/>
        </w:rPr>
        <w:t>:</w:t>
      </w:r>
    </w:p>
    <w:p w14:paraId="0D035E04" w14:textId="231346E5" w:rsidR="006A0489" w:rsidRPr="00C204C7" w:rsidRDefault="00C204C7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 w:rsidRPr="00C204C7">
        <w:rPr>
          <w:rFonts w:ascii="Verdana" w:eastAsia="Verdana" w:hAnsi="Verdana" w:cs="Verdana"/>
          <w:sz w:val="18"/>
          <w:szCs w:val="18"/>
        </w:rPr>
        <w:t>Gestión del diccionario</w:t>
      </w:r>
      <w:r w:rsidR="001C4EDD" w:rsidRPr="00C204C7">
        <w:rPr>
          <w:rFonts w:ascii="Verdana" w:eastAsia="Verdana" w:hAnsi="Verdana" w:cs="Verdana"/>
          <w:sz w:val="18"/>
          <w:szCs w:val="18"/>
        </w:rPr>
        <w:t>. (  )</w:t>
      </w:r>
    </w:p>
    <w:p w14:paraId="553A648B" w14:textId="0EF1926E" w:rsidR="006A0489" w:rsidRPr="00E85706" w:rsidRDefault="00E85706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 w:rsidRPr="00E85706">
        <w:rPr>
          <w:rFonts w:ascii="Verdana" w:eastAsia="Verdana" w:hAnsi="Verdana" w:cs="Verdana"/>
          <w:sz w:val="18"/>
          <w:szCs w:val="18"/>
        </w:rPr>
        <w:t>Simplicidad de propagación de actualizaciones en caso de replicación</w:t>
      </w:r>
      <w:r w:rsidR="001C4EDD" w:rsidRPr="00E85706">
        <w:rPr>
          <w:rFonts w:ascii="Verdana" w:eastAsia="Verdana" w:hAnsi="Verdana" w:cs="Verdana"/>
          <w:sz w:val="18"/>
          <w:szCs w:val="18"/>
        </w:rPr>
        <w:t>. (  )</w:t>
      </w:r>
    </w:p>
    <w:p w14:paraId="3C2FFEF7" w14:textId="2450C81B" w:rsidR="006A0489" w:rsidRPr="00D562FB" w:rsidRDefault="00C204C7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Coste de las técnicas de bloqueo por el tráfico en la red</w:t>
      </w:r>
      <w:r w:rsidR="00D562FB" w:rsidRPr="00D562FB">
        <w:rPr>
          <w:rFonts w:ascii="Verdana" w:eastAsia="Verdana" w:hAnsi="Verdana" w:cs="Verdana"/>
          <w:sz w:val="18"/>
          <w:szCs w:val="18"/>
        </w:rPr>
        <w:t>.</w:t>
      </w:r>
      <w:r w:rsidR="001C4EDD" w:rsidRPr="00D562FB">
        <w:rPr>
          <w:rFonts w:ascii="Verdana" w:eastAsia="Verdana" w:hAnsi="Verdana" w:cs="Verdana"/>
          <w:sz w:val="18"/>
          <w:szCs w:val="18"/>
        </w:rPr>
        <w:t xml:space="preserve"> (  )</w:t>
      </w:r>
    </w:p>
    <w:p w14:paraId="185514BD" w14:textId="17CAD30A" w:rsidR="006A0489" w:rsidRPr="00C204C7" w:rsidRDefault="00C204C7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 w:rsidRPr="00C204C7">
        <w:rPr>
          <w:rFonts w:ascii="Verdana" w:eastAsia="Verdana" w:hAnsi="Verdana" w:cs="Verdana"/>
          <w:sz w:val="18"/>
          <w:szCs w:val="18"/>
        </w:rPr>
        <w:t xml:space="preserve">Aparición de interbloqueo global (más de un nodo implicado). </w:t>
      </w:r>
      <w:r w:rsidR="001C4EDD" w:rsidRPr="00C204C7">
        <w:rPr>
          <w:rFonts w:ascii="Verdana" w:eastAsia="Verdana" w:hAnsi="Verdana" w:cs="Verdana"/>
          <w:sz w:val="18"/>
          <w:szCs w:val="18"/>
        </w:rPr>
        <w:t>(  )</w:t>
      </w:r>
    </w:p>
    <w:p w14:paraId="13094352" w14:textId="212F42C6" w:rsidR="006A0489" w:rsidRPr="004B64E5" w:rsidRDefault="004B64E5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 w:rsidRPr="004B64E5">
        <w:rPr>
          <w:rFonts w:ascii="Verdana" w:eastAsia="Verdana" w:hAnsi="Verdana" w:cs="Verdana"/>
          <w:sz w:val="18"/>
          <w:szCs w:val="18"/>
        </w:rPr>
        <w:t>Facilidad de optimización</w:t>
      </w:r>
      <w:r w:rsidR="001C4EDD" w:rsidRPr="004B64E5">
        <w:rPr>
          <w:rFonts w:ascii="Verdana" w:eastAsia="Verdana" w:hAnsi="Verdana" w:cs="Verdana"/>
          <w:sz w:val="18"/>
          <w:szCs w:val="18"/>
        </w:rPr>
        <w:t>. (  )</w:t>
      </w:r>
    </w:p>
    <w:p w14:paraId="65685E27" w14:textId="068AC2E5" w:rsidR="006A0489" w:rsidRDefault="001C4EDD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6"/>
          <w:szCs w:val="16"/>
        </w:rPr>
      </w:pPr>
      <w:r w:rsidRPr="00E85706">
        <w:rPr>
          <w:rFonts w:ascii="Verdana" w:eastAsia="Verdana" w:hAnsi="Verdana" w:cs="Verdana"/>
          <w:sz w:val="18"/>
          <w:szCs w:val="18"/>
        </w:rPr>
        <w:t>Ninguna de las anteriores. (  )</w:t>
      </w:r>
    </w:p>
    <w:p w14:paraId="6FF0F54D" w14:textId="77777777" w:rsidR="006A0489" w:rsidRDefault="001C4EDD">
      <w:pPr>
        <w:spacing w:after="0" w:line="240" w:lineRule="auto"/>
        <w:ind w:left="1143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 </w:t>
      </w:r>
    </w:p>
    <w:p w14:paraId="09FF83D6" w14:textId="77777777" w:rsidR="006A0489" w:rsidRDefault="001C4EDD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La información almacenada en el catálogo de un SGBD relacional incluye:</w:t>
      </w:r>
    </w:p>
    <w:p w14:paraId="2A715BC5" w14:textId="77777777" w:rsidR="006A0489" w:rsidRDefault="001C4EDD">
      <w:pPr>
        <w:numPr>
          <w:ilvl w:val="0"/>
          <w:numId w:val="19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Dominios (tipos de datos) de los atributos. (  )</w:t>
      </w:r>
    </w:p>
    <w:p w14:paraId="59DA62CA" w14:textId="77777777" w:rsidR="006A0489" w:rsidRDefault="001C4EDD">
      <w:pPr>
        <w:numPr>
          <w:ilvl w:val="0"/>
          <w:numId w:val="19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Información de seguridad y autorización. (  )</w:t>
      </w:r>
    </w:p>
    <w:p w14:paraId="2A0CD180" w14:textId="77777777" w:rsidR="006A0489" w:rsidRDefault="001C4EDD">
      <w:pPr>
        <w:numPr>
          <w:ilvl w:val="0"/>
          <w:numId w:val="19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Descripciones de los nombres de las relaciones. (  )</w:t>
      </w:r>
    </w:p>
    <w:p w14:paraId="48CDE77A" w14:textId="77777777" w:rsidR="006A0489" w:rsidRDefault="001C4EDD">
      <w:pPr>
        <w:numPr>
          <w:ilvl w:val="0"/>
          <w:numId w:val="19"/>
        </w:numPr>
        <w:spacing w:after="0" w:line="240" w:lineRule="auto"/>
        <w:ind w:left="1418" w:hanging="35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Descripción de las restricciones, vistas, estructuras de almacenamiento e índices. (  )</w:t>
      </w:r>
    </w:p>
    <w:p w14:paraId="1E361434" w14:textId="77777777" w:rsidR="006A0489" w:rsidRDefault="001C4EDD">
      <w:pPr>
        <w:numPr>
          <w:ilvl w:val="0"/>
          <w:numId w:val="19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Nombres de los atributos. (  )</w:t>
      </w:r>
    </w:p>
    <w:p w14:paraId="1BB1E36A" w14:textId="72A2E527" w:rsidR="006A0489" w:rsidRPr="001120E7" w:rsidRDefault="001C4EDD">
      <w:pPr>
        <w:numPr>
          <w:ilvl w:val="0"/>
          <w:numId w:val="19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Ninguna de las anteriores. (  )</w:t>
      </w:r>
    </w:p>
    <w:p w14:paraId="4D2AD0D2" w14:textId="77777777" w:rsidR="001120E7" w:rsidRDefault="001120E7" w:rsidP="001120E7">
      <w:pPr>
        <w:spacing w:after="0" w:line="240" w:lineRule="auto"/>
        <w:ind w:left="1143"/>
        <w:jc w:val="both"/>
        <w:rPr>
          <w:rFonts w:ascii="Verdana" w:eastAsia="Verdana" w:hAnsi="Verdana" w:cs="Verdana"/>
          <w:sz w:val="18"/>
          <w:szCs w:val="18"/>
        </w:rPr>
      </w:pPr>
    </w:p>
    <w:p w14:paraId="7B805480" w14:textId="77777777" w:rsidR="001120E7" w:rsidRDefault="001120E7" w:rsidP="001120E7">
      <w:pPr>
        <w:numPr>
          <w:ilvl w:val="0"/>
          <w:numId w:val="14"/>
        </w:numPr>
        <w:spacing w:after="0" w:line="240" w:lineRule="auto"/>
        <w:ind w:left="1143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En calidad en bases de datos, algunas buenas prácticas en los modelos de datos pueden ser: </w:t>
      </w:r>
    </w:p>
    <w:p w14:paraId="0536AD63" w14:textId="77777777" w:rsidR="001120E7" w:rsidRDefault="001120E7" w:rsidP="001120E7">
      <w:pPr>
        <w:numPr>
          <w:ilvl w:val="0"/>
          <w:numId w:val="11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Las entidades no se identifican correctamente. (  )  </w:t>
      </w:r>
    </w:p>
    <w:p w14:paraId="1DA65E3F" w14:textId="77777777" w:rsidR="001120E7" w:rsidRDefault="001120E7" w:rsidP="001120E7">
      <w:pPr>
        <w:numPr>
          <w:ilvl w:val="0"/>
          <w:numId w:val="11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Las entidades deben representar la naturaleza del objeto y no el rol</w:t>
      </w:r>
      <w:r>
        <w:rPr>
          <w:rFonts w:ascii="Verdana" w:eastAsia="Verdana" w:hAnsi="Verdana" w:cs="Verdana"/>
          <w:b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que juega en el contexto. (  )</w:t>
      </w:r>
    </w:p>
    <w:p w14:paraId="127A61F8" w14:textId="77777777" w:rsidR="001120E7" w:rsidRDefault="001120E7" w:rsidP="001120E7">
      <w:pPr>
        <w:numPr>
          <w:ilvl w:val="0"/>
          <w:numId w:val="11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Las actividades, asociaciones y eventos deben modelizarse como entidades y no como atributos o relaciones. (  )</w:t>
      </w:r>
    </w:p>
    <w:p w14:paraId="7C0D1AB7" w14:textId="77777777" w:rsidR="001120E7" w:rsidRDefault="001120E7" w:rsidP="001120E7">
      <w:pPr>
        <w:numPr>
          <w:ilvl w:val="0"/>
          <w:numId w:val="11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Falta de una estandarización de modelos de datos para sectores productivos. (  )</w:t>
      </w:r>
    </w:p>
    <w:p w14:paraId="1DC6E474" w14:textId="77777777" w:rsidR="001120E7" w:rsidRDefault="001120E7" w:rsidP="001120E7">
      <w:pPr>
        <w:numPr>
          <w:ilvl w:val="0"/>
          <w:numId w:val="11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Usar las relaciones como parte del identificador. (  )</w:t>
      </w:r>
    </w:p>
    <w:p w14:paraId="72370749" w14:textId="78ECEE96" w:rsidR="001120E7" w:rsidRDefault="001120E7" w:rsidP="001120E7">
      <w:pPr>
        <w:numPr>
          <w:ilvl w:val="0"/>
          <w:numId w:val="11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Ninguna de las anteriores. (  ) </w:t>
      </w:r>
    </w:p>
    <w:p w14:paraId="126E08CA" w14:textId="77777777" w:rsidR="006A0489" w:rsidRDefault="006A0489">
      <w:pPr>
        <w:spacing w:after="0" w:line="240" w:lineRule="auto"/>
        <w:ind w:left="1068"/>
        <w:jc w:val="both"/>
        <w:rPr>
          <w:rFonts w:ascii="Verdana" w:eastAsia="Verdana" w:hAnsi="Verdana" w:cs="Verdana"/>
          <w:sz w:val="16"/>
          <w:szCs w:val="16"/>
        </w:rPr>
      </w:pPr>
    </w:p>
    <w:p w14:paraId="2C1EAF54" w14:textId="22D41264" w:rsidR="004C46E8" w:rsidRPr="004C46E8" w:rsidRDefault="004C46E8" w:rsidP="004C46E8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</w:rPr>
      </w:pPr>
      <w:r w:rsidRPr="004C46E8">
        <w:rPr>
          <w:rFonts w:ascii="Verdana" w:hAnsi="Verdana" w:cs="Tunga"/>
          <w:sz w:val="18"/>
          <w:szCs w:val="18"/>
          <w:lang w:val="es-ES"/>
        </w:rPr>
        <w:t>En SQL3, tenemos los tipos construidos – filas, y en cuanto al tipo fila (row type), se cumple que:</w:t>
      </w:r>
    </w:p>
    <w:p w14:paraId="3038ED8D" w14:textId="32E1333A" w:rsidR="004C46E8" w:rsidRPr="004C46E8" w:rsidRDefault="004C46E8" w:rsidP="004C46E8">
      <w:pPr>
        <w:numPr>
          <w:ilvl w:val="0"/>
          <w:numId w:val="29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4C46E8">
        <w:rPr>
          <w:rFonts w:ascii="Verdana" w:hAnsi="Verdana" w:cs="Tunga"/>
          <w:sz w:val="18"/>
          <w:szCs w:val="18"/>
          <w:lang w:val="es-ES_tradnl"/>
        </w:rPr>
        <w:t>El tipo fila de la tabla refe</w:t>
      </w:r>
      <w:r>
        <w:rPr>
          <w:rFonts w:ascii="Verdana" w:hAnsi="Verdana" w:cs="Tunga"/>
          <w:sz w:val="18"/>
          <w:szCs w:val="18"/>
          <w:lang w:val="es-ES_tradnl"/>
        </w:rPr>
        <w:t>re</w:t>
      </w:r>
      <w:r w:rsidRPr="004C46E8">
        <w:rPr>
          <w:rFonts w:ascii="Verdana" w:hAnsi="Verdana" w:cs="Tunga"/>
          <w:sz w:val="18"/>
          <w:szCs w:val="18"/>
          <w:lang w:val="es-ES_tradnl"/>
        </w:rPr>
        <w:t>nciada se llama tipo referenciado. (  )</w:t>
      </w:r>
    </w:p>
    <w:p w14:paraId="12FE115E" w14:textId="6D8760BF" w:rsidR="004C46E8" w:rsidRPr="004C46E8" w:rsidRDefault="004C46E8" w:rsidP="004C46E8">
      <w:pPr>
        <w:numPr>
          <w:ilvl w:val="0"/>
          <w:numId w:val="29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4C46E8">
        <w:rPr>
          <w:rFonts w:ascii="Verdana" w:hAnsi="Verdana" w:cs="Tunga"/>
          <w:sz w:val="18"/>
          <w:szCs w:val="18"/>
          <w:lang w:val="es-ES_tradnl"/>
        </w:rPr>
        <w:t>Se utiliza la nomenclatura de punto. (  )</w:t>
      </w:r>
    </w:p>
    <w:p w14:paraId="37ED0024" w14:textId="6EA89918" w:rsidR="004C46E8" w:rsidRPr="004C46E8" w:rsidRDefault="004C46E8" w:rsidP="004C46E8">
      <w:pPr>
        <w:numPr>
          <w:ilvl w:val="0"/>
          <w:numId w:val="29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4C46E8">
        <w:rPr>
          <w:rFonts w:ascii="Verdana" w:hAnsi="Verdana" w:cs="Tunga"/>
          <w:sz w:val="18"/>
          <w:szCs w:val="18"/>
          <w:lang w:val="es-ES_tradnl"/>
        </w:rPr>
        <w:t>Secuencia de una o más tablas. (  )</w:t>
      </w:r>
    </w:p>
    <w:p w14:paraId="1A2B3960" w14:textId="5F8C0D44" w:rsidR="004C46E8" w:rsidRPr="004C46E8" w:rsidRDefault="004C46E8" w:rsidP="004C46E8">
      <w:pPr>
        <w:numPr>
          <w:ilvl w:val="0"/>
          <w:numId w:val="29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4C46E8">
        <w:rPr>
          <w:rFonts w:ascii="Verdana" w:hAnsi="Verdana" w:cs="Tunga"/>
          <w:sz w:val="18"/>
          <w:szCs w:val="18"/>
          <w:lang w:val="es-ES_tradnl"/>
        </w:rPr>
        <w:t>Son el tipo asociado a una tabla tipada. (  )</w:t>
      </w:r>
    </w:p>
    <w:p w14:paraId="0744D89E" w14:textId="4FF37B9C" w:rsidR="004C46E8" w:rsidRPr="004C46E8" w:rsidRDefault="004C46E8" w:rsidP="004C46E8">
      <w:pPr>
        <w:numPr>
          <w:ilvl w:val="0"/>
          <w:numId w:val="29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4C46E8">
        <w:rPr>
          <w:rFonts w:ascii="Verdana" w:hAnsi="Verdana" w:cs="Tunga"/>
          <w:sz w:val="18"/>
          <w:szCs w:val="18"/>
          <w:lang w:val="es-ES_tradnl"/>
        </w:rPr>
        <w:t>Los tipos referencia se pueden utilizar donde los demás tipos. (  )</w:t>
      </w:r>
    </w:p>
    <w:p w14:paraId="2FD19847" w14:textId="50C4E3CA" w:rsidR="006A0489" w:rsidRPr="004C46E8" w:rsidRDefault="004C46E8" w:rsidP="004C46E8">
      <w:pPr>
        <w:numPr>
          <w:ilvl w:val="0"/>
          <w:numId w:val="29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</w:rPr>
      </w:pPr>
      <w:r w:rsidRPr="004C46E8">
        <w:rPr>
          <w:rFonts w:ascii="Verdana" w:hAnsi="Verdana" w:cs="Tunga"/>
          <w:sz w:val="18"/>
          <w:szCs w:val="18"/>
          <w:lang w:val="es-ES_tradnl"/>
        </w:rPr>
        <w:t xml:space="preserve">Ninguna de las anteriores. (  ) </w:t>
      </w:r>
      <w:r w:rsidRPr="004C46E8">
        <w:rPr>
          <w:rFonts w:ascii="Verdana" w:hAnsi="Verdana" w:cs="Tunga"/>
          <w:sz w:val="18"/>
          <w:szCs w:val="18"/>
        </w:rPr>
        <w:t xml:space="preserve"> </w:t>
      </w:r>
    </w:p>
    <w:p w14:paraId="16CB9A70" w14:textId="3F04E11D" w:rsidR="006A0489" w:rsidRDefault="006A0489">
      <w:pPr>
        <w:spacing w:after="0" w:line="240" w:lineRule="auto"/>
        <w:ind w:left="2334"/>
        <w:jc w:val="both"/>
        <w:rPr>
          <w:rFonts w:ascii="Verdana" w:eastAsia="Verdana" w:hAnsi="Verdana" w:cs="Verdana"/>
          <w:sz w:val="16"/>
          <w:szCs w:val="16"/>
        </w:rPr>
      </w:pPr>
    </w:p>
    <w:p w14:paraId="73C8EFBF" w14:textId="77777777" w:rsidR="001120E7" w:rsidRDefault="001120E7" w:rsidP="001120E7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Algunas de las aplicaciones de los SGBD activos, vienen dadas por: </w:t>
      </w:r>
    </w:p>
    <w:p w14:paraId="7EA27B21" w14:textId="77777777" w:rsidR="001120E7" w:rsidRDefault="001120E7" w:rsidP="001120E7">
      <w:pPr>
        <w:numPr>
          <w:ilvl w:val="0"/>
          <w:numId w:val="16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8"/>
          <w:szCs w:val="18"/>
        </w:rPr>
        <w:t>Una fuente del evento, puede estar dada por una instrucción para la gestión de las transacciones. (  )</w:t>
      </w:r>
      <w:r>
        <w:rPr>
          <w:rFonts w:ascii="Verdana" w:eastAsia="Verdana" w:hAnsi="Verdana" w:cs="Verdana"/>
          <w:sz w:val="16"/>
          <w:szCs w:val="16"/>
        </w:rPr>
        <w:t xml:space="preserve"> </w:t>
      </w:r>
    </w:p>
    <w:p w14:paraId="3A5A8DDC" w14:textId="77777777" w:rsidR="001120E7" w:rsidRDefault="001120E7" w:rsidP="001120E7">
      <w:pPr>
        <w:numPr>
          <w:ilvl w:val="0"/>
          <w:numId w:val="16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En las reglas ECA, la condición puede ser opcional. (</w:t>
      </w:r>
      <w:r>
        <w:rPr>
          <w:rFonts w:ascii="Verdana" w:eastAsia="Verdana" w:hAnsi="Verdana" w:cs="Verdana"/>
          <w:b/>
          <w:sz w:val="18"/>
          <w:szCs w:val="18"/>
        </w:rPr>
        <w:t xml:space="preserve">  </w:t>
      </w:r>
      <w:r>
        <w:rPr>
          <w:rFonts w:ascii="Verdana" w:eastAsia="Verdana" w:hAnsi="Verdana" w:cs="Verdana"/>
          <w:sz w:val="18"/>
          <w:szCs w:val="18"/>
        </w:rPr>
        <w:t>)</w:t>
      </w:r>
    </w:p>
    <w:p w14:paraId="3F0107EA" w14:textId="77777777" w:rsidR="001120E7" w:rsidRDefault="001120E7" w:rsidP="001120E7">
      <w:pPr>
        <w:numPr>
          <w:ilvl w:val="0"/>
          <w:numId w:val="16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Los disparadores son menos eficientes que las restricciones. (  )</w:t>
      </w:r>
    </w:p>
    <w:p w14:paraId="2599716E" w14:textId="77777777" w:rsidR="001120E7" w:rsidRDefault="001120E7" w:rsidP="001120E7">
      <w:pPr>
        <w:numPr>
          <w:ilvl w:val="0"/>
          <w:numId w:val="16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Actualización automática de datos derivados evitando anomalías debidas a la redundancia. (</w:t>
      </w:r>
      <w:r>
        <w:rPr>
          <w:rFonts w:ascii="Verdana" w:eastAsia="Verdana" w:hAnsi="Verdana" w:cs="Verdana"/>
          <w:b/>
          <w:sz w:val="18"/>
          <w:szCs w:val="18"/>
        </w:rPr>
        <w:t xml:space="preserve">  </w:t>
      </w:r>
      <w:r>
        <w:rPr>
          <w:rFonts w:ascii="Verdana" w:eastAsia="Verdana" w:hAnsi="Verdana" w:cs="Verdana"/>
          <w:sz w:val="18"/>
          <w:szCs w:val="18"/>
        </w:rPr>
        <w:t xml:space="preserve">) </w:t>
      </w:r>
    </w:p>
    <w:p w14:paraId="0AA13F23" w14:textId="77777777" w:rsidR="001120E7" w:rsidRDefault="001120E7" w:rsidP="001120E7">
      <w:pPr>
        <w:numPr>
          <w:ilvl w:val="0"/>
          <w:numId w:val="16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8"/>
          <w:szCs w:val="18"/>
        </w:rPr>
        <w:t>En granularidad, los cambios en sólo una tupla se conocen como disparadores a nivel de sentencia. (  )</w:t>
      </w:r>
      <w:r>
        <w:rPr>
          <w:rFonts w:ascii="Verdana" w:eastAsia="Verdana" w:hAnsi="Verdana" w:cs="Verdana"/>
          <w:sz w:val="16"/>
          <w:szCs w:val="16"/>
        </w:rPr>
        <w:t xml:space="preserve"> </w:t>
      </w:r>
    </w:p>
    <w:p w14:paraId="66FFE1B4" w14:textId="60ED186B" w:rsidR="001120E7" w:rsidRDefault="001120E7" w:rsidP="001120E7">
      <w:pPr>
        <w:numPr>
          <w:ilvl w:val="0"/>
          <w:numId w:val="16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8"/>
          <w:szCs w:val="18"/>
        </w:rPr>
        <w:t>Ninguna de las anteriores. (</w:t>
      </w:r>
      <w:r>
        <w:rPr>
          <w:rFonts w:ascii="Verdana" w:eastAsia="Verdana" w:hAnsi="Verdana" w:cs="Verdana"/>
          <w:sz w:val="16"/>
          <w:szCs w:val="16"/>
        </w:rPr>
        <w:t xml:space="preserve">  ) </w:t>
      </w:r>
      <w:r w:rsidR="00DD5F0D">
        <w:rPr>
          <w:rFonts w:ascii="Verdana" w:eastAsia="Verdana" w:hAnsi="Verdana" w:cs="Verdana"/>
          <w:sz w:val="16"/>
          <w:szCs w:val="16"/>
        </w:rPr>
        <w:t xml:space="preserve"> </w:t>
      </w:r>
    </w:p>
    <w:p w14:paraId="393CFD29" w14:textId="77777777" w:rsidR="001120E7" w:rsidRDefault="001120E7">
      <w:pPr>
        <w:spacing w:after="0" w:line="240" w:lineRule="auto"/>
        <w:ind w:left="2334"/>
        <w:jc w:val="both"/>
        <w:rPr>
          <w:rFonts w:ascii="Verdana" w:eastAsia="Verdana" w:hAnsi="Verdana" w:cs="Verdana"/>
          <w:sz w:val="16"/>
          <w:szCs w:val="16"/>
        </w:rPr>
      </w:pPr>
    </w:p>
    <w:p w14:paraId="1BF06879" w14:textId="77777777" w:rsidR="006A0489" w:rsidRDefault="001C4EDD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En calidad en bases de datos, la fiabilidad en las normas de calidad, comprende a los siguientes ítems: </w:t>
      </w:r>
    </w:p>
    <w:p w14:paraId="70E49CC1" w14:textId="77777777" w:rsidR="006A0489" w:rsidRDefault="001C4EDD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Interoperabilidad. (  )</w:t>
      </w:r>
    </w:p>
    <w:p w14:paraId="0D5E9E2A" w14:textId="77777777" w:rsidR="006A0489" w:rsidRDefault="001C4EDD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Seguridad de acceso. (  )</w:t>
      </w:r>
    </w:p>
    <w:p w14:paraId="01E66317" w14:textId="77777777" w:rsidR="006A0489" w:rsidRDefault="001C4EDD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Cumplimiento de la usabilidad. (  )</w:t>
      </w:r>
    </w:p>
    <w:p w14:paraId="7E7414CF" w14:textId="77777777" w:rsidR="006A0489" w:rsidRDefault="001C4EDD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Utilización de recursos. (  )</w:t>
      </w:r>
    </w:p>
    <w:p w14:paraId="464F56E4" w14:textId="77777777" w:rsidR="006A0489" w:rsidRDefault="001C4EDD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Instalabilidad. (  )</w:t>
      </w:r>
    </w:p>
    <w:p w14:paraId="6CC545D0" w14:textId="08B0593D" w:rsidR="006A0489" w:rsidRPr="001120E7" w:rsidRDefault="001C4EDD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Ninguna de las anteriores. (  )  </w:t>
      </w:r>
    </w:p>
    <w:p w14:paraId="52C9CFF2" w14:textId="77777777" w:rsidR="001120E7" w:rsidRDefault="001120E7" w:rsidP="001120E7">
      <w:p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</w:p>
    <w:p w14:paraId="0A559A7A" w14:textId="6DCB7939" w:rsidR="00BC5F4E" w:rsidRDefault="001C4EDD" w:rsidP="00BC5F4E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"/>
        </w:rPr>
      </w:pPr>
      <w:r w:rsidRPr="00BC5F4E">
        <w:rPr>
          <w:rFonts w:ascii="Verdana" w:eastAsia="Verdana" w:hAnsi="Verdana" w:cs="Verdana"/>
          <w:sz w:val="18"/>
          <w:szCs w:val="18"/>
        </w:rPr>
        <w:lastRenderedPageBreak/>
        <w:t xml:space="preserve">En </w:t>
      </w:r>
      <w:r w:rsidR="00BC5F4E">
        <w:rPr>
          <w:rFonts w:ascii="Verdana" w:hAnsi="Verdana" w:cs="Tunga"/>
          <w:sz w:val="18"/>
          <w:szCs w:val="18"/>
          <w:lang w:val="es-ES"/>
        </w:rPr>
        <w:t xml:space="preserve">las BD Multimedia, se da: </w:t>
      </w:r>
    </w:p>
    <w:p w14:paraId="1113F3DE" w14:textId="20B94040" w:rsidR="00BC5F4E" w:rsidRDefault="00BC5F4E" w:rsidP="00BC5F4E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>Se representan mediante árboles R. (  )</w:t>
      </w:r>
    </w:p>
    <w:p w14:paraId="457F524E" w14:textId="193A23BF" w:rsidR="00BC5F4E" w:rsidRDefault="00BC5F4E" w:rsidP="00BC5F4E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>Se necesitan condiciones booleanas espaciales. (  )</w:t>
      </w:r>
    </w:p>
    <w:p w14:paraId="40855F31" w14:textId="64C1EEFD" w:rsidR="00BC5F4E" w:rsidRDefault="00BC5F4E" w:rsidP="00BC5F4E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>La identificación del contenido de las fuentes multimedia resulta una tarea ardua y que lleva mucho tiempo. (  )</w:t>
      </w:r>
    </w:p>
    <w:p w14:paraId="7EFA5F36" w14:textId="5A4E0C28" w:rsidR="00BC5F4E" w:rsidRPr="008A0A9E" w:rsidRDefault="00BC5F4E" w:rsidP="00135405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 w:rsidRPr="008A0A9E">
        <w:rPr>
          <w:rFonts w:ascii="Verdana" w:hAnsi="Verdana" w:cs="Tunga"/>
          <w:bCs/>
          <w:sz w:val="18"/>
          <w:szCs w:val="18"/>
          <w:lang w:val="es-ES"/>
        </w:rPr>
        <w:t>Implementa tipos de consultas que se conocen con el nombre de recuperación basada en contenido.( )</w:t>
      </w:r>
    </w:p>
    <w:p w14:paraId="57A1A102" w14:textId="1CF8E229" w:rsidR="00BC5F4E" w:rsidRDefault="00BC5F4E" w:rsidP="00BC5F4E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>Una técnica de indexación de video es la de árboles de segmentos de cuadros. (  )</w:t>
      </w:r>
    </w:p>
    <w:p w14:paraId="3CADF624" w14:textId="04D9EAF9" w:rsidR="006A0489" w:rsidRPr="00BC5F4E" w:rsidRDefault="00BC5F4E" w:rsidP="00FC2B83">
      <w:pPr>
        <w:numPr>
          <w:ilvl w:val="0"/>
          <w:numId w:val="26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 w:rsidRPr="00BC5F4E">
        <w:rPr>
          <w:rFonts w:ascii="Verdana" w:hAnsi="Verdana" w:cs="Tunga"/>
          <w:bCs/>
          <w:sz w:val="18"/>
          <w:szCs w:val="18"/>
          <w:lang w:val="es-ES"/>
        </w:rPr>
        <w:t xml:space="preserve">Ninguna de las anteriores. (  ) </w:t>
      </w:r>
      <w:r w:rsidRPr="00BC5F4E">
        <w:rPr>
          <w:rFonts w:ascii="Verdana" w:hAnsi="Verdana" w:cs="Tunga"/>
          <w:b/>
          <w:sz w:val="18"/>
          <w:szCs w:val="18"/>
          <w:lang w:val="es-ES_tradnl"/>
        </w:rPr>
        <w:t xml:space="preserve">   </w:t>
      </w:r>
      <w:r w:rsidR="001C4EDD" w:rsidRPr="00BC5F4E">
        <w:rPr>
          <w:rFonts w:ascii="Verdana" w:eastAsia="Verdana" w:hAnsi="Verdana" w:cs="Verdana"/>
          <w:sz w:val="16"/>
          <w:szCs w:val="16"/>
        </w:rPr>
        <w:t xml:space="preserve">     </w:t>
      </w:r>
    </w:p>
    <w:p w14:paraId="78C88E3A" w14:textId="77777777" w:rsidR="006A0489" w:rsidRDefault="006A0489">
      <w:pPr>
        <w:spacing w:after="0" w:line="240" w:lineRule="auto"/>
        <w:ind w:left="2334"/>
        <w:jc w:val="both"/>
        <w:rPr>
          <w:rFonts w:ascii="Verdana" w:eastAsia="Verdana" w:hAnsi="Verdana" w:cs="Verdana"/>
          <w:sz w:val="16"/>
          <w:szCs w:val="16"/>
        </w:rPr>
      </w:pPr>
    </w:p>
    <w:p w14:paraId="3A3F1385" w14:textId="77777777" w:rsidR="001120E7" w:rsidRPr="001C4EDD" w:rsidRDefault="001120E7" w:rsidP="001120E7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"/>
        </w:rPr>
      </w:pPr>
      <w:r w:rsidRPr="001C4EDD">
        <w:rPr>
          <w:rFonts w:ascii="Verdana" w:hAnsi="Verdana" w:cs="Tunga"/>
          <w:sz w:val="18"/>
          <w:szCs w:val="18"/>
          <w:lang w:val="es-ES"/>
        </w:rPr>
        <w:t>La orientación a objetos en el mundo relacional: BDROO, se presenta como:</w:t>
      </w:r>
    </w:p>
    <w:p w14:paraId="20DC9B74" w14:textId="77777777" w:rsidR="001120E7" w:rsidRPr="00DA0988" w:rsidRDefault="001120E7" w:rsidP="001120E7">
      <w:pPr>
        <w:numPr>
          <w:ilvl w:val="0"/>
          <w:numId w:val="2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"/>
        </w:rPr>
      </w:pPr>
      <w:r>
        <w:rPr>
          <w:rFonts w:ascii="Verdana" w:hAnsi="Verdana" w:cs="Tunga"/>
          <w:iCs/>
          <w:sz w:val="18"/>
          <w:szCs w:val="18"/>
          <w:lang w:val="es-ES"/>
        </w:rPr>
        <w:t>E</w:t>
      </w:r>
      <w:r w:rsidRPr="00DA0988">
        <w:rPr>
          <w:rFonts w:ascii="Verdana" w:hAnsi="Verdana" w:cs="Tunga"/>
          <w:iCs/>
          <w:sz w:val="18"/>
          <w:szCs w:val="18"/>
          <w:lang w:val="es-ES"/>
        </w:rPr>
        <w:t>n forma de dominios, actuando como el tipo de datos de una columna</w:t>
      </w:r>
      <w:r>
        <w:rPr>
          <w:rFonts w:ascii="Verdana" w:hAnsi="Verdana" w:cs="Tunga"/>
          <w:iCs/>
          <w:sz w:val="18"/>
          <w:szCs w:val="18"/>
          <w:lang w:val="es-ES"/>
        </w:rPr>
        <w:t>. (  )</w:t>
      </w:r>
      <w:r w:rsidRPr="00DA0988">
        <w:rPr>
          <w:rFonts w:ascii="Verdana" w:hAnsi="Verdana" w:cs="Tunga"/>
          <w:iCs/>
          <w:sz w:val="18"/>
          <w:szCs w:val="18"/>
          <w:lang w:val="es-MX"/>
        </w:rPr>
        <w:t xml:space="preserve"> </w:t>
      </w:r>
    </w:p>
    <w:p w14:paraId="4A446537" w14:textId="77777777" w:rsidR="001120E7" w:rsidRPr="00082CBE" w:rsidRDefault="001120E7" w:rsidP="001120E7">
      <w:pPr>
        <w:numPr>
          <w:ilvl w:val="0"/>
          <w:numId w:val="2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"/>
        </w:rPr>
      </w:pPr>
      <w:r>
        <w:rPr>
          <w:rFonts w:ascii="Verdana" w:hAnsi="Verdana" w:cs="Tunga"/>
          <w:iCs/>
          <w:sz w:val="18"/>
          <w:szCs w:val="18"/>
          <w:lang w:val="es-MX"/>
        </w:rPr>
        <w:t xml:space="preserve">Impedimento de </w:t>
      </w:r>
      <w:r w:rsidRPr="00082CBE">
        <w:rPr>
          <w:rFonts w:ascii="Verdana" w:hAnsi="Verdana" w:cs="Tunga"/>
          <w:iCs/>
          <w:sz w:val="18"/>
          <w:szCs w:val="18"/>
          <w:lang w:val="es-MX"/>
        </w:rPr>
        <w:t>almacenar procedimientos en las relaciones</w:t>
      </w:r>
      <w:r w:rsidRPr="00082CBE">
        <w:rPr>
          <w:rFonts w:ascii="Verdana" w:hAnsi="Verdana" w:cs="Tunga"/>
          <w:sz w:val="18"/>
          <w:szCs w:val="18"/>
          <w:lang w:val="es-ES"/>
        </w:rPr>
        <w:t>. (  )</w:t>
      </w:r>
    </w:p>
    <w:p w14:paraId="3CEBD209" w14:textId="77777777" w:rsidR="001120E7" w:rsidRPr="001C4EDD" w:rsidRDefault="001120E7" w:rsidP="001120E7">
      <w:pPr>
        <w:numPr>
          <w:ilvl w:val="0"/>
          <w:numId w:val="2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"/>
        </w:rPr>
      </w:pPr>
      <w:r w:rsidRPr="001C4EDD">
        <w:rPr>
          <w:rFonts w:ascii="Verdana" w:hAnsi="Verdana" w:cs="Tunga"/>
          <w:iCs/>
          <w:sz w:val="18"/>
          <w:szCs w:val="18"/>
          <w:lang w:val="es-ES"/>
        </w:rPr>
        <w:t>Un objeto no está enlazado con el código de los procesos que sabe realizar (los métodos de su clase).</w:t>
      </w:r>
      <w:r>
        <w:rPr>
          <w:rFonts w:ascii="Verdana" w:hAnsi="Verdana" w:cs="Tunga"/>
          <w:iCs/>
          <w:sz w:val="18"/>
          <w:szCs w:val="18"/>
          <w:lang w:val="es-ES"/>
        </w:rPr>
        <w:t xml:space="preserve">   (  )</w:t>
      </w:r>
    </w:p>
    <w:p w14:paraId="3DE5820E" w14:textId="77777777" w:rsidR="001120E7" w:rsidRPr="00BA4BFA" w:rsidRDefault="001120E7" w:rsidP="001120E7">
      <w:pPr>
        <w:numPr>
          <w:ilvl w:val="0"/>
          <w:numId w:val="2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</w:rPr>
      </w:pPr>
      <w:r w:rsidRPr="000B1BD7">
        <w:rPr>
          <w:rFonts w:ascii="Verdana" w:hAnsi="Verdana" w:cs="Tunga"/>
          <w:sz w:val="18"/>
          <w:szCs w:val="18"/>
          <w:lang w:val="es-ES"/>
        </w:rPr>
        <w:t>Construyendo tablas de objetos: cada fila es un objeto. (  )</w:t>
      </w:r>
    </w:p>
    <w:p w14:paraId="28BB244F" w14:textId="77777777" w:rsidR="001120E7" w:rsidRPr="00082CBE" w:rsidRDefault="001120E7" w:rsidP="001120E7">
      <w:pPr>
        <w:numPr>
          <w:ilvl w:val="0"/>
          <w:numId w:val="2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iCs/>
          <w:sz w:val="18"/>
          <w:szCs w:val="18"/>
          <w:lang w:val="es-MX"/>
        </w:rPr>
        <w:t xml:space="preserve">Imposibilidad de </w:t>
      </w:r>
      <w:r w:rsidRPr="00BA4BFA">
        <w:rPr>
          <w:rFonts w:ascii="Verdana" w:hAnsi="Verdana" w:cs="Tunga"/>
          <w:iCs/>
          <w:sz w:val="18"/>
          <w:szCs w:val="18"/>
          <w:lang w:val="es-MX"/>
        </w:rPr>
        <w:t>almacenar múltiples valores en una columna de una misma fila.</w:t>
      </w:r>
      <w:bookmarkStart w:id="2" w:name="OLE_LINK1"/>
      <w:bookmarkStart w:id="3" w:name="OLE_LINK2"/>
      <w:r w:rsidRPr="00BA4BFA">
        <w:rPr>
          <w:rFonts w:ascii="Verdana" w:hAnsi="Verdana" w:cs="Tunga"/>
          <w:iCs/>
          <w:sz w:val="18"/>
          <w:szCs w:val="18"/>
          <w:lang w:val="es-MX"/>
        </w:rPr>
        <w:t xml:space="preserve"> (  )</w:t>
      </w:r>
    </w:p>
    <w:p w14:paraId="2E6CC0A5" w14:textId="7F4E12E6" w:rsidR="001120E7" w:rsidRPr="007F673D" w:rsidRDefault="001120E7" w:rsidP="001120E7">
      <w:pPr>
        <w:numPr>
          <w:ilvl w:val="0"/>
          <w:numId w:val="22"/>
        </w:numPr>
        <w:spacing w:after="0" w:line="240" w:lineRule="auto"/>
        <w:ind w:left="1418" w:hanging="338"/>
        <w:jc w:val="both"/>
        <w:rPr>
          <w:rFonts w:ascii="Verdana" w:hAnsi="Verdana" w:cs="Tunga"/>
          <w:sz w:val="16"/>
          <w:szCs w:val="16"/>
        </w:rPr>
      </w:pPr>
      <w:r w:rsidRPr="001C4EDD">
        <w:rPr>
          <w:rFonts w:ascii="Verdana" w:hAnsi="Verdana" w:cs="Tunga"/>
          <w:iCs/>
          <w:sz w:val="18"/>
          <w:szCs w:val="18"/>
          <w:lang w:val="es-MX"/>
        </w:rPr>
        <w:t>Ninguna</w:t>
      </w:r>
      <w:r w:rsidRPr="001C4EDD">
        <w:rPr>
          <w:rFonts w:ascii="Verdana" w:hAnsi="Verdana" w:cs="Tunga"/>
          <w:sz w:val="18"/>
          <w:szCs w:val="18"/>
        </w:rPr>
        <w:t xml:space="preserve"> de las anteriores</w:t>
      </w:r>
      <w:bookmarkEnd w:id="2"/>
      <w:bookmarkEnd w:id="3"/>
      <w:r w:rsidRPr="001C4EDD">
        <w:rPr>
          <w:rFonts w:ascii="Verdana" w:hAnsi="Verdana" w:cs="Tunga"/>
          <w:sz w:val="18"/>
          <w:szCs w:val="18"/>
        </w:rPr>
        <w:t>. (  )</w:t>
      </w:r>
      <w:r w:rsidRPr="007F673D">
        <w:rPr>
          <w:rFonts w:ascii="Verdana" w:hAnsi="Verdana" w:cs="Tunga"/>
          <w:sz w:val="16"/>
          <w:szCs w:val="16"/>
        </w:rPr>
        <w:t xml:space="preserve">   </w:t>
      </w:r>
    </w:p>
    <w:p w14:paraId="16B4B1FB" w14:textId="09B6C568" w:rsidR="006A0489" w:rsidRDefault="006A0489">
      <w:pPr>
        <w:spacing w:after="0" w:line="240" w:lineRule="auto"/>
        <w:ind w:left="720"/>
        <w:jc w:val="both"/>
        <w:rPr>
          <w:rFonts w:ascii="Verdana" w:eastAsia="Verdana" w:hAnsi="Verdana" w:cs="Verdana"/>
          <w:sz w:val="16"/>
          <w:szCs w:val="16"/>
        </w:rPr>
      </w:pPr>
    </w:p>
    <w:p w14:paraId="32C30089" w14:textId="77777777" w:rsidR="001120E7" w:rsidRDefault="001120E7" w:rsidP="001120E7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En calidad en bases de datos, algunas de las técnicas que pueden aplicarse para mejorar el rendimiento son: </w:t>
      </w:r>
    </w:p>
    <w:p w14:paraId="7DF864AD" w14:textId="77777777" w:rsidR="001120E7" w:rsidRDefault="001120E7" w:rsidP="001120E7">
      <w:pPr>
        <w:numPr>
          <w:ilvl w:val="0"/>
          <w:numId w:val="2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Utilizar longitudes de clave menores. (   )</w:t>
      </w:r>
    </w:p>
    <w:p w14:paraId="3D3B4A0B" w14:textId="77777777" w:rsidR="001120E7" w:rsidRDefault="001120E7" w:rsidP="001120E7">
      <w:pPr>
        <w:numPr>
          <w:ilvl w:val="0"/>
          <w:numId w:val="2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Aplicar la normalización de la BD. (  )</w:t>
      </w:r>
    </w:p>
    <w:p w14:paraId="269451F4" w14:textId="77777777" w:rsidR="001120E7" w:rsidRDefault="001120E7" w:rsidP="001120E7">
      <w:pPr>
        <w:numPr>
          <w:ilvl w:val="0"/>
          <w:numId w:val="2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Columnas de longitud fija o variable. (  )</w:t>
      </w:r>
    </w:p>
    <w:p w14:paraId="2318BBD5" w14:textId="77777777" w:rsidR="001120E7" w:rsidRDefault="001120E7" w:rsidP="001120E7">
      <w:pPr>
        <w:numPr>
          <w:ilvl w:val="0"/>
          <w:numId w:val="2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Crear longitudes de fila menores. (  )</w:t>
      </w:r>
    </w:p>
    <w:p w14:paraId="06EAAB15" w14:textId="77777777" w:rsidR="001120E7" w:rsidRDefault="001120E7" w:rsidP="001120E7">
      <w:pPr>
        <w:numPr>
          <w:ilvl w:val="0"/>
          <w:numId w:val="2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Utilizar la desnormalización de la BD. (  )</w:t>
      </w:r>
    </w:p>
    <w:p w14:paraId="73B1E9CA" w14:textId="473EEC10" w:rsidR="001120E7" w:rsidRDefault="001120E7" w:rsidP="001120E7">
      <w:pPr>
        <w:numPr>
          <w:ilvl w:val="0"/>
          <w:numId w:val="2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Ninguna de las anteriores. (  )   </w:t>
      </w:r>
    </w:p>
    <w:p w14:paraId="43BFDE61" w14:textId="77777777" w:rsidR="001120E7" w:rsidRDefault="001120E7">
      <w:pPr>
        <w:spacing w:after="0" w:line="240" w:lineRule="auto"/>
        <w:ind w:left="720"/>
        <w:jc w:val="both"/>
        <w:rPr>
          <w:rFonts w:ascii="Verdana" w:eastAsia="Verdana" w:hAnsi="Verdana" w:cs="Verdana"/>
          <w:sz w:val="16"/>
          <w:szCs w:val="16"/>
        </w:rPr>
      </w:pPr>
    </w:p>
    <w:p w14:paraId="2D1CAEE5" w14:textId="77777777" w:rsidR="006A0489" w:rsidRDefault="001C4EDD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8"/>
          <w:szCs w:val="18"/>
        </w:rPr>
        <w:t>En las reglas en BD relacionales, tenemos al disparador (trigger), donde se cumple que:</w:t>
      </w:r>
    </w:p>
    <w:p w14:paraId="406E5052" w14:textId="77777777" w:rsidR="006A0489" w:rsidRDefault="001C4EDD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Una acción indica cuando se activara el disparo (trigger). (  )</w:t>
      </w:r>
    </w:p>
    <w:p w14:paraId="630C3E6A" w14:textId="77777777" w:rsidR="006A0489" w:rsidRDefault="001C4EDD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Un tiempo de acción indica cuándo se activará la acción. (  )</w:t>
      </w:r>
    </w:p>
    <w:p w14:paraId="67C36689" w14:textId="77777777" w:rsidR="006A0489" w:rsidRDefault="001C4EDD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Puede estar asociado a varias tablas base. (  )</w:t>
      </w:r>
    </w:p>
    <w:p w14:paraId="4E41838A" w14:textId="77777777" w:rsidR="006A0489" w:rsidRDefault="001C4EDD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Una acción no puede estar dado por un bloque atómico de sentencias Sql ejecutables. (  )</w:t>
      </w:r>
    </w:p>
    <w:p w14:paraId="426022F1" w14:textId="77777777" w:rsidR="006A0489" w:rsidRDefault="001C4EDD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Una acción puede ser una sentencia Sql ejecutable. (  )</w:t>
      </w:r>
    </w:p>
    <w:p w14:paraId="7D296145" w14:textId="45C2800E" w:rsidR="006A0489" w:rsidRDefault="001C4EDD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Ninguna de las anteriores. (  )   </w:t>
      </w:r>
    </w:p>
    <w:p w14:paraId="37859F95" w14:textId="77777777" w:rsidR="006A0489" w:rsidRPr="00DA0988" w:rsidRDefault="006A0489">
      <w:pPr>
        <w:spacing w:after="0" w:line="240" w:lineRule="auto"/>
        <w:ind w:left="1080"/>
        <w:jc w:val="both"/>
        <w:rPr>
          <w:rFonts w:ascii="Verdana" w:eastAsia="Verdana" w:hAnsi="Verdana" w:cs="Verdana"/>
          <w:sz w:val="18"/>
          <w:szCs w:val="18"/>
        </w:rPr>
      </w:pPr>
    </w:p>
    <w:p w14:paraId="1C47F95D" w14:textId="5A30DDB3" w:rsidR="006A0489" w:rsidRPr="00DA0988" w:rsidRDefault="00D61A47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DA0988">
        <w:rPr>
          <w:rFonts w:ascii="Verdana" w:eastAsia="Verdana" w:hAnsi="Verdana" w:cs="Verdana"/>
          <w:sz w:val="18"/>
          <w:szCs w:val="18"/>
        </w:rPr>
        <w:t xml:space="preserve">En BD Centralizadas vs. Distribuidas, algunas de las responsabilidades del SGBDD </w:t>
      </w:r>
      <w:r w:rsidR="00AD0A96">
        <w:rPr>
          <w:rFonts w:ascii="Verdana" w:eastAsia="Verdana" w:hAnsi="Verdana" w:cs="Verdana"/>
          <w:sz w:val="18"/>
          <w:szCs w:val="18"/>
        </w:rPr>
        <w:t>serán</w:t>
      </w:r>
      <w:r w:rsidR="001C4EDD" w:rsidRPr="00DA0988">
        <w:rPr>
          <w:rFonts w:ascii="Verdana" w:eastAsia="Verdana" w:hAnsi="Verdana" w:cs="Verdana"/>
          <w:sz w:val="18"/>
          <w:szCs w:val="18"/>
        </w:rPr>
        <w:t>:</w:t>
      </w:r>
    </w:p>
    <w:p w14:paraId="10361D49" w14:textId="5CE535DA" w:rsidR="006A0489" w:rsidRPr="00DA0988" w:rsidRDefault="00D61A47">
      <w:pPr>
        <w:numPr>
          <w:ilvl w:val="0"/>
          <w:numId w:val="12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 w:rsidRPr="00DA0988">
        <w:rPr>
          <w:rFonts w:ascii="Verdana" w:eastAsia="Verdana" w:hAnsi="Verdana" w:cs="Verdana"/>
          <w:sz w:val="18"/>
          <w:szCs w:val="18"/>
        </w:rPr>
        <w:t>Bases de datos homogéneas</w:t>
      </w:r>
      <w:r w:rsidR="001C4EDD" w:rsidRPr="00DA0988">
        <w:rPr>
          <w:rFonts w:ascii="Verdana" w:eastAsia="Verdana" w:hAnsi="Verdana" w:cs="Verdana"/>
          <w:sz w:val="18"/>
          <w:szCs w:val="18"/>
        </w:rPr>
        <w:t>. (  )</w:t>
      </w:r>
    </w:p>
    <w:p w14:paraId="070E2B5A" w14:textId="6FFD8893" w:rsidR="006A0489" w:rsidRPr="00DA0988" w:rsidRDefault="00D61A47">
      <w:pPr>
        <w:numPr>
          <w:ilvl w:val="0"/>
          <w:numId w:val="12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 w:rsidRPr="00DA0988">
        <w:rPr>
          <w:rFonts w:ascii="Verdana" w:eastAsia="Verdana" w:hAnsi="Verdana" w:cs="Verdana"/>
          <w:sz w:val="18"/>
          <w:szCs w:val="18"/>
        </w:rPr>
        <w:t>Transparencia de copias o duplicación</w:t>
      </w:r>
      <w:r w:rsidR="001C4EDD" w:rsidRPr="00DA0988">
        <w:rPr>
          <w:rFonts w:ascii="Verdana" w:eastAsia="Verdana" w:hAnsi="Verdana" w:cs="Verdana"/>
          <w:sz w:val="18"/>
          <w:szCs w:val="18"/>
        </w:rPr>
        <w:t>. (  )</w:t>
      </w:r>
    </w:p>
    <w:p w14:paraId="45A1C727" w14:textId="23FC95FA" w:rsidR="006A0489" w:rsidRPr="00DA0988" w:rsidRDefault="00F84A37">
      <w:pPr>
        <w:numPr>
          <w:ilvl w:val="0"/>
          <w:numId w:val="12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 w:rsidRPr="00DA0988">
        <w:rPr>
          <w:rFonts w:ascii="Verdana" w:eastAsia="Verdana" w:hAnsi="Verdana" w:cs="Verdana"/>
          <w:sz w:val="18"/>
          <w:szCs w:val="18"/>
        </w:rPr>
        <w:t>Falta de control de concurrencia</w:t>
      </w:r>
      <w:r w:rsidR="001C4EDD" w:rsidRPr="00DA0988">
        <w:rPr>
          <w:rFonts w:ascii="Verdana" w:eastAsia="Verdana" w:hAnsi="Verdana" w:cs="Verdana"/>
          <w:sz w:val="18"/>
          <w:szCs w:val="18"/>
        </w:rPr>
        <w:t>. (  )</w:t>
      </w:r>
    </w:p>
    <w:p w14:paraId="6A620A7E" w14:textId="74341163" w:rsidR="006A0489" w:rsidRPr="00DA0988" w:rsidRDefault="001D127B">
      <w:pPr>
        <w:numPr>
          <w:ilvl w:val="0"/>
          <w:numId w:val="12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 w:rsidRPr="00DA0988">
        <w:rPr>
          <w:rFonts w:ascii="Verdana" w:eastAsia="Verdana" w:hAnsi="Verdana" w:cs="Verdana"/>
          <w:sz w:val="18"/>
          <w:szCs w:val="18"/>
        </w:rPr>
        <w:t>Ausencia de mecanismos de traducción</w:t>
      </w:r>
      <w:r w:rsidR="001C4EDD" w:rsidRPr="00DA0988">
        <w:rPr>
          <w:rFonts w:ascii="Verdana" w:eastAsia="Verdana" w:hAnsi="Verdana" w:cs="Verdana"/>
          <w:sz w:val="18"/>
          <w:szCs w:val="18"/>
        </w:rPr>
        <w:t>. (  )</w:t>
      </w:r>
    </w:p>
    <w:p w14:paraId="4E39701F" w14:textId="1E71EB0F" w:rsidR="006A0489" w:rsidRPr="00DA0988" w:rsidRDefault="00D61A47">
      <w:pPr>
        <w:numPr>
          <w:ilvl w:val="0"/>
          <w:numId w:val="12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 w:rsidRPr="00DA0988">
        <w:rPr>
          <w:rFonts w:ascii="Verdana" w:eastAsia="Verdana" w:hAnsi="Verdana" w:cs="Verdana"/>
          <w:sz w:val="18"/>
          <w:szCs w:val="18"/>
        </w:rPr>
        <w:t>Mantener un diccionario integrado</w:t>
      </w:r>
      <w:r w:rsidR="001C4EDD" w:rsidRPr="00DA0988">
        <w:rPr>
          <w:rFonts w:ascii="Verdana" w:eastAsia="Verdana" w:hAnsi="Verdana" w:cs="Verdana"/>
          <w:sz w:val="18"/>
          <w:szCs w:val="18"/>
        </w:rPr>
        <w:t>. (  )</w:t>
      </w:r>
    </w:p>
    <w:p w14:paraId="0C8F21C4" w14:textId="6887CB8D" w:rsidR="006A0489" w:rsidRPr="00DA0988" w:rsidRDefault="001C4EDD">
      <w:pPr>
        <w:numPr>
          <w:ilvl w:val="0"/>
          <w:numId w:val="12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 w:rsidRPr="00DA0988">
        <w:rPr>
          <w:rFonts w:ascii="Verdana" w:eastAsia="Verdana" w:hAnsi="Verdana" w:cs="Verdana"/>
          <w:sz w:val="18"/>
          <w:szCs w:val="18"/>
        </w:rPr>
        <w:t xml:space="preserve">Ninguna de las anteriores. (  )   </w:t>
      </w:r>
    </w:p>
    <w:p w14:paraId="6A0F2123" w14:textId="77777777" w:rsidR="006A0489" w:rsidRPr="00DA0988" w:rsidRDefault="006A0489">
      <w:p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</w:p>
    <w:p w14:paraId="32AC39C9" w14:textId="77777777" w:rsidR="00A92F41" w:rsidRDefault="001C4EDD" w:rsidP="00A92F41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</w:rPr>
      </w:pPr>
      <w:r w:rsidRPr="002016D4">
        <w:rPr>
          <w:rFonts w:ascii="Verdana" w:eastAsia="Verdana" w:hAnsi="Verdana" w:cs="Verdana"/>
          <w:sz w:val="18"/>
          <w:szCs w:val="18"/>
        </w:rPr>
        <w:t xml:space="preserve">En </w:t>
      </w:r>
      <w:r w:rsidR="00A92F41" w:rsidRPr="00A92F41">
        <w:rPr>
          <w:rFonts w:ascii="Verdana" w:eastAsia="Verdana" w:hAnsi="Verdana" w:cs="Verdana"/>
          <w:sz w:val="18"/>
          <w:szCs w:val="18"/>
        </w:rPr>
        <w:t>cuanto</w:t>
      </w:r>
      <w:r w:rsidR="00A92F41">
        <w:rPr>
          <w:rFonts w:ascii="Verdana" w:hAnsi="Verdana" w:cs="Tunga"/>
          <w:sz w:val="18"/>
          <w:szCs w:val="18"/>
          <w:lang w:val="es-ES_tradnl"/>
        </w:rPr>
        <w:t xml:space="preserve"> al modelo relacional anidado, tenemos que: </w:t>
      </w:r>
    </w:p>
    <w:p w14:paraId="1C0CA269" w14:textId="6A6F4451" w:rsidR="00A92F41" w:rsidRDefault="002016D4" w:rsidP="00F3242C">
      <w:pPr>
        <w:numPr>
          <w:ilvl w:val="0"/>
          <w:numId w:val="25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eastAsia="Verdana" w:hAnsi="Verdana" w:cs="Verdana"/>
          <w:sz w:val="18"/>
          <w:szCs w:val="18"/>
        </w:rPr>
        <w:t>El modelo relacional anidado no permite atributos compuestos</w:t>
      </w:r>
      <w:r w:rsidR="00A92F41">
        <w:rPr>
          <w:rFonts w:ascii="Verdana" w:hAnsi="Verdana" w:cs="Tunga"/>
          <w:sz w:val="18"/>
          <w:szCs w:val="18"/>
          <w:lang w:val="es-ES_tradnl"/>
        </w:rPr>
        <w:t>. (  )</w:t>
      </w:r>
    </w:p>
    <w:p w14:paraId="08E8100D" w14:textId="7DBAE76F" w:rsidR="00A92F41" w:rsidRDefault="00A92F41" w:rsidP="00F3242C">
      <w:pPr>
        <w:numPr>
          <w:ilvl w:val="0"/>
          <w:numId w:val="25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En la definición de una relación anidada puede haber nombres de atributos idénticos. (  )</w:t>
      </w:r>
    </w:p>
    <w:p w14:paraId="064D8C68" w14:textId="37CF0FE9" w:rsidR="00A92F41" w:rsidRDefault="00A92F41" w:rsidP="00F3242C">
      <w:pPr>
        <w:numPr>
          <w:ilvl w:val="0"/>
          <w:numId w:val="25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El modelo relacional anidado no permite atributos multivaluados. (  )</w:t>
      </w:r>
    </w:p>
    <w:p w14:paraId="1DA22B33" w14:textId="27D5733C" w:rsidR="00A92F41" w:rsidRDefault="002016D4" w:rsidP="00F3242C">
      <w:pPr>
        <w:numPr>
          <w:ilvl w:val="0"/>
          <w:numId w:val="25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Implementa la restricción de la primera forma normal del modelo relacional básico</w:t>
      </w:r>
      <w:r w:rsidR="00A92F41">
        <w:rPr>
          <w:rFonts w:ascii="Verdana" w:hAnsi="Verdana" w:cs="Tunga"/>
          <w:sz w:val="18"/>
          <w:szCs w:val="18"/>
          <w:lang w:val="es-ES_tradnl"/>
        </w:rPr>
        <w:t xml:space="preserve">. (  ) </w:t>
      </w:r>
    </w:p>
    <w:p w14:paraId="48BFF1ED" w14:textId="5EC7018E" w:rsidR="00A92F41" w:rsidRDefault="00A92F41" w:rsidP="00F3242C">
      <w:pPr>
        <w:numPr>
          <w:ilvl w:val="0"/>
          <w:numId w:val="25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Propone el uso de tablas no anidadas. (  )</w:t>
      </w:r>
    </w:p>
    <w:p w14:paraId="08F954D6" w14:textId="1183C61A" w:rsidR="00A92F41" w:rsidRPr="00A92F41" w:rsidRDefault="00A92F41" w:rsidP="00A92F41">
      <w:pPr>
        <w:numPr>
          <w:ilvl w:val="0"/>
          <w:numId w:val="25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Ninguna de las anteriores. (  )</w:t>
      </w:r>
      <w:r w:rsidR="002016D4">
        <w:rPr>
          <w:rFonts w:ascii="Verdana" w:hAnsi="Verdana" w:cs="Tunga"/>
          <w:sz w:val="18"/>
          <w:szCs w:val="18"/>
          <w:lang w:val="es-ES_tradnl"/>
        </w:rPr>
        <w:t xml:space="preserve">  </w:t>
      </w:r>
    </w:p>
    <w:p w14:paraId="771001A3" w14:textId="77777777" w:rsidR="006A0489" w:rsidRDefault="006A0489">
      <w:pPr>
        <w:spacing w:after="0" w:line="240" w:lineRule="auto"/>
        <w:ind w:left="1101"/>
        <w:jc w:val="both"/>
        <w:rPr>
          <w:rFonts w:ascii="Verdana" w:eastAsia="Verdana" w:hAnsi="Verdana" w:cs="Verdana"/>
          <w:sz w:val="16"/>
          <w:szCs w:val="16"/>
        </w:rPr>
      </w:pPr>
    </w:p>
    <w:p w14:paraId="5BD9ADE4" w14:textId="77777777" w:rsidR="001120E7" w:rsidRPr="00AC67E4" w:rsidRDefault="001120E7" w:rsidP="001120E7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6"/>
          <w:szCs w:val="16"/>
          <w:lang w:val="es-ES"/>
        </w:rPr>
      </w:pPr>
      <w:r>
        <w:rPr>
          <w:rFonts w:ascii="Verdana" w:hAnsi="Verdana" w:cs="Tunga"/>
          <w:sz w:val="18"/>
          <w:szCs w:val="18"/>
          <w:lang w:val="es-ES"/>
        </w:rPr>
        <w:t xml:space="preserve">En </w:t>
      </w:r>
      <w:r w:rsidRPr="00174200">
        <w:rPr>
          <w:rFonts w:ascii="Verdana" w:hAnsi="Verdana" w:cs="Tunga"/>
          <w:sz w:val="18"/>
          <w:szCs w:val="18"/>
          <w:lang w:val="es-ES"/>
        </w:rPr>
        <w:t>los sistemas de recuperación de información (SRI), los mecanismos de consulta basados en patrones de búsqueda, pueden incluir:</w:t>
      </w:r>
    </w:p>
    <w:p w14:paraId="48F0E2C3" w14:textId="77777777" w:rsidR="001120E7" w:rsidRPr="00174200" w:rsidRDefault="001120E7" w:rsidP="001120E7">
      <w:pPr>
        <w:numPr>
          <w:ilvl w:val="0"/>
          <w:numId w:val="30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"/>
        </w:rPr>
      </w:pPr>
      <w:r w:rsidRPr="00174200">
        <w:rPr>
          <w:rFonts w:ascii="Verdana" w:hAnsi="Verdana" w:cs="Tunga"/>
          <w:iCs/>
          <w:sz w:val="18"/>
          <w:szCs w:val="18"/>
          <w:lang w:val="es-MX"/>
        </w:rPr>
        <w:t>Errores permitidos. (  )</w:t>
      </w:r>
    </w:p>
    <w:p w14:paraId="5C3831FF" w14:textId="77777777" w:rsidR="001120E7" w:rsidRPr="00AC67E4" w:rsidRDefault="001120E7" w:rsidP="001120E7">
      <w:pPr>
        <w:numPr>
          <w:ilvl w:val="0"/>
          <w:numId w:val="30"/>
        </w:numPr>
        <w:spacing w:after="0" w:line="240" w:lineRule="auto"/>
        <w:ind w:left="1418" w:hanging="338"/>
        <w:jc w:val="both"/>
        <w:rPr>
          <w:rFonts w:ascii="Verdana" w:hAnsi="Verdana" w:cs="Tunga"/>
          <w:sz w:val="16"/>
          <w:szCs w:val="16"/>
          <w:lang w:val="es-ES"/>
        </w:rPr>
      </w:pPr>
      <w:r w:rsidRPr="00174200">
        <w:rPr>
          <w:rFonts w:ascii="Verdana" w:hAnsi="Verdana" w:cs="Tunga"/>
          <w:iCs/>
          <w:sz w:val="18"/>
          <w:szCs w:val="18"/>
          <w:lang w:val="es-MX"/>
        </w:rPr>
        <w:t>Expresiones regulares. (  )</w:t>
      </w:r>
      <w:r w:rsidRPr="00AC67E4">
        <w:rPr>
          <w:rFonts w:ascii="Verdana" w:hAnsi="Verdana" w:cs="Tunga"/>
          <w:iCs/>
          <w:sz w:val="16"/>
          <w:szCs w:val="16"/>
          <w:lang w:val="es-MX"/>
        </w:rPr>
        <w:t xml:space="preserve"> </w:t>
      </w:r>
    </w:p>
    <w:p w14:paraId="72E2F7B3" w14:textId="77777777" w:rsidR="001120E7" w:rsidRPr="00174200" w:rsidRDefault="001120E7" w:rsidP="001120E7">
      <w:pPr>
        <w:numPr>
          <w:ilvl w:val="0"/>
          <w:numId w:val="30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"/>
        </w:rPr>
      </w:pPr>
      <w:r w:rsidRPr="00174200">
        <w:rPr>
          <w:rFonts w:ascii="Verdana" w:hAnsi="Verdana" w:cs="Tunga"/>
          <w:sz w:val="18"/>
          <w:szCs w:val="18"/>
          <w:lang w:val="es-ES"/>
        </w:rPr>
        <w:t>Rangos. (  )</w:t>
      </w:r>
    </w:p>
    <w:p w14:paraId="084575BB" w14:textId="77777777" w:rsidR="001120E7" w:rsidRPr="00174200" w:rsidRDefault="001120E7" w:rsidP="001120E7">
      <w:pPr>
        <w:numPr>
          <w:ilvl w:val="0"/>
          <w:numId w:val="30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</w:rPr>
      </w:pPr>
      <w:r w:rsidRPr="00174200">
        <w:rPr>
          <w:rFonts w:ascii="Verdana" w:hAnsi="Verdana" w:cs="Tunga"/>
          <w:sz w:val="18"/>
          <w:szCs w:val="18"/>
          <w:lang w:val="es-ES"/>
        </w:rPr>
        <w:t>Palabras clave</w:t>
      </w:r>
      <w:r w:rsidRPr="00174200">
        <w:rPr>
          <w:rFonts w:ascii="Verdana" w:hAnsi="Verdana" w:cs="Tunga"/>
          <w:sz w:val="18"/>
          <w:szCs w:val="18"/>
        </w:rPr>
        <w:t>. (  )</w:t>
      </w:r>
    </w:p>
    <w:p w14:paraId="6BC24965" w14:textId="77777777" w:rsidR="001120E7" w:rsidRPr="00174200" w:rsidRDefault="001120E7" w:rsidP="001120E7">
      <w:pPr>
        <w:numPr>
          <w:ilvl w:val="0"/>
          <w:numId w:val="30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</w:rPr>
      </w:pPr>
      <w:r w:rsidRPr="00174200">
        <w:rPr>
          <w:rFonts w:ascii="Verdana" w:hAnsi="Verdana" w:cs="Tunga"/>
          <w:sz w:val="18"/>
          <w:szCs w:val="18"/>
        </w:rPr>
        <w:t>Subcadenas. (  )</w:t>
      </w:r>
    </w:p>
    <w:p w14:paraId="178685F4" w14:textId="5A909594" w:rsidR="001120E7" w:rsidRPr="001120E7" w:rsidRDefault="001120E7" w:rsidP="001120E7">
      <w:pPr>
        <w:numPr>
          <w:ilvl w:val="0"/>
          <w:numId w:val="30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</w:rPr>
      </w:pPr>
      <w:r w:rsidRPr="00174200">
        <w:rPr>
          <w:rFonts w:ascii="Verdana" w:hAnsi="Verdana" w:cs="Tunga"/>
          <w:sz w:val="18"/>
          <w:szCs w:val="18"/>
        </w:rPr>
        <w:t>Ninguna de las anteriores. (   )</w:t>
      </w:r>
      <w:r>
        <w:rPr>
          <w:rFonts w:ascii="Verdana" w:hAnsi="Verdana" w:cs="Tunga"/>
          <w:sz w:val="18"/>
          <w:szCs w:val="18"/>
        </w:rPr>
        <w:t xml:space="preserve"> </w:t>
      </w:r>
    </w:p>
    <w:p w14:paraId="1BD3215C" w14:textId="77777777" w:rsidR="006A0489" w:rsidRDefault="006A0489">
      <w:p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</w:p>
    <w:p w14:paraId="0DB3745B" w14:textId="77777777" w:rsidR="006A0489" w:rsidRDefault="001C4EDD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En los sistemas de diccionario de datos y depósito de datos se cumple que:</w:t>
      </w:r>
    </w:p>
    <w:p w14:paraId="388387CC" w14:textId="77777777" w:rsidR="006A0489" w:rsidRDefault="001C4EDD">
      <w:pPr>
        <w:numPr>
          <w:ilvl w:val="0"/>
          <w:numId w:val="8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Los diccionarios de datos y depósitos de datos son una utilidad del software más general que el catálogo. (  )</w:t>
      </w:r>
    </w:p>
    <w:p w14:paraId="28FD748D" w14:textId="77777777" w:rsidR="006A0489" w:rsidRDefault="001C4EDD">
      <w:pPr>
        <w:numPr>
          <w:ilvl w:val="0"/>
          <w:numId w:val="8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En cuanto al diccionario de datos, únicamente se lo puede denominar como diccionario de datos pasivo. (  )</w:t>
      </w:r>
    </w:p>
    <w:p w14:paraId="1E6D1E17" w14:textId="77777777" w:rsidR="006A0489" w:rsidRDefault="001C4EDD">
      <w:pPr>
        <w:numPr>
          <w:ilvl w:val="0"/>
          <w:numId w:val="8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Los utilizan principalmente los diseñadores, usuarios y administradores de un sistema de computador para la gestión de los recursos de información. (  )</w:t>
      </w:r>
    </w:p>
    <w:p w14:paraId="5B281C2A" w14:textId="77777777" w:rsidR="006A0489" w:rsidRDefault="001C4EDD">
      <w:pPr>
        <w:numPr>
          <w:ilvl w:val="0"/>
          <w:numId w:val="8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En cuanto al diccionario de datos, únicamente lo usa el software del SGBD. (  )</w:t>
      </w:r>
    </w:p>
    <w:p w14:paraId="2CCD5FDC" w14:textId="77777777" w:rsidR="006A0489" w:rsidRDefault="001C4EDD">
      <w:pPr>
        <w:numPr>
          <w:ilvl w:val="0"/>
          <w:numId w:val="8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No pueden interactuar con los módulos del SGBD. (  )</w:t>
      </w:r>
    </w:p>
    <w:p w14:paraId="5DE34446" w14:textId="5BD7DF45" w:rsidR="006A0489" w:rsidRDefault="001C4EDD">
      <w:pPr>
        <w:numPr>
          <w:ilvl w:val="0"/>
          <w:numId w:val="8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Ninguna de las anteriores. (  )  </w:t>
      </w:r>
    </w:p>
    <w:p w14:paraId="72BF2AF6" w14:textId="77777777" w:rsidR="006A0489" w:rsidRDefault="006A0489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4C448774" w14:textId="77777777" w:rsidR="006A0489" w:rsidRDefault="006A0489">
      <w:pPr>
        <w:spacing w:after="0" w:line="240" w:lineRule="auto"/>
        <w:ind w:left="1143"/>
        <w:jc w:val="both"/>
        <w:rPr>
          <w:rFonts w:ascii="Verdana" w:eastAsia="Verdana" w:hAnsi="Verdana" w:cs="Verdana"/>
          <w:sz w:val="16"/>
          <w:szCs w:val="16"/>
        </w:rPr>
      </w:pPr>
    </w:p>
    <w:p w14:paraId="7C0D5763" w14:textId="77777777" w:rsidR="006A0489" w:rsidRDefault="001C4E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21353">
        <w:rPr>
          <w:rFonts w:ascii="Verdana" w:eastAsia="Verdana" w:hAnsi="Verdana" w:cs="Verdana"/>
          <w:color w:val="000000"/>
          <w:sz w:val="18"/>
          <w:szCs w:val="18"/>
        </w:rPr>
        <w:t>15</w:t>
      </w:r>
      <w:r>
        <w:rPr>
          <w:rFonts w:ascii="Verdana" w:eastAsia="Verdana" w:hAnsi="Verdana" w:cs="Verdana"/>
          <w:color w:val="000000"/>
          <w:sz w:val="16"/>
          <w:szCs w:val="16"/>
        </w:rPr>
        <w:t xml:space="preserve">) </w:t>
      </w:r>
      <w:bookmarkStart w:id="4" w:name="bookmark=id.2et92p0" w:colFirst="0" w:colLast="0"/>
      <w:bookmarkStart w:id="5" w:name="bookmark=id.3znysh7" w:colFirst="0" w:colLast="0"/>
      <w:bookmarkStart w:id="6" w:name="bookmark=id.tyjcwt" w:colFirst="0" w:colLast="0"/>
      <w:bookmarkEnd w:id="4"/>
      <w:bookmarkEnd w:id="5"/>
      <w:bookmarkEnd w:id="6"/>
      <w:r>
        <w:rPr>
          <w:rFonts w:ascii="Verdana" w:eastAsia="Verdana" w:hAnsi="Verdana" w:cs="Verdana"/>
          <w:color w:val="000000"/>
          <w:sz w:val="20"/>
          <w:szCs w:val="20"/>
        </w:rPr>
        <w:t>Considerando como criterio de optimización a la minimización del transporte de información entre los nodos distribuidos (minimizar el tráfico de red).</w:t>
      </w:r>
    </w:p>
    <w:p w14:paraId="06C3A566" w14:textId="5FE8423B" w:rsidR="00F21353" w:rsidRDefault="00F21353" w:rsidP="00F21353">
      <w:p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Sean las siguientes tablas de bases de datos distribuidas en varios nodos, pertenecientes a los profesores de la educación secundaria de los establecimientos educativos de la provincia de Santa Fe:</w:t>
      </w:r>
    </w:p>
    <w:p w14:paraId="1AACFC25" w14:textId="77777777" w:rsidR="00F21353" w:rsidRDefault="00F21353" w:rsidP="00F21353">
      <w:pPr>
        <w:spacing w:after="0" w:line="240" w:lineRule="auto"/>
        <w:ind w:left="720"/>
        <w:rPr>
          <w:rFonts w:ascii="Verdana" w:eastAsia="Verdana" w:hAnsi="Verdana" w:cs="Verdana"/>
          <w:b/>
          <w:sz w:val="16"/>
          <w:szCs w:val="16"/>
        </w:rPr>
      </w:pPr>
      <w:r>
        <w:rPr>
          <w:rFonts w:ascii="Verdana" w:eastAsia="Verdana" w:hAnsi="Verdana" w:cs="Verdana"/>
          <w:b/>
          <w:sz w:val="16"/>
          <w:szCs w:val="16"/>
        </w:rPr>
        <w:t>Nodo 1: Profesores</w:t>
      </w:r>
    </w:p>
    <w:tbl>
      <w:tblPr>
        <w:tblW w:w="8631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4"/>
        <w:gridCol w:w="2025"/>
        <w:gridCol w:w="709"/>
        <w:gridCol w:w="1984"/>
        <w:gridCol w:w="3119"/>
      </w:tblGrid>
      <w:tr w:rsidR="00F21353" w14:paraId="502B18A5" w14:textId="77777777" w:rsidTr="009914AB">
        <w:trPr>
          <w:trHeight w:val="107"/>
        </w:trPr>
        <w:tc>
          <w:tcPr>
            <w:tcW w:w="794" w:type="dxa"/>
            <w:shd w:val="clear" w:color="auto" w:fill="auto"/>
          </w:tcPr>
          <w:p w14:paraId="7951D2DB" w14:textId="77777777" w:rsidR="00F21353" w:rsidRDefault="00F21353" w:rsidP="009914AB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DNI</w:t>
            </w:r>
          </w:p>
        </w:tc>
        <w:tc>
          <w:tcPr>
            <w:tcW w:w="2025" w:type="dxa"/>
            <w:shd w:val="clear" w:color="auto" w:fill="auto"/>
          </w:tcPr>
          <w:p w14:paraId="53131D55" w14:textId="77777777" w:rsidR="00F21353" w:rsidRDefault="00F21353" w:rsidP="009914AB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Apellido y Nombres</w:t>
            </w:r>
          </w:p>
        </w:tc>
        <w:tc>
          <w:tcPr>
            <w:tcW w:w="709" w:type="dxa"/>
            <w:shd w:val="clear" w:color="auto" w:fill="auto"/>
          </w:tcPr>
          <w:p w14:paraId="1F5936CC" w14:textId="77777777" w:rsidR="00F21353" w:rsidRDefault="00F21353" w:rsidP="009914AB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 Mail</w:t>
            </w:r>
          </w:p>
        </w:tc>
        <w:tc>
          <w:tcPr>
            <w:tcW w:w="1984" w:type="dxa"/>
            <w:shd w:val="clear" w:color="auto" w:fill="auto"/>
          </w:tcPr>
          <w:p w14:paraId="3C97FFAF" w14:textId="77777777" w:rsidR="00F21353" w:rsidRDefault="00F21353" w:rsidP="009914AB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Fecha de Nacimiento</w:t>
            </w:r>
          </w:p>
        </w:tc>
        <w:tc>
          <w:tcPr>
            <w:tcW w:w="3119" w:type="dxa"/>
            <w:shd w:val="clear" w:color="auto" w:fill="auto"/>
          </w:tcPr>
          <w:p w14:paraId="2E38B2AB" w14:textId="77777777" w:rsidR="00F21353" w:rsidRDefault="00F21353" w:rsidP="009914AB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Cód. del Establecimiento educativo</w:t>
            </w:r>
          </w:p>
        </w:tc>
      </w:tr>
    </w:tbl>
    <w:p w14:paraId="205D5992" w14:textId="48A0F7A3" w:rsidR="00F21353" w:rsidRDefault="00F21353" w:rsidP="00F21353">
      <w:pPr>
        <w:spacing w:after="0" w:line="240" w:lineRule="auto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                 8 bytes         50 bytes               45 bytes          8 bytes                                5 bytes</w:t>
      </w:r>
    </w:p>
    <w:p w14:paraId="3841F188" w14:textId="34DDC3B0" w:rsidR="00F21353" w:rsidRDefault="00F21353" w:rsidP="00F21353">
      <w:pPr>
        <w:spacing w:after="0" w:line="240" w:lineRule="auto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ab/>
        <w:t>Contiene: 47390 registros         Longitud del registro: 116 bytes</w:t>
      </w:r>
    </w:p>
    <w:p w14:paraId="54DBD0C9" w14:textId="77777777" w:rsidR="00F21353" w:rsidRDefault="00F21353" w:rsidP="00F21353">
      <w:pPr>
        <w:spacing w:after="0" w:line="240" w:lineRule="auto"/>
        <w:ind w:left="720"/>
        <w:rPr>
          <w:rFonts w:ascii="Verdana" w:eastAsia="Verdana" w:hAnsi="Verdana" w:cs="Verdana"/>
          <w:sz w:val="16"/>
          <w:szCs w:val="16"/>
        </w:rPr>
      </w:pPr>
    </w:p>
    <w:p w14:paraId="0FE59BD2" w14:textId="77777777" w:rsidR="00F21353" w:rsidRDefault="00F21353" w:rsidP="00F21353">
      <w:pPr>
        <w:spacing w:after="0" w:line="240" w:lineRule="auto"/>
        <w:ind w:left="720"/>
        <w:rPr>
          <w:rFonts w:ascii="Verdana" w:eastAsia="Verdana" w:hAnsi="Verdana" w:cs="Verdana"/>
          <w:b/>
          <w:sz w:val="16"/>
          <w:szCs w:val="16"/>
        </w:rPr>
      </w:pPr>
      <w:r>
        <w:rPr>
          <w:rFonts w:ascii="Verdana" w:eastAsia="Verdana" w:hAnsi="Verdana" w:cs="Verdana"/>
          <w:b/>
          <w:sz w:val="16"/>
          <w:szCs w:val="16"/>
        </w:rPr>
        <w:t>Nodo 2: Establecimientos educativos</w:t>
      </w:r>
    </w:p>
    <w:tbl>
      <w:tblPr>
        <w:tblW w:w="891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03"/>
        <w:gridCol w:w="3402"/>
        <w:gridCol w:w="1417"/>
        <w:gridCol w:w="992"/>
      </w:tblGrid>
      <w:tr w:rsidR="00F21353" w14:paraId="70822BC9" w14:textId="77777777" w:rsidTr="009914AB">
        <w:trPr>
          <w:trHeight w:val="245"/>
        </w:trPr>
        <w:tc>
          <w:tcPr>
            <w:tcW w:w="3103" w:type="dxa"/>
            <w:shd w:val="clear" w:color="auto" w:fill="auto"/>
          </w:tcPr>
          <w:p w14:paraId="769770DF" w14:textId="77777777" w:rsidR="00F21353" w:rsidRDefault="00F21353" w:rsidP="009914AB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Cód. del Establecimiento educativo </w:t>
            </w:r>
          </w:p>
        </w:tc>
        <w:tc>
          <w:tcPr>
            <w:tcW w:w="3402" w:type="dxa"/>
            <w:shd w:val="clear" w:color="auto" w:fill="auto"/>
          </w:tcPr>
          <w:p w14:paraId="2AD213F3" w14:textId="77777777" w:rsidR="00F21353" w:rsidRDefault="00F21353" w:rsidP="009914AB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Nombre del Establecimiento educativo</w:t>
            </w:r>
          </w:p>
        </w:tc>
        <w:tc>
          <w:tcPr>
            <w:tcW w:w="1417" w:type="dxa"/>
            <w:shd w:val="clear" w:color="auto" w:fill="auto"/>
          </w:tcPr>
          <w:p w14:paraId="58540B58" w14:textId="77777777" w:rsidR="00F21353" w:rsidRDefault="00F21353" w:rsidP="009914AB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Código Postal</w:t>
            </w:r>
          </w:p>
        </w:tc>
        <w:tc>
          <w:tcPr>
            <w:tcW w:w="992" w:type="dxa"/>
          </w:tcPr>
          <w:p w14:paraId="2B442668" w14:textId="77777777" w:rsidR="00F21353" w:rsidRDefault="00F21353" w:rsidP="009914AB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Sitio web</w:t>
            </w:r>
          </w:p>
        </w:tc>
      </w:tr>
    </w:tbl>
    <w:p w14:paraId="4CD6AD36" w14:textId="0A1F1781" w:rsidR="00F21353" w:rsidRDefault="00F21353" w:rsidP="00F21353">
      <w:pPr>
        <w:spacing w:after="0" w:line="240" w:lineRule="auto"/>
        <w:ind w:left="72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               5 bytes                                            60 bytes                                       4 bytes            50 bytes</w:t>
      </w:r>
    </w:p>
    <w:p w14:paraId="62BFDFBC" w14:textId="1582D964" w:rsidR="00F21353" w:rsidRDefault="00F21353" w:rsidP="00F21353">
      <w:pPr>
        <w:spacing w:after="0" w:line="240" w:lineRule="auto"/>
        <w:ind w:left="72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Contiene: 4108 registros           Longitud del registro: 119 bytes</w:t>
      </w:r>
    </w:p>
    <w:p w14:paraId="75F71772" w14:textId="77777777" w:rsidR="00F21353" w:rsidRDefault="00F21353" w:rsidP="00F21353">
      <w:pPr>
        <w:spacing w:after="0" w:line="240" w:lineRule="auto"/>
        <w:ind w:left="720"/>
        <w:rPr>
          <w:rFonts w:ascii="Verdana" w:eastAsia="Verdana" w:hAnsi="Verdana" w:cs="Verdana"/>
          <w:sz w:val="16"/>
          <w:szCs w:val="16"/>
        </w:rPr>
      </w:pPr>
    </w:p>
    <w:p w14:paraId="234B5CB0" w14:textId="77777777" w:rsidR="00F21353" w:rsidRDefault="00F21353" w:rsidP="00F21353">
      <w:pPr>
        <w:numPr>
          <w:ilvl w:val="0"/>
          <w:numId w:val="9"/>
        </w:numPr>
        <w:spacing w:after="0" w:line="240" w:lineRule="auto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Determinar el tamaño de las relaciones.</w:t>
      </w:r>
    </w:p>
    <w:p w14:paraId="1D2F918C" w14:textId="77777777" w:rsidR="00F21353" w:rsidRDefault="00F21353" w:rsidP="00F21353">
      <w:pPr>
        <w:numPr>
          <w:ilvl w:val="0"/>
          <w:numId w:val="9"/>
        </w:numPr>
        <w:spacing w:after="0" w:line="240" w:lineRule="auto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Se desea obtener la siguiente consulta: </w:t>
      </w:r>
    </w:p>
    <w:p w14:paraId="44EF77E2" w14:textId="77777777" w:rsidR="00F21353" w:rsidRDefault="00F21353" w:rsidP="00F21353">
      <w:pPr>
        <w:spacing w:after="0" w:line="240" w:lineRule="auto"/>
        <w:ind w:left="1764"/>
        <w:jc w:val="both"/>
        <w:rPr>
          <w:rFonts w:ascii="Verdana" w:eastAsia="Verdana" w:hAnsi="Verdana" w:cs="Verdana"/>
          <w:i/>
          <w:sz w:val="16"/>
          <w:szCs w:val="16"/>
        </w:rPr>
      </w:pPr>
      <w:r>
        <w:rPr>
          <w:rFonts w:ascii="Verdana" w:eastAsia="Verdana" w:hAnsi="Verdana" w:cs="Verdana"/>
          <w:i/>
          <w:sz w:val="16"/>
          <w:szCs w:val="16"/>
        </w:rPr>
        <w:lastRenderedPageBreak/>
        <w:t>Para cada profesor, obtener su Apellido y Nombres, Mail y el Nombre del Establecimiento educativo donde presta servicios.</w:t>
      </w:r>
    </w:p>
    <w:p w14:paraId="53DE69AA" w14:textId="40B84493" w:rsidR="006A0489" w:rsidRDefault="006A0489">
      <w:pPr>
        <w:spacing w:after="0" w:line="240" w:lineRule="auto"/>
        <w:ind w:left="1764"/>
        <w:rPr>
          <w:rFonts w:ascii="Verdana" w:eastAsia="Verdana" w:hAnsi="Verdana" w:cs="Verdana"/>
          <w:sz w:val="16"/>
          <w:szCs w:val="16"/>
        </w:rPr>
      </w:pPr>
    </w:p>
    <w:p w14:paraId="16888EC7" w14:textId="77777777" w:rsidR="006A0489" w:rsidRDefault="001C4EDD">
      <w:pPr>
        <w:numPr>
          <w:ilvl w:val="0"/>
          <w:numId w:val="7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Teniendo en cuenta el </w:t>
      </w:r>
      <w:r>
        <w:rPr>
          <w:rFonts w:ascii="Verdana" w:eastAsia="Verdana" w:hAnsi="Verdana" w:cs="Verdana"/>
          <w:b/>
          <w:sz w:val="16"/>
          <w:szCs w:val="16"/>
        </w:rPr>
        <w:t>Nodo 3</w:t>
      </w:r>
      <w:r>
        <w:rPr>
          <w:rFonts w:ascii="Verdana" w:eastAsia="Verdana" w:hAnsi="Verdana" w:cs="Verdana"/>
          <w:sz w:val="16"/>
          <w:szCs w:val="16"/>
        </w:rPr>
        <w:t>, como nodo resultado (nodo en el cual hay que entregar el resultado de la consulta), obtener las alternativas de solución a la consulta de tipo reunión (inner join) y optar por aquella solución que resulte más adecuada de acuerdo al criterio considerado (“</w:t>
      </w:r>
      <w:r>
        <w:rPr>
          <w:rFonts w:ascii="Verdana" w:eastAsia="Verdana" w:hAnsi="Verdana" w:cs="Verdana"/>
          <w:i/>
          <w:sz w:val="16"/>
          <w:szCs w:val="16"/>
        </w:rPr>
        <w:t>minimizar el transporte de bytes, entre los distintos nodos distribuidos</w:t>
      </w:r>
      <w:r>
        <w:rPr>
          <w:rFonts w:ascii="Verdana" w:eastAsia="Verdana" w:hAnsi="Verdana" w:cs="Verdana"/>
          <w:sz w:val="16"/>
          <w:szCs w:val="16"/>
        </w:rPr>
        <w:t xml:space="preserve">”). </w:t>
      </w:r>
    </w:p>
    <w:p w14:paraId="0FDA30FA" w14:textId="77777777" w:rsidR="006A0489" w:rsidRDefault="001C4EDD">
      <w:pPr>
        <w:numPr>
          <w:ilvl w:val="0"/>
          <w:numId w:val="7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Si ahora consideramos al </w:t>
      </w:r>
      <w:r>
        <w:rPr>
          <w:rFonts w:ascii="Verdana" w:eastAsia="Verdana" w:hAnsi="Verdana" w:cs="Verdana"/>
          <w:b/>
          <w:sz w:val="16"/>
          <w:szCs w:val="16"/>
        </w:rPr>
        <w:t>Nodo 2</w:t>
      </w:r>
      <w:r>
        <w:rPr>
          <w:rFonts w:ascii="Verdana" w:eastAsia="Verdana" w:hAnsi="Verdana" w:cs="Verdana"/>
          <w:sz w:val="16"/>
          <w:szCs w:val="16"/>
        </w:rPr>
        <w:t xml:space="preserve">, como nodo resultado, obtener las alternativas de solución a la consulta de tipo reunión (inner join) y optar por aquella que resulte más óptima. </w:t>
      </w:r>
    </w:p>
    <w:p w14:paraId="4095A1A4" w14:textId="57DA979C" w:rsidR="006A0489" w:rsidRDefault="001C4EDD">
      <w:pPr>
        <w:numPr>
          <w:ilvl w:val="0"/>
          <w:numId w:val="7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Para la consulta planteada, en el punto anterior (Nodo 2 como resultado), procesar la consulta distribuida usando el tipo de semireunión (semijoin), obtener las posibles soluciones a la consulta.</w:t>
      </w:r>
    </w:p>
    <w:p w14:paraId="77F72F8C" w14:textId="77777777" w:rsidR="00F21353" w:rsidRDefault="00F21353" w:rsidP="00F21353">
      <w:pPr>
        <w:spacing w:after="0" w:line="240" w:lineRule="auto"/>
        <w:ind w:left="1776"/>
        <w:jc w:val="both"/>
        <w:rPr>
          <w:rFonts w:ascii="Verdana" w:eastAsia="Verdana" w:hAnsi="Verdana" w:cs="Verdana"/>
          <w:sz w:val="16"/>
          <w:szCs w:val="16"/>
        </w:rPr>
      </w:pPr>
    </w:p>
    <w:p w14:paraId="4766DA9B" w14:textId="77777777" w:rsidR="006A0489" w:rsidRDefault="001C4EDD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F21353">
        <w:rPr>
          <w:rFonts w:ascii="Verdana" w:eastAsia="Verdana" w:hAnsi="Verdana" w:cs="Verdana"/>
          <w:sz w:val="18"/>
          <w:szCs w:val="18"/>
        </w:rPr>
        <w:t>16</w:t>
      </w:r>
      <w:r>
        <w:rPr>
          <w:rFonts w:ascii="Verdana" w:eastAsia="Verdana" w:hAnsi="Verdana" w:cs="Verdana"/>
          <w:sz w:val="16"/>
          <w:szCs w:val="16"/>
        </w:rPr>
        <w:t xml:space="preserve">)  </w:t>
      </w:r>
      <w:r>
        <w:rPr>
          <w:rFonts w:ascii="Verdana" w:eastAsia="Verdana" w:hAnsi="Verdana" w:cs="Verdana"/>
          <w:sz w:val="20"/>
          <w:szCs w:val="20"/>
        </w:rPr>
        <w:t>Determinar las instrucciones SQL necesarias, para la definición de las restricciones de integridad, reglas de negocio y triggers requeridos.</w:t>
      </w:r>
    </w:p>
    <w:p w14:paraId="4FDD57D4" w14:textId="77777777" w:rsidR="006A0489" w:rsidRDefault="006A0489">
      <w:p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</w:p>
    <w:p w14:paraId="797F52F4" w14:textId="02D83255" w:rsidR="006A0489" w:rsidRPr="00F21353" w:rsidRDefault="001C4EDD" w:rsidP="00F21353">
      <w:pPr>
        <w:pStyle w:val="Prrafode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16"/>
          <w:szCs w:val="16"/>
        </w:rPr>
      </w:pPr>
      <w:r w:rsidRPr="00F21353">
        <w:rPr>
          <w:rFonts w:ascii="Verdana" w:eastAsia="Verdana" w:hAnsi="Verdana" w:cs="Verdana"/>
          <w:color w:val="000000"/>
          <w:sz w:val="16"/>
          <w:szCs w:val="16"/>
        </w:rPr>
        <w:t xml:space="preserve">Crear la tabla </w:t>
      </w:r>
      <w:r w:rsidRPr="00F21353">
        <w:rPr>
          <w:rFonts w:ascii="Verdana" w:eastAsia="Verdana" w:hAnsi="Verdana" w:cs="Verdana"/>
          <w:b/>
          <w:color w:val="000000"/>
          <w:sz w:val="16"/>
          <w:szCs w:val="16"/>
        </w:rPr>
        <w:t>Usuarios</w:t>
      </w:r>
      <w:r w:rsidRPr="00F21353">
        <w:rPr>
          <w:rFonts w:ascii="Verdana" w:eastAsia="Verdana" w:hAnsi="Verdana" w:cs="Verdana"/>
          <w:color w:val="000000"/>
          <w:sz w:val="16"/>
          <w:szCs w:val="16"/>
        </w:rPr>
        <w:t xml:space="preserve"> de la Dirección provincial de Energía de Corrientes, con los siguientes atributos: </w:t>
      </w:r>
      <w:r w:rsidRPr="00F21353">
        <w:rPr>
          <w:rFonts w:ascii="Verdana" w:eastAsia="Verdana" w:hAnsi="Verdana" w:cs="Verdana"/>
          <w:b/>
          <w:color w:val="000000"/>
          <w:sz w:val="16"/>
          <w:szCs w:val="16"/>
        </w:rPr>
        <w:t>Nro. Usuario, Nro. de medidor, Tipo de medidor, Estado lectura anterior, Fecha lectura anterior, Estado lectura actual, Fecha lectura actual, Consumo kWh y cantidad de días facturados</w:t>
      </w:r>
      <w:r w:rsidRPr="00F21353">
        <w:rPr>
          <w:rFonts w:ascii="Verdana" w:eastAsia="Verdana" w:hAnsi="Verdana" w:cs="Verdana"/>
          <w:color w:val="000000"/>
          <w:sz w:val="16"/>
          <w:szCs w:val="16"/>
        </w:rPr>
        <w:t>, tener en cuenta lo siguiente:</w:t>
      </w:r>
    </w:p>
    <w:p w14:paraId="249E4CE9" w14:textId="77777777" w:rsidR="006A0489" w:rsidRDefault="001C4EDD" w:rsidP="00F21353">
      <w:pPr>
        <w:numPr>
          <w:ilvl w:val="0"/>
          <w:numId w:val="13"/>
        </w:numPr>
        <w:spacing w:after="0" w:line="240" w:lineRule="auto"/>
        <w:jc w:val="both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>Nro. usuario: Clave primaria</w:t>
      </w:r>
    </w:p>
    <w:p w14:paraId="67F93A45" w14:textId="7875961D" w:rsidR="006A0489" w:rsidRDefault="001C4EDD" w:rsidP="00F21353">
      <w:pPr>
        <w:numPr>
          <w:ilvl w:val="0"/>
          <w:numId w:val="13"/>
        </w:numPr>
        <w:spacing w:after="0" w:line="240" w:lineRule="auto"/>
        <w:jc w:val="both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>Tipo de medidor: puede contener los siguientes valores 10,20,50,75</w:t>
      </w:r>
      <w:r w:rsidR="00F21353">
        <w:rPr>
          <w:rFonts w:ascii="Verdana" w:eastAsia="Verdana" w:hAnsi="Verdana" w:cs="Verdana"/>
          <w:color w:val="000000"/>
          <w:sz w:val="16"/>
          <w:szCs w:val="16"/>
        </w:rPr>
        <w:t>,120</w:t>
      </w:r>
    </w:p>
    <w:p w14:paraId="5F3D48AC" w14:textId="7CC4D07A" w:rsidR="006A0489" w:rsidRDefault="001C4EDD" w:rsidP="00F21353">
      <w:pPr>
        <w:numPr>
          <w:ilvl w:val="0"/>
          <w:numId w:val="13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 w:rsidRPr="00F21353">
        <w:rPr>
          <w:rFonts w:ascii="Verdana" w:eastAsia="Verdana" w:hAnsi="Verdana" w:cs="Verdana"/>
          <w:color w:val="000000"/>
          <w:sz w:val="16"/>
          <w:szCs w:val="16"/>
        </w:rPr>
        <w:t>Contemplar</w:t>
      </w:r>
      <w:r>
        <w:rPr>
          <w:rFonts w:ascii="Verdana" w:eastAsia="Verdana" w:hAnsi="Verdana" w:cs="Verdana"/>
          <w:sz w:val="16"/>
          <w:szCs w:val="16"/>
        </w:rPr>
        <w:t xml:space="preserve"> una restricción de integridad (</w:t>
      </w:r>
      <w:r>
        <w:rPr>
          <w:rFonts w:ascii="Verdana" w:eastAsia="Verdana" w:hAnsi="Verdana" w:cs="Verdana"/>
          <w:b/>
          <w:sz w:val="16"/>
          <w:szCs w:val="16"/>
        </w:rPr>
        <w:t>Constraint</w:t>
      </w:r>
      <w:r>
        <w:rPr>
          <w:rFonts w:ascii="Verdana" w:eastAsia="Verdana" w:hAnsi="Verdana" w:cs="Verdana"/>
          <w:sz w:val="16"/>
          <w:szCs w:val="16"/>
        </w:rPr>
        <w:t xml:space="preserve">) de nombre “Control_Usuario” de tal manera que nro. usuario, tenga una referencia externa a la tabla </w:t>
      </w:r>
      <w:r w:rsidR="00F21353">
        <w:rPr>
          <w:rFonts w:ascii="Verdana" w:eastAsia="Verdana" w:hAnsi="Verdana" w:cs="Verdana"/>
          <w:sz w:val="16"/>
          <w:szCs w:val="16"/>
        </w:rPr>
        <w:t>Usuarios</w:t>
      </w:r>
      <w:r>
        <w:rPr>
          <w:rFonts w:ascii="Verdana" w:eastAsia="Verdana" w:hAnsi="Verdana" w:cs="Verdana"/>
          <w:sz w:val="16"/>
          <w:szCs w:val="16"/>
        </w:rPr>
        <w:t>DPEC(nro_usuario)</w:t>
      </w:r>
    </w:p>
    <w:p w14:paraId="4D19E5FF" w14:textId="77777777" w:rsidR="006A0489" w:rsidRDefault="006A0489">
      <w:pPr>
        <w:spacing w:after="0" w:line="240" w:lineRule="auto"/>
        <w:ind w:left="1276"/>
        <w:jc w:val="both"/>
        <w:rPr>
          <w:rFonts w:ascii="Verdana" w:eastAsia="Verdana" w:hAnsi="Verdana" w:cs="Verdana"/>
          <w:sz w:val="16"/>
          <w:szCs w:val="16"/>
        </w:rPr>
      </w:pPr>
    </w:p>
    <w:p w14:paraId="7599369C" w14:textId="77777777" w:rsidR="006A0489" w:rsidRDefault="001C4EDD" w:rsidP="00F21353">
      <w:pPr>
        <w:pStyle w:val="Prrafode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b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 xml:space="preserve">- Crear la tabla </w:t>
      </w:r>
      <w:r>
        <w:rPr>
          <w:rFonts w:ascii="Verdana" w:eastAsia="Verdana" w:hAnsi="Verdana" w:cs="Verdana"/>
          <w:b/>
          <w:color w:val="000000"/>
          <w:sz w:val="16"/>
          <w:szCs w:val="16"/>
        </w:rPr>
        <w:t>Lectura_Estados</w:t>
      </w:r>
      <w:r>
        <w:rPr>
          <w:rFonts w:ascii="Verdana" w:eastAsia="Verdana" w:hAnsi="Verdana" w:cs="Verdana"/>
          <w:color w:val="000000"/>
          <w:sz w:val="16"/>
          <w:szCs w:val="16"/>
        </w:rPr>
        <w:t xml:space="preserve">, con los siguientes atributos: </w:t>
      </w:r>
      <w:r>
        <w:rPr>
          <w:rFonts w:ascii="Verdana" w:eastAsia="Verdana" w:hAnsi="Verdana" w:cs="Verdana"/>
          <w:b/>
          <w:color w:val="000000"/>
          <w:sz w:val="16"/>
          <w:szCs w:val="16"/>
        </w:rPr>
        <w:t>Nro. de medidor, Lectura bimestral y Fecha de la toma de lectura de estados</w:t>
      </w:r>
      <w:r>
        <w:rPr>
          <w:rFonts w:ascii="Verdana" w:eastAsia="Verdana" w:hAnsi="Verdana" w:cs="Verdana"/>
          <w:color w:val="000000"/>
          <w:sz w:val="16"/>
          <w:szCs w:val="16"/>
        </w:rPr>
        <w:t>, considerar:</w:t>
      </w:r>
      <w:r>
        <w:rPr>
          <w:rFonts w:ascii="Verdana" w:eastAsia="Verdana" w:hAnsi="Verdana" w:cs="Verdana"/>
          <w:b/>
          <w:color w:val="000000"/>
          <w:sz w:val="16"/>
          <w:szCs w:val="16"/>
        </w:rPr>
        <w:t xml:space="preserve"> </w:t>
      </w:r>
    </w:p>
    <w:p w14:paraId="11D0E9BF" w14:textId="77777777" w:rsidR="006A0489" w:rsidRDefault="001C4EDD" w:rsidP="00F21353">
      <w:pPr>
        <w:numPr>
          <w:ilvl w:val="0"/>
          <w:numId w:val="13"/>
        </w:numPr>
        <w:spacing w:after="0" w:line="240" w:lineRule="auto"/>
        <w:jc w:val="both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>Nro. de medidor: Clave primaria</w:t>
      </w:r>
    </w:p>
    <w:p w14:paraId="16A40D98" w14:textId="77777777" w:rsidR="006A0489" w:rsidRDefault="006A0489">
      <w:pPr>
        <w:spacing w:after="0" w:line="240" w:lineRule="auto"/>
        <w:ind w:left="1276"/>
        <w:jc w:val="both"/>
        <w:rPr>
          <w:rFonts w:ascii="Verdana" w:eastAsia="Verdana" w:hAnsi="Verdana" w:cs="Verdana"/>
          <w:sz w:val="16"/>
          <w:szCs w:val="16"/>
        </w:rPr>
      </w:pPr>
    </w:p>
    <w:p w14:paraId="2EAA4574" w14:textId="77777777" w:rsidR="006A0489" w:rsidRDefault="001C4EDD" w:rsidP="00F21353">
      <w:pPr>
        <w:pStyle w:val="Prrafode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 xml:space="preserve">- Crear un </w:t>
      </w:r>
      <w:r>
        <w:rPr>
          <w:rFonts w:ascii="Verdana" w:eastAsia="Verdana" w:hAnsi="Verdana" w:cs="Verdana"/>
          <w:b/>
          <w:color w:val="000000"/>
          <w:sz w:val="16"/>
          <w:szCs w:val="16"/>
        </w:rPr>
        <w:t>trigger</w:t>
      </w:r>
      <w:r>
        <w:rPr>
          <w:rFonts w:ascii="Verdana" w:eastAsia="Verdana" w:hAnsi="Verdana" w:cs="Verdana"/>
          <w:color w:val="000000"/>
          <w:sz w:val="16"/>
          <w:szCs w:val="16"/>
        </w:rPr>
        <w:t xml:space="preserve"> de nombre Actualizar_estados, que permita actualizar los atributos estado lectura actual y fecha lectura actual de la tabla Usuarios, respecto a los datos de la tabla Lectura_Estados, además de los atributos consumo kWh y cantidad días facturados también de la tabla Usuarios, de la siguiente manera:</w:t>
      </w:r>
    </w:p>
    <w:p w14:paraId="553746AF" w14:textId="77777777" w:rsidR="006A0489" w:rsidRDefault="001C4EDD">
      <w:pPr>
        <w:numPr>
          <w:ilvl w:val="0"/>
          <w:numId w:val="13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Estado lectura actual = Lectura bimestral</w:t>
      </w:r>
    </w:p>
    <w:p w14:paraId="449F95B8" w14:textId="77777777" w:rsidR="006A0489" w:rsidRDefault="001C4EDD">
      <w:pPr>
        <w:numPr>
          <w:ilvl w:val="0"/>
          <w:numId w:val="13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Fecha lectura actual = Fecha de la toma de lectura de estados</w:t>
      </w:r>
    </w:p>
    <w:p w14:paraId="393F8E22" w14:textId="77777777" w:rsidR="006A0489" w:rsidRDefault="006A0489">
      <w:pPr>
        <w:spacing w:after="0" w:line="240" w:lineRule="auto"/>
        <w:ind w:left="1776"/>
        <w:jc w:val="both"/>
        <w:rPr>
          <w:rFonts w:ascii="Verdana" w:eastAsia="Verdana" w:hAnsi="Verdana" w:cs="Verdana"/>
          <w:sz w:val="16"/>
          <w:szCs w:val="16"/>
        </w:rPr>
      </w:pPr>
    </w:p>
    <w:p w14:paraId="563C8378" w14:textId="77777777" w:rsidR="006A0489" w:rsidRDefault="001C4EDD">
      <w:pPr>
        <w:spacing w:after="0" w:line="240" w:lineRule="auto"/>
        <w:ind w:left="1416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Contemplar también que en el trigger se actualicen los valores que correspondan a los siguientes atributos de la tabla Usuarios:</w:t>
      </w:r>
    </w:p>
    <w:p w14:paraId="6A8C799E" w14:textId="77777777" w:rsidR="006A0489" w:rsidRDefault="001C4EDD">
      <w:pPr>
        <w:numPr>
          <w:ilvl w:val="0"/>
          <w:numId w:val="13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Consumo kWh = Estado lectura actual - Estado lectura anterior</w:t>
      </w:r>
    </w:p>
    <w:p w14:paraId="2A22993D" w14:textId="77777777" w:rsidR="006A0489" w:rsidRDefault="001C4EDD">
      <w:pPr>
        <w:numPr>
          <w:ilvl w:val="0"/>
          <w:numId w:val="13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Cantidad de días facturados = Fecha lectura actual – Fecha lectura anterior</w:t>
      </w:r>
    </w:p>
    <w:p w14:paraId="0C5D6FC9" w14:textId="77777777" w:rsidR="006A0489" w:rsidRDefault="006A0489">
      <w:pPr>
        <w:spacing w:after="0" w:line="240" w:lineRule="auto"/>
        <w:ind w:left="1416"/>
        <w:jc w:val="both"/>
        <w:rPr>
          <w:rFonts w:ascii="Verdana" w:eastAsia="Verdana" w:hAnsi="Verdana" w:cs="Verdana"/>
          <w:sz w:val="16"/>
          <w:szCs w:val="16"/>
        </w:rPr>
      </w:pPr>
    </w:p>
    <w:p w14:paraId="77963574" w14:textId="77777777" w:rsidR="006A0489" w:rsidRDefault="001C4EDD">
      <w:pPr>
        <w:spacing w:after="0" w:line="240" w:lineRule="auto"/>
        <w:ind w:left="1416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Tener en cuenta que los atributos Estado lectura anterior y Fecha lectura anterior, ya cuentan con la información de la anterior lectura realizada, no es necesario realizar ninguna operación sobre estos dos atributos.</w:t>
      </w:r>
    </w:p>
    <w:p w14:paraId="588D8F43" w14:textId="77777777" w:rsidR="006A0489" w:rsidRDefault="006A0489">
      <w:pPr>
        <w:spacing w:after="0" w:line="240" w:lineRule="auto"/>
        <w:ind w:left="1416"/>
        <w:jc w:val="both"/>
        <w:rPr>
          <w:rFonts w:ascii="Verdana" w:eastAsia="Verdana" w:hAnsi="Verdana" w:cs="Verdana"/>
          <w:sz w:val="16"/>
          <w:szCs w:val="16"/>
        </w:rPr>
      </w:pPr>
    </w:p>
    <w:p w14:paraId="49BDDB60" w14:textId="77777777" w:rsidR="006A0489" w:rsidRDefault="001C4EDD">
      <w:pPr>
        <w:spacing w:after="0" w:line="240" w:lineRule="auto"/>
        <w:ind w:left="709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El evento que dispara el trigger es INSERT en la tabla Lectura_Estados y su tiempo de acción es AFTER.      </w:t>
      </w:r>
    </w:p>
    <w:p w14:paraId="1395CA25" w14:textId="010B7A71" w:rsidR="006A0489" w:rsidRDefault="006A048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3064E3BE" w14:textId="2981CDB0" w:rsidR="00F21353" w:rsidRDefault="00F2135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73BC99DC" w14:textId="77777777" w:rsidR="00F21353" w:rsidRDefault="00F2135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74789FDE" w14:textId="77777777" w:rsidR="006A0489" w:rsidRDefault="001C4EDD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  <w:u w:val="single"/>
        </w:rPr>
        <w:t>Puntajes</w:t>
      </w:r>
      <w:r>
        <w:rPr>
          <w:rFonts w:ascii="Verdana" w:eastAsia="Verdana" w:hAnsi="Verdana" w:cs="Verdana"/>
          <w:sz w:val="18"/>
          <w:szCs w:val="18"/>
        </w:rPr>
        <w:t>:</w:t>
      </w:r>
    </w:p>
    <w:p w14:paraId="5299EADA" w14:textId="77777777" w:rsidR="006A0489" w:rsidRDefault="006A0489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</w:p>
    <w:p w14:paraId="75D399EA" w14:textId="0DC1E832" w:rsidR="006A0489" w:rsidRDefault="001C4EDD">
      <w:pPr>
        <w:spacing w:after="0" w:line="240" w:lineRule="auto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ab/>
        <w:t xml:space="preserve">Ítems 1 a 14 </w:t>
      </w:r>
      <w:r>
        <w:rPr>
          <w:rFonts w:ascii="Verdana" w:eastAsia="Verdana" w:hAnsi="Verdana" w:cs="Verdana"/>
          <w:sz w:val="18"/>
          <w:szCs w:val="18"/>
        </w:rPr>
        <w:tab/>
        <w:t xml:space="preserve">Bien contestada (marcando la o las opciones correctas) </w:t>
      </w:r>
      <w:r>
        <w:rPr>
          <w:rFonts w:ascii="Verdana" w:eastAsia="Verdana" w:hAnsi="Verdana" w:cs="Verdana"/>
          <w:b/>
          <w:sz w:val="18"/>
          <w:szCs w:val="18"/>
        </w:rPr>
        <w:t>0,50</w:t>
      </w:r>
      <w:r w:rsidR="00F21353">
        <w:rPr>
          <w:rFonts w:ascii="Verdana" w:eastAsia="Verdana" w:hAnsi="Verdana" w:cs="Verdana"/>
          <w:b/>
          <w:sz w:val="18"/>
          <w:szCs w:val="18"/>
        </w:rPr>
        <w:tab/>
        <w:t>Puntos</w:t>
      </w:r>
    </w:p>
    <w:p w14:paraId="51C4955A" w14:textId="62F58C12" w:rsidR="006A0489" w:rsidRDefault="001C4EDD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  <w:t>No contestada</w:t>
      </w:r>
      <w:r>
        <w:rPr>
          <w:rFonts w:ascii="Verdana" w:eastAsia="Verdana" w:hAnsi="Verdana" w:cs="Verdana"/>
          <w:sz w:val="18"/>
          <w:szCs w:val="18"/>
        </w:rPr>
        <w:tab/>
        <w:t xml:space="preserve">o contestada en forma parcial        </w:t>
      </w:r>
      <w:r>
        <w:rPr>
          <w:rFonts w:ascii="Verdana" w:eastAsia="Verdana" w:hAnsi="Verdana" w:cs="Verdana"/>
          <w:sz w:val="18"/>
          <w:szCs w:val="18"/>
        </w:rPr>
        <w:tab/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0</w:t>
      </w:r>
      <w:r>
        <w:rPr>
          <w:rFonts w:ascii="Verdana" w:eastAsia="Verdana" w:hAnsi="Verdana" w:cs="Verdana"/>
          <w:sz w:val="18"/>
          <w:szCs w:val="18"/>
        </w:rPr>
        <w:t xml:space="preserve">      </w:t>
      </w:r>
      <w:r w:rsidR="00F21353">
        <w:rPr>
          <w:rFonts w:ascii="Verdana" w:eastAsia="Verdana" w:hAnsi="Verdana" w:cs="Verdana"/>
          <w:sz w:val="18"/>
          <w:szCs w:val="18"/>
        </w:rPr>
        <w:tab/>
      </w:r>
      <w:r w:rsidRPr="00F21353">
        <w:rPr>
          <w:rFonts w:ascii="Verdana" w:eastAsia="Verdana" w:hAnsi="Verdana" w:cs="Verdana"/>
          <w:b/>
          <w:bCs/>
          <w:sz w:val="18"/>
          <w:szCs w:val="18"/>
        </w:rPr>
        <w:t>Puntos</w:t>
      </w:r>
    </w:p>
    <w:p w14:paraId="7DA27489" w14:textId="77777777" w:rsidR="006A0489" w:rsidRDefault="006A0489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</w:p>
    <w:p w14:paraId="5C5D999D" w14:textId="77777777" w:rsidR="006A0489" w:rsidRDefault="001C4EDD">
      <w:pPr>
        <w:spacing w:after="0" w:line="240" w:lineRule="auto"/>
        <w:ind w:firstLine="708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Ítems 15 y 16 </w:t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>1,5</w:t>
      </w:r>
      <w:r>
        <w:rPr>
          <w:rFonts w:ascii="Verdana" w:eastAsia="Verdana" w:hAnsi="Verdana" w:cs="Verdana"/>
          <w:sz w:val="18"/>
          <w:szCs w:val="18"/>
        </w:rPr>
        <w:t xml:space="preserve">   </w:t>
      </w:r>
      <w:r w:rsidRPr="00F21353">
        <w:rPr>
          <w:rFonts w:ascii="Verdana" w:eastAsia="Verdana" w:hAnsi="Verdana" w:cs="Verdana"/>
          <w:b/>
          <w:bCs/>
          <w:sz w:val="18"/>
          <w:szCs w:val="18"/>
        </w:rPr>
        <w:t>Puntos</w:t>
      </w:r>
      <w:r>
        <w:rPr>
          <w:rFonts w:ascii="Verdana" w:eastAsia="Verdana" w:hAnsi="Verdana" w:cs="Verdana"/>
          <w:sz w:val="18"/>
          <w:szCs w:val="18"/>
        </w:rPr>
        <w:t xml:space="preserve"> c/u     (se puede realizar a lápiz, para los que resuelvan en papel)</w:t>
      </w:r>
    </w:p>
    <w:sectPr w:rsidR="006A0489">
      <w:pgSz w:w="12240" w:h="20160"/>
      <w:pgMar w:top="567" w:right="567" w:bottom="567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100B"/>
    <w:multiLevelType w:val="hybridMultilevel"/>
    <w:tmpl w:val="D56C41A0"/>
    <w:lvl w:ilvl="0" w:tplc="02BA0776">
      <w:start w:val="1"/>
      <w:numFmt w:val="lowerLetter"/>
      <w:lvlText w:val="%1)"/>
      <w:lvlJc w:val="left"/>
      <w:pPr>
        <w:ind w:left="1863" w:hanging="360"/>
      </w:pPr>
      <w:rPr>
        <w:sz w:val="18"/>
        <w:szCs w:val="18"/>
      </w:rPr>
    </w:lvl>
    <w:lvl w:ilvl="1" w:tplc="2C0A0019">
      <w:start w:val="1"/>
      <w:numFmt w:val="lowerLetter"/>
      <w:lvlText w:val="%2."/>
      <w:lvlJc w:val="left"/>
      <w:pPr>
        <w:ind w:left="2583" w:hanging="360"/>
      </w:pPr>
    </w:lvl>
    <w:lvl w:ilvl="2" w:tplc="2C0A001B">
      <w:start w:val="1"/>
      <w:numFmt w:val="lowerRoman"/>
      <w:lvlText w:val="%3."/>
      <w:lvlJc w:val="right"/>
      <w:pPr>
        <w:ind w:left="3303" w:hanging="180"/>
      </w:pPr>
    </w:lvl>
    <w:lvl w:ilvl="3" w:tplc="2C0A000F">
      <w:start w:val="1"/>
      <w:numFmt w:val="decimal"/>
      <w:lvlText w:val="%4."/>
      <w:lvlJc w:val="left"/>
      <w:pPr>
        <w:ind w:left="4023" w:hanging="360"/>
      </w:pPr>
    </w:lvl>
    <w:lvl w:ilvl="4" w:tplc="2C0A0019">
      <w:start w:val="1"/>
      <w:numFmt w:val="lowerLetter"/>
      <w:lvlText w:val="%5."/>
      <w:lvlJc w:val="left"/>
      <w:pPr>
        <w:ind w:left="4743" w:hanging="360"/>
      </w:pPr>
    </w:lvl>
    <w:lvl w:ilvl="5" w:tplc="2C0A001B">
      <w:start w:val="1"/>
      <w:numFmt w:val="lowerRoman"/>
      <w:lvlText w:val="%6."/>
      <w:lvlJc w:val="right"/>
      <w:pPr>
        <w:ind w:left="5463" w:hanging="180"/>
      </w:pPr>
    </w:lvl>
    <w:lvl w:ilvl="6" w:tplc="2C0A000F">
      <w:start w:val="1"/>
      <w:numFmt w:val="decimal"/>
      <w:lvlText w:val="%7."/>
      <w:lvlJc w:val="left"/>
      <w:pPr>
        <w:ind w:left="6183" w:hanging="360"/>
      </w:pPr>
    </w:lvl>
    <w:lvl w:ilvl="7" w:tplc="2C0A0019">
      <w:start w:val="1"/>
      <w:numFmt w:val="lowerLetter"/>
      <w:lvlText w:val="%8."/>
      <w:lvlJc w:val="left"/>
      <w:pPr>
        <w:ind w:left="6903" w:hanging="360"/>
      </w:pPr>
    </w:lvl>
    <w:lvl w:ilvl="8" w:tplc="2C0A001B">
      <w:start w:val="1"/>
      <w:numFmt w:val="lowerRoman"/>
      <w:lvlText w:val="%9."/>
      <w:lvlJc w:val="right"/>
      <w:pPr>
        <w:ind w:left="7623" w:hanging="180"/>
      </w:pPr>
    </w:lvl>
  </w:abstractNum>
  <w:abstractNum w:abstractNumId="1" w15:restartNumberingAfterBreak="0">
    <w:nsid w:val="04376970"/>
    <w:multiLevelType w:val="multilevel"/>
    <w:tmpl w:val="72C69B20"/>
    <w:lvl w:ilvl="0">
      <w:start w:val="1"/>
      <w:numFmt w:val="lowerLetter"/>
      <w:lvlText w:val="%1)"/>
      <w:lvlJc w:val="left"/>
      <w:pPr>
        <w:ind w:left="1863" w:hanging="360"/>
      </w:pPr>
    </w:lvl>
    <w:lvl w:ilvl="1">
      <w:start w:val="1"/>
      <w:numFmt w:val="lowerLetter"/>
      <w:lvlText w:val="%2."/>
      <w:lvlJc w:val="left"/>
      <w:pPr>
        <w:ind w:left="2583" w:hanging="360"/>
      </w:pPr>
    </w:lvl>
    <w:lvl w:ilvl="2">
      <w:start w:val="1"/>
      <w:numFmt w:val="lowerRoman"/>
      <w:lvlText w:val="%3."/>
      <w:lvlJc w:val="right"/>
      <w:pPr>
        <w:ind w:left="3303" w:hanging="180"/>
      </w:pPr>
    </w:lvl>
    <w:lvl w:ilvl="3">
      <w:start w:val="1"/>
      <w:numFmt w:val="decimal"/>
      <w:lvlText w:val="%4."/>
      <w:lvlJc w:val="left"/>
      <w:pPr>
        <w:ind w:left="4023" w:hanging="360"/>
      </w:pPr>
    </w:lvl>
    <w:lvl w:ilvl="4">
      <w:start w:val="1"/>
      <w:numFmt w:val="lowerLetter"/>
      <w:lvlText w:val="%5."/>
      <w:lvlJc w:val="left"/>
      <w:pPr>
        <w:ind w:left="4743" w:hanging="360"/>
      </w:pPr>
    </w:lvl>
    <w:lvl w:ilvl="5">
      <w:start w:val="1"/>
      <w:numFmt w:val="lowerRoman"/>
      <w:lvlText w:val="%6."/>
      <w:lvlJc w:val="right"/>
      <w:pPr>
        <w:ind w:left="5463" w:hanging="180"/>
      </w:pPr>
    </w:lvl>
    <w:lvl w:ilvl="6">
      <w:start w:val="1"/>
      <w:numFmt w:val="decimal"/>
      <w:lvlText w:val="%7."/>
      <w:lvlJc w:val="left"/>
      <w:pPr>
        <w:ind w:left="6183" w:hanging="360"/>
      </w:pPr>
    </w:lvl>
    <w:lvl w:ilvl="7">
      <w:start w:val="1"/>
      <w:numFmt w:val="lowerLetter"/>
      <w:lvlText w:val="%8."/>
      <w:lvlJc w:val="left"/>
      <w:pPr>
        <w:ind w:left="6903" w:hanging="360"/>
      </w:pPr>
    </w:lvl>
    <w:lvl w:ilvl="8">
      <w:start w:val="1"/>
      <w:numFmt w:val="lowerRoman"/>
      <w:lvlText w:val="%9."/>
      <w:lvlJc w:val="right"/>
      <w:pPr>
        <w:ind w:left="7623" w:hanging="180"/>
      </w:pPr>
    </w:lvl>
  </w:abstractNum>
  <w:abstractNum w:abstractNumId="2" w15:restartNumberingAfterBreak="0">
    <w:nsid w:val="0907145A"/>
    <w:multiLevelType w:val="multilevel"/>
    <w:tmpl w:val="DC961730"/>
    <w:lvl w:ilvl="0">
      <w:start w:val="1"/>
      <w:numFmt w:val="lowerLetter"/>
      <w:lvlText w:val="%1)"/>
      <w:lvlJc w:val="left"/>
      <w:pPr>
        <w:ind w:left="1503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223" w:hanging="360"/>
      </w:pPr>
    </w:lvl>
    <w:lvl w:ilvl="2">
      <w:start w:val="1"/>
      <w:numFmt w:val="lowerRoman"/>
      <w:lvlText w:val="%3."/>
      <w:lvlJc w:val="right"/>
      <w:pPr>
        <w:ind w:left="2943" w:hanging="180"/>
      </w:pPr>
    </w:lvl>
    <w:lvl w:ilvl="3">
      <w:start w:val="1"/>
      <w:numFmt w:val="decimal"/>
      <w:lvlText w:val="%4."/>
      <w:lvlJc w:val="left"/>
      <w:pPr>
        <w:ind w:left="3663" w:hanging="360"/>
      </w:pPr>
    </w:lvl>
    <w:lvl w:ilvl="4">
      <w:start w:val="1"/>
      <w:numFmt w:val="lowerLetter"/>
      <w:lvlText w:val="%5."/>
      <w:lvlJc w:val="left"/>
      <w:pPr>
        <w:ind w:left="4383" w:hanging="360"/>
      </w:pPr>
    </w:lvl>
    <w:lvl w:ilvl="5">
      <w:start w:val="1"/>
      <w:numFmt w:val="lowerRoman"/>
      <w:lvlText w:val="%6."/>
      <w:lvlJc w:val="right"/>
      <w:pPr>
        <w:ind w:left="5103" w:hanging="180"/>
      </w:pPr>
    </w:lvl>
    <w:lvl w:ilvl="6">
      <w:start w:val="1"/>
      <w:numFmt w:val="decimal"/>
      <w:lvlText w:val="%7."/>
      <w:lvlJc w:val="left"/>
      <w:pPr>
        <w:ind w:left="5823" w:hanging="360"/>
      </w:pPr>
    </w:lvl>
    <w:lvl w:ilvl="7">
      <w:start w:val="1"/>
      <w:numFmt w:val="lowerLetter"/>
      <w:lvlText w:val="%8."/>
      <w:lvlJc w:val="left"/>
      <w:pPr>
        <w:ind w:left="6543" w:hanging="360"/>
      </w:pPr>
    </w:lvl>
    <w:lvl w:ilvl="8">
      <w:start w:val="1"/>
      <w:numFmt w:val="lowerRoman"/>
      <w:lvlText w:val="%9."/>
      <w:lvlJc w:val="right"/>
      <w:pPr>
        <w:ind w:left="7263" w:hanging="180"/>
      </w:pPr>
    </w:lvl>
  </w:abstractNum>
  <w:abstractNum w:abstractNumId="3" w15:restartNumberingAfterBreak="0">
    <w:nsid w:val="0EC42055"/>
    <w:multiLevelType w:val="multilevel"/>
    <w:tmpl w:val="21C2546E"/>
    <w:lvl w:ilvl="0">
      <w:start w:val="1"/>
      <w:numFmt w:val="lowerLetter"/>
      <w:lvlText w:val="%1)"/>
      <w:lvlJc w:val="left"/>
      <w:pPr>
        <w:ind w:left="2943" w:hanging="360"/>
      </w:pPr>
      <w:rPr>
        <w:b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3663" w:hanging="360"/>
      </w:pPr>
    </w:lvl>
    <w:lvl w:ilvl="2">
      <w:start w:val="1"/>
      <w:numFmt w:val="lowerRoman"/>
      <w:lvlText w:val="%3."/>
      <w:lvlJc w:val="right"/>
      <w:pPr>
        <w:ind w:left="4383" w:hanging="180"/>
      </w:pPr>
    </w:lvl>
    <w:lvl w:ilvl="3">
      <w:start w:val="1"/>
      <w:numFmt w:val="decimal"/>
      <w:lvlText w:val="%4."/>
      <w:lvlJc w:val="left"/>
      <w:pPr>
        <w:ind w:left="5103" w:hanging="360"/>
      </w:pPr>
    </w:lvl>
    <w:lvl w:ilvl="4">
      <w:start w:val="1"/>
      <w:numFmt w:val="lowerLetter"/>
      <w:lvlText w:val="%5."/>
      <w:lvlJc w:val="left"/>
      <w:pPr>
        <w:ind w:left="5823" w:hanging="360"/>
      </w:pPr>
    </w:lvl>
    <w:lvl w:ilvl="5">
      <w:start w:val="1"/>
      <w:numFmt w:val="lowerRoman"/>
      <w:lvlText w:val="%6."/>
      <w:lvlJc w:val="right"/>
      <w:pPr>
        <w:ind w:left="6543" w:hanging="180"/>
      </w:pPr>
    </w:lvl>
    <w:lvl w:ilvl="6">
      <w:start w:val="1"/>
      <w:numFmt w:val="decimal"/>
      <w:lvlText w:val="%7."/>
      <w:lvlJc w:val="left"/>
      <w:pPr>
        <w:ind w:left="7263" w:hanging="360"/>
      </w:pPr>
    </w:lvl>
    <w:lvl w:ilvl="7">
      <w:start w:val="1"/>
      <w:numFmt w:val="lowerLetter"/>
      <w:lvlText w:val="%8."/>
      <w:lvlJc w:val="left"/>
      <w:pPr>
        <w:ind w:left="7983" w:hanging="360"/>
      </w:pPr>
    </w:lvl>
    <w:lvl w:ilvl="8">
      <w:start w:val="1"/>
      <w:numFmt w:val="lowerRoman"/>
      <w:lvlText w:val="%9."/>
      <w:lvlJc w:val="right"/>
      <w:pPr>
        <w:ind w:left="8703" w:hanging="180"/>
      </w:pPr>
    </w:lvl>
  </w:abstractNum>
  <w:abstractNum w:abstractNumId="4" w15:restartNumberingAfterBreak="0">
    <w:nsid w:val="1360742B"/>
    <w:multiLevelType w:val="multilevel"/>
    <w:tmpl w:val="B290DA36"/>
    <w:lvl w:ilvl="0">
      <w:start w:val="1"/>
      <w:numFmt w:val="lowerLetter"/>
      <w:lvlText w:val="%1)"/>
      <w:lvlJc w:val="left"/>
      <w:pPr>
        <w:ind w:left="1440" w:hanging="360"/>
      </w:pPr>
      <w:rPr>
        <w:sz w:val="18"/>
        <w:szCs w:val="18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40C5688"/>
    <w:multiLevelType w:val="multilevel"/>
    <w:tmpl w:val="C63A5D0E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3D19C5"/>
    <w:multiLevelType w:val="multilevel"/>
    <w:tmpl w:val="BA80568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B710779"/>
    <w:multiLevelType w:val="multilevel"/>
    <w:tmpl w:val="A0F68542"/>
    <w:lvl w:ilvl="0">
      <w:start w:val="1"/>
      <w:numFmt w:val="bullet"/>
      <w:lvlText w:val="-"/>
      <w:lvlJc w:val="left"/>
      <w:pPr>
        <w:ind w:left="1776" w:hanging="36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0742F3F"/>
    <w:multiLevelType w:val="hybridMultilevel"/>
    <w:tmpl w:val="89562284"/>
    <w:lvl w:ilvl="0" w:tplc="8F68F528">
      <w:start w:val="1"/>
      <w:numFmt w:val="lowerLetter"/>
      <w:lvlText w:val="%1)"/>
      <w:lvlJc w:val="left"/>
      <w:pPr>
        <w:ind w:left="1503" w:hanging="360"/>
      </w:pPr>
      <w:rPr>
        <w:b w:val="0"/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2223" w:hanging="360"/>
      </w:pPr>
    </w:lvl>
    <w:lvl w:ilvl="2" w:tplc="0409001B">
      <w:start w:val="1"/>
      <w:numFmt w:val="lowerRoman"/>
      <w:lvlText w:val="%3."/>
      <w:lvlJc w:val="right"/>
      <w:pPr>
        <w:ind w:left="2943" w:hanging="180"/>
      </w:pPr>
    </w:lvl>
    <w:lvl w:ilvl="3" w:tplc="0409000F">
      <w:start w:val="1"/>
      <w:numFmt w:val="decimal"/>
      <w:lvlText w:val="%4."/>
      <w:lvlJc w:val="left"/>
      <w:pPr>
        <w:ind w:left="3663" w:hanging="360"/>
      </w:pPr>
    </w:lvl>
    <w:lvl w:ilvl="4" w:tplc="04090019">
      <w:start w:val="1"/>
      <w:numFmt w:val="lowerLetter"/>
      <w:lvlText w:val="%5."/>
      <w:lvlJc w:val="left"/>
      <w:pPr>
        <w:ind w:left="4383" w:hanging="360"/>
      </w:pPr>
    </w:lvl>
    <w:lvl w:ilvl="5" w:tplc="0409001B">
      <w:start w:val="1"/>
      <w:numFmt w:val="lowerRoman"/>
      <w:lvlText w:val="%6."/>
      <w:lvlJc w:val="right"/>
      <w:pPr>
        <w:ind w:left="5103" w:hanging="180"/>
      </w:pPr>
    </w:lvl>
    <w:lvl w:ilvl="6" w:tplc="0409000F">
      <w:start w:val="1"/>
      <w:numFmt w:val="decimal"/>
      <w:lvlText w:val="%7."/>
      <w:lvlJc w:val="left"/>
      <w:pPr>
        <w:ind w:left="5823" w:hanging="360"/>
      </w:pPr>
    </w:lvl>
    <w:lvl w:ilvl="7" w:tplc="04090019">
      <w:start w:val="1"/>
      <w:numFmt w:val="lowerLetter"/>
      <w:lvlText w:val="%8."/>
      <w:lvlJc w:val="left"/>
      <w:pPr>
        <w:ind w:left="6543" w:hanging="360"/>
      </w:pPr>
    </w:lvl>
    <w:lvl w:ilvl="8" w:tplc="0409001B">
      <w:start w:val="1"/>
      <w:numFmt w:val="lowerRoman"/>
      <w:lvlText w:val="%9."/>
      <w:lvlJc w:val="right"/>
      <w:pPr>
        <w:ind w:left="7263" w:hanging="180"/>
      </w:pPr>
    </w:lvl>
  </w:abstractNum>
  <w:abstractNum w:abstractNumId="9" w15:restartNumberingAfterBreak="0">
    <w:nsid w:val="20AF0370"/>
    <w:multiLevelType w:val="multilevel"/>
    <w:tmpl w:val="26ECB090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967" w:hanging="360"/>
      </w:pPr>
    </w:lvl>
    <w:lvl w:ilvl="2">
      <w:start w:val="1"/>
      <w:numFmt w:val="lowerRoman"/>
      <w:lvlText w:val="%3."/>
      <w:lvlJc w:val="right"/>
      <w:pPr>
        <w:ind w:left="3687" w:hanging="180"/>
      </w:pPr>
    </w:lvl>
    <w:lvl w:ilvl="3">
      <w:start w:val="1"/>
      <w:numFmt w:val="decimal"/>
      <w:lvlText w:val="%4."/>
      <w:lvlJc w:val="left"/>
      <w:pPr>
        <w:ind w:left="4407" w:hanging="360"/>
      </w:pPr>
    </w:lvl>
    <w:lvl w:ilvl="4">
      <w:start w:val="1"/>
      <w:numFmt w:val="lowerLetter"/>
      <w:lvlText w:val="%5."/>
      <w:lvlJc w:val="left"/>
      <w:pPr>
        <w:ind w:left="5127" w:hanging="360"/>
      </w:pPr>
    </w:lvl>
    <w:lvl w:ilvl="5">
      <w:start w:val="1"/>
      <w:numFmt w:val="lowerRoman"/>
      <w:lvlText w:val="%6."/>
      <w:lvlJc w:val="right"/>
      <w:pPr>
        <w:ind w:left="5847" w:hanging="180"/>
      </w:pPr>
    </w:lvl>
    <w:lvl w:ilvl="6">
      <w:start w:val="1"/>
      <w:numFmt w:val="decimal"/>
      <w:lvlText w:val="%7."/>
      <w:lvlJc w:val="left"/>
      <w:pPr>
        <w:ind w:left="6567" w:hanging="360"/>
      </w:pPr>
    </w:lvl>
    <w:lvl w:ilvl="7">
      <w:start w:val="1"/>
      <w:numFmt w:val="lowerLetter"/>
      <w:lvlText w:val="%8."/>
      <w:lvlJc w:val="left"/>
      <w:pPr>
        <w:ind w:left="7287" w:hanging="360"/>
      </w:pPr>
    </w:lvl>
    <w:lvl w:ilvl="8">
      <w:start w:val="1"/>
      <w:numFmt w:val="lowerRoman"/>
      <w:lvlText w:val="%9."/>
      <w:lvlJc w:val="right"/>
      <w:pPr>
        <w:ind w:left="8007" w:hanging="180"/>
      </w:pPr>
    </w:lvl>
  </w:abstractNum>
  <w:abstractNum w:abstractNumId="10" w15:restartNumberingAfterBreak="0">
    <w:nsid w:val="286E409D"/>
    <w:multiLevelType w:val="multilevel"/>
    <w:tmpl w:val="D9B6BAB4"/>
    <w:lvl w:ilvl="0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E0A6A4D"/>
    <w:multiLevelType w:val="hybridMultilevel"/>
    <w:tmpl w:val="D56C41A0"/>
    <w:lvl w:ilvl="0" w:tplc="02BA0776">
      <w:start w:val="1"/>
      <w:numFmt w:val="lowerLetter"/>
      <w:lvlText w:val="%1)"/>
      <w:lvlJc w:val="left"/>
      <w:pPr>
        <w:ind w:left="1863" w:hanging="360"/>
      </w:pPr>
      <w:rPr>
        <w:sz w:val="18"/>
        <w:szCs w:val="18"/>
      </w:rPr>
    </w:lvl>
    <w:lvl w:ilvl="1" w:tplc="2C0A0019">
      <w:start w:val="1"/>
      <w:numFmt w:val="lowerLetter"/>
      <w:lvlText w:val="%2."/>
      <w:lvlJc w:val="left"/>
      <w:pPr>
        <w:ind w:left="2583" w:hanging="360"/>
      </w:pPr>
    </w:lvl>
    <w:lvl w:ilvl="2" w:tplc="2C0A001B">
      <w:start w:val="1"/>
      <w:numFmt w:val="lowerRoman"/>
      <w:lvlText w:val="%3."/>
      <w:lvlJc w:val="right"/>
      <w:pPr>
        <w:ind w:left="3303" w:hanging="180"/>
      </w:pPr>
    </w:lvl>
    <w:lvl w:ilvl="3" w:tplc="2C0A000F">
      <w:start w:val="1"/>
      <w:numFmt w:val="decimal"/>
      <w:lvlText w:val="%4."/>
      <w:lvlJc w:val="left"/>
      <w:pPr>
        <w:ind w:left="4023" w:hanging="360"/>
      </w:pPr>
    </w:lvl>
    <w:lvl w:ilvl="4" w:tplc="2C0A0019">
      <w:start w:val="1"/>
      <w:numFmt w:val="lowerLetter"/>
      <w:lvlText w:val="%5."/>
      <w:lvlJc w:val="left"/>
      <w:pPr>
        <w:ind w:left="4743" w:hanging="360"/>
      </w:pPr>
    </w:lvl>
    <w:lvl w:ilvl="5" w:tplc="2C0A001B">
      <w:start w:val="1"/>
      <w:numFmt w:val="lowerRoman"/>
      <w:lvlText w:val="%6."/>
      <w:lvlJc w:val="right"/>
      <w:pPr>
        <w:ind w:left="5463" w:hanging="180"/>
      </w:pPr>
    </w:lvl>
    <w:lvl w:ilvl="6" w:tplc="2C0A000F">
      <w:start w:val="1"/>
      <w:numFmt w:val="decimal"/>
      <w:lvlText w:val="%7."/>
      <w:lvlJc w:val="left"/>
      <w:pPr>
        <w:ind w:left="6183" w:hanging="360"/>
      </w:pPr>
    </w:lvl>
    <w:lvl w:ilvl="7" w:tplc="2C0A0019">
      <w:start w:val="1"/>
      <w:numFmt w:val="lowerLetter"/>
      <w:lvlText w:val="%8."/>
      <w:lvlJc w:val="left"/>
      <w:pPr>
        <w:ind w:left="6903" w:hanging="360"/>
      </w:pPr>
    </w:lvl>
    <w:lvl w:ilvl="8" w:tplc="2C0A001B">
      <w:start w:val="1"/>
      <w:numFmt w:val="lowerRoman"/>
      <w:lvlText w:val="%9."/>
      <w:lvlJc w:val="right"/>
      <w:pPr>
        <w:ind w:left="7623" w:hanging="180"/>
      </w:pPr>
    </w:lvl>
  </w:abstractNum>
  <w:abstractNum w:abstractNumId="12" w15:restartNumberingAfterBreak="0">
    <w:nsid w:val="37A27584"/>
    <w:multiLevelType w:val="multilevel"/>
    <w:tmpl w:val="21284D5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9F23E7C"/>
    <w:multiLevelType w:val="multilevel"/>
    <w:tmpl w:val="BFBE90A6"/>
    <w:lvl w:ilvl="0">
      <w:start w:val="4"/>
      <w:numFmt w:val="bullet"/>
      <w:lvlText w:val="-"/>
      <w:lvlJc w:val="left"/>
      <w:pPr>
        <w:ind w:left="1776" w:hanging="36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CE025BF"/>
    <w:multiLevelType w:val="multilevel"/>
    <w:tmpl w:val="A13CE602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4B10C9"/>
    <w:multiLevelType w:val="multilevel"/>
    <w:tmpl w:val="5448A98C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7A1344"/>
    <w:multiLevelType w:val="multilevel"/>
    <w:tmpl w:val="903CB5C0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967" w:hanging="360"/>
      </w:pPr>
    </w:lvl>
    <w:lvl w:ilvl="2">
      <w:start w:val="1"/>
      <w:numFmt w:val="lowerRoman"/>
      <w:lvlText w:val="%3."/>
      <w:lvlJc w:val="right"/>
      <w:pPr>
        <w:ind w:left="3687" w:hanging="180"/>
      </w:pPr>
    </w:lvl>
    <w:lvl w:ilvl="3">
      <w:start w:val="1"/>
      <w:numFmt w:val="decimal"/>
      <w:lvlText w:val="%4."/>
      <w:lvlJc w:val="left"/>
      <w:pPr>
        <w:ind w:left="4407" w:hanging="360"/>
      </w:pPr>
    </w:lvl>
    <w:lvl w:ilvl="4">
      <w:start w:val="1"/>
      <w:numFmt w:val="lowerLetter"/>
      <w:lvlText w:val="%5."/>
      <w:lvlJc w:val="left"/>
      <w:pPr>
        <w:ind w:left="5127" w:hanging="360"/>
      </w:pPr>
    </w:lvl>
    <w:lvl w:ilvl="5">
      <w:start w:val="1"/>
      <w:numFmt w:val="lowerRoman"/>
      <w:lvlText w:val="%6."/>
      <w:lvlJc w:val="right"/>
      <w:pPr>
        <w:ind w:left="5847" w:hanging="180"/>
      </w:pPr>
    </w:lvl>
    <w:lvl w:ilvl="6">
      <w:start w:val="1"/>
      <w:numFmt w:val="decimal"/>
      <w:lvlText w:val="%7."/>
      <w:lvlJc w:val="left"/>
      <w:pPr>
        <w:ind w:left="6567" w:hanging="360"/>
      </w:pPr>
    </w:lvl>
    <w:lvl w:ilvl="7">
      <w:start w:val="1"/>
      <w:numFmt w:val="lowerLetter"/>
      <w:lvlText w:val="%8."/>
      <w:lvlJc w:val="left"/>
      <w:pPr>
        <w:ind w:left="7287" w:hanging="360"/>
      </w:pPr>
    </w:lvl>
    <w:lvl w:ilvl="8">
      <w:start w:val="1"/>
      <w:numFmt w:val="lowerRoman"/>
      <w:lvlText w:val="%9."/>
      <w:lvlJc w:val="right"/>
      <w:pPr>
        <w:ind w:left="8007" w:hanging="180"/>
      </w:pPr>
    </w:lvl>
  </w:abstractNum>
  <w:abstractNum w:abstractNumId="17" w15:restartNumberingAfterBreak="0">
    <w:nsid w:val="50DE0D1B"/>
    <w:multiLevelType w:val="multilevel"/>
    <w:tmpl w:val="DF44D22A"/>
    <w:lvl w:ilvl="0">
      <w:start w:val="1"/>
      <w:numFmt w:val="lowerLetter"/>
      <w:lvlText w:val="%1)"/>
      <w:lvlJc w:val="left"/>
      <w:pPr>
        <w:ind w:left="1143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3" w:hanging="360"/>
      </w:pPr>
    </w:lvl>
    <w:lvl w:ilvl="2">
      <w:start w:val="1"/>
      <w:numFmt w:val="lowerRoman"/>
      <w:lvlText w:val="%3."/>
      <w:lvlJc w:val="right"/>
      <w:pPr>
        <w:ind w:left="2583" w:hanging="180"/>
      </w:pPr>
    </w:lvl>
    <w:lvl w:ilvl="3">
      <w:start w:val="1"/>
      <w:numFmt w:val="decimal"/>
      <w:lvlText w:val="%4."/>
      <w:lvlJc w:val="left"/>
      <w:pPr>
        <w:ind w:left="3303" w:hanging="360"/>
      </w:pPr>
    </w:lvl>
    <w:lvl w:ilvl="4">
      <w:start w:val="1"/>
      <w:numFmt w:val="lowerLetter"/>
      <w:lvlText w:val="%5."/>
      <w:lvlJc w:val="left"/>
      <w:pPr>
        <w:ind w:left="4023" w:hanging="360"/>
      </w:pPr>
    </w:lvl>
    <w:lvl w:ilvl="5">
      <w:start w:val="1"/>
      <w:numFmt w:val="lowerRoman"/>
      <w:lvlText w:val="%6."/>
      <w:lvlJc w:val="right"/>
      <w:pPr>
        <w:ind w:left="4743" w:hanging="180"/>
      </w:pPr>
    </w:lvl>
    <w:lvl w:ilvl="6">
      <w:start w:val="1"/>
      <w:numFmt w:val="decimal"/>
      <w:lvlText w:val="%7."/>
      <w:lvlJc w:val="left"/>
      <w:pPr>
        <w:ind w:left="5463" w:hanging="360"/>
      </w:pPr>
    </w:lvl>
    <w:lvl w:ilvl="7">
      <w:start w:val="1"/>
      <w:numFmt w:val="lowerLetter"/>
      <w:lvlText w:val="%8."/>
      <w:lvlJc w:val="left"/>
      <w:pPr>
        <w:ind w:left="6183" w:hanging="360"/>
      </w:pPr>
    </w:lvl>
    <w:lvl w:ilvl="8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5826A92"/>
    <w:multiLevelType w:val="hybridMultilevel"/>
    <w:tmpl w:val="8AFC6B0A"/>
    <w:lvl w:ilvl="0" w:tplc="D55A8E24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3054" w:hanging="360"/>
      </w:pPr>
    </w:lvl>
    <w:lvl w:ilvl="2" w:tplc="2C0A001B">
      <w:start w:val="1"/>
      <w:numFmt w:val="lowerRoman"/>
      <w:lvlText w:val="%3."/>
      <w:lvlJc w:val="right"/>
      <w:pPr>
        <w:ind w:left="3774" w:hanging="180"/>
      </w:pPr>
    </w:lvl>
    <w:lvl w:ilvl="3" w:tplc="2C0A000F">
      <w:start w:val="1"/>
      <w:numFmt w:val="decimal"/>
      <w:lvlText w:val="%4."/>
      <w:lvlJc w:val="left"/>
      <w:pPr>
        <w:ind w:left="4494" w:hanging="360"/>
      </w:pPr>
    </w:lvl>
    <w:lvl w:ilvl="4" w:tplc="2C0A0019">
      <w:start w:val="1"/>
      <w:numFmt w:val="lowerLetter"/>
      <w:lvlText w:val="%5."/>
      <w:lvlJc w:val="left"/>
      <w:pPr>
        <w:ind w:left="5214" w:hanging="360"/>
      </w:pPr>
    </w:lvl>
    <w:lvl w:ilvl="5" w:tplc="2C0A001B">
      <w:start w:val="1"/>
      <w:numFmt w:val="lowerRoman"/>
      <w:lvlText w:val="%6."/>
      <w:lvlJc w:val="right"/>
      <w:pPr>
        <w:ind w:left="5934" w:hanging="180"/>
      </w:pPr>
    </w:lvl>
    <w:lvl w:ilvl="6" w:tplc="2C0A000F">
      <w:start w:val="1"/>
      <w:numFmt w:val="decimal"/>
      <w:lvlText w:val="%7."/>
      <w:lvlJc w:val="left"/>
      <w:pPr>
        <w:ind w:left="6654" w:hanging="360"/>
      </w:pPr>
    </w:lvl>
    <w:lvl w:ilvl="7" w:tplc="2C0A0019">
      <w:start w:val="1"/>
      <w:numFmt w:val="lowerLetter"/>
      <w:lvlText w:val="%8."/>
      <w:lvlJc w:val="left"/>
      <w:pPr>
        <w:ind w:left="7374" w:hanging="360"/>
      </w:pPr>
    </w:lvl>
    <w:lvl w:ilvl="8" w:tplc="2C0A001B">
      <w:start w:val="1"/>
      <w:numFmt w:val="lowerRoman"/>
      <w:lvlText w:val="%9."/>
      <w:lvlJc w:val="right"/>
      <w:pPr>
        <w:ind w:left="8094" w:hanging="180"/>
      </w:pPr>
    </w:lvl>
  </w:abstractNum>
  <w:abstractNum w:abstractNumId="19" w15:restartNumberingAfterBreak="0">
    <w:nsid w:val="68E61D0C"/>
    <w:multiLevelType w:val="multilevel"/>
    <w:tmpl w:val="B080C67E"/>
    <w:lvl w:ilvl="0">
      <w:start w:val="1"/>
      <w:numFmt w:val="decimal"/>
      <w:lvlText w:val="%1-"/>
      <w:lvlJc w:val="left"/>
      <w:pPr>
        <w:ind w:left="1080" w:hanging="360"/>
      </w:pPr>
      <w:rPr>
        <w:b w:val="0"/>
        <w:sz w:val="18"/>
        <w:szCs w:val="18"/>
      </w:rPr>
    </w:lvl>
    <w:lvl w:ilvl="1">
      <w:start w:val="4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BB01B49"/>
    <w:multiLevelType w:val="multilevel"/>
    <w:tmpl w:val="045E0A80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0780034"/>
    <w:multiLevelType w:val="multilevel"/>
    <w:tmpl w:val="CD80536A"/>
    <w:lvl w:ilvl="0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3054" w:hanging="360"/>
      </w:pPr>
    </w:lvl>
    <w:lvl w:ilvl="2">
      <w:start w:val="1"/>
      <w:numFmt w:val="lowerRoman"/>
      <w:lvlText w:val="%3."/>
      <w:lvlJc w:val="right"/>
      <w:pPr>
        <w:ind w:left="3774" w:hanging="180"/>
      </w:pPr>
    </w:lvl>
    <w:lvl w:ilvl="3">
      <w:start w:val="1"/>
      <w:numFmt w:val="decimal"/>
      <w:lvlText w:val="%4."/>
      <w:lvlJc w:val="left"/>
      <w:pPr>
        <w:ind w:left="4494" w:hanging="360"/>
      </w:pPr>
    </w:lvl>
    <w:lvl w:ilvl="4">
      <w:start w:val="1"/>
      <w:numFmt w:val="lowerLetter"/>
      <w:lvlText w:val="%5."/>
      <w:lvlJc w:val="left"/>
      <w:pPr>
        <w:ind w:left="5214" w:hanging="360"/>
      </w:pPr>
    </w:lvl>
    <w:lvl w:ilvl="5">
      <w:start w:val="1"/>
      <w:numFmt w:val="lowerRoman"/>
      <w:lvlText w:val="%6."/>
      <w:lvlJc w:val="right"/>
      <w:pPr>
        <w:ind w:left="5934" w:hanging="180"/>
      </w:pPr>
    </w:lvl>
    <w:lvl w:ilvl="6">
      <w:start w:val="1"/>
      <w:numFmt w:val="decimal"/>
      <w:lvlText w:val="%7."/>
      <w:lvlJc w:val="left"/>
      <w:pPr>
        <w:ind w:left="6654" w:hanging="360"/>
      </w:pPr>
    </w:lvl>
    <w:lvl w:ilvl="7">
      <w:start w:val="1"/>
      <w:numFmt w:val="lowerLetter"/>
      <w:lvlText w:val="%8."/>
      <w:lvlJc w:val="left"/>
      <w:pPr>
        <w:ind w:left="7374" w:hanging="360"/>
      </w:pPr>
    </w:lvl>
    <w:lvl w:ilvl="8">
      <w:start w:val="1"/>
      <w:numFmt w:val="lowerRoman"/>
      <w:lvlText w:val="%9."/>
      <w:lvlJc w:val="right"/>
      <w:pPr>
        <w:ind w:left="8094" w:hanging="180"/>
      </w:pPr>
    </w:lvl>
  </w:abstractNum>
  <w:abstractNum w:abstractNumId="22" w15:restartNumberingAfterBreak="0">
    <w:nsid w:val="721017D9"/>
    <w:multiLevelType w:val="multilevel"/>
    <w:tmpl w:val="2394260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2B13BB6"/>
    <w:multiLevelType w:val="multilevel"/>
    <w:tmpl w:val="D9B6BAB4"/>
    <w:lvl w:ilvl="0">
      <w:start w:val="1"/>
      <w:numFmt w:val="lowerLetter"/>
      <w:lvlText w:val="%1)"/>
      <w:lvlJc w:val="left"/>
      <w:pPr>
        <w:ind w:left="1143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3" w:hanging="360"/>
      </w:pPr>
    </w:lvl>
    <w:lvl w:ilvl="2">
      <w:start w:val="1"/>
      <w:numFmt w:val="lowerRoman"/>
      <w:lvlText w:val="%3."/>
      <w:lvlJc w:val="right"/>
      <w:pPr>
        <w:ind w:left="2583" w:hanging="180"/>
      </w:pPr>
    </w:lvl>
    <w:lvl w:ilvl="3">
      <w:start w:val="1"/>
      <w:numFmt w:val="decimal"/>
      <w:lvlText w:val="%4."/>
      <w:lvlJc w:val="left"/>
      <w:pPr>
        <w:ind w:left="3303" w:hanging="360"/>
      </w:pPr>
    </w:lvl>
    <w:lvl w:ilvl="4">
      <w:start w:val="1"/>
      <w:numFmt w:val="lowerLetter"/>
      <w:lvlText w:val="%5."/>
      <w:lvlJc w:val="left"/>
      <w:pPr>
        <w:ind w:left="4023" w:hanging="360"/>
      </w:pPr>
    </w:lvl>
    <w:lvl w:ilvl="5">
      <w:start w:val="1"/>
      <w:numFmt w:val="lowerRoman"/>
      <w:lvlText w:val="%6."/>
      <w:lvlJc w:val="right"/>
      <w:pPr>
        <w:ind w:left="4743" w:hanging="180"/>
      </w:pPr>
    </w:lvl>
    <w:lvl w:ilvl="6">
      <w:start w:val="1"/>
      <w:numFmt w:val="decimal"/>
      <w:lvlText w:val="%7."/>
      <w:lvlJc w:val="left"/>
      <w:pPr>
        <w:ind w:left="5463" w:hanging="360"/>
      </w:pPr>
    </w:lvl>
    <w:lvl w:ilvl="7">
      <w:start w:val="1"/>
      <w:numFmt w:val="lowerLetter"/>
      <w:lvlText w:val="%8."/>
      <w:lvlJc w:val="left"/>
      <w:pPr>
        <w:ind w:left="6183" w:hanging="360"/>
      </w:pPr>
    </w:lvl>
    <w:lvl w:ilvl="8">
      <w:start w:val="1"/>
      <w:numFmt w:val="lowerRoman"/>
      <w:lvlText w:val="%9."/>
      <w:lvlJc w:val="right"/>
      <w:pPr>
        <w:ind w:left="6903" w:hanging="180"/>
      </w:pPr>
    </w:lvl>
  </w:abstractNum>
  <w:abstractNum w:abstractNumId="24" w15:restartNumberingAfterBreak="0">
    <w:nsid w:val="738E6833"/>
    <w:multiLevelType w:val="multilevel"/>
    <w:tmpl w:val="D9B6BAB4"/>
    <w:lvl w:ilvl="0">
      <w:start w:val="1"/>
      <w:numFmt w:val="lowerLetter"/>
      <w:lvlText w:val="%1)"/>
      <w:lvlJc w:val="left"/>
      <w:pPr>
        <w:ind w:left="1143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3" w:hanging="360"/>
      </w:pPr>
    </w:lvl>
    <w:lvl w:ilvl="2">
      <w:start w:val="1"/>
      <w:numFmt w:val="lowerRoman"/>
      <w:lvlText w:val="%3."/>
      <w:lvlJc w:val="right"/>
      <w:pPr>
        <w:ind w:left="2583" w:hanging="180"/>
      </w:pPr>
    </w:lvl>
    <w:lvl w:ilvl="3">
      <w:start w:val="1"/>
      <w:numFmt w:val="decimal"/>
      <w:lvlText w:val="%4."/>
      <w:lvlJc w:val="left"/>
      <w:pPr>
        <w:ind w:left="3303" w:hanging="360"/>
      </w:pPr>
    </w:lvl>
    <w:lvl w:ilvl="4">
      <w:start w:val="1"/>
      <w:numFmt w:val="lowerLetter"/>
      <w:lvlText w:val="%5."/>
      <w:lvlJc w:val="left"/>
      <w:pPr>
        <w:ind w:left="4023" w:hanging="360"/>
      </w:pPr>
    </w:lvl>
    <w:lvl w:ilvl="5">
      <w:start w:val="1"/>
      <w:numFmt w:val="lowerRoman"/>
      <w:lvlText w:val="%6."/>
      <w:lvlJc w:val="right"/>
      <w:pPr>
        <w:ind w:left="4743" w:hanging="180"/>
      </w:pPr>
    </w:lvl>
    <w:lvl w:ilvl="6">
      <w:start w:val="1"/>
      <w:numFmt w:val="decimal"/>
      <w:lvlText w:val="%7."/>
      <w:lvlJc w:val="left"/>
      <w:pPr>
        <w:ind w:left="5463" w:hanging="360"/>
      </w:pPr>
    </w:lvl>
    <w:lvl w:ilvl="7">
      <w:start w:val="1"/>
      <w:numFmt w:val="lowerLetter"/>
      <w:lvlText w:val="%8."/>
      <w:lvlJc w:val="left"/>
      <w:pPr>
        <w:ind w:left="6183" w:hanging="360"/>
      </w:pPr>
    </w:lvl>
    <w:lvl w:ilvl="8">
      <w:start w:val="1"/>
      <w:numFmt w:val="lowerRoman"/>
      <w:lvlText w:val="%9."/>
      <w:lvlJc w:val="right"/>
      <w:pPr>
        <w:ind w:left="6903" w:hanging="180"/>
      </w:pPr>
    </w:lvl>
  </w:abstractNum>
  <w:abstractNum w:abstractNumId="25" w15:restartNumberingAfterBreak="0">
    <w:nsid w:val="73967F70"/>
    <w:multiLevelType w:val="hybridMultilevel"/>
    <w:tmpl w:val="070A533E"/>
    <w:lvl w:ilvl="0" w:tplc="D1CC2AAE">
      <w:start w:val="1"/>
      <w:numFmt w:val="decimal"/>
      <w:lvlText w:val="%1-"/>
      <w:lvlJc w:val="left"/>
      <w:pPr>
        <w:ind w:left="1080" w:hanging="360"/>
      </w:pPr>
      <w:rPr>
        <w:b w:val="0"/>
      </w:rPr>
    </w:lvl>
    <w:lvl w:ilvl="1" w:tplc="3CC48E06">
      <w:start w:val="4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 w:tplc="2C0A001B">
      <w:start w:val="1"/>
      <w:numFmt w:val="lowerRoman"/>
      <w:lvlText w:val="%3."/>
      <w:lvlJc w:val="right"/>
      <w:pPr>
        <w:ind w:left="2520" w:hanging="180"/>
      </w:pPr>
    </w:lvl>
    <w:lvl w:ilvl="3" w:tplc="2C0A000F">
      <w:start w:val="1"/>
      <w:numFmt w:val="decimal"/>
      <w:lvlText w:val="%4."/>
      <w:lvlJc w:val="left"/>
      <w:pPr>
        <w:ind w:left="3240" w:hanging="360"/>
      </w:pPr>
    </w:lvl>
    <w:lvl w:ilvl="4" w:tplc="2C0A0019">
      <w:start w:val="1"/>
      <w:numFmt w:val="lowerLetter"/>
      <w:lvlText w:val="%5."/>
      <w:lvlJc w:val="left"/>
      <w:pPr>
        <w:ind w:left="3960" w:hanging="360"/>
      </w:pPr>
    </w:lvl>
    <w:lvl w:ilvl="5" w:tplc="2C0A001B">
      <w:start w:val="1"/>
      <w:numFmt w:val="lowerRoman"/>
      <w:lvlText w:val="%6."/>
      <w:lvlJc w:val="right"/>
      <w:pPr>
        <w:ind w:left="4680" w:hanging="180"/>
      </w:pPr>
    </w:lvl>
    <w:lvl w:ilvl="6" w:tplc="2C0A000F">
      <w:start w:val="1"/>
      <w:numFmt w:val="decimal"/>
      <w:lvlText w:val="%7."/>
      <w:lvlJc w:val="left"/>
      <w:pPr>
        <w:ind w:left="5400" w:hanging="360"/>
      </w:pPr>
    </w:lvl>
    <w:lvl w:ilvl="7" w:tplc="2C0A0019">
      <w:start w:val="1"/>
      <w:numFmt w:val="lowerLetter"/>
      <w:lvlText w:val="%8."/>
      <w:lvlJc w:val="left"/>
      <w:pPr>
        <w:ind w:left="6120" w:hanging="360"/>
      </w:pPr>
    </w:lvl>
    <w:lvl w:ilvl="8" w:tplc="2C0A001B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4A119D4"/>
    <w:multiLevelType w:val="multilevel"/>
    <w:tmpl w:val="41FCD6AE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245F2"/>
    <w:multiLevelType w:val="hybridMultilevel"/>
    <w:tmpl w:val="8AFC6B0A"/>
    <w:lvl w:ilvl="0" w:tplc="D55A8E24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3054" w:hanging="360"/>
      </w:pPr>
    </w:lvl>
    <w:lvl w:ilvl="2" w:tplc="2C0A001B" w:tentative="1">
      <w:start w:val="1"/>
      <w:numFmt w:val="lowerRoman"/>
      <w:lvlText w:val="%3."/>
      <w:lvlJc w:val="right"/>
      <w:pPr>
        <w:ind w:left="3774" w:hanging="180"/>
      </w:pPr>
    </w:lvl>
    <w:lvl w:ilvl="3" w:tplc="2C0A000F" w:tentative="1">
      <w:start w:val="1"/>
      <w:numFmt w:val="decimal"/>
      <w:lvlText w:val="%4."/>
      <w:lvlJc w:val="left"/>
      <w:pPr>
        <w:ind w:left="4494" w:hanging="360"/>
      </w:pPr>
    </w:lvl>
    <w:lvl w:ilvl="4" w:tplc="2C0A0019" w:tentative="1">
      <w:start w:val="1"/>
      <w:numFmt w:val="lowerLetter"/>
      <w:lvlText w:val="%5."/>
      <w:lvlJc w:val="left"/>
      <w:pPr>
        <w:ind w:left="5214" w:hanging="360"/>
      </w:pPr>
    </w:lvl>
    <w:lvl w:ilvl="5" w:tplc="2C0A001B" w:tentative="1">
      <w:start w:val="1"/>
      <w:numFmt w:val="lowerRoman"/>
      <w:lvlText w:val="%6."/>
      <w:lvlJc w:val="right"/>
      <w:pPr>
        <w:ind w:left="5934" w:hanging="180"/>
      </w:pPr>
    </w:lvl>
    <w:lvl w:ilvl="6" w:tplc="2C0A000F" w:tentative="1">
      <w:start w:val="1"/>
      <w:numFmt w:val="decimal"/>
      <w:lvlText w:val="%7."/>
      <w:lvlJc w:val="left"/>
      <w:pPr>
        <w:ind w:left="6654" w:hanging="360"/>
      </w:pPr>
    </w:lvl>
    <w:lvl w:ilvl="7" w:tplc="2C0A0019" w:tentative="1">
      <w:start w:val="1"/>
      <w:numFmt w:val="lowerLetter"/>
      <w:lvlText w:val="%8."/>
      <w:lvlJc w:val="left"/>
      <w:pPr>
        <w:ind w:left="7374" w:hanging="360"/>
      </w:pPr>
    </w:lvl>
    <w:lvl w:ilvl="8" w:tplc="2C0A001B" w:tentative="1">
      <w:start w:val="1"/>
      <w:numFmt w:val="lowerRoman"/>
      <w:lvlText w:val="%9."/>
      <w:lvlJc w:val="right"/>
      <w:pPr>
        <w:ind w:left="8094" w:hanging="180"/>
      </w:pPr>
    </w:lvl>
  </w:abstractNum>
  <w:abstractNum w:abstractNumId="28" w15:restartNumberingAfterBreak="0">
    <w:nsid w:val="7A5976C9"/>
    <w:multiLevelType w:val="hybridMultilevel"/>
    <w:tmpl w:val="3F62FB34"/>
    <w:lvl w:ilvl="0" w:tplc="9F36832E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6"/>
  </w:num>
  <w:num w:numId="3">
    <w:abstractNumId w:val="5"/>
  </w:num>
  <w:num w:numId="4">
    <w:abstractNumId w:val="14"/>
  </w:num>
  <w:num w:numId="5">
    <w:abstractNumId w:val="15"/>
  </w:num>
  <w:num w:numId="6">
    <w:abstractNumId w:val="21"/>
  </w:num>
  <w:num w:numId="7">
    <w:abstractNumId w:val="13"/>
  </w:num>
  <w:num w:numId="8">
    <w:abstractNumId w:val="20"/>
  </w:num>
  <w:num w:numId="9">
    <w:abstractNumId w:val="6"/>
  </w:num>
  <w:num w:numId="10">
    <w:abstractNumId w:val="9"/>
  </w:num>
  <w:num w:numId="11">
    <w:abstractNumId w:val="2"/>
  </w:num>
  <w:num w:numId="12">
    <w:abstractNumId w:val="23"/>
  </w:num>
  <w:num w:numId="13">
    <w:abstractNumId w:val="7"/>
  </w:num>
  <w:num w:numId="14">
    <w:abstractNumId w:val="19"/>
  </w:num>
  <w:num w:numId="15">
    <w:abstractNumId w:val="22"/>
  </w:num>
  <w:num w:numId="16">
    <w:abstractNumId w:val="4"/>
  </w:num>
  <w:num w:numId="17">
    <w:abstractNumId w:val="26"/>
  </w:num>
  <w:num w:numId="18">
    <w:abstractNumId w:val="12"/>
  </w:num>
  <w:num w:numId="19">
    <w:abstractNumId w:val="17"/>
  </w:num>
  <w:num w:numId="20">
    <w:abstractNumId w:val="3"/>
  </w:num>
  <w:num w:numId="21">
    <w:abstractNumId w:val="25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4"/>
  </w:num>
  <w:num w:numId="25">
    <w:abstractNumId w:val="10"/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5"/>
  </w:num>
  <w:num w:numId="28">
    <w:abstractNumId w:val="11"/>
  </w:num>
  <w:num w:numId="29">
    <w:abstractNumId w:val="27"/>
  </w:num>
  <w:num w:numId="30">
    <w:abstractNumId w:val="0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489"/>
    <w:rsid w:val="0002783B"/>
    <w:rsid w:val="00082CBE"/>
    <w:rsid w:val="000B1BD7"/>
    <w:rsid w:val="001120E7"/>
    <w:rsid w:val="001401E6"/>
    <w:rsid w:val="00174200"/>
    <w:rsid w:val="00185A3A"/>
    <w:rsid w:val="001C4EDD"/>
    <w:rsid w:val="001D127B"/>
    <w:rsid w:val="002016D4"/>
    <w:rsid w:val="00206950"/>
    <w:rsid w:val="002E7DE3"/>
    <w:rsid w:val="003C48B3"/>
    <w:rsid w:val="004B64E5"/>
    <w:rsid w:val="004C46E8"/>
    <w:rsid w:val="00552CD7"/>
    <w:rsid w:val="006A0489"/>
    <w:rsid w:val="007F673D"/>
    <w:rsid w:val="008A0A9E"/>
    <w:rsid w:val="00A92F41"/>
    <w:rsid w:val="00AD0A96"/>
    <w:rsid w:val="00BA4BFA"/>
    <w:rsid w:val="00BC5F4E"/>
    <w:rsid w:val="00C204C7"/>
    <w:rsid w:val="00D562FB"/>
    <w:rsid w:val="00D61A47"/>
    <w:rsid w:val="00DA0988"/>
    <w:rsid w:val="00DD5F0D"/>
    <w:rsid w:val="00DE4538"/>
    <w:rsid w:val="00E85706"/>
    <w:rsid w:val="00F21353"/>
    <w:rsid w:val="00F7039E"/>
    <w:rsid w:val="00F8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0D0E9"/>
  <w15:docId w15:val="{C7F47928-DD5F-4941-BD62-AC0738C8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D88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242ED7"/>
    <w:pPr>
      <w:keepNext/>
      <w:spacing w:after="0" w:line="240" w:lineRule="auto"/>
      <w:ind w:left="360"/>
      <w:outlineLvl w:val="2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B95D8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C26BE"/>
    <w:pPr>
      <w:tabs>
        <w:tab w:val="center" w:pos="4419"/>
        <w:tab w:val="right" w:pos="8838"/>
      </w:tabs>
    </w:pPr>
    <w:rPr>
      <w:lang w:val="x-none"/>
    </w:rPr>
  </w:style>
  <w:style w:type="character" w:customStyle="1" w:styleId="EncabezadoCar">
    <w:name w:val="Encabezado Car"/>
    <w:link w:val="Encabezado"/>
    <w:uiPriority w:val="99"/>
    <w:rsid w:val="005C26B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5C26BE"/>
    <w:pPr>
      <w:tabs>
        <w:tab w:val="center" w:pos="4419"/>
        <w:tab w:val="right" w:pos="8838"/>
      </w:tabs>
    </w:pPr>
    <w:rPr>
      <w:lang w:val="x-none"/>
    </w:rPr>
  </w:style>
  <w:style w:type="character" w:customStyle="1" w:styleId="PiedepginaCar">
    <w:name w:val="Pie de página Car"/>
    <w:link w:val="Piedepgina"/>
    <w:uiPriority w:val="99"/>
    <w:rsid w:val="005C26BE"/>
    <w:rPr>
      <w:sz w:val="22"/>
      <w:szCs w:val="22"/>
      <w:lang w:eastAsia="en-US"/>
    </w:rPr>
  </w:style>
  <w:style w:type="paragraph" w:styleId="NormalWeb">
    <w:name w:val="Normal (Web)"/>
    <w:basedOn w:val="Normal"/>
    <w:rsid w:val="006238E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rsid w:val="006238E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242ED7"/>
    <w:pPr>
      <w:spacing w:after="0" w:line="240" w:lineRule="auto"/>
      <w:jc w:val="both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rsid w:val="00E7441E"/>
    <w:pPr>
      <w:spacing w:after="0" w:line="240" w:lineRule="auto"/>
    </w:pPr>
    <w:rPr>
      <w:rFonts w:ascii="Times New Roman" w:eastAsia="Times New Roman" w:hAnsi="Times New Roman"/>
      <w:sz w:val="20"/>
      <w:szCs w:val="20"/>
      <w:lang w:val="es-ES_tradnl" w:eastAsia="es-ES_tradnl"/>
    </w:rPr>
  </w:style>
  <w:style w:type="character" w:customStyle="1" w:styleId="TextocomentarioCar">
    <w:name w:val="Texto comentario Car"/>
    <w:link w:val="Textocomentario"/>
    <w:rsid w:val="00E7441E"/>
    <w:rPr>
      <w:rFonts w:ascii="Times New Roman" w:eastAsia="Times New Roman" w:hAnsi="Times New Roman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64AD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5E64AD"/>
    <w:rPr>
      <w:rFonts w:ascii="Segoe UI" w:hAnsi="Segoe UI" w:cs="Segoe UI"/>
      <w:sz w:val="18"/>
      <w:szCs w:val="18"/>
      <w:lang w:eastAsia="en-US"/>
    </w:rPr>
  </w:style>
  <w:style w:type="character" w:styleId="Hipervnculo">
    <w:name w:val="Hyperlink"/>
    <w:uiPriority w:val="99"/>
    <w:unhideWhenUsed/>
    <w:rsid w:val="00A670E0"/>
    <w:rPr>
      <w:color w:val="0000FF"/>
      <w:u w:val="single"/>
    </w:rPr>
  </w:style>
  <w:style w:type="character" w:styleId="Mencinsinresolver">
    <w:name w:val="Unresolved Mention"/>
    <w:uiPriority w:val="99"/>
    <w:semiHidden/>
    <w:unhideWhenUsed/>
    <w:rsid w:val="00A670E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6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KpGci6mtHRpUviqdOZhN7McmZg==">AMUW2mVSg1vFxPYWJzGikgBwy8D7ZeT+jEoCgWY1j4lE/g8tUHtnfYtklFZstfLyxBSZFV5QMRzCYcMkur3DQL7dhnDTX9MNCJh3PgtYoHVg3a4nQJlZwI+USKIBGh3G3S0JboKWT1s1xaQaqe0XncJWTgHSbaelrH5La/lfZOF3YMArV1EBZrt3uejZ1d8f+M1fa9pt/h0m</go:docsCustomData>
</go:gDocsCustomXmlDataStorage>
</file>

<file path=customXml/itemProps1.xml><?xml version="1.0" encoding="utf-8"?>
<ds:datastoreItem xmlns:ds="http://schemas.openxmlformats.org/officeDocument/2006/customXml" ds:itemID="{E097A24C-EA3D-407D-B3D5-B1AA82528E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3</Pages>
  <Words>1799</Words>
  <Characters>9895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</dc:creator>
  <cp:lastModifiedBy>David Luis La Red Martinez</cp:lastModifiedBy>
  <cp:revision>23</cp:revision>
  <dcterms:created xsi:type="dcterms:W3CDTF">2020-09-17T11:41:00Z</dcterms:created>
  <dcterms:modified xsi:type="dcterms:W3CDTF">2021-09-24T21:02:00Z</dcterms:modified>
</cp:coreProperties>
</file>