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435B47" w:rsidP="2E4FC00B" w:rsidRDefault="00F12816" w14:paraId="5BA0DA14" w14:textId="77777777">
      <w:pPr>
        <w:pStyle w:val="Heading1"/>
        <w:rPr>
          <w:u w:val="single"/>
        </w:rPr>
      </w:pPr>
      <w:r w:rsidRPr="2E4FC00B" w:rsidR="2E4FC00B">
        <w:rPr/>
        <w:t xml:space="preserve">Master Thesis </w:t>
      </w:r>
      <w:proofErr w:type="spellStart"/>
      <w:r w:rsidRPr="2E4FC00B" w:rsidR="2E4FC00B">
        <w:rPr/>
        <w:t>Proposal</w:t>
      </w:r>
      <w:proofErr w:type="spellEnd"/>
      <w:r w:rsidRPr="2E4FC00B" w:rsidR="2E4FC00B">
        <w:rPr/>
        <w:t xml:space="preserve"> Tobias Grundmann</w:t>
      </w:r>
    </w:p>
    <w:p w:rsidR="00F12816" w:rsidP="2E4FC00B" w:rsidRDefault="00F12816" w14:paraId="44DB0E7A" w14:textId="77777777" w14:noSpellErr="1">
      <w:pPr>
        <w:rPr>
          <w:b w:val="1"/>
          <w:bCs w:val="1"/>
          <w:lang w:val="en-US"/>
        </w:rPr>
      </w:pPr>
      <w:r w:rsidRPr="2E4FC00B" w:rsidR="2E4FC00B">
        <w:rPr>
          <w:lang w:val="en-US"/>
        </w:rPr>
        <w:t xml:space="preserve">Topic: </w:t>
      </w:r>
      <w:r w:rsidRPr="2E4FC00B" w:rsidR="2E4FC00B">
        <w:rPr>
          <w:b w:val="1"/>
          <w:bCs w:val="1"/>
          <w:lang w:val="en-US"/>
        </w:rPr>
        <w:t xml:space="preserve">Artificial Intelligence (with a focus on Machine Learning) </w:t>
      </w:r>
      <w:r w:rsidRPr="2E4FC00B" w:rsidR="2E4FC00B">
        <w:rPr>
          <w:b w:val="1"/>
          <w:bCs w:val="1"/>
          <w:lang w:val="en-US"/>
        </w:rPr>
        <w:t>for Innovation in Companies</w:t>
      </w:r>
    </w:p>
    <w:p w:rsidR="00B54737" w:rsidP="2E4FC00B" w:rsidRDefault="00B54737" w14:paraId="4F88D127" w14:noSpellErr="1" w14:textId="4E57E17E">
      <w:pPr>
        <w:rPr>
          <w:lang w:val="en-US"/>
        </w:rPr>
      </w:pPr>
      <w:r w:rsidRPr="2E4FC00B" w:rsidR="2E4FC00B">
        <w:rPr>
          <w:lang w:val="en-US"/>
        </w:rPr>
        <w:t xml:space="preserve">Artificial Intelligence is deemed the third </w:t>
      </w:r>
      <w:r w:rsidRPr="2E4FC00B" w:rsidR="2E4FC00B">
        <w:rPr>
          <w:lang w:val="en-US"/>
        </w:rPr>
        <w:t>digital revolution</w:t>
      </w:r>
      <w:r w:rsidRPr="2E4FC00B" w:rsidR="2E4FC00B">
        <w:rPr>
          <w:lang w:val="en-US"/>
        </w:rPr>
        <w:t xml:space="preserve">, </w:t>
      </w:r>
      <w:r w:rsidRPr="2E4FC00B" w:rsidR="2E4FC00B">
        <w:rPr>
          <w:lang w:val="en-US"/>
        </w:rPr>
        <w:t>fourth industrial revolution</w:t>
      </w:r>
      <w:r w:rsidRPr="2E4FC00B" w:rsidR="2E4FC00B">
        <w:rPr>
          <w:lang w:val="en-US"/>
        </w:rPr>
        <w:t xml:space="preserve"> (industry 4.0)</w:t>
      </w:r>
      <w:r w:rsidRPr="2E4FC00B" w:rsidR="2E4FC00B">
        <w:rPr>
          <w:lang w:val="en-US"/>
        </w:rPr>
        <w:t xml:space="preserve"> or </w:t>
      </w:r>
      <w:r w:rsidRPr="2E4FC00B" w:rsidR="2E4FC00B">
        <w:rPr>
          <w:lang w:val="en-US"/>
        </w:rPr>
        <w:t xml:space="preserve">with </w:t>
      </w:r>
      <w:r w:rsidRPr="2E4FC00B" w:rsidR="2E4FC00B">
        <w:rPr>
          <w:lang w:val="en-US"/>
        </w:rPr>
        <w:t>the</w:t>
      </w:r>
      <w:r w:rsidRPr="2E4FC00B" w:rsidR="2E4FC00B">
        <w:rPr>
          <w:lang w:val="en-US"/>
        </w:rPr>
        <w:t xml:space="preserve"> augmented age the</w:t>
      </w:r>
      <w:r w:rsidRPr="2E4FC00B" w:rsidR="2E4FC00B">
        <w:rPr>
          <w:lang w:val="en-US"/>
        </w:rPr>
        <w:t xml:space="preserve"> fifth age of mankind (</w:t>
      </w:r>
      <w:r w:rsidRPr="2E4FC00B" w:rsidR="2E4FC00B">
        <w:rPr>
          <w:lang w:val="en-US"/>
        </w:rPr>
        <w:t>https://www.youtube.com/watch?v=aR5N2Jl8k14&amp;t=20s</w:t>
      </w:r>
      <w:r w:rsidRPr="2E4FC00B" w:rsidR="2E4FC00B">
        <w:rPr>
          <w:lang w:val="en-US"/>
        </w:rPr>
        <w:t xml:space="preserve">). It is thus a major game changer in the ways we work and will massively influence our business in the </w:t>
      </w:r>
      <w:r w:rsidRPr="2E4FC00B" w:rsidR="2E4FC00B">
        <w:rPr>
          <w:lang w:val="en-US"/>
        </w:rPr>
        <w:t>years to come</w:t>
      </w:r>
      <w:r w:rsidRPr="2E4FC00B" w:rsidR="2E4FC00B">
        <w:rPr>
          <w:lang w:val="en-US"/>
        </w:rPr>
        <w:t xml:space="preserve"> (Andrew Ng quote about AI till 2040).</w:t>
      </w:r>
      <w:r w:rsidRPr="2E4FC00B" w:rsidR="2E4FC00B">
        <w:rPr>
          <w:lang w:val="en-US"/>
        </w:rPr>
        <w:t xml:space="preserve"> </w:t>
      </w:r>
      <w:r w:rsidRPr="2E4FC00B" w:rsidR="2E4FC00B">
        <w:rPr>
          <w:lang w:val="en-US"/>
        </w:rPr>
        <w:t>However,</w:t>
      </w:r>
      <w:r w:rsidRPr="2E4FC00B" w:rsidR="2E4FC00B">
        <w:rPr>
          <w:lang w:val="en-US"/>
        </w:rPr>
        <w:t xml:space="preserve"> while the technical side has </w:t>
      </w:r>
      <w:r w:rsidRPr="2E4FC00B" w:rsidR="2E4FC00B">
        <w:rPr>
          <w:lang w:val="en-US"/>
        </w:rPr>
        <w:t>built</w:t>
      </w:r>
      <w:r w:rsidRPr="2E4FC00B" w:rsidR="2E4FC00B">
        <w:rPr>
          <w:lang w:val="en-US"/>
        </w:rPr>
        <w:t xml:space="preserve"> up a strong academic track record, the business side is still in the phase of exploration through companies </w:t>
      </w:r>
      <w:r w:rsidRPr="2E4FC00B" w:rsidR="2E4FC00B">
        <w:rPr>
          <w:lang w:val="en-US"/>
        </w:rPr>
        <w:t xml:space="preserve">and management </w:t>
      </w:r>
      <w:r w:rsidRPr="2E4FC00B" w:rsidR="2E4FC00B">
        <w:rPr>
          <w:lang w:val="en-US"/>
        </w:rPr>
        <w:t>science hasn't even awoken (graph about number of AI publications in management journals).</w:t>
      </w:r>
      <w:r w:rsidRPr="2E4FC00B" w:rsidR="2E4FC00B">
        <w:rPr>
          <w:lang w:val="en-US"/>
        </w:rPr>
        <w:t xml:space="preserve"> To enable a successful spread of this technology we need to connect the demands and pains from the business with the technical possibilities of research, to be able to draw a state of the current capabilities and a roadmap on how this </w:t>
      </w:r>
      <w:r w:rsidRPr="2E4FC00B" w:rsidR="2E4FC00B">
        <w:rPr>
          <w:lang w:val="en-US"/>
        </w:rPr>
        <w:t>technology should develop</w:t>
      </w:r>
      <w:r w:rsidRPr="2E4FC00B" w:rsidR="2E4FC00B">
        <w:rPr>
          <w:lang w:val="en-US"/>
        </w:rPr>
        <w:t>.</w:t>
      </w:r>
      <w:r w:rsidRPr="2E4FC00B" w:rsidR="2E4FC00B">
        <w:rPr>
          <w:lang w:val="en-US"/>
        </w:rPr>
        <w:t xml:space="preserve"> This thesis will draw on modern content clustering algorithms to analyze business publications on the one side and technical academic publications on the other side and try to match needs and capabilities. Thereafter in interview sessions with experts and leaders from the industry we will try to establish a roadmap to building a successful connection between business and academia.</w:t>
      </w:r>
    </w:p>
    <w:p w:rsidRPr="00694581" w:rsidR="00B54737" w:rsidP="2E4FC00B" w:rsidRDefault="00B54737" w14:paraId="4ECCA440" w14:noSpellErr="1" w14:textId="20C83E99">
      <w:pPr>
        <w:pStyle w:val="Heading2"/>
        <w:rPr>
          <w:lang w:val="en-US"/>
        </w:rPr>
      </w:pPr>
      <w:r w:rsidRPr="2E4FC00B" w:rsidR="2E4FC00B">
        <w:rPr>
          <w:lang w:val="en-US"/>
        </w:rPr>
        <w:t>Hypothesis</w:t>
      </w:r>
    </w:p>
    <w:p w:rsidR="00B54737" w:rsidP="2E4FC00B" w:rsidRDefault="00B54737" w14:paraId="1BC61859" w14:textId="77777777" w14:noSpellErr="1">
      <w:pPr>
        <w:pStyle w:val="Listenabsatz"/>
        <w:numPr>
          <w:ilvl w:val="0"/>
          <w:numId w:val="1"/>
        </w:numPr>
        <w:rPr>
          <w:lang w:val="en-US"/>
        </w:rPr>
      </w:pPr>
      <w:r w:rsidRPr="2E4FC00B" w:rsidR="2E4FC00B">
        <w:rPr>
          <w:lang w:val="en-US"/>
        </w:rPr>
        <w:t xml:space="preserve">There are different requirements and values </w:t>
      </w:r>
      <w:r w:rsidRPr="2E4FC00B" w:rsidR="2E4FC00B">
        <w:rPr>
          <w:lang w:val="en-US"/>
        </w:rPr>
        <w:t>in different machine learning approaches</w:t>
      </w:r>
    </w:p>
    <w:p w:rsidRPr="00694581" w:rsidR="00B54737" w:rsidP="2E4FC00B" w:rsidRDefault="00E3686E" w14:paraId="52002A7A" w14:noSpellErr="1" w14:textId="39AF8F55">
      <w:pPr>
        <w:pStyle w:val="Heading2"/>
        <w:rPr>
          <w:lang w:val="en-US"/>
        </w:rPr>
      </w:pPr>
      <w:r w:rsidRPr="2E4FC00B" w:rsidR="2E4FC00B">
        <w:rPr>
          <w:lang w:val="en-US"/>
        </w:rPr>
        <w:t>Outcome</w:t>
      </w:r>
    </w:p>
    <w:p w:rsidR="00E3686E" w:rsidP="2E4FC00B" w:rsidRDefault="00E3686E" w14:paraId="6B6A5BB1" w14:textId="77777777" w14:noSpellErr="1">
      <w:pPr>
        <w:pStyle w:val="Listenabsatz"/>
        <w:numPr>
          <w:ilvl w:val="0"/>
          <w:numId w:val="2"/>
        </w:numPr>
        <w:rPr>
          <w:lang w:val="en-US"/>
        </w:rPr>
      </w:pPr>
      <w:r w:rsidRPr="2E4FC00B" w:rsidR="2E4FC00B">
        <w:rPr>
          <w:lang w:val="en-US"/>
        </w:rPr>
        <w:t>A map of machine learning algorithms, applications &amp; requirements</w:t>
      </w:r>
    </w:p>
    <w:p w:rsidR="00E3686E" w:rsidP="2E4FC00B" w:rsidRDefault="00E3686E" w14:paraId="12D1B880" w14:noSpellErr="1" w14:textId="515CC149">
      <w:pPr>
        <w:pStyle w:val="Listenabsatz"/>
        <w:numPr>
          <w:ilvl w:val="0"/>
          <w:numId w:val="2"/>
        </w:numPr>
        <w:rPr>
          <w:lang w:val="en-US"/>
        </w:rPr>
      </w:pPr>
      <w:r w:rsidRPr="2E4FC00B" w:rsidR="2E4FC00B">
        <w:rPr>
          <w:lang w:val="en-US"/>
        </w:rPr>
        <w:t>Roadmap to the business success of AI</w:t>
      </w:r>
    </w:p>
    <w:p w:rsidRPr="0044636A" w:rsidR="0044636A" w:rsidP="2E4FC00B" w:rsidRDefault="0044636A" w14:paraId="229BBCCD" w14:noSpellErr="1" w14:textId="3CF0C788">
      <w:pPr>
        <w:pStyle w:val="Heading2"/>
        <w:rPr>
          <w:lang w:val="en-US"/>
        </w:rPr>
      </w:pPr>
      <w:r w:rsidRPr="2E4FC00B" w:rsidR="2E4FC00B">
        <w:rPr>
          <w:lang w:val="en-US"/>
        </w:rPr>
        <w:t>Process</w:t>
      </w:r>
    </w:p>
    <w:p w:rsidRPr="0044636A" w:rsidR="0044636A" w:rsidP="2E4FC00B" w:rsidRDefault="0044636A" w14:paraId="19CA7018" w14:textId="33D998ED">
      <w:pPr>
        <w:pStyle w:val="Listenabsatz"/>
        <w:numPr>
          <w:ilvl w:val="0"/>
          <w:numId w:val="4"/>
        </w:numPr>
        <w:rPr>
          <w:lang w:val="en-US"/>
        </w:rPr>
      </w:pPr>
      <w:r w:rsidRPr="2E4FC00B" w:rsidR="2E4FC00B">
        <w:rPr>
          <w:lang w:val="en-US"/>
        </w:rPr>
        <w:t xml:space="preserve">Latent </w:t>
      </w:r>
      <w:proofErr w:type="spellStart"/>
      <w:r w:rsidRPr="2E4FC00B" w:rsidR="2E4FC00B">
        <w:rPr>
          <w:lang w:val="en-US"/>
        </w:rPr>
        <w:t>Dirichlet</w:t>
      </w:r>
      <w:proofErr w:type="spellEnd"/>
      <w:r w:rsidRPr="2E4FC00B" w:rsidR="2E4FC00B">
        <w:rPr>
          <w:lang w:val="en-US"/>
        </w:rPr>
        <w:t xml:space="preserve"> Allocation on top of the major machine learning publications, corporate (MCK, BCG, BAIN, MIT Tech Review, …) publications and major digitalization publications.</w:t>
      </w:r>
    </w:p>
    <w:p w:rsidR="0044636A" w:rsidP="2E4FC00B" w:rsidRDefault="0044636A" w14:paraId="07D05124" w14:noSpellErr="1" w14:textId="50B19AB0">
      <w:pPr>
        <w:pStyle w:val="Listenabsatz"/>
        <w:numPr>
          <w:ilvl w:val="0"/>
          <w:numId w:val="4"/>
        </w:numPr>
        <w:rPr>
          <w:lang w:val="en-US"/>
        </w:rPr>
      </w:pPr>
      <w:r w:rsidRPr="2E4FC00B" w:rsidR="2E4FC00B">
        <w:rPr>
          <w:lang w:val="en-US"/>
        </w:rPr>
        <w:t>Explorative</w:t>
      </w:r>
      <w:r w:rsidRPr="2E4FC00B" w:rsidR="2E4FC00B">
        <w:rPr>
          <w:lang w:val="en-US"/>
        </w:rPr>
        <w:t xml:space="preserve"> Analysis through Interviews with Experts and Company Representatives.</w:t>
      </w:r>
    </w:p>
    <w:p w:rsidR="2E4FC00B" w:rsidP="2E4FC00B" w:rsidRDefault="2E4FC00B" w14:noSpellErr="1" w14:paraId="53D5938D" w14:textId="4D5CB0AA">
      <w:pPr>
        <w:rPr>
          <w:lang w:val="en-US"/>
        </w:rPr>
      </w:pPr>
      <w:r w:rsidRPr="2E4FC00B" w:rsidR="2E4FC00B">
        <w:rPr>
          <w:rStyle w:val="Heading2Char"/>
          <w:lang w:val="en-US"/>
        </w:rPr>
        <w:t>Roadmap</w:t>
      </w:r>
    </w:p>
    <w:p w:rsidR="2E4FC00B" w:rsidP="2E4FC00B" w:rsidRDefault="2E4FC00B" w14:noSpellErr="1" w14:paraId="31FCF36B" w14:textId="77C84A9E">
      <w:pPr>
        <w:pStyle w:val="Standard"/>
        <w:rPr>
          <w:lang w:val="en-US"/>
        </w:rPr>
      </w:pPr>
      <w:r>
        <w:drawing>
          <wp:inline wp14:editId="2D5F334D" wp14:anchorId="14BAD61C">
            <wp:extent cx="4572000" cy="2314575"/>
            <wp:effectExtent l="0" t="0" r="0" b="0"/>
            <wp:docPr id="776978443" name="picture" title=""/>
            <wp:cNvGraphicFramePr>
              <a:graphicFrameLocks noChangeAspect="1"/>
            </wp:cNvGraphicFramePr>
            <a:graphic>
              <a:graphicData uri="http://schemas.openxmlformats.org/drawingml/2006/picture">
                <pic:pic>
                  <pic:nvPicPr>
                    <pic:cNvPr id="0" name="picture"/>
                    <pic:cNvPicPr/>
                  </pic:nvPicPr>
                  <pic:blipFill>
                    <a:blip r:embed="Rd86a949ea26b4abd">
                      <a:extLst>
                        <a:ext xmlns:a="http://schemas.openxmlformats.org/drawingml/2006/main" uri="{28A0092B-C50C-407E-A947-70E740481C1C}">
                          <a14:useLocalDpi val="0"/>
                        </a:ext>
                      </a:extLst>
                    </a:blip>
                    <a:stretch>
                      <a:fillRect/>
                    </a:stretch>
                  </pic:blipFill>
                  <pic:spPr>
                    <a:xfrm>
                      <a:off x="0" y="0"/>
                      <a:ext cx="4572000" cy="2314575"/>
                    </a:xfrm>
                    <a:prstGeom prst="rect">
                      <a:avLst/>
                    </a:prstGeom>
                  </pic:spPr>
                </pic:pic>
              </a:graphicData>
            </a:graphic>
          </wp:inline>
        </w:drawing>
      </w:r>
    </w:p>
    <w:p w:rsidR="2E4FC00B" w:rsidRDefault="2E4FC00B" w14:paraId="05B54AE1" w14:textId="50FD71D1">
      <w:r>
        <w:br w:type="page"/>
      </w:r>
    </w:p>
    <w:p w:rsidR="2E4FC00B" w:rsidP="2E4FC00B" w:rsidRDefault="2E4FC00B" w14:noSpellErr="1" w14:paraId="6EBF9EE2" w14:textId="5B92140E">
      <w:pPr>
        <w:pStyle w:val="Heading1"/>
        <w:rPr>
          <w:lang w:val="en-US"/>
        </w:rPr>
      </w:pPr>
      <w:r w:rsidRPr="2E4FC00B" w:rsidR="2E4FC00B">
        <w:rPr>
          <w:lang w:val="en-US"/>
        </w:rPr>
        <w:t>Master Thesis Proposal 2</w:t>
      </w:r>
    </w:p>
    <w:p w:rsidR="2E4FC00B" w:rsidP="2E4FC00B" w:rsidRDefault="2E4FC00B" w14:noSpellErr="1" w14:paraId="0A7A30BE" w14:textId="4DA2DC43">
      <w:pPr>
        <w:rPr>
          <w:lang w:val="en-US"/>
        </w:rPr>
      </w:pPr>
      <w:r w:rsidRPr="2E4FC00B" w:rsidR="2E4FC00B">
        <w:rPr>
          <w:lang w:val="en-US"/>
        </w:rPr>
        <w:t>Capabilities based view of AI requirements</w:t>
      </w:r>
    </w:p>
    <w:p w:rsidR="2E4FC00B" w:rsidP="2E4FC00B" w:rsidRDefault="2E4FC00B" w14:paraId="05619B8A" w14:textId="6C60B9D4">
      <w:pPr>
        <w:rPr>
          <w:lang w:val="en-US"/>
        </w:rPr>
      </w:pPr>
      <w:r w:rsidRPr="2E4FC00B" w:rsidR="2E4FC00B">
        <w:rPr>
          <w:lang w:val="en-US"/>
        </w:rPr>
        <w:t>…</w:t>
      </w:r>
      <w:r w:rsidRPr="2E4FC00B" w:rsidR="2E4FC00B">
        <w:rPr>
          <w:lang w:val="en-US"/>
        </w:rPr>
        <w:t xml:space="preserve"> </w:t>
      </w:r>
      <w:r w:rsidRPr="2E4FC00B" w:rsidR="2E4FC00B">
        <w:rPr>
          <w:lang w:val="en-US"/>
        </w:rPr>
        <w:t xml:space="preserve">unlike the previous revolutions where companies could create requirements to implement the new </w:t>
      </w:r>
      <w:r w:rsidRPr="2E4FC00B" w:rsidR="2E4FC00B">
        <w:rPr>
          <w:lang w:val="en-US"/>
        </w:rPr>
        <w:t>achievements</w:t>
      </w:r>
      <w:r w:rsidRPr="2E4FC00B" w:rsidR="2E4FC00B">
        <w:rPr>
          <w:lang w:val="en-US"/>
        </w:rPr>
        <w:t xml:space="preserve"> (</w:t>
      </w:r>
      <w:r w:rsidRPr="2E4FC00B" w:rsidR="2E4FC00B">
        <w:rPr>
          <w:lang w:val="en-US"/>
        </w:rPr>
        <w:t xml:space="preserve">some source </w:t>
      </w:r>
      <w:proofErr w:type="spellStart"/>
      <w:r w:rsidRPr="2E4FC00B" w:rsidR="2E4FC00B">
        <w:rPr>
          <w:lang w:val="en-US"/>
        </w:rPr>
        <w:t>digitalisation</w:t>
      </w:r>
      <w:proofErr w:type="spellEnd"/>
      <w:r w:rsidRPr="2E4FC00B" w:rsidR="2E4FC00B">
        <w:rPr>
          <w:lang w:val="en-US"/>
        </w:rPr>
        <w:t>)</w:t>
      </w:r>
      <w:r w:rsidRPr="2E4FC00B" w:rsidR="2E4FC00B">
        <w:rPr>
          <w:lang w:val="en-US"/>
        </w:rPr>
        <w:t>,</w:t>
      </w:r>
      <w:r w:rsidRPr="2E4FC00B" w:rsidR="2E4FC00B">
        <w:rPr>
          <w:lang w:val="en-US"/>
        </w:rPr>
        <w:t xml:space="preserve"> deep learning does set requirements on those who want to transform through the technology. While every revolution is constrained by the ability of humans adopt the changes that are brought by the revolution, this revolution requires companies to plan for the revolution. </w:t>
      </w:r>
    </w:p>
    <w:p w:rsidR="2E4FC00B" w:rsidP="2E4FC00B" w:rsidRDefault="2E4FC00B" w14:noSpellErr="1" w14:paraId="6F1109D9" w14:textId="531509AD">
      <w:pPr>
        <w:pStyle w:val="Standard"/>
        <w:rPr>
          <w:lang w:val="en-US"/>
        </w:rPr>
      </w:pPr>
    </w:p>
    <w:p w:rsidR="2E4FC00B" w:rsidP="2E4FC00B" w:rsidRDefault="2E4FC00B" w14:noSpellErr="1" w14:paraId="1FF153C0" w14:textId="2A38FAB2">
      <w:pPr>
        <w:pStyle w:val="Standard"/>
        <w:rPr>
          <w:lang w:val="en-US"/>
        </w:rPr>
      </w:pPr>
      <w:r w:rsidRPr="2E4FC00B" w:rsidR="2E4FC00B">
        <w:rPr>
          <w:lang w:val="en-US"/>
        </w:rPr>
        <w:t>Hypothesis:</w:t>
      </w:r>
    </w:p>
    <w:p w:rsidR="2E4FC00B" w:rsidP="2E4FC00B" w:rsidRDefault="2E4FC00B" w14:noSpellErr="1" w14:paraId="33F88067">
      <w:pPr>
        <w:pStyle w:val="Listenabsatz"/>
        <w:numPr>
          <w:ilvl w:val="0"/>
          <w:numId w:val="1"/>
        </w:numPr>
        <w:rPr>
          <w:lang w:val="en-US"/>
        </w:rPr>
      </w:pPr>
      <w:r w:rsidRPr="2E4FC00B" w:rsidR="2E4FC00B">
        <w:rPr>
          <w:lang w:val="en-US"/>
        </w:rPr>
        <w:t>For a company to be able to gain value from artificial intelligence in general and machine learning in special, the need to be AI ready.</w:t>
      </w:r>
      <w:r w:rsidRPr="2E4FC00B" w:rsidR="2E4FC00B">
        <w:rPr>
          <w:lang w:val="en-US"/>
        </w:rPr>
        <w:t xml:space="preserve"> </w:t>
      </w:r>
      <w:r w:rsidRPr="2E4FC00B" w:rsidR="2E4FC00B">
        <w:rPr>
          <w:lang w:val="en-US"/>
        </w:rPr>
        <w:t>AI readiness consist of</w:t>
      </w:r>
      <w:r w:rsidRPr="2E4FC00B" w:rsidR="2E4FC00B">
        <w:rPr>
          <w:lang w:val="en-US"/>
        </w:rPr>
        <w:t>:</w:t>
      </w:r>
    </w:p>
    <w:p w:rsidR="2E4FC00B" w:rsidP="2E4FC00B" w:rsidRDefault="2E4FC00B" w14:noSpellErr="1" w14:paraId="26912973">
      <w:pPr>
        <w:pStyle w:val="Listenabsatz"/>
        <w:numPr>
          <w:ilvl w:val="1"/>
          <w:numId w:val="1"/>
        </w:numPr>
        <w:rPr>
          <w:lang w:val="en-US"/>
        </w:rPr>
      </w:pPr>
      <w:r w:rsidRPr="2E4FC00B" w:rsidR="2E4FC00B">
        <w:rPr>
          <w:lang w:val="en-US"/>
        </w:rPr>
        <w:t>the mind set to understand the requirements of machine learning (processes that collect training data)</w:t>
      </w:r>
    </w:p>
    <w:p w:rsidR="2E4FC00B" w:rsidP="2E4FC00B" w:rsidRDefault="2E4FC00B" w14:noSpellErr="1" w14:paraId="3EC505B2">
      <w:pPr>
        <w:pStyle w:val="Listenabsatz"/>
        <w:numPr>
          <w:ilvl w:val="1"/>
          <w:numId w:val="1"/>
        </w:numPr>
        <w:rPr>
          <w:lang w:val="en-US"/>
        </w:rPr>
      </w:pPr>
      <w:r w:rsidRPr="2E4FC00B" w:rsidR="2E4FC00B">
        <w:rPr>
          <w:lang w:val="en-US"/>
        </w:rPr>
        <w:t xml:space="preserve">Processes that </w:t>
      </w:r>
      <w:r w:rsidRPr="2E4FC00B" w:rsidR="2E4FC00B">
        <w:rPr>
          <w:lang w:val="en-US"/>
        </w:rPr>
        <w:t>create, collect and manage</w:t>
      </w:r>
      <w:r w:rsidRPr="2E4FC00B" w:rsidR="2E4FC00B">
        <w:rPr>
          <w:lang w:val="en-US"/>
        </w:rPr>
        <w:t xml:space="preserve"> training data</w:t>
      </w:r>
    </w:p>
    <w:p w:rsidR="2E4FC00B" w:rsidP="2E4FC00B" w:rsidRDefault="2E4FC00B" w14:noSpellErr="1" w14:paraId="5D6FED60">
      <w:pPr>
        <w:pStyle w:val="Listenabsatz"/>
        <w:numPr>
          <w:ilvl w:val="1"/>
          <w:numId w:val="1"/>
        </w:numPr>
        <w:rPr>
          <w:lang w:val="en-US"/>
        </w:rPr>
      </w:pPr>
      <w:r w:rsidRPr="2E4FC00B" w:rsidR="2E4FC00B">
        <w:rPr>
          <w:lang w:val="en-US"/>
        </w:rPr>
        <w:t>Subject matter expertise paired with data science knowledge</w:t>
      </w:r>
      <w:r w:rsidRPr="2E4FC00B" w:rsidR="2E4FC00B">
        <w:rPr>
          <w:lang w:val="en-US"/>
        </w:rPr>
        <w:t xml:space="preserve"> to model</w:t>
      </w:r>
    </w:p>
    <w:p w:rsidR="2E4FC00B" w:rsidP="2E4FC00B" w:rsidRDefault="2E4FC00B" w14:noSpellErr="1" w14:paraId="580D6F32">
      <w:pPr>
        <w:pStyle w:val="Listenabsatz"/>
        <w:numPr>
          <w:ilvl w:val="1"/>
          <w:numId w:val="1"/>
        </w:numPr>
        <w:rPr>
          <w:lang w:val="en-US"/>
        </w:rPr>
      </w:pPr>
      <w:r w:rsidRPr="2E4FC00B" w:rsidR="2E4FC00B">
        <w:rPr>
          <w:lang w:val="en-US"/>
        </w:rPr>
        <w:t xml:space="preserve">Infrastructure to compute </w:t>
      </w:r>
    </w:p>
    <w:p w:rsidR="2E4FC00B" w:rsidP="2E4FC00B" w:rsidRDefault="2E4FC00B" w14:noSpellErr="1" w14:paraId="7D9E214B">
      <w:pPr>
        <w:pStyle w:val="Listenabsatz"/>
        <w:numPr>
          <w:ilvl w:val="1"/>
          <w:numId w:val="1"/>
        </w:numPr>
        <w:rPr>
          <w:lang w:val="en-US"/>
        </w:rPr>
      </w:pPr>
      <w:r w:rsidRPr="2E4FC00B" w:rsidR="2E4FC00B">
        <w:rPr>
          <w:lang w:val="en-US"/>
        </w:rPr>
        <w:t xml:space="preserve">The ability to adopt </w:t>
      </w:r>
      <w:r w:rsidRPr="2E4FC00B" w:rsidR="2E4FC00B">
        <w:rPr>
          <w:lang w:val="en-US"/>
        </w:rPr>
        <w:t xml:space="preserve">and implement </w:t>
      </w:r>
      <w:r w:rsidRPr="2E4FC00B" w:rsidR="2E4FC00B">
        <w:rPr>
          <w:lang w:val="en-US"/>
        </w:rPr>
        <w:t>the change</w:t>
      </w:r>
    </w:p>
    <w:p w:rsidR="2E4FC00B" w:rsidP="2E4FC00B" w:rsidRDefault="2E4FC00B" w14:paraId="129BC499" w14:textId="729A94B6">
      <w:pPr>
        <w:pStyle w:val="Standard"/>
        <w:rPr>
          <w:lang w:val="en-US"/>
        </w:rPr>
      </w:pPr>
    </w:p>
    <w:p w:rsidR="2E4FC00B" w:rsidP="2E4FC00B" w:rsidRDefault="2E4FC00B" w14:noSpellErr="1" w14:paraId="0CE2DB8D" w14:textId="0DFADA2D">
      <w:pPr>
        <w:pStyle w:val="Standard"/>
        <w:rPr>
          <w:lang w:val="en-US"/>
        </w:rPr>
      </w:pPr>
    </w:p>
    <w:p w:rsidR="2E4FC00B" w:rsidP="2E4FC00B" w:rsidRDefault="2E4FC00B" w14:noSpellErr="1" w14:paraId="736FD3AB" w14:textId="7F143708">
      <w:pPr>
        <w:pStyle w:val="Standard"/>
        <w:ind w:left="0"/>
        <w:rPr>
          <w:lang w:val="en-US"/>
        </w:rPr>
      </w:pPr>
      <w:r w:rsidRPr="2E4FC00B" w:rsidR="2E4FC00B">
        <w:rPr>
          <w:lang w:val="en-US"/>
        </w:rPr>
        <w:t>Outcome</w:t>
      </w:r>
    </w:p>
    <w:p w:rsidR="2E4FC00B" w:rsidP="2E4FC00B" w:rsidRDefault="2E4FC00B" w14:noSpellErr="1" w14:paraId="30CD7B22">
      <w:pPr>
        <w:pStyle w:val="Listenabsatz"/>
        <w:numPr>
          <w:ilvl w:val="0"/>
          <w:numId w:val="2"/>
        </w:numPr>
        <w:rPr>
          <w:lang w:val="en-US"/>
        </w:rPr>
      </w:pPr>
      <w:r w:rsidRPr="2E4FC00B" w:rsidR="2E4FC00B">
        <w:rPr>
          <w:lang w:val="en-US"/>
        </w:rPr>
        <w:t>AI readiness framework</w:t>
      </w:r>
    </w:p>
    <w:p w:rsidR="2E4FC00B" w:rsidP="2E4FC00B" w:rsidRDefault="2E4FC00B" w14:paraId="45170EFF" w14:textId="110C35E6">
      <w:pPr>
        <w:pStyle w:val="Standard"/>
        <w:rPr>
          <w:lang w:val="en-US"/>
        </w:rPr>
      </w:pPr>
    </w:p>
    <w:sectPr w:rsidRPr="006E0BD4" w:rsidR="006E0BD4">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4854"/>
    <w:multiLevelType w:val="hybridMultilevel"/>
    <w:tmpl w:val="1714A0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99F0FA7"/>
    <w:multiLevelType w:val="hybridMultilevel"/>
    <w:tmpl w:val="7F5437A4"/>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 w15:restartNumberingAfterBreak="0">
    <w:nsid w:val="22374272"/>
    <w:multiLevelType w:val="hybridMultilevel"/>
    <w:tmpl w:val="83945D84"/>
    <w:lvl w:ilvl="0">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 w15:restartNumberingAfterBreak="0">
    <w:nsid w:val="22FF5094"/>
    <w:multiLevelType w:val="hybridMultilevel"/>
    <w:tmpl w:val="06F2B30E"/>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4" w15:restartNumberingAfterBreak="0">
    <w:nsid w:val="2BF335D7"/>
    <w:multiLevelType w:val="hybridMultilevel"/>
    <w:tmpl w:val="72C2F00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E2A323A"/>
    <w:multiLevelType w:val="hybridMultilevel"/>
    <w:tmpl w:val="4606B332"/>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6" w15:restartNumberingAfterBreak="0">
    <w:nsid w:val="53634D85"/>
    <w:multiLevelType w:val="hybridMultilevel"/>
    <w:tmpl w:val="772EC576"/>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7" w15:restartNumberingAfterBreak="0">
    <w:nsid w:val="5DC47C67"/>
    <w:multiLevelType w:val="hybridMultilevel"/>
    <w:tmpl w:val="80F49F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B2D69B7"/>
    <w:multiLevelType w:val="hybridMultilevel"/>
    <w:tmpl w:val="C60A2B32"/>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9" w15:restartNumberingAfterBreak="0">
    <w:nsid w:val="7D1B3DE6"/>
    <w:multiLevelType w:val="hybridMultilevel"/>
    <w:tmpl w:val="C6E60DF0"/>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num w:numId="1">
    <w:abstractNumId w:val="4"/>
  </w:num>
  <w:num w:numId="2">
    <w:abstractNumId w:val="0"/>
  </w:num>
  <w:num w:numId="3">
    <w:abstractNumId w:val="3"/>
  </w:num>
  <w:num w:numId="4">
    <w:abstractNumId w:val="7"/>
  </w:num>
  <w:num w:numId="5">
    <w:abstractNumId w:val="5"/>
  </w:num>
  <w:num w:numId="6">
    <w:abstractNumId w:val="1"/>
  </w:num>
  <w:num w:numId="7">
    <w:abstractNumId w:val="2"/>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816"/>
    <w:rsid w:val="000A5A82"/>
    <w:rsid w:val="00435B47"/>
    <w:rsid w:val="0044636A"/>
    <w:rsid w:val="006940DA"/>
    <w:rsid w:val="00694581"/>
    <w:rsid w:val="006E0BD4"/>
    <w:rsid w:val="00846311"/>
    <w:rsid w:val="00991740"/>
    <w:rsid w:val="00B54737"/>
    <w:rsid w:val="00D00880"/>
    <w:rsid w:val="00E3686E"/>
    <w:rsid w:val="00F12816"/>
    <w:rsid w:val="2E4FC0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45978"/>
  <w15:chartTrackingRefBased/>
  <w15:docId w15:val="{DDC45130-F439-46DA-AAA4-FECE80714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rd" w:default="1">
    <w:name w:val="Normal"/>
    <w:qFormat/>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Listenabsatz">
    <w:name w:val="List Paragraph"/>
    <w:basedOn w:val="Standard"/>
    <w:uiPriority w:val="34"/>
    <w:qFormat/>
    <w:rsid w:val="00B54737"/>
    <w:pPr>
      <w:ind w:left="720"/>
      <w:contextualSpacing/>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Absatz-Standardschriftar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Standard"/>
    <w:next xmlns:w="http://schemas.openxmlformats.org/wordprocessingml/2006/main" w:val="Standard"/>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Absatz-Standardschriftar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Standard"/>
    <w:next xmlns:w="http://schemas.openxmlformats.org/wordprocessingml/2006/main" w:val="Standard"/>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d86a949ea26b4abd"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Tobias Grundmann</dc:creator>
  <keywords/>
  <dc:description/>
  <lastModifiedBy>Tobias Grundmann</lastModifiedBy>
  <revision>3</revision>
  <dcterms:created xsi:type="dcterms:W3CDTF">2017-10-15T21:23:00.0000000Z</dcterms:created>
  <dcterms:modified xsi:type="dcterms:W3CDTF">2017-10-23T14:36:00.4155714Z</dcterms:modified>
</coreProperties>
</file>