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color w:val="0B2545"/>
          <w:sz w:val="48"/>
        </w:rPr>
        <w:t>MANUEL D'UTILISATION COMPLET</w:t>
      </w:r>
    </w:p>
    <w:p>
      <w:pPr>
        <w:jc w:val="center"/>
      </w:pPr>
      <w:r>
        <w:rPr>
          <w:rFonts w:ascii="Calibri" w:hAnsi="Calibri"/>
          <w:color w:val="2E74B5"/>
          <w:sz w:val="32"/>
        </w:rPr>
        <w:t>Plateforme WhatsApp - Challenge Amazon FBA</w:t>
      </w:r>
    </w:p>
    <w:p>
      <w:pPr>
        <w:spacing w:before="360"/>
        <w:jc w:val="center"/>
      </w:pPr>
      <w:r>
        <w:rPr>
          <w:color w:val="595959"/>
          <w:sz w:val="22"/>
        </w:rPr>
        <w:t>Guide client de A a Z : pages, liens, roles, procedures, verification et limites connues</w:t>
      </w:r>
    </w:p>
    <w:tbl>
      <w:tblPr>
        <w:tblStyle w:val="TableGrid"/>
        <w:tblW w:type="auto" w:w="0"/>
        <w:jc w:val="left"/>
        <w:tblLayout w:type="fixed"/>
        <w:tblLook w:firstColumn="1" w:firstRow="1" w:lastColumn="0" w:lastRow="0" w:noHBand="0" w:noVBand="1" w:val="04A0"/>
      </w:tblPr>
      <w:tblGrid>
        <w:gridCol w:w="4896"/>
        <w:gridCol w:w="4896"/>
      </w:tblGrid>
      <w:tr>
        <w:tc>
          <w:tcPr>
            <w:tcW w:type="dxa" w:w="2448"/>
            <w:tcMar>
              <w:top w:w="100" w:type="dxa"/>
              <w:start w:w="120" w:type="dxa"/>
              <w:bottom w:w="100" w:type="dxa"/>
              <w:end w:w="120" w:type="dxa"/>
            </w:tcMar>
            <w:vAlign w:val="center"/>
            <w:shd w:fill="E8EEF5"/>
          </w:tcPr>
          <w:p>
            <w:r>
              <w:rPr>
                <w:sz w:val="19"/>
              </w:rPr>
              <w:t>Version</w:t>
            </w:r>
          </w:p>
        </w:tc>
        <w:tc>
          <w:tcPr>
            <w:tcW w:type="dxa" w:w="6912"/>
            <w:tcMar>
              <w:top w:w="100" w:type="dxa"/>
              <w:start w:w="120" w:type="dxa"/>
              <w:bottom w:w="100" w:type="dxa"/>
              <w:end w:w="120" w:type="dxa"/>
            </w:tcMar>
            <w:vAlign w:val="center"/>
          </w:tcPr>
          <w:p>
            <w:r>
              <w:rPr>
                <w:sz w:val="19"/>
              </w:rPr>
              <w:t>1.0 - manuel complet client</w:t>
            </w:r>
          </w:p>
        </w:tc>
      </w:tr>
      <w:tr>
        <w:tc>
          <w:tcPr>
            <w:tcW w:type="dxa" w:w="4896"/>
            <w:shd w:fill="E8EEF5"/>
            <w:tcMar>
              <w:top w:w="100" w:type="dxa"/>
              <w:start w:w="120" w:type="dxa"/>
              <w:bottom w:w="100" w:type="dxa"/>
              <w:end w:w="120" w:type="dxa"/>
            </w:tcMar>
          </w:tcPr>
          <w:p>
            <w:r>
              <w:rPr>
                <w:sz w:val="19"/>
              </w:rPr>
              <w:t>Date</w:t>
            </w:r>
          </w:p>
        </w:tc>
        <w:tc>
          <w:tcPr>
            <w:tcW w:type="dxa" w:w="4896"/>
            <w:tcMar>
              <w:top w:w="100" w:type="dxa"/>
              <w:start w:w="120" w:type="dxa"/>
              <w:bottom w:w="100" w:type="dxa"/>
              <w:end w:w="120" w:type="dxa"/>
            </w:tcMar>
          </w:tcPr>
          <w:p>
            <w:r>
              <w:rPr>
                <w:sz w:val="19"/>
              </w:rPr>
              <w:t>27/05/2026</w:t>
            </w:r>
          </w:p>
        </w:tc>
      </w:tr>
      <w:tr>
        <w:tc>
          <w:tcPr>
            <w:tcW w:type="dxa" w:w="4896"/>
            <w:shd w:fill="E8EEF5"/>
            <w:tcMar>
              <w:top w:w="100" w:type="dxa"/>
              <w:start w:w="120" w:type="dxa"/>
              <w:bottom w:w="100" w:type="dxa"/>
              <w:end w:w="120" w:type="dxa"/>
            </w:tcMar>
          </w:tcPr>
          <w:p>
            <w:r>
              <w:rPr>
                <w:sz w:val="19"/>
              </w:rPr>
              <w:t>Depot audite</w:t>
            </w:r>
          </w:p>
        </w:tc>
        <w:tc>
          <w:tcPr>
            <w:tcW w:type="dxa" w:w="4896"/>
            <w:tcMar>
              <w:top w:w="100" w:type="dxa"/>
              <w:start w:w="120" w:type="dxa"/>
              <w:bottom w:w="100" w:type="dxa"/>
              <w:end w:w="120" w:type="dxa"/>
            </w:tcMar>
          </w:tcPr>
          <w:p>
            <w:r>
              <w:rPr>
                <w:sz w:val="19"/>
              </w:rPr>
              <w:t>github.com/tobiags/Systeme_io_whatsapp_automatisation</w:t>
            </w:r>
          </w:p>
        </w:tc>
      </w:tr>
      <w:tr>
        <w:tc>
          <w:tcPr>
            <w:tcW w:type="dxa" w:w="4896"/>
            <w:shd w:fill="E8EEF5"/>
            <w:tcMar>
              <w:top w:w="100" w:type="dxa"/>
              <w:start w:w="120" w:type="dxa"/>
              <w:bottom w:w="100" w:type="dxa"/>
              <w:end w:w="120" w:type="dxa"/>
            </w:tcMar>
          </w:tcPr>
          <w:p>
            <w:r>
              <w:rPr>
                <w:sz w:val="19"/>
              </w:rPr>
              <w:t>Revision auditee</w:t>
            </w:r>
          </w:p>
        </w:tc>
        <w:tc>
          <w:tcPr>
            <w:tcW w:type="dxa" w:w="4896"/>
            <w:tcMar>
              <w:top w:w="100" w:type="dxa"/>
              <w:start w:w="120" w:type="dxa"/>
              <w:bottom w:w="100" w:type="dxa"/>
              <w:end w:w="120" w:type="dxa"/>
            </w:tcMar>
          </w:tcPr>
          <w:p>
            <w:r>
              <w:rPr>
                <w:sz w:val="19"/>
              </w:rPr>
              <w:t>origin/master == local HEAD 6239425</w:t>
            </w:r>
          </w:p>
        </w:tc>
      </w:tr>
      <w:tr>
        <w:tc>
          <w:tcPr>
            <w:tcW w:type="dxa" w:w="4896"/>
            <w:shd w:fill="E8EEF5"/>
            <w:tcMar>
              <w:top w:w="100" w:type="dxa"/>
              <w:start w:w="120" w:type="dxa"/>
              <w:bottom w:w="100" w:type="dxa"/>
              <w:end w:w="120" w:type="dxa"/>
            </w:tcMar>
          </w:tcPr>
          <w:p>
            <w:r>
              <w:rPr>
                <w:sz w:val="19"/>
              </w:rPr>
              <w:t>Mode de lecture</w:t>
            </w:r>
          </w:p>
        </w:tc>
        <w:tc>
          <w:tcPr>
            <w:tcW w:type="dxa" w:w="4896"/>
            <w:tcMar>
              <w:top w:w="100" w:type="dxa"/>
              <w:start w:w="120" w:type="dxa"/>
              <w:bottom w:w="100" w:type="dxa"/>
              <w:end w:w="120" w:type="dxa"/>
            </w:tcMar>
          </w:tcPr>
          <w:p>
            <w:r>
              <w:rPr>
                <w:sz w:val="19"/>
              </w:rPr>
              <w:t>Suivre les procedures dans l'ordre, puis utiliser les checklists</w:t>
            </w:r>
          </w:p>
        </w:tc>
      </w:tr>
    </w:tbl>
    <w:p/>
    <w:tbl>
      <w:tblPr>
        <w:tblStyle w:val="TableGrid"/>
        <w:tblW w:type="auto" w:w="0"/>
        <w:jc w:val="left"/>
        <w:tblLayout w:type="fixed"/>
        <w:tblLook w:firstColumn="1" w:firstRow="1" w:lastColumn="0" w:lastRow="0" w:noHBand="0" w:noVBand="1" w:val="04A0"/>
      </w:tblPr>
      <w:tblGrid>
        <w:gridCol w:w="9792"/>
      </w:tblGrid>
      <w:tr>
        <w:tc>
          <w:tcPr>
            <w:tcW w:type="dxa" w:w="9792"/>
            <w:tcMar>
              <w:top w:w="100" w:type="dxa"/>
              <w:start w:w="120" w:type="dxa"/>
              <w:bottom w:w="100" w:type="dxa"/>
              <w:end w:w="120" w:type="dxa"/>
            </w:tcMar>
            <w:vAlign w:val="center"/>
            <w:shd w:fill="EAF7F0"/>
          </w:tcPr>
          <w:p>
            <w:pPr>
              <w:spacing w:after="40"/>
            </w:pPr>
            <w:r>
              <w:rPr>
                <w:b/>
                <w:color w:val="0B2545"/>
                <w:sz w:val="21"/>
              </w:rPr>
              <w:t>Principe du manuel</w:t>
            </w:r>
          </w:p>
          <w:p>
            <w:pPr>
              <w:spacing w:after="0"/>
            </w:pPr>
            <w:r>
              <w:rPr>
                <w:sz w:val="19"/>
              </w:rPr>
              <w:t>Chaque fonctionnalite est expliquee avec la meme methode de scaffolding : objectif, prerequis, action, resultat attendu, controle et erreurs a eviter. Le client peut donc utiliser le document comme un mode operatoire, pas seulement comme une description.</w:t>
            </w:r>
          </w:p>
        </w:tc>
      </w:tr>
    </w:tbl>
    <w:p>
      <w:r>
        <w:br w:type="page"/>
      </w:r>
    </w:p>
    <w:p>
      <w:pPr>
        <w:pStyle w:val="Heading1"/>
      </w:pPr>
      <w:r>
        <w:t>Sommaire</w:t>
      </w:r>
    </w:p>
    <w:p>
      <w:pPr>
        <w:pStyle w:val="ListNumber"/>
        <w:spacing w:after="60"/>
      </w:pPr>
      <w:r>
        <w:t>Lire le systeme en une page</w:t>
      </w:r>
    </w:p>
    <w:p>
      <w:pPr>
        <w:pStyle w:val="ListNumber"/>
        <w:spacing w:after="60"/>
      </w:pPr>
      <w:r>
        <w:t>Acces, liens et roles</w:t>
      </w:r>
    </w:p>
    <w:p>
      <w:pPr>
        <w:pStyle w:val="ListNumber"/>
        <w:spacing w:after="60"/>
      </w:pPr>
      <w:r>
        <w:t>Parcours complet d'un lead</w:t>
      </w:r>
    </w:p>
    <w:p>
      <w:pPr>
        <w:pStyle w:val="ListNumber"/>
        <w:spacing w:after="60"/>
      </w:pPr>
      <w:r>
        <w:t>Console Admin : chaque element de la page</w:t>
      </w:r>
    </w:p>
    <w:p>
      <w:pPr>
        <w:pStyle w:val="ListNumber"/>
        <w:spacing w:after="60"/>
      </w:pPr>
      <w:r>
        <w:t>Portail PILOTAGE LIVE : chaque champ et bouton</w:t>
      </w:r>
    </w:p>
    <w:p>
      <w:pPr>
        <w:pStyle w:val="ListNumber"/>
        <w:spacing w:after="60"/>
      </w:pPr>
      <w:r>
        <w:t>Wati, Systeme.io, n8n et Coolify : quoi verifier</w:t>
      </w:r>
    </w:p>
    <w:p>
      <w:pPr>
        <w:pStyle w:val="ListNumber"/>
        <w:spacing w:after="60"/>
      </w:pPr>
      <w:r>
        <w:t>Procedures avant, pendant et apres une edition</w:t>
      </w:r>
    </w:p>
    <w:p>
      <w:pPr>
        <w:pStyle w:val="ListNumber"/>
        <w:spacing w:after="60"/>
      </w:pPr>
      <w:r>
        <w:t>Broadcasts, templates et incidents connus</w:t>
      </w:r>
    </w:p>
    <w:p>
      <w:pPr>
        <w:pStyle w:val="ListNumber"/>
        <w:spacing w:after="60"/>
      </w:pPr>
      <w:r>
        <w:t>Comparaison cahier des charges vs implementation</w:t>
      </w:r>
    </w:p>
    <w:p>
      <w:pPr>
        <w:pStyle w:val="ListNumber"/>
        <w:spacing w:after="60"/>
      </w:pPr>
      <w:r>
        <w:t>Annexes : endpoints, templates, scoring, checklists</w:t>
      </w:r>
    </w:p>
    <w:p>
      <w:pPr>
        <w:pStyle w:val="Heading1"/>
      </w:pPr>
      <w:r>
        <w:t>1. Lire le systeme en une page</w:t>
      </w:r>
    </w:p>
    <w:p>
      <w:r>
        <w:t>La plateforme automatise la relation WhatsApp autour du Challenge Amazon FBA. Elle capte les leads depuis Systeme.io, les range dans une cohorte, les inscrit dans une edition, envoie les messages WhatsApp via Wati, puis adapte les relances selon les informations StreamYard saisies par l'operateur.</w:t>
      </w:r>
    </w:p>
    <w:tbl>
      <w:tblPr>
        <w:tblStyle w:val="TableGrid"/>
        <w:tblW w:type="auto" w:w="0"/>
        <w:jc w:val="left"/>
        <w:tblLayout w:type="fixed"/>
        <w:tblLook w:firstColumn="1" w:firstRow="1" w:lastColumn="0" w:lastRow="0" w:noHBand="0" w:noVBand="1" w:val="04A0"/>
      </w:tblPr>
      <w:tblGrid>
        <w:gridCol w:w="9792"/>
      </w:tblGrid>
      <w:tr>
        <w:tc>
          <w:tcPr>
            <w:tcW w:type="dxa" w:w="9792"/>
            <w:tcMar>
              <w:top w:w="100" w:type="dxa"/>
              <w:start w:w="120" w:type="dxa"/>
              <w:bottom w:w="100" w:type="dxa"/>
              <w:end w:w="120" w:type="dxa"/>
            </w:tcMar>
            <w:vAlign w:val="center"/>
            <w:shd w:fill="EAF7F0"/>
          </w:tcPr>
          <w:p>
            <w:pPr>
              <w:spacing w:after="40"/>
            </w:pPr>
            <w:r>
              <w:rPr>
                <w:b/>
                <w:color w:val="0B2545"/>
                <w:sz w:val="21"/>
              </w:rPr>
              <w:t>Regle simple</w:t>
            </w:r>
          </w:p>
          <w:p>
            <w:pPr>
              <w:spacing w:after="0"/>
            </w:pPr>
            <w:r>
              <w:rPr>
                <w:sz w:val="19"/>
              </w:rPr>
              <w:t>Systeme.io fait entrer les leads. Wati envoie et recoit les messages. PILOTAGE LIVE alimente la plateforme avec les donnees StreamYard. La Console Admin sert a surveiller.</w:t>
            </w:r>
          </w:p>
        </w:tc>
      </w:tr>
    </w:tbl>
    <w:tbl>
      <w:tblPr>
        <w:tblStyle w:val="TableGrid"/>
        <w:tblW w:type="auto" w:w="0"/>
        <w:jc w:val="left"/>
        <w:tblLayout w:type="fixed"/>
        <w:tblLook w:firstColumn="1" w:firstRow="1" w:lastColumn="0" w:lastRow="0" w:noHBand="0" w:noVBand="1" w:val="04A0"/>
      </w:tblPr>
      <w:tblGrid>
        <w:gridCol w:w="2448"/>
        <w:gridCol w:w="2448"/>
        <w:gridCol w:w="2448"/>
        <w:gridCol w:w="2448"/>
      </w:tblGrid>
      <w:tr>
        <w:trPr>
          <w:tblHeader w:val="true"/>
        </w:trPr>
        <w:tc>
          <w:tcPr>
            <w:tcW w:type="dxa" w:w="1800"/>
            <w:tcMar>
              <w:top w:w="100" w:type="dxa"/>
              <w:start w:w="120" w:type="dxa"/>
              <w:bottom w:w="100" w:type="dxa"/>
              <w:end w:w="120" w:type="dxa"/>
            </w:tcMar>
            <w:vAlign w:val="center"/>
            <w:shd w:fill="E8EEF5"/>
          </w:tcPr>
          <w:p>
            <w:r>
              <w:rPr>
                <w:b/>
              </w:rPr>
              <w:t>Outil</w:t>
            </w:r>
          </w:p>
        </w:tc>
        <w:tc>
          <w:tcPr>
            <w:tcW w:type="dxa" w:w="2520"/>
            <w:tcMar>
              <w:top w:w="100" w:type="dxa"/>
              <w:start w:w="120" w:type="dxa"/>
              <w:bottom w:w="100" w:type="dxa"/>
              <w:end w:w="120" w:type="dxa"/>
            </w:tcMar>
            <w:vAlign w:val="center"/>
            <w:shd w:fill="E8EEF5"/>
          </w:tcPr>
          <w:p>
            <w:r>
              <w:rPr>
                <w:b/>
              </w:rPr>
              <w:t>Utilisation client</w:t>
            </w:r>
          </w:p>
        </w:tc>
        <w:tc>
          <w:tcPr>
            <w:tcW w:type="dxa" w:w="2664"/>
            <w:tcMar>
              <w:top w:w="100" w:type="dxa"/>
              <w:start w:w="120" w:type="dxa"/>
              <w:bottom w:w="100" w:type="dxa"/>
              <w:end w:w="120" w:type="dxa"/>
            </w:tcMar>
            <w:vAlign w:val="center"/>
            <w:shd w:fill="E8EEF5"/>
          </w:tcPr>
          <w:p>
            <w:r>
              <w:rPr>
                <w:b/>
              </w:rPr>
              <w:t>Ce qui est automatique</w:t>
            </w:r>
          </w:p>
        </w:tc>
        <w:tc>
          <w:tcPr>
            <w:tcW w:type="dxa" w:w="2376"/>
            <w:tcMar>
              <w:top w:w="100" w:type="dxa"/>
              <w:start w:w="120" w:type="dxa"/>
              <w:bottom w:w="100" w:type="dxa"/>
              <w:end w:w="120" w:type="dxa"/>
            </w:tcMar>
            <w:vAlign w:val="center"/>
            <w:shd w:fill="E8EEF5"/>
          </w:tcPr>
          <w:p>
            <w:r>
              <w:rPr>
                <w:b/>
              </w:rPr>
              <w:t>Ce qui reste manuel</w:t>
            </w:r>
          </w:p>
        </w:tc>
      </w:tr>
      <w:tr>
        <w:tc>
          <w:tcPr>
            <w:tcW w:type="dxa" w:w="1800"/>
            <w:tcMar>
              <w:top w:w="100" w:type="dxa"/>
              <w:start w:w="120" w:type="dxa"/>
              <w:bottom w:w="100" w:type="dxa"/>
              <w:end w:w="120" w:type="dxa"/>
            </w:tcMar>
            <w:vAlign w:val="center"/>
          </w:tcPr>
          <w:p>
            <w:r>
              <w:t>Systeme.io</w:t>
            </w:r>
          </w:p>
        </w:tc>
        <w:tc>
          <w:tcPr>
            <w:tcW w:type="dxa" w:w="2520"/>
            <w:tcMar>
              <w:top w:w="100" w:type="dxa"/>
              <w:start w:w="120" w:type="dxa"/>
              <w:bottom w:w="100" w:type="dxa"/>
              <w:end w:w="120" w:type="dxa"/>
            </w:tcMar>
            <w:vAlign w:val="center"/>
          </w:tcPr>
          <w:p>
            <w:r>
              <w:t>Capturer les inscriptions</w:t>
            </w:r>
          </w:p>
        </w:tc>
        <w:tc>
          <w:tcPr>
            <w:tcW w:type="dxa" w:w="2664"/>
            <w:tcMar>
              <w:top w:w="100" w:type="dxa"/>
              <w:start w:w="120" w:type="dxa"/>
              <w:bottom w:w="100" w:type="dxa"/>
              <w:end w:w="120" w:type="dxa"/>
            </w:tcMar>
            <w:vAlign w:val="center"/>
          </w:tcPr>
          <w:p>
            <w:r>
              <w:t>Webhook vers la plateforme</w:t>
            </w:r>
          </w:p>
        </w:tc>
        <w:tc>
          <w:tcPr>
            <w:tcW w:type="dxa" w:w="2376"/>
            <w:tcMar>
              <w:top w:w="100" w:type="dxa"/>
              <w:start w:w="120" w:type="dxa"/>
              <w:bottom w:w="100" w:type="dxa"/>
              <w:end w:w="120" w:type="dxa"/>
            </w:tcMar>
            <w:vAlign w:val="center"/>
          </w:tcPr>
          <w:p>
            <w:r>
              <w:t>Verifier que le funnel et l'automatisation sont actifs</w:t>
            </w:r>
          </w:p>
        </w:tc>
      </w:tr>
      <w:tr>
        <w:tc>
          <w:tcPr>
            <w:tcW w:type="dxa" w:w="1800"/>
            <w:tcMar>
              <w:top w:w="100" w:type="dxa"/>
              <w:start w:w="120" w:type="dxa"/>
              <w:bottom w:w="100" w:type="dxa"/>
              <w:end w:w="120" w:type="dxa"/>
            </w:tcMar>
            <w:vAlign w:val="center"/>
          </w:tcPr>
          <w:p>
            <w:r>
              <w:t>Wati</w:t>
            </w:r>
          </w:p>
        </w:tc>
        <w:tc>
          <w:tcPr>
            <w:tcW w:type="dxa" w:w="2520"/>
            <w:tcMar>
              <w:top w:w="100" w:type="dxa"/>
              <w:start w:w="120" w:type="dxa"/>
              <w:bottom w:w="100" w:type="dxa"/>
              <w:end w:w="120" w:type="dxa"/>
            </w:tcMar>
            <w:vAlign w:val="center"/>
          </w:tcPr>
          <w:p>
            <w:r>
              <w:t>Lire/repondre aux conversations</w:t>
            </w:r>
          </w:p>
        </w:tc>
        <w:tc>
          <w:tcPr>
            <w:tcW w:type="dxa" w:w="2664"/>
            <w:tcMar>
              <w:top w:w="100" w:type="dxa"/>
              <w:start w:w="120" w:type="dxa"/>
              <w:bottom w:w="100" w:type="dxa"/>
              <w:end w:w="120" w:type="dxa"/>
            </w:tcMar>
            <w:vAlign w:val="center"/>
          </w:tcPr>
          <w:p>
            <w:r>
              <w:t>Envoi des templates et reception des webhooks</w:t>
            </w:r>
          </w:p>
        </w:tc>
        <w:tc>
          <w:tcPr>
            <w:tcW w:type="dxa" w:w="2376"/>
            <w:tcMar>
              <w:top w:w="100" w:type="dxa"/>
              <w:start w:w="120" w:type="dxa"/>
              <w:bottom w:w="100" w:type="dxa"/>
              <w:end w:w="120" w:type="dxa"/>
            </w:tcMar>
            <w:vAlign w:val="center"/>
          </w:tcPr>
          <w:p>
            <w:r>
              <w:t>Verifier les templates et traiter les reponses humaines</w:t>
            </w:r>
          </w:p>
        </w:tc>
      </w:tr>
      <w:tr>
        <w:tc>
          <w:tcPr>
            <w:tcW w:type="dxa" w:w="1800"/>
            <w:tcMar>
              <w:top w:w="100" w:type="dxa"/>
              <w:start w:w="120" w:type="dxa"/>
              <w:bottom w:w="100" w:type="dxa"/>
              <w:end w:w="120" w:type="dxa"/>
            </w:tcMar>
            <w:vAlign w:val="center"/>
          </w:tcPr>
          <w:p>
            <w:r>
              <w:t>Console Admin</w:t>
            </w:r>
          </w:p>
        </w:tc>
        <w:tc>
          <w:tcPr>
            <w:tcW w:type="dxa" w:w="2520"/>
            <w:tcMar>
              <w:top w:w="100" w:type="dxa"/>
              <w:start w:w="120" w:type="dxa"/>
              <w:bottom w:w="100" w:type="dxa"/>
              <w:end w:w="120" w:type="dxa"/>
            </w:tcMar>
            <w:vAlign w:val="center"/>
          </w:tcPr>
          <w:p>
            <w:r>
              <w:t>Surveiller les KPIs et la file humaine</w:t>
            </w:r>
          </w:p>
        </w:tc>
        <w:tc>
          <w:tcPr>
            <w:tcW w:type="dxa" w:w="2664"/>
            <w:tcMar>
              <w:top w:w="100" w:type="dxa"/>
              <w:start w:w="120" w:type="dxa"/>
              <w:bottom w:w="100" w:type="dxa"/>
              <w:end w:w="120" w:type="dxa"/>
            </w:tcMar>
            <w:vAlign w:val="center"/>
          </w:tcPr>
          <w:p>
            <w:r>
              <w:t>Rafraichissement auto toutes les 60 s</w:t>
            </w:r>
          </w:p>
        </w:tc>
        <w:tc>
          <w:tcPr>
            <w:tcW w:type="dxa" w:w="2376"/>
            <w:tcMar>
              <w:top w:w="100" w:type="dxa"/>
              <w:start w:w="120" w:type="dxa"/>
              <w:bottom w:w="100" w:type="dxa"/>
              <w:end w:w="120" w:type="dxa"/>
            </w:tcMar>
            <w:vAlign w:val="center"/>
          </w:tcPr>
          <w:p>
            <w:r>
              <w:t>Analyser et agir si une alerte apparait</w:t>
            </w:r>
          </w:p>
        </w:tc>
      </w:tr>
      <w:tr>
        <w:tc>
          <w:tcPr>
            <w:tcW w:type="dxa" w:w="1800"/>
            <w:tcMar>
              <w:top w:w="100" w:type="dxa"/>
              <w:start w:w="120" w:type="dxa"/>
              <w:bottom w:w="100" w:type="dxa"/>
              <w:end w:w="120" w:type="dxa"/>
            </w:tcMar>
            <w:vAlign w:val="center"/>
          </w:tcPr>
          <w:p>
            <w:r>
              <w:t>PILOTAGE LIVE</w:t>
            </w:r>
          </w:p>
        </w:tc>
        <w:tc>
          <w:tcPr>
            <w:tcW w:type="dxa" w:w="2520"/>
            <w:tcMar>
              <w:top w:w="100" w:type="dxa"/>
              <w:start w:w="120" w:type="dxa"/>
              <w:bottom w:w="100" w:type="dxa"/>
              <w:end w:w="120" w:type="dxa"/>
            </w:tcMar>
            <w:vAlign w:val="center"/>
          </w:tcPr>
          <w:p>
            <w:r>
              <w:t>Renseigner StreamYard</w:t>
            </w:r>
          </w:p>
        </w:tc>
        <w:tc>
          <w:tcPr>
            <w:tcW w:type="dxa" w:w="2664"/>
            <w:tcMar>
              <w:top w:w="100" w:type="dxa"/>
              <w:start w:w="120" w:type="dxa"/>
              <w:bottom w:w="100" w:type="dxa"/>
              <w:end w:w="120" w:type="dxa"/>
            </w:tcMar>
            <w:vAlign w:val="center"/>
          </w:tcPr>
          <w:p>
            <w:r>
              <w:t>Enregistrement en base via API</w:t>
            </w:r>
          </w:p>
        </w:tc>
        <w:tc>
          <w:tcPr>
            <w:tcW w:type="dxa" w:w="2376"/>
            <w:tcMar>
              <w:top w:w="100" w:type="dxa"/>
              <w:start w:w="120" w:type="dxa"/>
              <w:bottom w:w="100" w:type="dxa"/>
              <w:end w:w="120" w:type="dxa"/>
            </w:tcMar>
            <w:vAlign w:val="center"/>
          </w:tcPr>
          <w:p>
            <w:r>
              <w:t>Saisir la bonne edition, les liens, inscrits et presents</w:t>
            </w:r>
          </w:p>
        </w:tc>
      </w:tr>
      <w:tr>
        <w:tc>
          <w:tcPr>
            <w:tcW w:type="dxa" w:w="1800"/>
            <w:tcMar>
              <w:top w:w="100" w:type="dxa"/>
              <w:start w:w="120" w:type="dxa"/>
              <w:bottom w:w="100" w:type="dxa"/>
              <w:end w:w="120" w:type="dxa"/>
            </w:tcMar>
            <w:vAlign w:val="center"/>
          </w:tcPr>
          <w:p>
            <w:r>
              <w:t>n8n</w:t>
            </w:r>
          </w:p>
        </w:tc>
        <w:tc>
          <w:tcPr>
            <w:tcW w:type="dxa" w:w="2520"/>
            <w:tcMar>
              <w:top w:w="100" w:type="dxa"/>
              <w:start w:w="120" w:type="dxa"/>
              <w:bottom w:w="100" w:type="dxa"/>
              <w:end w:w="120" w:type="dxa"/>
            </w:tcMar>
            <w:vAlign w:val="center"/>
          </w:tcPr>
          <w:p>
            <w:r>
              <w:t>Orchestration invisible</w:t>
            </w:r>
          </w:p>
        </w:tc>
        <w:tc>
          <w:tcPr>
            <w:tcW w:type="dxa" w:w="2664"/>
            <w:tcMar>
              <w:top w:w="100" w:type="dxa"/>
              <w:start w:w="120" w:type="dxa"/>
              <w:bottom w:w="100" w:type="dxa"/>
              <w:end w:w="120" w:type="dxa"/>
            </w:tcMar>
            <w:vAlign w:val="center"/>
          </w:tcPr>
          <w:p>
            <w:r>
              <w:t>Transfert Systeme.io vers API</w:t>
            </w:r>
          </w:p>
        </w:tc>
        <w:tc>
          <w:tcPr>
            <w:tcW w:type="dxa" w:w="2376"/>
            <w:tcMar>
              <w:top w:w="100" w:type="dxa"/>
              <w:start w:w="120" w:type="dxa"/>
              <w:bottom w:w="100" w:type="dxa"/>
              <w:end w:w="120" w:type="dxa"/>
            </w:tcMar>
            <w:vAlign w:val="center"/>
          </w:tcPr>
          <w:p>
            <w:r>
              <w:t>Ne pas modifier sans controle technique</w:t>
            </w:r>
          </w:p>
        </w:tc>
      </w:tr>
    </w:tbl>
    <w:p>
      <w:pPr>
        <w:pStyle w:val="Heading1"/>
      </w:pPr>
      <w:r>
        <w:t>2. Acces, liens et roles</w:t>
      </w:r>
    </w:p>
    <w:tbl>
      <w:tblPr>
        <w:tblStyle w:val="TableGrid"/>
        <w:tblW w:type="auto" w:w="0"/>
        <w:jc w:val="left"/>
        <w:tblLayout w:type="fixed"/>
        <w:tblLook w:firstColumn="1" w:firstRow="1" w:lastColumn="0" w:lastRow="0" w:noHBand="0" w:noVBand="1" w:val="04A0"/>
      </w:tblPr>
      <w:tblGrid>
        <w:gridCol w:w="4896"/>
        <w:gridCol w:w="4896"/>
      </w:tblGrid>
      <w:tr>
        <w:tc>
          <w:tcPr>
            <w:tcW w:type="dxa" w:w="2592"/>
            <w:tcMar>
              <w:top w:w="100" w:type="dxa"/>
              <w:start w:w="120" w:type="dxa"/>
              <w:bottom w:w="100" w:type="dxa"/>
              <w:end w:w="120" w:type="dxa"/>
            </w:tcMar>
            <w:vAlign w:val="center"/>
            <w:shd w:fill="E8EEF5"/>
          </w:tcPr>
          <w:p>
            <w:r>
              <w:t>Console Admin</w:t>
            </w:r>
          </w:p>
        </w:tc>
        <w:tc>
          <w:tcPr>
            <w:tcW w:type="dxa" w:w="6768"/>
            <w:tcMar>
              <w:top w:w="100" w:type="dxa"/>
              <w:start w:w="120" w:type="dxa"/>
              <w:bottom w:w="100" w:type="dxa"/>
              <w:end w:w="120" w:type="dxa"/>
            </w:tcMar>
            <w:vAlign w:val="center"/>
          </w:tcPr>
          <w:p>
            <w:r>
              <w:t>http://whatsapp.178.104.229.163.nip.io:3001/</w:t>
            </w:r>
          </w:p>
        </w:tc>
      </w:tr>
      <w:tr>
        <w:tc>
          <w:tcPr>
            <w:tcW w:type="dxa" w:w="2592"/>
            <w:tcMar>
              <w:top w:w="100" w:type="dxa"/>
              <w:start w:w="120" w:type="dxa"/>
              <w:bottom w:w="100" w:type="dxa"/>
              <w:end w:w="120" w:type="dxa"/>
            </w:tcMar>
            <w:vAlign w:val="center"/>
            <w:shd w:fill="E8EEF5"/>
          </w:tcPr>
          <w:p>
            <w:r>
              <w:t>Portail PILOTAGE LIVE</w:t>
            </w:r>
          </w:p>
        </w:tc>
        <w:tc>
          <w:tcPr>
            <w:tcW w:type="dxa" w:w="6768"/>
            <w:tcMar>
              <w:top w:w="100" w:type="dxa"/>
              <w:start w:w="120" w:type="dxa"/>
              <w:bottom w:w="100" w:type="dxa"/>
              <w:end w:w="120" w:type="dxa"/>
            </w:tcMar>
            <w:vAlign w:val="center"/>
          </w:tcPr>
          <w:p>
            <w:r>
              <w:t>http://whatsapp.178.104.229.163.nip.io:3001/ops/streamyard?token=ops_streamyard_2026_fba_client_x9K4mP2qL7zR</w:t>
            </w:r>
          </w:p>
        </w:tc>
      </w:tr>
      <w:tr>
        <w:tc>
          <w:tcPr>
            <w:tcW w:type="dxa" w:w="2592"/>
            <w:tcMar>
              <w:top w:w="100" w:type="dxa"/>
              <w:start w:w="120" w:type="dxa"/>
              <w:bottom w:w="100" w:type="dxa"/>
              <w:end w:w="120" w:type="dxa"/>
            </w:tcMar>
            <w:vAlign w:val="center"/>
            <w:shd w:fill="E8EEF5"/>
          </w:tcPr>
          <w:p>
            <w:r>
              <w:t>API plateforme</w:t>
            </w:r>
          </w:p>
        </w:tc>
        <w:tc>
          <w:tcPr>
            <w:tcW w:type="dxa" w:w="6768"/>
            <w:tcMar>
              <w:top w:w="100" w:type="dxa"/>
              <w:start w:w="120" w:type="dxa"/>
              <w:bottom w:w="100" w:type="dxa"/>
              <w:end w:w="120" w:type="dxa"/>
            </w:tcMar>
            <w:vAlign w:val="center"/>
          </w:tcPr>
          <w:p>
            <w:r>
              <w:t>http://whatsapp.178.104.229.163.nip.io</w:t>
            </w:r>
          </w:p>
        </w:tc>
      </w:tr>
      <w:tr>
        <w:tc>
          <w:tcPr>
            <w:tcW w:type="dxa" w:w="2592"/>
            <w:tcMar>
              <w:top w:w="100" w:type="dxa"/>
              <w:start w:w="120" w:type="dxa"/>
              <w:bottom w:w="100" w:type="dxa"/>
              <w:end w:w="120" w:type="dxa"/>
            </w:tcMar>
            <w:vAlign w:val="center"/>
            <w:shd w:fill="E8EEF5"/>
          </w:tcPr>
          <w:p>
            <w:r>
              <w:t>Webhook Systeme.io</w:t>
            </w:r>
          </w:p>
        </w:tc>
        <w:tc>
          <w:tcPr>
            <w:tcW w:type="dxa" w:w="6768"/>
            <w:tcMar>
              <w:top w:w="100" w:type="dxa"/>
              <w:start w:w="120" w:type="dxa"/>
              <w:bottom w:w="100" w:type="dxa"/>
              <w:end w:w="120" w:type="dxa"/>
            </w:tcMar>
            <w:vAlign w:val="center"/>
          </w:tcPr>
          <w:p>
            <w:r>
              <w:t>POST /webhooks/systemeio</w:t>
            </w:r>
          </w:p>
        </w:tc>
      </w:tr>
      <w:tr>
        <w:tc>
          <w:tcPr>
            <w:tcW w:type="dxa" w:w="2592"/>
            <w:tcMar>
              <w:top w:w="100" w:type="dxa"/>
              <w:start w:w="120" w:type="dxa"/>
              <w:bottom w:w="100" w:type="dxa"/>
              <w:end w:w="120" w:type="dxa"/>
            </w:tcMar>
            <w:vAlign w:val="center"/>
            <w:shd w:fill="E8EEF5"/>
          </w:tcPr>
          <w:p>
            <w:r>
              <w:t>Webhook Wati</w:t>
            </w:r>
          </w:p>
        </w:tc>
        <w:tc>
          <w:tcPr>
            <w:tcW w:type="dxa" w:w="6768"/>
            <w:tcMar>
              <w:top w:w="100" w:type="dxa"/>
              <w:start w:w="120" w:type="dxa"/>
              <w:bottom w:w="100" w:type="dxa"/>
              <w:end w:w="120" w:type="dxa"/>
            </w:tcMar>
            <w:vAlign w:val="center"/>
          </w:tcPr>
          <w:p>
            <w:r>
              <w:t>POST /webhooks/wati</w:t>
            </w:r>
          </w:p>
        </w:tc>
      </w:tr>
      <w:tr>
        <w:tc>
          <w:tcPr>
            <w:tcW w:type="dxa" w:w="2592"/>
            <w:tcMar>
              <w:top w:w="100" w:type="dxa"/>
              <w:start w:w="120" w:type="dxa"/>
              <w:bottom w:w="100" w:type="dxa"/>
              <w:end w:w="120" w:type="dxa"/>
            </w:tcMar>
            <w:vAlign w:val="center"/>
            <w:shd w:fill="E8EEF5"/>
          </w:tcPr>
          <w:p>
            <w:r>
              <w:t>Formulaire closer</w:t>
            </w:r>
          </w:p>
        </w:tc>
        <w:tc>
          <w:tcPr>
            <w:tcW w:type="dxa" w:w="6768"/>
            <w:tcMar>
              <w:top w:w="100" w:type="dxa"/>
              <w:start w:w="120" w:type="dxa"/>
              <w:bottom w:w="100" w:type="dxa"/>
              <w:end w:w="120" w:type="dxa"/>
            </w:tcMar>
            <w:vAlign w:val="center"/>
          </w:tcPr>
          <w:p>
            <w:r>
              <w:t>https://www.ecommercecentrale.com/formulaire-challenge</w:t>
            </w:r>
          </w:p>
        </w:tc>
      </w:tr>
      <w:tr>
        <w:tc>
          <w:tcPr>
            <w:tcW w:type="dxa" w:w="2592"/>
            <w:tcMar>
              <w:top w:w="100" w:type="dxa"/>
              <w:start w:w="120" w:type="dxa"/>
              <w:bottom w:w="100" w:type="dxa"/>
              <w:end w:w="120" w:type="dxa"/>
            </w:tcMar>
            <w:vAlign w:val="center"/>
            <w:shd w:fill="E8EEF5"/>
          </w:tcPr>
          <w:p>
            <w:r>
              <w:t>Depot GitHub audite</w:t>
            </w:r>
          </w:p>
        </w:tc>
        <w:tc>
          <w:tcPr>
            <w:tcW w:type="dxa" w:w="6768"/>
            <w:tcMar>
              <w:top w:w="100" w:type="dxa"/>
              <w:start w:w="120" w:type="dxa"/>
              <w:bottom w:w="100" w:type="dxa"/>
              <w:end w:w="120" w:type="dxa"/>
            </w:tcMar>
            <w:vAlign w:val="center"/>
          </w:tcPr>
          <w:p>
            <w:r>
              <w:t>https://github.com/tobiags/Systeme_io_whatsapp_automatisation</w:t>
            </w:r>
          </w:p>
        </w:tc>
      </w:tr>
    </w:tbl>
    <w:tbl>
      <w:tblPr>
        <w:tblStyle w:val="TableGrid"/>
        <w:tblW w:type="auto" w:w="0"/>
        <w:jc w:val="left"/>
        <w:tblLayout w:type="fixed"/>
        <w:tblLook w:firstColumn="1" w:firstRow="1" w:lastColumn="0" w:lastRow="0" w:noHBand="0" w:noVBand="1" w:val="04A0"/>
      </w:tblPr>
      <w:tblGrid>
        <w:gridCol w:w="9792"/>
      </w:tblGrid>
      <w:tr>
        <w:tc>
          <w:tcPr>
            <w:tcW w:type="dxa" w:w="9792"/>
            <w:tcMar>
              <w:top w:w="100" w:type="dxa"/>
              <w:start w:w="120" w:type="dxa"/>
              <w:bottom w:w="100" w:type="dxa"/>
              <w:end w:w="120" w:type="dxa"/>
            </w:tcMar>
            <w:vAlign w:val="center"/>
            <w:shd w:fill="FFF7DB"/>
          </w:tcPr>
          <w:p>
            <w:pPr>
              <w:spacing w:after="40"/>
            </w:pPr>
            <w:r>
              <w:rPr>
                <w:b/>
                <w:color w:val="0B2545"/>
                <w:sz w:val="21"/>
              </w:rPr>
              <w:t>Confidentialite</w:t>
            </w:r>
          </w:p>
          <w:p>
            <w:pPr>
              <w:spacing w:after="0"/>
            </w:pPr>
            <w:r>
              <w:rPr>
                <w:sz w:val="19"/>
              </w:rPr>
              <w:t>La cle PLATFORM_API_KEY et le token du portail ops donnent acces a des fonctions sensibles. Ils ne doivent pas etre envoyes dans un groupe public ni ajoutes dans une capture partagee.</w:t>
            </w:r>
          </w:p>
        </w:tc>
      </w:tr>
    </w:tbl>
    <w:tbl>
      <w:tblPr>
        <w:tblStyle w:val="TableGrid"/>
        <w:tblW w:type="auto" w:w="0"/>
        <w:jc w:val="left"/>
        <w:tblLayout w:type="fixed"/>
        <w:tblLook w:firstColumn="1" w:firstRow="1" w:lastColumn="0" w:lastRow="0" w:noHBand="0" w:noVBand="1" w:val="04A0"/>
      </w:tblPr>
      <w:tblGrid>
        <w:gridCol w:w="3264"/>
        <w:gridCol w:w="3264"/>
        <w:gridCol w:w="3264"/>
      </w:tblGrid>
      <w:tr>
        <w:trPr>
          <w:tblHeader w:val="true"/>
        </w:trPr>
        <w:tc>
          <w:tcPr>
            <w:tcW w:type="dxa" w:w="2016"/>
            <w:tcMar>
              <w:top w:w="100" w:type="dxa"/>
              <w:start w:w="120" w:type="dxa"/>
              <w:bottom w:w="100" w:type="dxa"/>
              <w:end w:w="120" w:type="dxa"/>
            </w:tcMar>
            <w:vAlign w:val="center"/>
            <w:shd w:fill="E8EEF5"/>
          </w:tcPr>
          <w:p>
            <w:r>
              <w:rPr>
                <w:b/>
              </w:rPr>
              <w:t>Role</w:t>
            </w:r>
          </w:p>
        </w:tc>
        <w:tc>
          <w:tcPr>
            <w:tcW w:type="dxa" w:w="4896"/>
            <w:tcMar>
              <w:top w:w="100" w:type="dxa"/>
              <w:start w:w="120" w:type="dxa"/>
              <w:bottom w:w="100" w:type="dxa"/>
              <w:end w:w="120" w:type="dxa"/>
            </w:tcMar>
            <w:vAlign w:val="center"/>
            <w:shd w:fill="E8EEF5"/>
          </w:tcPr>
          <w:p>
            <w:r>
              <w:rPr>
                <w:b/>
              </w:rPr>
              <w:t>Responsabilites</w:t>
            </w:r>
          </w:p>
        </w:tc>
        <w:tc>
          <w:tcPr>
            <w:tcW w:type="dxa" w:w="2448"/>
            <w:tcMar>
              <w:top w:w="100" w:type="dxa"/>
              <w:start w:w="120" w:type="dxa"/>
              <w:bottom w:w="100" w:type="dxa"/>
              <w:end w:w="120" w:type="dxa"/>
            </w:tcMar>
            <w:vAlign w:val="center"/>
            <w:shd w:fill="E8EEF5"/>
          </w:tcPr>
          <w:p>
            <w:r>
              <w:rPr>
                <w:b/>
              </w:rPr>
              <w:t>Pages utilisees</w:t>
            </w:r>
          </w:p>
        </w:tc>
      </w:tr>
      <w:tr>
        <w:tc>
          <w:tcPr>
            <w:tcW w:type="dxa" w:w="2016"/>
            <w:tcMar>
              <w:top w:w="100" w:type="dxa"/>
              <w:start w:w="120" w:type="dxa"/>
              <w:bottom w:w="100" w:type="dxa"/>
              <w:end w:w="120" w:type="dxa"/>
            </w:tcMar>
            <w:vAlign w:val="center"/>
          </w:tcPr>
          <w:p>
            <w:r>
              <w:t>Client / equipe live</w:t>
            </w:r>
          </w:p>
        </w:tc>
        <w:tc>
          <w:tcPr>
            <w:tcW w:type="dxa" w:w="4896"/>
            <w:tcMar>
              <w:top w:w="100" w:type="dxa"/>
              <w:start w:w="120" w:type="dxa"/>
              <w:bottom w:w="100" w:type="dxa"/>
              <w:end w:w="120" w:type="dxa"/>
            </w:tcMar>
            <w:vAlign w:val="center"/>
          </w:tcPr>
          <w:p>
            <w:r>
              <w:t>Creer les lives, saisir les liens, importer inscrits et presents, surveiller Wati.</w:t>
            </w:r>
          </w:p>
        </w:tc>
        <w:tc>
          <w:tcPr>
            <w:tcW w:type="dxa" w:w="2448"/>
            <w:tcMar>
              <w:top w:w="100" w:type="dxa"/>
              <w:start w:w="120" w:type="dxa"/>
              <w:bottom w:w="100" w:type="dxa"/>
              <w:end w:w="120" w:type="dxa"/>
            </w:tcMar>
            <w:vAlign w:val="center"/>
          </w:tcPr>
          <w:p>
            <w:r>
              <w:t>PILOTAGE LIVE, Wati</w:t>
            </w:r>
          </w:p>
        </w:tc>
      </w:tr>
      <w:tr>
        <w:tc>
          <w:tcPr>
            <w:tcW w:type="dxa" w:w="2016"/>
            <w:tcMar>
              <w:top w:w="100" w:type="dxa"/>
              <w:start w:w="120" w:type="dxa"/>
              <w:bottom w:w="100" w:type="dxa"/>
              <w:end w:w="120" w:type="dxa"/>
            </w:tcMar>
            <w:vAlign w:val="center"/>
          </w:tcPr>
          <w:p>
            <w:r>
              <w:t>Closer</w:t>
            </w:r>
          </w:p>
        </w:tc>
        <w:tc>
          <w:tcPr>
            <w:tcW w:type="dxa" w:w="4896"/>
            <w:tcMar>
              <w:top w:w="100" w:type="dxa"/>
              <w:start w:w="120" w:type="dxa"/>
              <w:bottom w:w="100" w:type="dxa"/>
              <w:end w:w="120" w:type="dxa"/>
            </w:tcMar>
            <w:vAlign w:val="center"/>
          </w:tcPr>
          <w:p>
            <w:r>
              <w:t>Reprendre les conversations chaudes et traiter les objections ou intentions d'achat.</w:t>
            </w:r>
          </w:p>
        </w:tc>
        <w:tc>
          <w:tcPr>
            <w:tcW w:type="dxa" w:w="2448"/>
            <w:tcMar>
              <w:top w:w="100" w:type="dxa"/>
              <w:start w:w="120" w:type="dxa"/>
              <w:bottom w:w="100" w:type="dxa"/>
              <w:end w:w="120" w:type="dxa"/>
            </w:tcMar>
            <w:vAlign w:val="center"/>
          </w:tcPr>
          <w:p>
            <w:r>
              <w:t>Wati, Console Admin</w:t>
            </w:r>
          </w:p>
        </w:tc>
      </w:tr>
      <w:tr>
        <w:tc>
          <w:tcPr>
            <w:tcW w:type="dxa" w:w="2016"/>
            <w:tcMar>
              <w:top w:w="100" w:type="dxa"/>
              <w:start w:w="120" w:type="dxa"/>
              <w:bottom w:w="100" w:type="dxa"/>
              <w:end w:w="120" w:type="dxa"/>
            </w:tcMar>
            <w:vAlign w:val="center"/>
          </w:tcPr>
          <w:p>
            <w:r>
              <w:t>Administrateur</w:t>
            </w:r>
          </w:p>
        </w:tc>
        <w:tc>
          <w:tcPr>
            <w:tcW w:type="dxa" w:w="4896"/>
            <w:tcMar>
              <w:top w:w="100" w:type="dxa"/>
              <w:start w:w="120" w:type="dxa"/>
              <w:bottom w:w="100" w:type="dxa"/>
              <w:end w:w="120" w:type="dxa"/>
            </w:tcMar>
            <w:vAlign w:val="center"/>
          </w:tcPr>
          <w:p>
            <w:r>
              <w:t>Verifier les KPIs, les relances humaines, les cohortes, les incidents.</w:t>
            </w:r>
          </w:p>
        </w:tc>
        <w:tc>
          <w:tcPr>
            <w:tcW w:type="dxa" w:w="2448"/>
            <w:tcMar>
              <w:top w:w="100" w:type="dxa"/>
              <w:start w:w="120" w:type="dxa"/>
              <w:bottom w:w="100" w:type="dxa"/>
              <w:end w:w="120" w:type="dxa"/>
            </w:tcMar>
            <w:vAlign w:val="center"/>
          </w:tcPr>
          <w:p>
            <w:r>
              <w:t>Console Admin</w:t>
            </w:r>
          </w:p>
        </w:tc>
      </w:tr>
      <w:tr>
        <w:tc>
          <w:tcPr>
            <w:tcW w:type="dxa" w:w="2016"/>
            <w:tcMar>
              <w:top w:w="100" w:type="dxa"/>
              <w:start w:w="120" w:type="dxa"/>
              <w:bottom w:w="100" w:type="dxa"/>
              <w:end w:w="120" w:type="dxa"/>
            </w:tcMar>
            <w:vAlign w:val="center"/>
          </w:tcPr>
          <w:p>
            <w:r>
              <w:t>Support technique</w:t>
            </w:r>
          </w:p>
        </w:tc>
        <w:tc>
          <w:tcPr>
            <w:tcW w:type="dxa" w:w="4896"/>
            <w:tcMar>
              <w:top w:w="100" w:type="dxa"/>
              <w:start w:w="120" w:type="dxa"/>
              <w:bottom w:w="100" w:type="dxa"/>
              <w:end w:w="120" w:type="dxa"/>
            </w:tcMar>
            <w:vAlign w:val="center"/>
          </w:tcPr>
          <w:p>
            <w:r>
              <w:t>Verifier API, Wati, Celery, base, templates et deploiement.</w:t>
            </w:r>
          </w:p>
        </w:tc>
        <w:tc>
          <w:tcPr>
            <w:tcW w:type="dxa" w:w="2448"/>
            <w:tcMar>
              <w:top w:w="100" w:type="dxa"/>
              <w:start w:w="120" w:type="dxa"/>
              <w:bottom w:w="100" w:type="dxa"/>
              <w:end w:w="120" w:type="dxa"/>
            </w:tcMar>
            <w:vAlign w:val="center"/>
          </w:tcPr>
          <w:p>
            <w:r>
              <w:t>API, Coolify, logs, GitHub</w:t>
            </w:r>
          </w:p>
        </w:tc>
      </w:tr>
    </w:tbl>
    <w:p>
      <w:pPr>
        <w:pStyle w:val="Heading1"/>
      </w:pPr>
      <w:r>
        <w:t>3. Parcours complet d'un lead</w:t>
      </w:r>
    </w:p>
    <w:p>
      <w:pPr>
        <w:pStyle w:val="ListNumber"/>
        <w:spacing w:after="60"/>
      </w:pPr>
      <w:r>
        <w:t>Le lead s'inscrit sur un funnel Systeme.io EU ou US-CA.</w:t>
      </w:r>
    </w:p>
    <w:p>
      <w:pPr>
        <w:pStyle w:val="ListNumber"/>
        <w:spacing w:after="60"/>
      </w:pPr>
      <w:r>
        <w:t>Systeme.io declenche le webhook, souvent via n8n, vers l'API plateforme.</w:t>
      </w:r>
    </w:p>
    <w:p>
      <w:pPr>
        <w:pStyle w:val="ListNumber"/>
        <w:spacing w:after="60"/>
      </w:pPr>
      <w:r>
        <w:t>La plateforme cree ou met a jour le contact, enregistre le consentement et cherche l'edition active de la cohorte.</w:t>
      </w:r>
    </w:p>
    <w:p>
      <w:pPr>
        <w:pStyle w:val="ListNumber"/>
        <w:spacing w:after="60"/>
      </w:pPr>
      <w:r>
        <w:t>Le contact est auto-enrole au bon current_step selon le nombre de jours restants avant le challenge.</w:t>
      </w:r>
    </w:p>
    <w:p>
      <w:pPr>
        <w:pStyle w:val="ListNumber"/>
        <w:spacing w:after="60"/>
      </w:pPr>
      <w:r>
        <w:t>Le message welcome est envoye via Wati.</w:t>
      </w:r>
    </w:p>
    <w:p>
      <w:pPr>
        <w:pStyle w:val="ListNumber"/>
        <w:spacing w:after="60"/>
      </w:pPr>
      <w:r>
        <w:t>Les broadcasts quotidiens envoient l'etape courante et avancent le contact uniquement si l'envoi n'est pas failed.</w:t>
      </w:r>
    </w:p>
    <w:p>
      <w:pPr>
        <w:pStyle w:val="ListNumber"/>
        <w:spacing w:after="60"/>
      </w:pPr>
      <w:r>
        <w:t>Autour des lives, l'operateur renseigne les liens, inscrits et presents dans PILOTAGE LIVE.</w:t>
      </w:r>
    </w:p>
    <w:p>
      <w:pPr>
        <w:pStyle w:val="ListNumber"/>
        <w:spacing w:after="60"/>
      </w:pPr>
      <w:r>
        <w:t>Les relances J2, J3 et post-challenge changent selon present, inscrit absent ou non inscrit.</w:t>
      </w:r>
    </w:p>
    <w:p>
      <w:pPr>
        <w:pStyle w:val="ListNumber"/>
        <w:spacing w:after="60"/>
      </w:pPr>
      <w:r>
        <w:t>Si un achat est detecte avec paid_offer, les messages de campagne s'arretent pour ce contact.</w:t>
      </w:r>
    </w:p>
    <w:tbl>
      <w:tblPr>
        <w:tblStyle w:val="TableGrid"/>
        <w:tblW w:type="auto" w:w="0"/>
        <w:jc w:val="left"/>
        <w:tblLayout w:type="fixed"/>
        <w:tblLook w:firstColumn="1" w:firstRow="1" w:lastColumn="0" w:lastRow="0" w:noHBand="0" w:noVBand="1" w:val="04A0"/>
      </w:tblPr>
      <w:tblGrid>
        <w:gridCol w:w="3264"/>
        <w:gridCol w:w="3264"/>
        <w:gridCol w:w="3264"/>
      </w:tblGrid>
      <w:tr>
        <w:trPr>
          <w:tblHeader w:val="true"/>
        </w:trPr>
        <w:tc>
          <w:tcPr>
            <w:tcW w:type="dxa" w:w="2160"/>
            <w:tcMar>
              <w:top w:w="100" w:type="dxa"/>
              <w:start w:w="120" w:type="dxa"/>
              <w:bottom w:w="100" w:type="dxa"/>
              <w:end w:w="120" w:type="dxa"/>
            </w:tcMar>
            <w:vAlign w:val="center"/>
            <w:shd w:fill="E8EEF5"/>
          </w:tcPr>
          <w:p>
            <w:r>
              <w:rPr>
                <w:b/>
              </w:rPr>
              <w:t>Etat</w:t>
            </w:r>
          </w:p>
        </w:tc>
        <w:tc>
          <w:tcPr>
            <w:tcW w:type="dxa" w:w="4320"/>
            <w:tcMar>
              <w:top w:w="100" w:type="dxa"/>
              <w:start w:w="120" w:type="dxa"/>
              <w:bottom w:w="100" w:type="dxa"/>
              <w:end w:w="120" w:type="dxa"/>
            </w:tcMar>
            <w:vAlign w:val="center"/>
            <w:shd w:fill="E8EEF5"/>
          </w:tcPr>
          <w:p>
            <w:r>
              <w:rPr>
                <w:b/>
              </w:rPr>
              <w:t>Template / action</w:t>
            </w:r>
          </w:p>
        </w:tc>
        <w:tc>
          <w:tcPr>
            <w:tcW w:type="dxa" w:w="2880"/>
            <w:tcMar>
              <w:top w:w="100" w:type="dxa"/>
              <w:start w:w="120" w:type="dxa"/>
              <w:bottom w:w="100" w:type="dxa"/>
              <w:end w:w="120" w:type="dxa"/>
            </w:tcMar>
            <w:vAlign w:val="center"/>
            <w:shd w:fill="E8EEF5"/>
          </w:tcPr>
          <w:p>
            <w:r>
              <w:rPr>
                <w:b/>
              </w:rPr>
              <w:t>Source de decision</w:t>
            </w:r>
          </w:p>
        </w:tc>
      </w:tr>
      <w:tr>
        <w:tc>
          <w:tcPr>
            <w:tcW w:type="dxa" w:w="2160"/>
            <w:tcMar>
              <w:top w:w="100" w:type="dxa"/>
              <w:start w:w="120" w:type="dxa"/>
              <w:bottom w:w="100" w:type="dxa"/>
              <w:end w:w="120" w:type="dxa"/>
            </w:tcMar>
            <w:vAlign w:val="center"/>
          </w:tcPr>
          <w:p>
            <w:r>
              <w:t>WELCOME</w:t>
            </w:r>
          </w:p>
        </w:tc>
        <w:tc>
          <w:tcPr>
            <w:tcW w:type="dxa" w:w="4320"/>
            <w:tcMar>
              <w:top w:w="100" w:type="dxa"/>
              <w:start w:w="120" w:type="dxa"/>
              <w:bottom w:w="100" w:type="dxa"/>
              <w:end w:w="120" w:type="dxa"/>
            </w:tcMar>
            <w:vAlign w:val="center"/>
          </w:tcPr>
          <w:p>
            <w:r>
              <w:t>welcome</w:t>
            </w:r>
          </w:p>
        </w:tc>
        <w:tc>
          <w:tcPr>
            <w:tcW w:type="dxa" w:w="2880"/>
            <w:tcMar>
              <w:top w:w="100" w:type="dxa"/>
              <w:start w:w="120" w:type="dxa"/>
              <w:bottom w:w="100" w:type="dxa"/>
              <w:end w:w="120" w:type="dxa"/>
            </w:tcMar>
            <w:vAlign w:val="center"/>
          </w:tcPr>
          <w:p>
            <w:r>
              <w:t>Inscription Systeme.io</w:t>
            </w:r>
          </w:p>
        </w:tc>
      </w:tr>
      <w:tr>
        <w:tc>
          <w:tcPr>
            <w:tcW w:type="dxa" w:w="2160"/>
            <w:tcMar>
              <w:top w:w="100" w:type="dxa"/>
              <w:start w:w="120" w:type="dxa"/>
              <w:bottom w:w="100" w:type="dxa"/>
              <w:end w:w="120" w:type="dxa"/>
            </w:tcMar>
            <w:vAlign w:val="center"/>
          </w:tcPr>
          <w:p>
            <w:r>
              <w:t>COUNTDOWN_J6 a COUNTDOWN_J1</w:t>
            </w:r>
          </w:p>
        </w:tc>
        <w:tc>
          <w:tcPr>
            <w:tcW w:type="dxa" w:w="4320"/>
            <w:tcMar>
              <w:top w:w="100" w:type="dxa"/>
              <w:start w:w="120" w:type="dxa"/>
              <w:bottom w:w="100" w:type="dxa"/>
              <w:end w:w="120" w:type="dxa"/>
            </w:tcMar>
            <w:vAlign w:val="center"/>
          </w:tcPr>
          <w:p>
            <w:r>
              <w:t>countdown_j6 a countdown_j1</w:t>
            </w:r>
          </w:p>
        </w:tc>
        <w:tc>
          <w:tcPr>
            <w:tcW w:type="dxa" w:w="2880"/>
            <w:tcMar>
              <w:top w:w="100" w:type="dxa"/>
              <w:start w:w="120" w:type="dxa"/>
              <w:bottom w:w="100" w:type="dxa"/>
              <w:end w:w="120" w:type="dxa"/>
            </w:tcMar>
            <w:vAlign w:val="center"/>
          </w:tcPr>
          <w:p>
            <w:r>
              <w:t>Smart skip selon date d'inscription</w:t>
            </w:r>
          </w:p>
        </w:tc>
      </w:tr>
      <w:tr>
        <w:tc>
          <w:tcPr>
            <w:tcW w:type="dxa" w:w="2160"/>
            <w:tcMar>
              <w:top w:w="100" w:type="dxa"/>
              <w:start w:w="120" w:type="dxa"/>
              <w:bottom w:w="100" w:type="dxa"/>
              <w:end w:w="120" w:type="dxa"/>
            </w:tcMar>
            <w:vAlign w:val="center"/>
          </w:tcPr>
          <w:p>
            <w:r>
              <w:t>DAY_1</w:t>
            </w:r>
          </w:p>
        </w:tc>
        <w:tc>
          <w:tcPr>
            <w:tcW w:type="dxa" w:w="4320"/>
            <w:tcMar>
              <w:top w:w="100" w:type="dxa"/>
              <w:start w:w="120" w:type="dxa"/>
              <w:bottom w:w="100" w:type="dxa"/>
              <w:end w:w="120" w:type="dxa"/>
            </w:tcMar>
            <w:vAlign w:val="center"/>
          </w:tcPr>
          <w:p>
            <w:r>
              <w:t>live_day1</w:t>
            </w:r>
          </w:p>
        </w:tc>
        <w:tc>
          <w:tcPr>
            <w:tcW w:type="dxa" w:w="2880"/>
            <w:tcMar>
              <w:top w:w="100" w:type="dxa"/>
              <w:start w:w="120" w:type="dxa"/>
              <w:bottom w:w="100" w:type="dxa"/>
              <w:end w:w="120" w:type="dxa"/>
            </w:tcMar>
            <w:vAlign w:val="center"/>
          </w:tcPr>
          <w:p>
            <w:r>
              <w:t>Edition + lien StreamYard jour 1</w:t>
            </w:r>
          </w:p>
        </w:tc>
      </w:tr>
      <w:tr>
        <w:tc>
          <w:tcPr>
            <w:tcW w:type="dxa" w:w="2160"/>
            <w:tcMar>
              <w:top w:w="100" w:type="dxa"/>
              <w:start w:w="120" w:type="dxa"/>
              <w:bottom w:w="100" w:type="dxa"/>
              <w:end w:w="120" w:type="dxa"/>
            </w:tcMar>
            <w:vAlign w:val="center"/>
          </w:tcPr>
          <w:p>
            <w:r>
              <w:t>DAY_2</w:t>
            </w:r>
          </w:p>
        </w:tc>
        <w:tc>
          <w:tcPr>
            <w:tcW w:type="dxa" w:w="4320"/>
            <w:tcMar>
              <w:top w:w="100" w:type="dxa"/>
              <w:start w:w="120" w:type="dxa"/>
              <w:bottom w:w="100" w:type="dxa"/>
              <w:end w:w="120" w:type="dxa"/>
            </w:tcMar>
            <w:vAlign w:val="center"/>
          </w:tcPr>
          <w:p>
            <w:r>
              <w:t>live_day2_attended_v2 / registered_absent / not_registered</w:t>
            </w:r>
          </w:p>
        </w:tc>
        <w:tc>
          <w:tcPr>
            <w:tcW w:type="dxa" w:w="2880"/>
            <w:tcMar>
              <w:top w:w="100" w:type="dxa"/>
              <w:start w:w="120" w:type="dxa"/>
              <w:bottom w:w="100" w:type="dxa"/>
              <w:end w:w="120" w:type="dxa"/>
            </w:tcMar>
            <w:vAlign w:val="center"/>
          </w:tcPr>
          <w:p>
            <w:r>
              <w:t>Evenements StreamYard jour 1</w:t>
            </w:r>
          </w:p>
        </w:tc>
      </w:tr>
      <w:tr>
        <w:tc>
          <w:tcPr>
            <w:tcW w:type="dxa" w:w="2160"/>
            <w:tcMar>
              <w:top w:w="100" w:type="dxa"/>
              <w:start w:w="120" w:type="dxa"/>
              <w:bottom w:w="100" w:type="dxa"/>
              <w:end w:w="120" w:type="dxa"/>
            </w:tcMar>
            <w:vAlign w:val="center"/>
          </w:tcPr>
          <w:p>
            <w:r>
              <w:t>DAY_3</w:t>
            </w:r>
          </w:p>
        </w:tc>
        <w:tc>
          <w:tcPr>
            <w:tcW w:type="dxa" w:w="4320"/>
            <w:tcMar>
              <w:top w:w="100" w:type="dxa"/>
              <w:start w:w="120" w:type="dxa"/>
              <w:bottom w:w="100" w:type="dxa"/>
              <w:end w:w="120" w:type="dxa"/>
            </w:tcMar>
            <w:vAlign w:val="center"/>
          </w:tcPr>
          <w:p>
            <w:r>
              <w:t>live_day3_attended_v2 / registered_absent / not_registered</w:t>
            </w:r>
          </w:p>
        </w:tc>
        <w:tc>
          <w:tcPr>
            <w:tcW w:type="dxa" w:w="2880"/>
            <w:tcMar>
              <w:top w:w="100" w:type="dxa"/>
              <w:start w:w="120" w:type="dxa"/>
              <w:bottom w:w="100" w:type="dxa"/>
              <w:end w:w="120" w:type="dxa"/>
            </w:tcMar>
            <w:vAlign w:val="center"/>
          </w:tcPr>
          <w:p>
            <w:r>
              <w:t>Evenements StreamYard jour 2</w:t>
            </w:r>
          </w:p>
        </w:tc>
      </w:tr>
      <w:tr>
        <w:tc>
          <w:tcPr>
            <w:tcW w:type="dxa" w:w="2160"/>
            <w:tcMar>
              <w:top w:w="100" w:type="dxa"/>
              <w:start w:w="120" w:type="dxa"/>
              <w:bottom w:w="100" w:type="dxa"/>
              <w:end w:w="120" w:type="dxa"/>
            </w:tcMar>
            <w:vAlign w:val="center"/>
          </w:tcPr>
          <w:p>
            <w:r>
              <w:t>AFTER_1</w:t>
            </w:r>
          </w:p>
        </w:tc>
        <w:tc>
          <w:tcPr>
            <w:tcW w:type="dxa" w:w="4320"/>
            <w:tcMar>
              <w:top w:w="100" w:type="dxa"/>
              <w:start w:w="120" w:type="dxa"/>
              <w:bottom w:w="100" w:type="dxa"/>
              <w:end w:w="120" w:type="dxa"/>
            </w:tcMar>
            <w:vAlign w:val="center"/>
          </w:tcPr>
          <w:p>
            <w:r>
              <w:t>post_recap_attended / registered_absent / not_registered</w:t>
            </w:r>
          </w:p>
        </w:tc>
        <w:tc>
          <w:tcPr>
            <w:tcW w:type="dxa" w:w="2880"/>
            <w:tcMar>
              <w:top w:w="100" w:type="dxa"/>
              <w:start w:w="120" w:type="dxa"/>
              <w:bottom w:w="100" w:type="dxa"/>
              <w:end w:w="120" w:type="dxa"/>
            </w:tcMar>
            <w:vAlign w:val="center"/>
          </w:tcPr>
          <w:p>
            <w:r>
              <w:t>Evenements StreamYard jour 3</w:t>
            </w:r>
          </w:p>
        </w:tc>
      </w:tr>
      <w:tr>
        <w:tc>
          <w:tcPr>
            <w:tcW w:type="dxa" w:w="2160"/>
            <w:tcMar>
              <w:top w:w="100" w:type="dxa"/>
              <w:start w:w="120" w:type="dxa"/>
              <w:bottom w:w="100" w:type="dxa"/>
              <w:end w:w="120" w:type="dxa"/>
            </w:tcMar>
            <w:vAlign w:val="center"/>
          </w:tcPr>
          <w:p>
            <w:r>
              <w:t>AFTER_2</w:t>
            </w:r>
          </w:p>
        </w:tc>
        <w:tc>
          <w:tcPr>
            <w:tcW w:type="dxa" w:w="4320"/>
            <w:tcMar>
              <w:top w:w="100" w:type="dxa"/>
              <w:start w:w="120" w:type="dxa"/>
              <w:bottom w:w="100" w:type="dxa"/>
              <w:end w:w="120" w:type="dxa"/>
            </w:tcMar>
            <w:vAlign w:val="center"/>
          </w:tcPr>
          <w:p>
            <w:r>
              <w:t>post_testimonials</w:t>
            </w:r>
          </w:p>
        </w:tc>
        <w:tc>
          <w:tcPr>
            <w:tcW w:type="dxa" w:w="2880"/>
            <w:tcMar>
              <w:top w:w="100" w:type="dxa"/>
              <w:start w:w="120" w:type="dxa"/>
              <w:bottom w:w="100" w:type="dxa"/>
              <w:end w:w="120" w:type="dxa"/>
            </w:tcMar>
            <w:vAlign w:val="center"/>
          </w:tcPr>
          <w:p>
            <w:r>
              <w:t>Suite post-challenge</w:t>
            </w:r>
          </w:p>
        </w:tc>
      </w:tr>
      <w:tr>
        <w:tc>
          <w:tcPr>
            <w:tcW w:type="dxa" w:w="2160"/>
            <w:tcMar>
              <w:top w:w="100" w:type="dxa"/>
              <w:start w:w="120" w:type="dxa"/>
              <w:bottom w:w="100" w:type="dxa"/>
              <w:end w:w="120" w:type="dxa"/>
            </w:tcMar>
            <w:vAlign w:val="center"/>
          </w:tcPr>
          <w:p>
            <w:r>
              <w:t>AFTER_3</w:t>
            </w:r>
          </w:p>
        </w:tc>
        <w:tc>
          <w:tcPr>
            <w:tcW w:type="dxa" w:w="4320"/>
            <w:tcMar>
              <w:top w:w="100" w:type="dxa"/>
              <w:start w:w="120" w:type="dxa"/>
              <w:bottom w:w="100" w:type="dxa"/>
              <w:end w:w="120" w:type="dxa"/>
            </w:tcMar>
            <w:vAlign w:val="center"/>
          </w:tcPr>
          <w:p>
            <w:r>
              <w:t>post_inaction_reason</w:t>
            </w:r>
          </w:p>
        </w:tc>
        <w:tc>
          <w:tcPr>
            <w:tcW w:type="dxa" w:w="2880"/>
            <w:tcMar>
              <w:top w:w="100" w:type="dxa"/>
              <w:start w:w="120" w:type="dxa"/>
              <w:bottom w:w="100" w:type="dxa"/>
              <w:end w:w="120" w:type="dxa"/>
            </w:tcMar>
            <w:vAlign w:val="center"/>
          </w:tcPr>
          <w:p>
            <w:r>
              <w:t>Suite post-challenge</w:t>
            </w:r>
          </w:p>
        </w:tc>
      </w:tr>
      <w:tr>
        <w:tc>
          <w:tcPr>
            <w:tcW w:type="dxa" w:w="2160"/>
            <w:tcMar>
              <w:top w:w="100" w:type="dxa"/>
              <w:start w:w="120" w:type="dxa"/>
              <w:bottom w:w="100" w:type="dxa"/>
              <w:end w:w="120" w:type="dxa"/>
            </w:tcMar>
            <w:vAlign w:val="center"/>
          </w:tcPr>
          <w:p>
            <w:r>
              <w:t>AFTER_4</w:t>
            </w:r>
          </w:p>
        </w:tc>
        <w:tc>
          <w:tcPr>
            <w:tcW w:type="dxa" w:w="4320"/>
            <w:tcMar>
              <w:top w:w="100" w:type="dxa"/>
              <w:start w:w="120" w:type="dxa"/>
              <w:bottom w:w="100" w:type="dxa"/>
              <w:end w:w="120" w:type="dxa"/>
            </w:tcMar>
            <w:vAlign w:val="center"/>
          </w:tcPr>
          <w:p>
            <w:r>
              <w:t>post_closer_call</w:t>
            </w:r>
          </w:p>
        </w:tc>
        <w:tc>
          <w:tcPr>
            <w:tcW w:type="dxa" w:w="2880"/>
            <w:tcMar>
              <w:top w:w="100" w:type="dxa"/>
              <w:start w:w="120" w:type="dxa"/>
              <w:bottom w:w="100" w:type="dxa"/>
              <w:end w:w="120" w:type="dxa"/>
            </w:tcMar>
            <w:vAlign w:val="center"/>
          </w:tcPr>
          <w:p>
            <w:r>
              <w:t>Lien closer</w:t>
            </w:r>
          </w:p>
        </w:tc>
      </w:tr>
    </w:tbl>
    <w:p>
      <w:pPr>
        <w:pStyle w:val="Heading1"/>
      </w:pPr>
      <w:r>
        <w:t>4. Console Admin</w:t>
      </w:r>
    </w:p>
    <w:p>
      <w:pPr>
        <w:jc w:val="center"/>
      </w:pPr>
      <w:r>
        <w:drawing>
          <wp:inline xmlns:a="http://schemas.openxmlformats.org/drawingml/2006/main" xmlns:pic="http://schemas.openxmlformats.org/drawingml/2006/picture">
            <wp:extent cx="5760720" cy="5598700"/>
            <wp:docPr id="1" name="Picture 1"/>
            <wp:cNvGraphicFramePr>
              <a:graphicFrameLocks noChangeAspect="1"/>
            </wp:cNvGraphicFramePr>
            <a:graphic>
              <a:graphicData uri="http://schemas.openxmlformats.org/drawingml/2006/picture">
                <pic:pic>
                  <pic:nvPicPr>
                    <pic:cNvPr id="0" name="admin-dashboard.png"/>
                    <pic:cNvPicPr/>
                  </pic:nvPicPr>
                  <pic:blipFill>
                    <a:blip r:embed="rId10"/>
                    <a:stretch>
                      <a:fillRect/>
                    </a:stretch>
                  </pic:blipFill>
                  <pic:spPr>
                    <a:xfrm>
                      <a:off x="0" y="0"/>
                      <a:ext cx="5760720" cy="5598700"/>
                    </a:xfrm>
                    <a:prstGeom prst="rect"/>
                  </pic:spPr>
                </pic:pic>
              </a:graphicData>
            </a:graphic>
          </wp:inline>
        </w:drawing>
      </w:r>
    </w:p>
    <w:p>
      <w:pPr>
        <w:spacing w:after="200"/>
        <w:jc w:val="center"/>
      </w:pPr>
      <w:r>
        <w:rPr>
          <w:i/>
          <w:color w:val="595959"/>
          <w:sz w:val="17"/>
        </w:rPr>
        <w:t>Console Admin - vue d'ensemble et file de relances humaines</w:t>
      </w:r>
    </w:p>
    <w:p>
      <w:pPr>
        <w:pStyle w:val="Heading3"/>
      </w:pPr>
      <w:r>
        <w:t>4.1 Page de connexion</w:t>
      </w:r>
    </w:p>
    <w:tbl>
      <w:tblPr>
        <w:tblStyle w:val="TableGrid"/>
        <w:tblW w:type="auto" w:w="0"/>
        <w:jc w:val="left"/>
        <w:tblLayout w:type="fixed"/>
        <w:tblLook w:firstColumn="1" w:firstRow="1" w:lastColumn="0" w:lastRow="0" w:noHBand="0" w:noVBand="1" w:val="04A0"/>
      </w:tblPr>
      <w:tblGrid>
        <w:gridCol w:w="4896"/>
        <w:gridCol w:w="4896"/>
      </w:tblGrid>
      <w:tr>
        <w:tc>
          <w:tcPr>
            <w:tcW w:type="dxa" w:w="2232"/>
            <w:tcMar>
              <w:top w:w="100" w:type="dxa"/>
              <w:start w:w="120" w:type="dxa"/>
              <w:bottom w:w="100" w:type="dxa"/>
              <w:end w:w="120" w:type="dxa"/>
            </w:tcMar>
            <w:vAlign w:val="center"/>
            <w:shd w:fill="E8EEF5"/>
          </w:tcPr>
          <w:p>
            <w:r>
              <w:t>Objectif</w:t>
            </w:r>
          </w:p>
        </w:tc>
        <w:tc>
          <w:tcPr>
            <w:tcW w:type="dxa" w:w="7128"/>
            <w:tcMar>
              <w:top w:w="100" w:type="dxa"/>
              <w:start w:w="120" w:type="dxa"/>
              <w:bottom w:w="100" w:type="dxa"/>
              <w:end w:w="120" w:type="dxa"/>
            </w:tcMar>
            <w:vAlign w:val="center"/>
          </w:tcPr>
          <w:p>
            <w:r>
              <w:t>Entrer dans la Console Admin de facon securisee.</w:t>
            </w:r>
          </w:p>
        </w:tc>
      </w:tr>
      <w:tr>
        <w:tc>
          <w:tcPr>
            <w:tcW w:type="dxa" w:w="2232"/>
            <w:tcMar>
              <w:top w:w="100" w:type="dxa"/>
              <w:start w:w="120" w:type="dxa"/>
              <w:bottom w:w="100" w:type="dxa"/>
              <w:end w:w="120" w:type="dxa"/>
            </w:tcMar>
            <w:vAlign w:val="center"/>
            <w:shd w:fill="E8EEF5"/>
          </w:tcPr>
          <w:p>
            <w:r>
              <w:t>Prerequis</w:t>
            </w:r>
          </w:p>
        </w:tc>
        <w:tc>
          <w:tcPr>
            <w:tcW w:type="dxa" w:w="7128"/>
            <w:tcMar>
              <w:top w:w="100" w:type="dxa"/>
              <w:start w:w="120" w:type="dxa"/>
              <w:bottom w:w="100" w:type="dxa"/>
              <w:end w:w="120" w:type="dxa"/>
            </w:tcMar>
            <w:vAlign w:val="center"/>
          </w:tcPr>
          <w:p>
            <w:r>
              <w:t>Avoir la valeur PLATFORM_API_KEY configuree dans Coolify.</w:t>
              <w:br/>
              <w:t>Ouvrir l'URL de la Console Admin.</w:t>
            </w:r>
          </w:p>
        </w:tc>
      </w:tr>
      <w:tr>
        <w:tc>
          <w:tcPr>
            <w:tcW w:type="dxa" w:w="2232"/>
            <w:tcMar>
              <w:top w:w="100" w:type="dxa"/>
              <w:start w:w="120" w:type="dxa"/>
              <w:bottom w:w="100" w:type="dxa"/>
              <w:end w:w="120" w:type="dxa"/>
            </w:tcMar>
            <w:vAlign w:val="center"/>
            <w:shd w:fill="E8EEF5"/>
          </w:tcPr>
          <w:p>
            <w:r>
              <w:t>Resultat attendu</w:t>
            </w:r>
          </w:p>
        </w:tc>
        <w:tc>
          <w:tcPr>
            <w:tcW w:type="dxa" w:w="7128"/>
            <w:tcMar>
              <w:top w:w="100" w:type="dxa"/>
              <w:start w:w="120" w:type="dxa"/>
              <w:bottom w:w="100" w:type="dxa"/>
              <w:end w:w="120" w:type="dxa"/>
            </w:tcMar>
            <w:vAlign w:val="center"/>
          </w:tcPr>
          <w:p>
            <w:r>
              <w:t>Le tableau de bord s'affiche avec l'indicateur 'En ligne'.</w:t>
            </w:r>
          </w:p>
        </w:tc>
      </w:tr>
    </w:tbl>
    <w:p>
      <w:r>
        <w:rPr>
          <w:b/>
        </w:rPr>
        <w:t>Methode pas a pas :</w:t>
      </w:r>
    </w:p>
    <w:p>
      <w:pPr>
        <w:pStyle w:val="ListNumber"/>
        <w:spacing w:after="60"/>
      </w:pPr>
      <w:r>
        <w:t>Saisir la cle API dans le champ 'Cle API'.</w:t>
      </w:r>
    </w:p>
    <w:p>
      <w:pPr>
        <w:pStyle w:val="ListNumber"/>
        <w:spacing w:after="60"/>
      </w:pPr>
      <w:r>
        <w:t>Cliquer sur 'Acceder au dashboard'.</w:t>
      </w:r>
    </w:p>
    <w:p>
      <w:pPr>
        <w:pStyle w:val="ListNumber"/>
        <w:spacing w:after="60"/>
      </w:pPr>
      <w:r>
        <w:t>Si la cle est correcte, le dashboard s'ouvre et la cle reste stockee dans le navigateur.</w:t>
      </w:r>
    </w:p>
    <w:p>
      <w:r>
        <w:rPr>
          <w:b/>
        </w:rPr>
        <w:t>Controle rapide :</w:t>
      </w:r>
    </w:p>
    <w:p>
      <w:pPr>
        <w:pStyle w:val="ListBullet"/>
        <w:spacing w:after="60"/>
      </w:pPr>
      <w:r>
        <w:t>Si le champ reste vide, le message 'Cle requise' apparait.</w:t>
      </w:r>
    </w:p>
    <w:p>
      <w:pPr>
        <w:pStyle w:val="ListBullet"/>
        <w:spacing w:after="60"/>
      </w:pPr>
      <w:r>
        <w:t>Si l'API refuse la cle, les blocs du dashboard affichent une erreur HTTP.</w:t>
      </w:r>
    </w:p>
    <w:tbl>
      <w:tblPr>
        <w:tblStyle w:val="TableGrid"/>
        <w:tblW w:type="auto" w:w="0"/>
        <w:jc w:val="left"/>
        <w:tblLayout w:type="fixed"/>
        <w:tblLook w:firstColumn="1" w:firstRow="1" w:lastColumn="0" w:lastRow="0" w:noHBand="0" w:noVBand="1" w:val="04A0"/>
      </w:tblPr>
      <w:tblGrid>
        <w:gridCol w:w="9792"/>
      </w:tblGrid>
      <w:tr>
        <w:tc>
          <w:tcPr>
            <w:tcW w:type="dxa" w:w="9792"/>
            <w:tcMar>
              <w:top w:w="100" w:type="dxa"/>
              <w:start w:w="120" w:type="dxa"/>
              <w:bottom w:w="100" w:type="dxa"/>
              <w:end w:w="120" w:type="dxa"/>
            </w:tcMar>
            <w:vAlign w:val="center"/>
            <w:shd w:fill="FFF7DB"/>
          </w:tcPr>
          <w:p>
            <w:pPr>
              <w:spacing w:after="40"/>
            </w:pPr>
            <w:r>
              <w:rPr>
                <w:b/>
                <w:color w:val="0B2545"/>
                <w:sz w:val="21"/>
              </w:rPr>
              <w:t>Erreurs a eviter</w:t>
            </w:r>
          </w:p>
          <w:p>
            <w:pPr>
              <w:spacing w:after="0"/>
            </w:pPr>
            <w:r>
              <w:rPr>
                <w:sz w:val="19"/>
              </w:rPr>
              <w:t>- Partager la cle API dans une capture.</w:t>
              <w:br/>
              <w:t>- Confondre la cle API avec le token du portail StreamYard.</w:t>
            </w:r>
          </w:p>
        </w:tc>
      </w:tr>
    </w:tbl>
    <w:p>
      <w:pPr>
        <w:pStyle w:val="Heading3"/>
      </w:pPr>
      <w:r>
        <w:t>4.2 Bandeau haut</w:t>
      </w:r>
    </w:p>
    <w:tbl>
      <w:tblPr>
        <w:tblStyle w:val="TableGrid"/>
        <w:tblW w:type="auto" w:w="0"/>
        <w:jc w:val="left"/>
        <w:tblLayout w:type="fixed"/>
        <w:tblLook w:firstColumn="1" w:firstRow="1" w:lastColumn="0" w:lastRow="0" w:noHBand="0" w:noVBand="1" w:val="04A0"/>
      </w:tblPr>
      <w:tblGrid>
        <w:gridCol w:w="4896"/>
        <w:gridCol w:w="4896"/>
      </w:tblGrid>
      <w:tr>
        <w:tc>
          <w:tcPr>
            <w:tcW w:type="dxa" w:w="2232"/>
            <w:tcMar>
              <w:top w:w="100" w:type="dxa"/>
              <w:start w:w="120" w:type="dxa"/>
              <w:bottom w:w="100" w:type="dxa"/>
              <w:end w:w="120" w:type="dxa"/>
            </w:tcMar>
            <w:vAlign w:val="center"/>
            <w:shd w:fill="E8EEF5"/>
          </w:tcPr>
          <w:p>
            <w:r>
              <w:t>Objectif</w:t>
            </w:r>
          </w:p>
        </w:tc>
        <w:tc>
          <w:tcPr>
            <w:tcW w:type="dxa" w:w="7128"/>
            <w:tcMar>
              <w:top w:w="100" w:type="dxa"/>
              <w:start w:w="120" w:type="dxa"/>
              <w:bottom w:w="100" w:type="dxa"/>
              <w:end w:w="120" w:type="dxa"/>
            </w:tcMar>
            <w:vAlign w:val="center"/>
          </w:tcPr>
          <w:p>
            <w:r>
              <w:t>Verifier rapidement que l'on est dans la bonne application et pouvoir se deconnecter.</w:t>
            </w:r>
          </w:p>
        </w:tc>
      </w:tr>
      <w:tr>
        <w:tc>
          <w:tcPr>
            <w:tcW w:type="dxa" w:w="2232"/>
            <w:tcMar>
              <w:top w:w="100" w:type="dxa"/>
              <w:start w:w="120" w:type="dxa"/>
              <w:bottom w:w="100" w:type="dxa"/>
              <w:end w:w="120" w:type="dxa"/>
            </w:tcMar>
            <w:vAlign w:val="center"/>
            <w:shd w:fill="E8EEF5"/>
          </w:tcPr>
          <w:p>
            <w:r>
              <w:t>Prerequis</w:t>
            </w:r>
          </w:p>
        </w:tc>
        <w:tc>
          <w:tcPr>
            <w:tcW w:type="dxa" w:w="7128"/>
            <w:tcMar>
              <w:top w:w="100" w:type="dxa"/>
              <w:start w:w="120" w:type="dxa"/>
              <w:bottom w:w="100" w:type="dxa"/>
              <w:end w:w="120" w:type="dxa"/>
            </w:tcMar>
            <w:vAlign w:val="center"/>
          </w:tcPr>
          <w:p>
            <w:r>
              <w:t>Etre connecte a la Console Admin.</w:t>
            </w:r>
          </w:p>
        </w:tc>
      </w:tr>
      <w:tr>
        <w:tc>
          <w:tcPr>
            <w:tcW w:type="dxa" w:w="2232"/>
            <w:tcMar>
              <w:top w:w="100" w:type="dxa"/>
              <w:start w:w="120" w:type="dxa"/>
              <w:bottom w:w="100" w:type="dxa"/>
              <w:end w:w="120" w:type="dxa"/>
            </w:tcMar>
            <w:vAlign w:val="center"/>
            <w:shd w:fill="E8EEF5"/>
          </w:tcPr>
          <w:p>
            <w:r>
              <w:t>Resultat attendu</w:t>
            </w:r>
          </w:p>
        </w:tc>
        <w:tc>
          <w:tcPr>
            <w:tcW w:type="dxa" w:w="7128"/>
            <w:tcMar>
              <w:top w:w="100" w:type="dxa"/>
              <w:start w:w="120" w:type="dxa"/>
              <w:bottom w:w="100" w:type="dxa"/>
              <w:end w:w="120" w:type="dxa"/>
            </w:tcMar>
            <w:vAlign w:val="center"/>
          </w:tcPr>
          <w:p>
            <w:r>
              <w:t>L'utilisateur sait que la console est accessible et peut sortir proprement.</w:t>
            </w:r>
          </w:p>
        </w:tc>
      </w:tr>
    </w:tbl>
    <w:p>
      <w:r>
        <w:rPr>
          <w:b/>
        </w:rPr>
        <w:t>Methode pas a pas :</w:t>
      </w:r>
    </w:p>
    <w:p>
      <w:pPr>
        <w:pStyle w:val="ListNumber"/>
        <w:spacing w:after="60"/>
      </w:pPr>
      <w:r>
        <w:t>Lire le nom 'Challenge Amazon FBA - Console Admin'.</w:t>
      </w:r>
    </w:p>
    <w:p>
      <w:pPr>
        <w:pStyle w:val="ListNumber"/>
        <w:spacing w:after="60"/>
      </w:pPr>
      <w:r>
        <w:t>Verifier le statut 'En ligne'.</w:t>
      </w:r>
    </w:p>
    <w:p>
      <w:pPr>
        <w:pStyle w:val="ListNumber"/>
        <w:spacing w:after="60"/>
      </w:pPr>
      <w:r>
        <w:t>Utiliser 'Deconnexion' pour retirer la cle du navigateur.</w:t>
      </w:r>
    </w:p>
    <w:p>
      <w:r>
        <w:rPr>
          <w:b/>
        </w:rPr>
        <w:t>Controle rapide :</w:t>
      </w:r>
    </w:p>
    <w:p>
      <w:pPr>
        <w:pStyle w:val="ListBullet"/>
        <w:spacing w:after="60"/>
      </w:pPr>
      <w:r>
        <w:t>Le bouton Deconnexion ramene a la page de cle API.</w:t>
      </w:r>
    </w:p>
    <w:p>
      <w:pPr>
        <w:pStyle w:val="ListBullet"/>
        <w:spacing w:after="60"/>
      </w:pPr>
      <w:r>
        <w:t>L'indicateur en ligne signale seulement que l'interface est chargee, pas que Wati accepte les messages.</w:t>
      </w:r>
    </w:p>
    <w:p>
      <w:pPr>
        <w:pStyle w:val="Heading3"/>
      </w:pPr>
      <w:r>
        <w:t>4.3 Bandeau edition active</w:t>
      </w:r>
    </w:p>
    <w:tbl>
      <w:tblPr>
        <w:tblStyle w:val="TableGrid"/>
        <w:tblW w:type="auto" w:w="0"/>
        <w:jc w:val="left"/>
        <w:tblLayout w:type="fixed"/>
        <w:tblLook w:firstColumn="1" w:firstRow="1" w:lastColumn="0" w:lastRow="0" w:noHBand="0" w:noVBand="1" w:val="04A0"/>
      </w:tblPr>
      <w:tblGrid>
        <w:gridCol w:w="4896"/>
        <w:gridCol w:w="4896"/>
      </w:tblGrid>
      <w:tr>
        <w:tc>
          <w:tcPr>
            <w:tcW w:type="dxa" w:w="2232"/>
            <w:tcMar>
              <w:top w:w="100" w:type="dxa"/>
              <w:start w:w="120" w:type="dxa"/>
              <w:bottom w:w="100" w:type="dxa"/>
              <w:end w:w="120" w:type="dxa"/>
            </w:tcMar>
            <w:vAlign w:val="center"/>
            <w:shd w:fill="E8EEF5"/>
          </w:tcPr>
          <w:p>
            <w:r>
              <w:t>Objectif</w:t>
            </w:r>
          </w:p>
        </w:tc>
        <w:tc>
          <w:tcPr>
            <w:tcW w:type="dxa" w:w="7128"/>
            <w:tcMar>
              <w:top w:w="100" w:type="dxa"/>
              <w:start w:w="120" w:type="dxa"/>
              <w:bottom w:w="100" w:type="dxa"/>
              <w:end w:w="120" w:type="dxa"/>
            </w:tcMar>
            <w:vAlign w:val="center"/>
          </w:tcPr>
          <w:p>
            <w:r>
              <w:t>Voir l'edition la plus recente connue par la plateforme.</w:t>
            </w:r>
          </w:p>
        </w:tc>
      </w:tr>
      <w:tr>
        <w:tc>
          <w:tcPr>
            <w:tcW w:type="dxa" w:w="2232"/>
            <w:tcMar>
              <w:top w:w="100" w:type="dxa"/>
              <w:start w:w="120" w:type="dxa"/>
              <w:bottom w:w="100" w:type="dxa"/>
              <w:end w:w="120" w:type="dxa"/>
            </w:tcMar>
            <w:vAlign w:val="center"/>
            <w:shd w:fill="E8EEF5"/>
          </w:tcPr>
          <w:p>
            <w:r>
              <w:t>Prerequis</w:t>
            </w:r>
          </w:p>
        </w:tc>
        <w:tc>
          <w:tcPr>
            <w:tcW w:type="dxa" w:w="7128"/>
            <w:tcMar>
              <w:top w:w="100" w:type="dxa"/>
              <w:start w:w="120" w:type="dxa"/>
              <w:bottom w:w="100" w:type="dxa"/>
              <w:end w:w="120" w:type="dxa"/>
            </w:tcMar>
            <w:vAlign w:val="center"/>
          </w:tcPr>
          <w:p>
            <w:r>
              <w:t>Avoir au moins une edition enregistree dans la base.</w:t>
            </w:r>
          </w:p>
        </w:tc>
      </w:tr>
      <w:tr>
        <w:tc>
          <w:tcPr>
            <w:tcW w:type="dxa" w:w="2232"/>
            <w:tcMar>
              <w:top w:w="100" w:type="dxa"/>
              <w:start w:w="120" w:type="dxa"/>
              <w:bottom w:w="100" w:type="dxa"/>
              <w:end w:w="120" w:type="dxa"/>
            </w:tcMar>
            <w:vAlign w:val="center"/>
            <w:shd w:fill="E8EEF5"/>
          </w:tcPr>
          <w:p>
            <w:r>
              <w:t>Resultat attendu</w:t>
            </w:r>
          </w:p>
        </w:tc>
        <w:tc>
          <w:tcPr>
            <w:tcW w:type="dxa" w:w="7128"/>
            <w:tcMar>
              <w:top w:w="100" w:type="dxa"/>
              <w:start w:w="120" w:type="dxa"/>
              <w:bottom w:w="100" w:type="dxa"/>
              <w:end w:w="120" w:type="dxa"/>
            </w:tcMar>
            <w:vAlign w:val="center"/>
          </w:tcPr>
          <w:p>
            <w:r>
              <w:t>L'equipe identifie l'edition affichee et peut detecter une edition incoherente.</w:t>
            </w:r>
          </w:p>
        </w:tc>
      </w:tr>
    </w:tbl>
    <w:p>
      <w:r>
        <w:rPr>
          <w:b/>
        </w:rPr>
        <w:t>Methode pas a pas :</w:t>
      </w:r>
    </w:p>
    <w:p>
      <w:pPr>
        <w:pStyle w:val="ListNumber"/>
        <w:spacing w:after="60"/>
      </w:pPr>
      <w:r>
        <w:t>Lire edition_key, cohorte et date.</w:t>
      </w:r>
    </w:p>
    <w:p>
      <w:pPr>
        <w:pStyle w:val="ListNumber"/>
        <w:spacing w:after="60"/>
      </w:pPr>
      <w:r>
        <w:t>Cliquer sur 'Lien StreamYard' si un streamyard_url global existe.</w:t>
      </w:r>
    </w:p>
    <w:p>
      <w:r>
        <w:rPr>
          <w:b/>
        </w:rPr>
        <w:t>Controle rapide :</w:t>
      </w:r>
    </w:p>
    <w:p>
      <w:pPr>
        <w:pStyle w:val="ListBullet"/>
        <w:spacing w:after="60"/>
      </w:pPr>
      <w:r>
        <w:t>L'edition active est l'edition la plus recente en base, pas forcement celle que le client a en tete.</w:t>
      </w:r>
    </w:p>
    <w:p>
      <w:pPr>
        <w:pStyle w:val="ListBullet"/>
        <w:spacing w:after="60"/>
      </w:pPr>
      <w:r>
        <w:t>Si une edition_key a ete mal saisie dans PILOTAGE LIVE, elle peut apparaitre ici.</w:t>
      </w:r>
    </w:p>
    <w:tbl>
      <w:tblPr>
        <w:tblStyle w:val="TableGrid"/>
        <w:tblW w:type="auto" w:w="0"/>
        <w:jc w:val="left"/>
        <w:tblLayout w:type="fixed"/>
        <w:tblLook w:firstColumn="1" w:firstRow="1" w:lastColumn="0" w:lastRow="0" w:noHBand="0" w:noVBand="1" w:val="04A0"/>
      </w:tblPr>
      <w:tblGrid>
        <w:gridCol w:w="9792"/>
      </w:tblGrid>
      <w:tr>
        <w:tc>
          <w:tcPr>
            <w:tcW w:type="dxa" w:w="9792"/>
            <w:tcMar>
              <w:top w:w="100" w:type="dxa"/>
              <w:start w:w="120" w:type="dxa"/>
              <w:bottom w:w="100" w:type="dxa"/>
              <w:end w:w="120" w:type="dxa"/>
            </w:tcMar>
            <w:vAlign w:val="center"/>
            <w:shd w:fill="FFF7DB"/>
          </w:tcPr>
          <w:p>
            <w:pPr>
              <w:spacing w:after="40"/>
            </w:pPr>
            <w:r>
              <w:rPr>
                <w:b/>
                <w:color w:val="0B2545"/>
                <w:sz w:val="21"/>
              </w:rPr>
              <w:t>Erreurs a eviter</w:t>
            </w:r>
          </w:p>
          <w:p>
            <w:pPr>
              <w:spacing w:after="0"/>
            </w:pPr>
            <w:r>
              <w:rPr>
                <w:sz w:val="19"/>
              </w:rPr>
              <w:t>- Utiliser une edition_key libre comme 'L'OPPORTUNITE AMAZON FBA'. Toujours utiliser un format stable comme 2026-05-21-usca.</w:t>
            </w:r>
          </w:p>
        </w:tc>
      </w:tr>
    </w:tbl>
    <w:tbl>
      <w:tblPr>
        <w:tblStyle w:val="TableGrid"/>
        <w:tblW w:type="auto" w:w="0"/>
        <w:jc w:val="left"/>
        <w:tblLayout w:type="fixed"/>
        <w:tblLook w:firstColumn="1" w:firstRow="1" w:lastColumn="0" w:lastRow="0" w:noHBand="0" w:noVBand="1" w:val="04A0"/>
      </w:tblPr>
      <w:tblGrid>
        <w:gridCol w:w="3264"/>
        <w:gridCol w:w="3264"/>
        <w:gridCol w:w="3264"/>
      </w:tblGrid>
      <w:tr>
        <w:trPr>
          <w:tblHeader w:val="true"/>
        </w:trPr>
        <w:tc>
          <w:tcPr>
            <w:tcW w:type="dxa" w:w="2376"/>
            <w:tcMar>
              <w:top w:w="100" w:type="dxa"/>
              <w:start w:w="120" w:type="dxa"/>
              <w:bottom w:w="100" w:type="dxa"/>
              <w:end w:w="120" w:type="dxa"/>
            </w:tcMar>
            <w:vAlign w:val="center"/>
            <w:shd w:fill="E8EEF5"/>
          </w:tcPr>
          <w:p>
            <w:r>
              <w:rPr>
                <w:b/>
              </w:rPr>
              <w:t>Bloc</w:t>
            </w:r>
          </w:p>
        </w:tc>
        <w:tc>
          <w:tcPr>
            <w:tcW w:type="dxa" w:w="3240"/>
            <w:tcMar>
              <w:top w:w="100" w:type="dxa"/>
              <w:start w:w="120" w:type="dxa"/>
              <w:bottom w:w="100" w:type="dxa"/>
              <w:end w:w="120" w:type="dxa"/>
            </w:tcMar>
            <w:vAlign w:val="center"/>
            <w:shd w:fill="E8EEF5"/>
          </w:tcPr>
          <w:p>
            <w:r>
              <w:rPr>
                <w:b/>
              </w:rPr>
              <w:t>Ce qu'il mesure</w:t>
            </w:r>
          </w:p>
        </w:tc>
        <w:tc>
          <w:tcPr>
            <w:tcW w:type="dxa" w:w="3744"/>
            <w:tcMar>
              <w:top w:w="100" w:type="dxa"/>
              <w:start w:w="120" w:type="dxa"/>
              <w:bottom w:w="100" w:type="dxa"/>
              <w:end w:w="120" w:type="dxa"/>
            </w:tcMar>
            <w:vAlign w:val="center"/>
            <w:shd w:fill="E8EEF5"/>
          </w:tcPr>
          <w:p>
            <w:r>
              <w:rPr>
                <w:b/>
              </w:rPr>
              <w:t>Comment l'utiliser</w:t>
            </w:r>
          </w:p>
        </w:tc>
      </w:tr>
      <w:tr>
        <w:tc>
          <w:tcPr>
            <w:tcW w:type="dxa" w:w="2376"/>
            <w:tcMar>
              <w:top w:w="100" w:type="dxa"/>
              <w:start w:w="120" w:type="dxa"/>
              <w:bottom w:w="100" w:type="dxa"/>
              <w:end w:w="120" w:type="dxa"/>
            </w:tcMar>
            <w:vAlign w:val="center"/>
          </w:tcPr>
          <w:p>
            <w:r>
              <w:t>Contacts</w:t>
            </w:r>
          </w:p>
        </w:tc>
        <w:tc>
          <w:tcPr>
            <w:tcW w:type="dxa" w:w="3240"/>
            <w:tcMar>
              <w:top w:w="100" w:type="dxa"/>
              <w:start w:w="120" w:type="dxa"/>
              <w:bottom w:w="100" w:type="dxa"/>
              <w:end w:w="120" w:type="dxa"/>
            </w:tcMar>
            <w:vAlign w:val="center"/>
          </w:tcPr>
          <w:p>
            <w:r>
              <w:t>Nombre total de contacts crees.</w:t>
            </w:r>
          </w:p>
        </w:tc>
        <w:tc>
          <w:tcPr>
            <w:tcW w:type="dxa" w:w="3744"/>
            <w:tcMar>
              <w:top w:w="100" w:type="dxa"/>
              <w:start w:w="120" w:type="dxa"/>
              <w:bottom w:w="100" w:type="dxa"/>
              <w:end w:w="120" w:type="dxa"/>
            </w:tcMar>
            <w:vAlign w:val="center"/>
          </w:tcPr>
          <w:p>
            <w:r>
              <w:t>Verifier que les inscriptions Systeme.io alimentent bien la base.</w:t>
            </w:r>
          </w:p>
        </w:tc>
      </w:tr>
      <w:tr>
        <w:tc>
          <w:tcPr>
            <w:tcW w:type="dxa" w:w="2376"/>
            <w:tcMar>
              <w:top w:w="100" w:type="dxa"/>
              <w:start w:w="120" w:type="dxa"/>
              <w:bottom w:w="100" w:type="dxa"/>
              <w:end w:w="120" w:type="dxa"/>
            </w:tcMar>
            <w:vAlign w:val="center"/>
          </w:tcPr>
          <w:p>
            <w:r>
              <w:t>Messages envoyes</w:t>
            </w:r>
          </w:p>
        </w:tc>
        <w:tc>
          <w:tcPr>
            <w:tcW w:type="dxa" w:w="3240"/>
            <w:tcMar>
              <w:top w:w="100" w:type="dxa"/>
              <w:start w:w="120" w:type="dxa"/>
              <w:bottom w:w="100" w:type="dxa"/>
              <w:end w:w="120" w:type="dxa"/>
            </w:tcMar>
            <w:vAlign w:val="center"/>
          </w:tcPr>
          <w:p>
            <w:r>
              <w:t>Nombre de lignes messages, tous statuts confondus.</w:t>
            </w:r>
          </w:p>
        </w:tc>
        <w:tc>
          <w:tcPr>
            <w:tcW w:type="dxa" w:w="3744"/>
            <w:tcMar>
              <w:top w:w="100" w:type="dxa"/>
              <w:start w:w="120" w:type="dxa"/>
              <w:bottom w:w="100" w:type="dxa"/>
              <w:end w:w="120" w:type="dxa"/>
            </w:tcMar>
            <w:vAlign w:val="center"/>
          </w:tcPr>
          <w:p>
            <w:r>
              <w:t>Surveiller la progression globale, mais ne pas confondre avec messages delivres.</w:t>
            </w:r>
          </w:p>
        </w:tc>
      </w:tr>
      <w:tr>
        <w:tc>
          <w:tcPr>
            <w:tcW w:type="dxa" w:w="2376"/>
            <w:tcMar>
              <w:top w:w="100" w:type="dxa"/>
              <w:start w:w="120" w:type="dxa"/>
              <w:bottom w:w="100" w:type="dxa"/>
              <w:end w:w="120" w:type="dxa"/>
            </w:tcMar>
            <w:vAlign w:val="center"/>
          </w:tcPr>
          <w:p>
            <w:r>
              <w:t>Relances humaines</w:t>
            </w:r>
          </w:p>
        </w:tc>
        <w:tc>
          <w:tcPr>
            <w:tcW w:type="dxa" w:w="3240"/>
            <w:tcMar>
              <w:top w:w="100" w:type="dxa"/>
              <w:start w:w="120" w:type="dxa"/>
              <w:bottom w:w="100" w:type="dxa"/>
              <w:end w:w="120" w:type="dxa"/>
            </w:tcMar>
            <w:vAlign w:val="center"/>
          </w:tcPr>
          <w:p>
            <w:r>
              <w:t>Messages entrants needs_human.</w:t>
            </w:r>
          </w:p>
        </w:tc>
        <w:tc>
          <w:tcPr>
            <w:tcW w:type="dxa" w:w="3744"/>
            <w:tcMar>
              <w:top w:w="100" w:type="dxa"/>
              <w:start w:w="120" w:type="dxa"/>
              <w:bottom w:w="100" w:type="dxa"/>
              <w:end w:w="120" w:type="dxa"/>
            </w:tcMar>
            <w:vAlign w:val="center"/>
          </w:tcPr>
          <w:p>
            <w:r>
              <w:t>Prioriser les conversations a reprendre dans Wati.</w:t>
            </w:r>
          </w:p>
        </w:tc>
      </w:tr>
      <w:tr>
        <w:tc>
          <w:tcPr>
            <w:tcW w:type="dxa" w:w="2376"/>
            <w:tcMar>
              <w:top w:w="100" w:type="dxa"/>
              <w:start w:w="120" w:type="dxa"/>
              <w:bottom w:w="100" w:type="dxa"/>
              <w:end w:w="120" w:type="dxa"/>
            </w:tcMar>
            <w:vAlign w:val="center"/>
          </w:tcPr>
          <w:p>
            <w:r>
              <w:t>Conversion</w:t>
            </w:r>
          </w:p>
        </w:tc>
        <w:tc>
          <w:tcPr>
            <w:tcW w:type="dxa" w:w="3240"/>
            <w:tcMar>
              <w:top w:w="100" w:type="dxa"/>
              <w:start w:w="120" w:type="dxa"/>
              <w:bottom w:w="100" w:type="dxa"/>
              <w:end w:w="120" w:type="dxa"/>
            </w:tcMar>
            <w:vAlign w:val="center"/>
          </w:tcPr>
          <w:p>
            <w:r>
              <w:t>Part de contacts ayant l'evenement paid_offer.</w:t>
            </w:r>
          </w:p>
        </w:tc>
        <w:tc>
          <w:tcPr>
            <w:tcW w:type="dxa" w:w="3744"/>
            <w:tcMar>
              <w:top w:w="100" w:type="dxa"/>
              <w:start w:w="120" w:type="dxa"/>
              <w:bottom w:w="100" w:type="dxa"/>
              <w:end w:w="120" w:type="dxa"/>
            </w:tcMar>
            <w:vAlign w:val="center"/>
          </w:tcPr>
          <w:p>
            <w:r>
              <w:t>Suivre la transformation commerciale.</w:t>
            </w:r>
          </w:p>
        </w:tc>
      </w:tr>
      <w:tr>
        <w:tc>
          <w:tcPr>
            <w:tcW w:type="dxa" w:w="2376"/>
            <w:tcMar>
              <w:top w:w="100" w:type="dxa"/>
              <w:start w:w="120" w:type="dxa"/>
              <w:bottom w:w="100" w:type="dxa"/>
              <w:end w:w="120" w:type="dxa"/>
            </w:tcMar>
            <w:vAlign w:val="center"/>
          </w:tcPr>
          <w:p>
            <w:r>
              <w:t>Presence live par jour</w:t>
            </w:r>
          </w:p>
        </w:tc>
        <w:tc>
          <w:tcPr>
            <w:tcW w:type="dxa" w:w="3240"/>
            <w:tcMar>
              <w:top w:w="100" w:type="dxa"/>
              <w:start w:w="120" w:type="dxa"/>
              <w:bottom w:w="100" w:type="dxa"/>
              <w:end w:w="120" w:type="dxa"/>
            </w:tcMar>
            <w:vAlign w:val="center"/>
          </w:tcPr>
          <w:p>
            <w:r>
              <w:t>Contacts avec day1/day2/day3_live_joined.</w:t>
            </w:r>
          </w:p>
        </w:tc>
        <w:tc>
          <w:tcPr>
            <w:tcW w:type="dxa" w:w="3744"/>
            <w:tcMar>
              <w:top w:w="100" w:type="dxa"/>
              <w:start w:w="120" w:type="dxa"/>
              <w:bottom w:w="100" w:type="dxa"/>
              <w:end w:w="120" w:type="dxa"/>
            </w:tcMar>
            <w:vAlign w:val="center"/>
          </w:tcPr>
          <w:p>
            <w:r>
              <w:t>Mesurer l'assiduite aux lives.</w:t>
            </w:r>
          </w:p>
        </w:tc>
      </w:tr>
      <w:tr>
        <w:tc>
          <w:tcPr>
            <w:tcW w:type="dxa" w:w="2376"/>
            <w:tcMar>
              <w:top w:w="100" w:type="dxa"/>
              <w:start w:w="120" w:type="dxa"/>
              <w:bottom w:w="100" w:type="dxa"/>
              <w:end w:w="120" w:type="dxa"/>
            </w:tcMar>
            <w:vAlign w:val="center"/>
          </w:tcPr>
          <w:p>
            <w:r>
              <w:t>Segments</w:t>
            </w:r>
          </w:p>
        </w:tc>
        <w:tc>
          <w:tcPr>
            <w:tcW w:type="dxa" w:w="3240"/>
            <w:tcMar>
              <w:top w:w="100" w:type="dxa"/>
              <w:start w:w="120" w:type="dxa"/>
              <w:bottom w:w="100" w:type="dxa"/>
              <w:end w:w="120" w:type="dxa"/>
            </w:tcMar>
            <w:vAlign w:val="center"/>
          </w:tcPr>
          <w:p>
            <w:r>
              <w:t>Froid, tiede, chaud, tres chaud selon score.</w:t>
            </w:r>
          </w:p>
        </w:tc>
        <w:tc>
          <w:tcPr>
            <w:tcW w:type="dxa" w:w="3744"/>
            <w:tcMar>
              <w:top w:w="100" w:type="dxa"/>
              <w:start w:w="120" w:type="dxa"/>
              <w:bottom w:w="100" w:type="dxa"/>
              <w:end w:w="120" w:type="dxa"/>
            </w:tcMar>
            <w:vAlign w:val="center"/>
          </w:tcPr>
          <w:p>
            <w:r>
              <w:t>Identifier les leads engageants.</w:t>
            </w:r>
          </w:p>
        </w:tc>
      </w:tr>
      <w:tr>
        <w:tc>
          <w:tcPr>
            <w:tcW w:type="dxa" w:w="2376"/>
            <w:tcMar>
              <w:top w:w="100" w:type="dxa"/>
              <w:start w:w="120" w:type="dxa"/>
              <w:bottom w:w="100" w:type="dxa"/>
              <w:end w:w="120" w:type="dxa"/>
            </w:tcMar>
            <w:vAlign w:val="center"/>
          </w:tcPr>
          <w:p>
            <w:r>
              <w:t>FAQ detectees</w:t>
            </w:r>
          </w:p>
        </w:tc>
        <w:tc>
          <w:tcPr>
            <w:tcW w:type="dxa" w:w="3240"/>
            <w:tcMar>
              <w:top w:w="100" w:type="dxa"/>
              <w:start w:w="120" w:type="dxa"/>
              <w:bottom w:w="100" w:type="dxa"/>
              <w:end w:w="120" w:type="dxa"/>
            </w:tcMar>
            <w:vAlign w:val="center"/>
          </w:tcPr>
          <w:p>
            <w:r>
              <w:t>Intentions FAQ les plus frequentes.</w:t>
            </w:r>
          </w:p>
        </w:tc>
        <w:tc>
          <w:tcPr>
            <w:tcW w:type="dxa" w:w="3744"/>
            <w:tcMar>
              <w:top w:w="100" w:type="dxa"/>
              <w:start w:w="120" w:type="dxa"/>
              <w:bottom w:w="100" w:type="dxa"/>
              <w:end w:w="120" w:type="dxa"/>
            </w:tcMar>
            <w:vAlign w:val="center"/>
          </w:tcPr>
          <w:p>
            <w:r>
              <w:t>Comprendre les frictions du public.</w:t>
            </w:r>
          </w:p>
        </w:tc>
      </w:tr>
      <w:tr>
        <w:tc>
          <w:tcPr>
            <w:tcW w:type="dxa" w:w="2376"/>
            <w:tcMar>
              <w:top w:w="100" w:type="dxa"/>
              <w:start w:w="120" w:type="dxa"/>
              <w:bottom w:w="100" w:type="dxa"/>
              <w:end w:w="120" w:type="dxa"/>
            </w:tcMar>
            <w:vAlign w:val="center"/>
          </w:tcPr>
          <w:p>
            <w:r>
              <w:t>Objections financieres</w:t>
            </w:r>
          </w:p>
        </w:tc>
        <w:tc>
          <w:tcPr>
            <w:tcW w:type="dxa" w:w="3240"/>
            <w:tcMar>
              <w:top w:w="100" w:type="dxa"/>
              <w:start w:w="120" w:type="dxa"/>
              <w:bottom w:w="100" w:type="dxa"/>
              <w:end w:w="120" w:type="dxa"/>
            </w:tcMar>
            <w:vAlign w:val="center"/>
          </w:tcPr>
          <w:p>
            <w:r>
              <w:t>Objections detectees dans les messages.</w:t>
            </w:r>
          </w:p>
        </w:tc>
        <w:tc>
          <w:tcPr>
            <w:tcW w:type="dxa" w:w="3744"/>
            <w:tcMar>
              <w:top w:w="100" w:type="dxa"/>
              <w:start w:w="120" w:type="dxa"/>
              <w:bottom w:w="100" w:type="dxa"/>
              <w:end w:w="120" w:type="dxa"/>
            </w:tcMar>
            <w:vAlign w:val="center"/>
          </w:tcPr>
          <w:p>
            <w:r>
              <w:t>Aider l'equipe closing a preparer ses reponses.</w:t>
            </w:r>
          </w:p>
        </w:tc>
      </w:tr>
      <w:tr>
        <w:tc>
          <w:tcPr>
            <w:tcW w:type="dxa" w:w="2376"/>
            <w:tcMar>
              <w:top w:w="100" w:type="dxa"/>
              <w:start w:w="120" w:type="dxa"/>
              <w:bottom w:w="100" w:type="dxa"/>
              <w:end w:w="120" w:type="dxa"/>
            </w:tcMar>
            <w:vAlign w:val="center"/>
          </w:tcPr>
          <w:p>
            <w:r>
              <w:t>Cohortes</w:t>
            </w:r>
          </w:p>
        </w:tc>
        <w:tc>
          <w:tcPr>
            <w:tcW w:type="dxa" w:w="3240"/>
            <w:tcMar>
              <w:top w:w="100" w:type="dxa"/>
              <w:start w:w="120" w:type="dxa"/>
              <w:bottom w:w="100" w:type="dxa"/>
              <w:end w:w="120" w:type="dxa"/>
            </w:tcMar>
            <w:vAlign w:val="center"/>
          </w:tcPr>
          <w:p>
            <w:r>
              <w:t>Repartition EU / US-CA.</w:t>
            </w:r>
          </w:p>
        </w:tc>
        <w:tc>
          <w:tcPr>
            <w:tcW w:type="dxa" w:w="3744"/>
            <w:tcMar>
              <w:top w:w="100" w:type="dxa"/>
              <w:start w:w="120" w:type="dxa"/>
              <w:bottom w:w="100" w:type="dxa"/>
              <w:end w:w="120" w:type="dxa"/>
            </w:tcMar>
            <w:vAlign w:val="center"/>
          </w:tcPr>
          <w:p>
            <w:r>
              <w:t>Verifier l'equilibre des inscriptions.</w:t>
            </w:r>
          </w:p>
        </w:tc>
      </w:tr>
      <w:tr>
        <w:tc>
          <w:tcPr>
            <w:tcW w:type="dxa" w:w="2376"/>
            <w:tcMar>
              <w:top w:w="100" w:type="dxa"/>
              <w:start w:w="120" w:type="dxa"/>
              <w:bottom w:w="100" w:type="dxa"/>
              <w:end w:w="120" w:type="dxa"/>
            </w:tcMar>
            <w:vAlign w:val="center"/>
          </w:tcPr>
          <w:p>
            <w:r>
              <w:t>File de relances humaines</w:t>
            </w:r>
          </w:p>
        </w:tc>
        <w:tc>
          <w:tcPr>
            <w:tcW w:type="dxa" w:w="3240"/>
            <w:tcMar>
              <w:top w:w="100" w:type="dxa"/>
              <w:start w:w="120" w:type="dxa"/>
              <w:bottom w:w="100" w:type="dxa"/>
              <w:end w:w="120" w:type="dxa"/>
            </w:tcMar>
            <w:vAlign w:val="center"/>
          </w:tcPr>
          <w:p>
            <w:r>
              <w:t>Liste des messages a reprendre.</w:t>
            </w:r>
          </w:p>
        </w:tc>
        <w:tc>
          <w:tcPr>
            <w:tcW w:type="dxa" w:w="3744"/>
            <w:tcMar>
              <w:top w:w="100" w:type="dxa"/>
              <w:start w:w="120" w:type="dxa"/>
              <w:bottom w:w="100" w:type="dxa"/>
              <w:end w:w="120" w:type="dxa"/>
            </w:tcMar>
            <w:vAlign w:val="center"/>
          </w:tcPr>
          <w:p>
            <w:r>
              <w:t>Ouvrir Wati et repondre vite aux priorites haute et moyenne.</w:t>
            </w:r>
          </w:p>
        </w:tc>
      </w:tr>
    </w:tbl>
    <w:p>
      <w:pPr>
        <w:pStyle w:val="Heading1"/>
      </w:pPr>
      <w:r>
        <w:t>5. Portail PILOTAGE LIVE</w:t>
      </w:r>
    </w:p>
    <w:p>
      <w:pPr>
        <w:jc w:val="center"/>
      </w:pPr>
      <w:r>
        <w:drawing>
          <wp:inline xmlns:a="http://schemas.openxmlformats.org/drawingml/2006/main" xmlns:pic="http://schemas.openxmlformats.org/drawingml/2006/picture">
            <wp:extent cx="5760720" cy="7002875"/>
            <wp:docPr id="2" name="Picture 2"/>
            <wp:cNvGraphicFramePr>
              <a:graphicFrameLocks noChangeAspect="1"/>
            </wp:cNvGraphicFramePr>
            <a:graphic>
              <a:graphicData uri="http://schemas.openxmlformats.org/drawingml/2006/picture">
                <pic:pic>
                  <pic:nvPicPr>
                    <pic:cNvPr id="0" name="ops-streamyard-portal.png"/>
                    <pic:cNvPicPr/>
                  </pic:nvPicPr>
                  <pic:blipFill>
                    <a:blip r:embed="rId11"/>
                    <a:stretch>
                      <a:fillRect/>
                    </a:stretch>
                  </pic:blipFill>
                  <pic:spPr>
                    <a:xfrm>
                      <a:off x="0" y="0"/>
                      <a:ext cx="5760720" cy="7002875"/>
                    </a:xfrm>
                    <a:prstGeom prst="rect"/>
                  </pic:spPr>
                </pic:pic>
              </a:graphicData>
            </a:graphic>
          </wp:inline>
        </w:drawing>
      </w:r>
    </w:p>
    <w:p>
      <w:pPr>
        <w:spacing w:after="200"/>
        <w:jc w:val="center"/>
      </w:pPr>
      <w:r>
        <w:rPr>
          <w:i/>
          <w:color w:val="595959"/>
          <w:sz w:val="17"/>
        </w:rPr>
        <w:t>Portail PILOTAGE LIVE - saisie StreamYard sans SSH ni curl</w:t>
      </w:r>
    </w:p>
    <w:p>
      <w:pPr>
        <w:pStyle w:val="Heading3"/>
      </w:pPr>
      <w:r>
        <w:t>5.1 Acces au portail</w:t>
      </w:r>
    </w:p>
    <w:tbl>
      <w:tblPr>
        <w:tblStyle w:val="TableGrid"/>
        <w:tblW w:type="auto" w:w="0"/>
        <w:jc w:val="left"/>
        <w:tblLayout w:type="fixed"/>
        <w:tblLook w:firstColumn="1" w:firstRow="1" w:lastColumn="0" w:lastRow="0" w:noHBand="0" w:noVBand="1" w:val="04A0"/>
      </w:tblPr>
      <w:tblGrid>
        <w:gridCol w:w="4896"/>
        <w:gridCol w:w="4896"/>
      </w:tblGrid>
      <w:tr>
        <w:tc>
          <w:tcPr>
            <w:tcW w:type="dxa" w:w="2232"/>
            <w:tcMar>
              <w:top w:w="100" w:type="dxa"/>
              <w:start w:w="120" w:type="dxa"/>
              <w:bottom w:w="100" w:type="dxa"/>
              <w:end w:w="120" w:type="dxa"/>
            </w:tcMar>
            <w:vAlign w:val="center"/>
            <w:shd w:fill="E8EEF5"/>
          </w:tcPr>
          <w:p>
            <w:r>
              <w:t>Objectif</w:t>
            </w:r>
          </w:p>
        </w:tc>
        <w:tc>
          <w:tcPr>
            <w:tcW w:type="dxa" w:w="7128"/>
            <w:tcMar>
              <w:top w:w="100" w:type="dxa"/>
              <w:start w:w="120" w:type="dxa"/>
              <w:bottom w:w="100" w:type="dxa"/>
              <w:end w:w="120" w:type="dxa"/>
            </w:tcMar>
            <w:vAlign w:val="center"/>
          </w:tcPr>
          <w:p>
            <w:r>
              <w:t>Ouvrir la page qui permet de saisir les donnees StreamYard.</w:t>
            </w:r>
          </w:p>
        </w:tc>
      </w:tr>
      <w:tr>
        <w:tc>
          <w:tcPr>
            <w:tcW w:type="dxa" w:w="2232"/>
            <w:tcMar>
              <w:top w:w="100" w:type="dxa"/>
              <w:start w:w="120" w:type="dxa"/>
              <w:bottom w:w="100" w:type="dxa"/>
              <w:end w:w="120" w:type="dxa"/>
            </w:tcMar>
            <w:vAlign w:val="center"/>
            <w:shd w:fill="E8EEF5"/>
          </w:tcPr>
          <w:p>
            <w:r>
              <w:t>Prerequis</w:t>
            </w:r>
          </w:p>
        </w:tc>
        <w:tc>
          <w:tcPr>
            <w:tcW w:type="dxa" w:w="7128"/>
            <w:tcMar>
              <w:top w:w="100" w:type="dxa"/>
              <w:start w:w="120" w:type="dxa"/>
              <w:bottom w:w="100" w:type="dxa"/>
              <w:end w:w="120" w:type="dxa"/>
            </w:tcMar>
            <w:vAlign w:val="center"/>
          </w:tcPr>
          <w:p>
            <w:r>
              <w:t>Avoir le lien contenant token=ops_streamyard_2026_fba_client_x9K4mP2qL7zR.</w:t>
              <w:br/>
              <w:t>Utiliser un navigateur web sur ordinateur ou mobile.</w:t>
            </w:r>
          </w:p>
        </w:tc>
      </w:tr>
      <w:tr>
        <w:tc>
          <w:tcPr>
            <w:tcW w:type="dxa" w:w="2232"/>
            <w:tcMar>
              <w:top w:w="100" w:type="dxa"/>
              <w:start w:w="120" w:type="dxa"/>
              <w:bottom w:w="100" w:type="dxa"/>
              <w:end w:w="120" w:type="dxa"/>
            </w:tcMar>
            <w:vAlign w:val="center"/>
            <w:shd w:fill="E8EEF5"/>
          </w:tcPr>
          <w:p>
            <w:r>
              <w:t>Resultat attendu</w:t>
            </w:r>
          </w:p>
        </w:tc>
        <w:tc>
          <w:tcPr>
            <w:tcW w:type="dxa" w:w="7128"/>
            <w:tcMar>
              <w:top w:w="100" w:type="dxa"/>
              <w:start w:w="120" w:type="dxa"/>
              <w:bottom w:w="100" w:type="dxa"/>
              <w:end w:w="120" w:type="dxa"/>
            </w:tcMar>
            <w:vAlign w:val="center"/>
          </w:tcPr>
          <w:p>
            <w:r>
              <w:t>Le portail affiche les sections Contexte du live, Avant le live, Liens de vente et replay, Inscrits, Presents.</w:t>
            </w:r>
          </w:p>
        </w:tc>
      </w:tr>
    </w:tbl>
    <w:p>
      <w:r>
        <w:rPr>
          <w:b/>
        </w:rPr>
        <w:t>Methode pas a pas :</w:t>
      </w:r>
    </w:p>
    <w:p>
      <w:pPr>
        <w:pStyle w:val="ListNumber"/>
        <w:spacing w:after="60"/>
      </w:pPr>
      <w:r>
        <w:t>Ouvrir l'URL du portail.</w:t>
      </w:r>
    </w:p>
    <w:p>
      <w:pPr>
        <w:pStyle w:val="ListNumber"/>
        <w:spacing w:after="60"/>
      </w:pPr>
      <w:r>
        <w:t>Verifier que le titre 'PILOTAGE LIVE' apparait.</w:t>
      </w:r>
    </w:p>
    <w:p>
      <w:pPr>
        <w:pStyle w:val="ListNumber"/>
        <w:spacing w:after="60"/>
      </w:pPr>
      <w:r>
        <w:t>Si une page d'erreur indique un token manquant, reprendre le lien complet.</w:t>
      </w:r>
    </w:p>
    <w:p>
      <w:r>
        <w:rPr>
          <w:b/>
        </w:rPr>
        <w:t>Controle rapide :</w:t>
      </w:r>
    </w:p>
    <w:p>
      <w:pPr>
        <w:pStyle w:val="ListBullet"/>
        <w:spacing w:after="60"/>
      </w:pPr>
      <w:r>
        <w:t>Le token est dans l'URL.</w:t>
      </w:r>
    </w:p>
    <w:p>
      <w:pPr>
        <w:pStyle w:val="ListBullet"/>
        <w:spacing w:after="60"/>
      </w:pPr>
      <w:r>
        <w:t>La page ne demande pas PLATFORM_API_KEY.</w:t>
      </w:r>
    </w:p>
    <w:tbl>
      <w:tblPr>
        <w:tblStyle w:val="TableGrid"/>
        <w:tblW w:type="auto" w:w="0"/>
        <w:jc w:val="left"/>
        <w:tblLayout w:type="fixed"/>
        <w:tblLook w:firstColumn="1" w:firstRow="1" w:lastColumn="0" w:lastRow="0" w:noHBand="0" w:noVBand="1" w:val="04A0"/>
      </w:tblPr>
      <w:tblGrid>
        <w:gridCol w:w="9792"/>
      </w:tblGrid>
      <w:tr>
        <w:tc>
          <w:tcPr>
            <w:tcW w:type="dxa" w:w="9792"/>
            <w:tcMar>
              <w:top w:w="100" w:type="dxa"/>
              <w:start w:w="120" w:type="dxa"/>
              <w:bottom w:w="100" w:type="dxa"/>
              <w:end w:w="120" w:type="dxa"/>
            </w:tcMar>
            <w:vAlign w:val="center"/>
            <w:shd w:fill="FFF7DB"/>
          </w:tcPr>
          <w:p>
            <w:pPr>
              <w:spacing w:after="40"/>
            </w:pPr>
            <w:r>
              <w:rPr>
                <w:b/>
                <w:color w:val="0B2545"/>
                <w:sz w:val="21"/>
              </w:rPr>
              <w:t>Erreurs a eviter</w:t>
            </w:r>
          </w:p>
          <w:p>
            <w:pPr>
              <w:spacing w:after="0"/>
            </w:pPr>
            <w:r>
              <w:rPr>
                <w:sz w:val="19"/>
              </w:rPr>
              <w:t>- Partager le lien publiquement.</w:t>
              <w:br/>
              <w:t>- Ouvrir /ops/streamyard sans le parametre token.</w:t>
            </w:r>
          </w:p>
        </w:tc>
      </w:tr>
    </w:tbl>
    <w:p>
      <w:pPr>
        <w:pStyle w:val="Heading3"/>
      </w:pPr>
      <w:r>
        <w:t>5.2 Contexte du live</w:t>
      </w:r>
    </w:p>
    <w:tbl>
      <w:tblPr>
        <w:tblStyle w:val="TableGrid"/>
        <w:tblW w:type="auto" w:w="0"/>
        <w:jc w:val="left"/>
        <w:tblLayout w:type="fixed"/>
        <w:tblLook w:firstColumn="1" w:firstRow="1" w:lastColumn="0" w:lastRow="0" w:noHBand="0" w:noVBand="1" w:val="04A0"/>
      </w:tblPr>
      <w:tblGrid>
        <w:gridCol w:w="4896"/>
        <w:gridCol w:w="4896"/>
      </w:tblGrid>
      <w:tr>
        <w:tc>
          <w:tcPr>
            <w:tcW w:type="dxa" w:w="2232"/>
            <w:tcMar>
              <w:top w:w="100" w:type="dxa"/>
              <w:start w:w="120" w:type="dxa"/>
              <w:bottom w:w="100" w:type="dxa"/>
              <w:end w:w="120" w:type="dxa"/>
            </w:tcMar>
            <w:vAlign w:val="center"/>
            <w:shd w:fill="E8EEF5"/>
          </w:tcPr>
          <w:p>
            <w:r>
              <w:t>Objectif</w:t>
            </w:r>
          </w:p>
        </w:tc>
        <w:tc>
          <w:tcPr>
            <w:tcW w:type="dxa" w:w="7128"/>
            <w:tcMar>
              <w:top w:w="100" w:type="dxa"/>
              <w:start w:w="120" w:type="dxa"/>
              <w:bottom w:w="100" w:type="dxa"/>
              <w:end w:w="120" w:type="dxa"/>
            </w:tcMar>
            <w:vAlign w:val="center"/>
          </w:tcPr>
          <w:p>
            <w:r>
              <w:t>Definir a quelle cohorte, edition et jour les prochaines actions seront rattachees.</w:t>
            </w:r>
          </w:p>
        </w:tc>
      </w:tr>
      <w:tr>
        <w:tc>
          <w:tcPr>
            <w:tcW w:type="dxa" w:w="2232"/>
            <w:tcMar>
              <w:top w:w="100" w:type="dxa"/>
              <w:start w:w="120" w:type="dxa"/>
              <w:bottom w:w="100" w:type="dxa"/>
              <w:end w:w="120" w:type="dxa"/>
            </w:tcMar>
            <w:vAlign w:val="center"/>
            <w:shd w:fill="E8EEF5"/>
          </w:tcPr>
          <w:p>
            <w:r>
              <w:t>Prerequis</w:t>
            </w:r>
          </w:p>
        </w:tc>
        <w:tc>
          <w:tcPr>
            <w:tcW w:type="dxa" w:w="7128"/>
            <w:tcMar>
              <w:top w:w="100" w:type="dxa"/>
              <w:start w:w="120" w:type="dxa"/>
              <w:bottom w:w="100" w:type="dxa"/>
              <w:end w:w="120" w:type="dxa"/>
            </w:tcMar>
            <w:vAlign w:val="center"/>
          </w:tcPr>
          <w:p>
            <w:r>
              <w:t>Connaitre la cohorte : EU ou US-CA.</w:t>
              <w:br/>
              <w:t>Connaitre l'edition_key officielle.</w:t>
              <w:br/>
              <w:t>Savoir si l'action concerne le jour 1, 2 ou 3.</w:t>
            </w:r>
          </w:p>
        </w:tc>
      </w:tr>
      <w:tr>
        <w:tc>
          <w:tcPr>
            <w:tcW w:type="dxa" w:w="2232"/>
            <w:tcMar>
              <w:top w:w="100" w:type="dxa"/>
              <w:start w:w="120" w:type="dxa"/>
              <w:bottom w:w="100" w:type="dxa"/>
              <w:end w:w="120" w:type="dxa"/>
            </w:tcMar>
            <w:vAlign w:val="center"/>
            <w:shd w:fill="E8EEF5"/>
          </w:tcPr>
          <w:p>
            <w:r>
              <w:t>Resultat attendu</w:t>
            </w:r>
          </w:p>
        </w:tc>
        <w:tc>
          <w:tcPr>
            <w:tcW w:type="dxa" w:w="7128"/>
            <w:tcMar>
              <w:top w:w="100" w:type="dxa"/>
              <w:start w:w="120" w:type="dxa"/>
              <w:bottom w:w="100" w:type="dxa"/>
              <w:end w:w="120" w:type="dxa"/>
            </w:tcMar>
            <w:vAlign w:val="center"/>
          </w:tcPr>
          <w:p>
            <w:r>
              <w:t>Les actions suivantes enregistrent les donnees sur la bonne edition.</w:t>
            </w:r>
          </w:p>
        </w:tc>
      </w:tr>
    </w:tbl>
    <w:p>
      <w:r>
        <w:rPr>
          <w:b/>
        </w:rPr>
        <w:t>Methode pas a pas :</w:t>
      </w:r>
    </w:p>
    <w:p>
      <w:pPr>
        <w:pStyle w:val="ListNumber"/>
        <w:spacing w:after="60"/>
      </w:pPr>
      <w:r>
        <w:t>Choisir Cohorte : US/CA ou EU.</w:t>
      </w:r>
    </w:p>
    <w:p>
      <w:pPr>
        <w:pStyle w:val="ListNumber"/>
        <w:spacing w:after="60"/>
      </w:pPr>
      <w:r>
        <w:t>Saisir edition_key au format conseille : AAAA-MM-JJ-usca ou AAAA-MM-JJ-eu.</w:t>
      </w:r>
    </w:p>
    <w:p>
      <w:pPr>
        <w:pStyle w:val="ListNumber"/>
        <w:spacing w:after="60"/>
      </w:pPr>
      <w:r>
        <w:t>Choisir Jour 1, Jour 2 ou Jour 3.</w:t>
      </w:r>
    </w:p>
    <w:p>
      <w:r>
        <w:rPr>
          <w:b/>
        </w:rPr>
        <w:t>Controle rapide :</w:t>
      </w:r>
    </w:p>
    <w:p>
      <w:pPr>
        <w:pStyle w:val="ListBullet"/>
        <w:spacing w:after="60"/>
      </w:pPr>
      <w:r>
        <w:t>Le meme edition_key doit etre utilise pour tous les liens, inscrits et presents de la meme edition.</w:t>
      </w:r>
    </w:p>
    <w:p>
      <w:pPr>
        <w:pStyle w:val="ListBullet"/>
        <w:spacing w:after="60"/>
      </w:pPr>
      <w:r>
        <w:t>Changer de jour modifie uniquement l'action de live/inscrits/presents, pas les liens commerciaux.</w:t>
      </w:r>
    </w:p>
    <w:tbl>
      <w:tblPr>
        <w:tblStyle w:val="TableGrid"/>
        <w:tblW w:type="auto" w:w="0"/>
        <w:jc w:val="left"/>
        <w:tblLayout w:type="fixed"/>
        <w:tblLook w:firstColumn="1" w:firstRow="1" w:lastColumn="0" w:lastRow="0" w:noHBand="0" w:noVBand="1" w:val="04A0"/>
      </w:tblPr>
      <w:tblGrid>
        <w:gridCol w:w="9792"/>
      </w:tblGrid>
      <w:tr>
        <w:tc>
          <w:tcPr>
            <w:tcW w:type="dxa" w:w="9792"/>
            <w:tcMar>
              <w:top w:w="100" w:type="dxa"/>
              <w:start w:w="120" w:type="dxa"/>
              <w:bottom w:w="100" w:type="dxa"/>
              <w:end w:w="120" w:type="dxa"/>
            </w:tcMar>
            <w:vAlign w:val="center"/>
            <w:shd w:fill="FFF7DB"/>
          </w:tcPr>
          <w:p>
            <w:pPr>
              <w:spacing w:after="40"/>
            </w:pPr>
            <w:r>
              <w:rPr>
                <w:b/>
                <w:color w:val="0B2545"/>
                <w:sz w:val="21"/>
              </w:rPr>
              <w:t>Erreurs a eviter</w:t>
            </w:r>
          </w:p>
          <w:p>
            <w:pPr>
              <w:spacing w:after="0"/>
            </w:pPr>
            <w:r>
              <w:rPr>
                <w:sz w:val="19"/>
              </w:rPr>
              <w:t>- Saisir un titre commercial a la place de l'edition_key.</w:t>
              <w:br/>
              <w:t>- Melanger EU et US-CA avec la meme edition.</w:t>
            </w:r>
          </w:p>
        </w:tc>
      </w:tr>
    </w:tbl>
    <w:p>
      <w:pPr>
        <w:pStyle w:val="Heading3"/>
      </w:pPr>
      <w:r>
        <w:t>5.3 Avant le live - Enregistrer le live</w:t>
      </w:r>
    </w:p>
    <w:tbl>
      <w:tblPr>
        <w:tblStyle w:val="TableGrid"/>
        <w:tblW w:type="auto" w:w="0"/>
        <w:jc w:val="left"/>
        <w:tblLayout w:type="fixed"/>
        <w:tblLook w:firstColumn="1" w:firstRow="1" w:lastColumn="0" w:lastRow="0" w:noHBand="0" w:noVBand="1" w:val="04A0"/>
      </w:tblPr>
      <w:tblGrid>
        <w:gridCol w:w="4896"/>
        <w:gridCol w:w="4896"/>
      </w:tblGrid>
      <w:tr>
        <w:tc>
          <w:tcPr>
            <w:tcW w:type="dxa" w:w="2232"/>
            <w:tcMar>
              <w:top w:w="100" w:type="dxa"/>
              <w:start w:w="120" w:type="dxa"/>
              <w:bottom w:w="100" w:type="dxa"/>
              <w:end w:w="120" w:type="dxa"/>
            </w:tcMar>
            <w:vAlign w:val="center"/>
            <w:shd w:fill="E8EEF5"/>
          </w:tcPr>
          <w:p>
            <w:r>
              <w:t>Objectif</w:t>
            </w:r>
          </w:p>
        </w:tc>
        <w:tc>
          <w:tcPr>
            <w:tcW w:type="dxa" w:w="7128"/>
            <w:tcMar>
              <w:top w:w="100" w:type="dxa"/>
              <w:start w:w="120" w:type="dxa"/>
              <w:bottom w:w="100" w:type="dxa"/>
              <w:end w:w="120" w:type="dxa"/>
            </w:tcMar>
            <w:vAlign w:val="center"/>
          </w:tcPr>
          <w:p>
            <w:r>
              <w:t>Associer le lien StreamYard du jour a l'edition et a la cohorte.</w:t>
            </w:r>
          </w:p>
        </w:tc>
      </w:tr>
      <w:tr>
        <w:tc>
          <w:tcPr>
            <w:tcW w:type="dxa" w:w="2232"/>
            <w:tcMar>
              <w:top w:w="100" w:type="dxa"/>
              <w:start w:w="120" w:type="dxa"/>
              <w:bottom w:w="100" w:type="dxa"/>
              <w:end w:w="120" w:type="dxa"/>
            </w:tcMar>
            <w:vAlign w:val="center"/>
            <w:shd w:fill="E8EEF5"/>
          </w:tcPr>
          <w:p>
            <w:r>
              <w:t>Prerequis</w:t>
            </w:r>
          </w:p>
        </w:tc>
        <w:tc>
          <w:tcPr>
            <w:tcW w:type="dxa" w:w="7128"/>
            <w:tcMar>
              <w:top w:w="100" w:type="dxa"/>
              <w:start w:w="120" w:type="dxa"/>
              <w:bottom w:w="100" w:type="dxa"/>
              <w:end w:w="120" w:type="dxa"/>
            </w:tcMar>
            <w:vAlign w:val="center"/>
          </w:tcPr>
          <w:p>
            <w:r>
              <w:t>Avoir cree le live StreamYard du jour.</w:t>
              <w:br/>
              <w:t>Avoir copie le lien StreamYard exact.</w:t>
            </w:r>
          </w:p>
        </w:tc>
      </w:tr>
      <w:tr>
        <w:tc>
          <w:tcPr>
            <w:tcW w:type="dxa" w:w="2232"/>
            <w:tcMar>
              <w:top w:w="100" w:type="dxa"/>
              <w:start w:w="120" w:type="dxa"/>
              <w:bottom w:w="100" w:type="dxa"/>
              <w:end w:w="120" w:type="dxa"/>
            </w:tcMar>
            <w:vAlign w:val="center"/>
            <w:shd w:fill="E8EEF5"/>
          </w:tcPr>
          <w:p>
            <w:r>
              <w:t>Resultat attendu</w:t>
            </w:r>
          </w:p>
        </w:tc>
        <w:tc>
          <w:tcPr>
            <w:tcW w:type="dxa" w:w="7128"/>
            <w:tcMar>
              <w:top w:w="100" w:type="dxa"/>
              <w:start w:w="120" w:type="dxa"/>
              <w:bottom w:w="100" w:type="dxa"/>
              <w:end w:w="120" w:type="dxa"/>
            </w:tcMar>
            <w:vAlign w:val="center"/>
          </w:tcPr>
          <w:p>
            <w:r>
              <w:t>Les rappels live du jour utiliseront ce lien dans les templates live_day*.</w:t>
            </w:r>
          </w:p>
        </w:tc>
      </w:tr>
    </w:tbl>
    <w:p>
      <w:r>
        <w:rPr>
          <w:b/>
        </w:rPr>
        <w:t>Methode pas a pas :</w:t>
      </w:r>
    </w:p>
    <w:p>
      <w:pPr>
        <w:pStyle w:val="ListNumber"/>
        <w:spacing w:after="60"/>
      </w:pPr>
      <w:r>
        <w:t>Renseigner le contexte du live.</w:t>
      </w:r>
    </w:p>
    <w:p>
      <w:pPr>
        <w:pStyle w:val="ListNumber"/>
        <w:spacing w:after="60"/>
      </w:pPr>
      <w:r>
        <w:t>Coller le lien dans 'Lien StreamYard'.</w:t>
      </w:r>
    </w:p>
    <w:p>
      <w:pPr>
        <w:pStyle w:val="ListNumber"/>
        <w:spacing w:after="60"/>
      </w:pPr>
      <w:r>
        <w:t>Cliquer sur 'Enregistrer le live'.</w:t>
      </w:r>
    </w:p>
    <w:p>
      <w:pPr>
        <w:pStyle w:val="ListNumber"/>
        <w:spacing w:after="60"/>
      </w:pPr>
      <w:r>
        <w:t>Lire le message de succes.</w:t>
      </w:r>
    </w:p>
    <w:p>
      <w:r>
        <w:rPr>
          <w:b/>
        </w:rPr>
        <w:t>Controle rapide :</w:t>
      </w:r>
    </w:p>
    <w:p>
      <w:pPr>
        <w:pStyle w:val="ListBullet"/>
        <w:spacing w:after="60"/>
      </w:pPr>
      <w:r>
        <w:t>Le message de succes mentionne la cohorte et le jour.</w:t>
      </w:r>
    </w:p>
    <w:p>
      <w:pPr>
        <w:pStyle w:val="ListBullet"/>
        <w:spacing w:after="60"/>
      </w:pPr>
      <w:r>
        <w:t>En base, le lien alimente day1_url, day2_url ou day3_url.</w:t>
      </w:r>
    </w:p>
    <w:tbl>
      <w:tblPr>
        <w:tblStyle w:val="TableGrid"/>
        <w:tblW w:type="auto" w:w="0"/>
        <w:jc w:val="left"/>
        <w:tblLayout w:type="fixed"/>
        <w:tblLook w:firstColumn="1" w:firstRow="1" w:lastColumn="0" w:lastRow="0" w:noHBand="0" w:noVBand="1" w:val="04A0"/>
      </w:tblPr>
      <w:tblGrid>
        <w:gridCol w:w="9792"/>
      </w:tblGrid>
      <w:tr>
        <w:tc>
          <w:tcPr>
            <w:tcW w:type="dxa" w:w="9792"/>
            <w:tcMar>
              <w:top w:w="100" w:type="dxa"/>
              <w:start w:w="120" w:type="dxa"/>
              <w:bottom w:w="100" w:type="dxa"/>
              <w:end w:w="120" w:type="dxa"/>
            </w:tcMar>
            <w:vAlign w:val="center"/>
            <w:shd w:fill="FFF7DB"/>
          </w:tcPr>
          <w:p>
            <w:pPr>
              <w:spacing w:after="40"/>
            </w:pPr>
            <w:r>
              <w:rPr>
                <w:b/>
                <w:color w:val="0B2545"/>
                <w:sz w:val="21"/>
              </w:rPr>
              <w:t>Erreurs a eviter</w:t>
            </w:r>
          </w:p>
          <w:p>
            <w:pPr>
              <w:spacing w:after="0"/>
            </w:pPr>
            <w:r>
              <w:rPr>
                <w:sz w:val="19"/>
              </w:rPr>
              <w:t>- Enregistrer uniquement le jour 1 et oublier les jours 2 et 3.</w:t>
              <w:br/>
              <w:t>- Coller une URL de page admin StreamYard au lieu du lien participant.</w:t>
            </w:r>
          </w:p>
        </w:tc>
      </w:tr>
    </w:tbl>
    <w:p>
      <w:pPr>
        <w:pStyle w:val="Heading3"/>
      </w:pPr>
      <w:r>
        <w:t>5.4 Liens de vente et replay</w:t>
      </w:r>
    </w:p>
    <w:tbl>
      <w:tblPr>
        <w:tblStyle w:val="TableGrid"/>
        <w:tblW w:type="auto" w:w="0"/>
        <w:jc w:val="left"/>
        <w:tblLayout w:type="fixed"/>
        <w:tblLook w:firstColumn="1" w:firstRow="1" w:lastColumn="0" w:lastRow="0" w:noHBand="0" w:noVBand="1" w:val="04A0"/>
      </w:tblPr>
      <w:tblGrid>
        <w:gridCol w:w="4896"/>
        <w:gridCol w:w="4896"/>
      </w:tblGrid>
      <w:tr>
        <w:tc>
          <w:tcPr>
            <w:tcW w:type="dxa" w:w="2232"/>
            <w:tcMar>
              <w:top w:w="100" w:type="dxa"/>
              <w:start w:w="120" w:type="dxa"/>
              <w:bottom w:w="100" w:type="dxa"/>
              <w:end w:w="120" w:type="dxa"/>
            </w:tcMar>
            <w:vAlign w:val="center"/>
            <w:shd w:fill="E8EEF5"/>
          </w:tcPr>
          <w:p>
            <w:r>
              <w:t>Objectif</w:t>
            </w:r>
          </w:p>
        </w:tc>
        <w:tc>
          <w:tcPr>
            <w:tcW w:type="dxa" w:w="7128"/>
            <w:tcMar>
              <w:top w:w="100" w:type="dxa"/>
              <w:start w:w="120" w:type="dxa"/>
              <w:bottom w:w="100" w:type="dxa"/>
              <w:end w:w="120" w:type="dxa"/>
            </w:tcMar>
            <w:vAlign w:val="center"/>
          </w:tcPr>
          <w:p>
            <w:r>
              <w:t>Enregistrer les URLs variables utilisees dans l'offre et les messages post-challenge.</w:t>
            </w:r>
          </w:p>
        </w:tc>
      </w:tr>
      <w:tr>
        <w:tc>
          <w:tcPr>
            <w:tcW w:type="dxa" w:w="2232"/>
            <w:tcMar>
              <w:top w:w="100" w:type="dxa"/>
              <w:start w:w="120" w:type="dxa"/>
              <w:bottom w:w="100" w:type="dxa"/>
              <w:end w:w="120" w:type="dxa"/>
            </w:tcMar>
            <w:vAlign w:val="center"/>
            <w:shd w:fill="E8EEF5"/>
          </w:tcPr>
          <w:p>
            <w:r>
              <w:t>Prerequis</w:t>
            </w:r>
          </w:p>
        </w:tc>
        <w:tc>
          <w:tcPr>
            <w:tcW w:type="dxa" w:w="7128"/>
            <w:tcMar>
              <w:top w:w="100" w:type="dxa"/>
              <w:start w:w="120" w:type="dxa"/>
              <w:bottom w:w="100" w:type="dxa"/>
              <w:end w:w="120" w:type="dxa"/>
            </w:tcMar>
            <w:vAlign w:val="center"/>
          </w:tcPr>
          <w:p>
            <w:r>
              <w:t>Connaitre le lien paiement.</w:t>
              <w:br/>
              <w:t>Connaitre le lien closer / reservation.</w:t>
              <w:br/>
              <w:t>Avoir les trois replays ou la page replay.</w:t>
            </w:r>
          </w:p>
        </w:tc>
      </w:tr>
      <w:tr>
        <w:tc>
          <w:tcPr>
            <w:tcW w:type="dxa" w:w="2232"/>
            <w:tcMar>
              <w:top w:w="100" w:type="dxa"/>
              <w:start w:w="120" w:type="dxa"/>
              <w:bottom w:w="100" w:type="dxa"/>
              <w:end w:w="120" w:type="dxa"/>
            </w:tcMar>
            <w:vAlign w:val="center"/>
            <w:shd w:fill="E8EEF5"/>
          </w:tcPr>
          <w:p>
            <w:r>
              <w:t>Resultat attendu</w:t>
            </w:r>
          </w:p>
        </w:tc>
        <w:tc>
          <w:tcPr>
            <w:tcW w:type="dxa" w:w="7128"/>
            <w:tcMar>
              <w:top w:w="100" w:type="dxa"/>
              <w:start w:w="120" w:type="dxa"/>
              <w:bottom w:w="100" w:type="dxa"/>
              <w:end w:w="120" w:type="dxa"/>
            </w:tcMar>
            <w:vAlign w:val="center"/>
          </w:tcPr>
          <w:p>
            <w:r>
              <w:t>Les messages d'offre, closer et replay utiliseront les URLs rattachees a cette edition.</w:t>
            </w:r>
          </w:p>
        </w:tc>
      </w:tr>
    </w:tbl>
    <w:p>
      <w:r>
        <w:rPr>
          <w:b/>
        </w:rPr>
        <w:t>Methode pas a pas :</w:t>
      </w:r>
    </w:p>
    <w:p>
      <w:pPr>
        <w:pStyle w:val="ListNumber"/>
        <w:spacing w:after="60"/>
      </w:pPr>
      <w:r>
        <w:t>Renseigner le contexte avec la bonne edition_key.</w:t>
      </w:r>
    </w:p>
    <w:p>
      <w:pPr>
        <w:pStyle w:val="ListNumber"/>
        <w:spacing w:after="60"/>
      </w:pPr>
      <w:r>
        <w:t>Remplir Lien paiement.</w:t>
      </w:r>
    </w:p>
    <w:p>
      <w:pPr>
        <w:pStyle w:val="ListNumber"/>
        <w:spacing w:after="60"/>
      </w:pPr>
      <w:r>
        <w:t>Remplir Lien closer / reservation.</w:t>
      </w:r>
    </w:p>
    <w:p>
      <w:pPr>
        <w:pStyle w:val="ListNumber"/>
        <w:spacing w:after="60"/>
      </w:pPr>
      <w:r>
        <w:t>Remplir Replay jour 1, 2 et 3.</w:t>
      </w:r>
    </w:p>
    <w:p>
      <w:pPr>
        <w:pStyle w:val="ListNumber"/>
        <w:spacing w:after="60"/>
      </w:pPr>
      <w:r>
        <w:t>Cliquer sur 'Enregistrer les liens'.</w:t>
      </w:r>
    </w:p>
    <w:p>
      <w:r>
        <w:rPr>
          <w:b/>
        </w:rPr>
        <w:t>Controle rapide :</w:t>
      </w:r>
    </w:p>
    <w:p>
      <w:pPr>
        <w:pStyle w:val="ListBullet"/>
        <w:spacing w:after="60"/>
      </w:pPr>
      <w:r>
        <w:t>Le message de succes confirme l'enregistrement.</w:t>
      </w:r>
    </w:p>
    <w:p>
      <w:pPr>
        <w:pStyle w:val="ListBullet"/>
        <w:spacing w:after="60"/>
      </w:pPr>
      <w:r>
        <w:t>Revenir a la meme edition_key pour corriger un lien si besoin.</w:t>
      </w:r>
    </w:p>
    <w:tbl>
      <w:tblPr>
        <w:tblStyle w:val="TableGrid"/>
        <w:tblW w:type="auto" w:w="0"/>
        <w:jc w:val="left"/>
        <w:tblLayout w:type="fixed"/>
        <w:tblLook w:firstColumn="1" w:firstRow="1" w:lastColumn="0" w:lastRow="0" w:noHBand="0" w:noVBand="1" w:val="04A0"/>
      </w:tblPr>
      <w:tblGrid>
        <w:gridCol w:w="9792"/>
      </w:tblGrid>
      <w:tr>
        <w:tc>
          <w:tcPr>
            <w:tcW w:type="dxa" w:w="9792"/>
            <w:tcMar>
              <w:top w:w="100" w:type="dxa"/>
              <w:start w:w="120" w:type="dxa"/>
              <w:bottom w:w="100" w:type="dxa"/>
              <w:end w:w="120" w:type="dxa"/>
            </w:tcMar>
            <w:vAlign w:val="center"/>
            <w:shd w:fill="FFF7DB"/>
          </w:tcPr>
          <w:p>
            <w:pPr>
              <w:spacing w:after="40"/>
            </w:pPr>
            <w:r>
              <w:rPr>
                <w:b/>
                <w:color w:val="0B2545"/>
                <w:sz w:val="21"/>
              </w:rPr>
              <w:t>Erreurs a eviter</w:t>
            </w:r>
          </w:p>
          <w:p>
            <w:pPr>
              <w:spacing w:after="0"/>
            </w:pPr>
            <w:r>
              <w:rPr>
                <w:sz w:val="19"/>
              </w:rPr>
              <w:t>- Creer une nouvelle edition en saisissant une mauvaise edition_key.</w:t>
              <w:br/>
              <w:t>- Laisser les replay vides alors que le template Wati attend des URLs.</w:t>
            </w:r>
          </w:p>
        </w:tc>
      </w:tr>
    </w:tbl>
    <w:p>
      <w:pPr>
        <w:pStyle w:val="Heading3"/>
      </w:pPr>
      <w:r>
        <w:t>5.5 Juste avant / debut du live - Envoyer les inscrits</w:t>
      </w:r>
    </w:p>
    <w:tbl>
      <w:tblPr>
        <w:tblStyle w:val="TableGrid"/>
        <w:tblW w:type="auto" w:w="0"/>
        <w:jc w:val="left"/>
        <w:tblLayout w:type="fixed"/>
        <w:tblLook w:firstColumn="1" w:firstRow="1" w:lastColumn="0" w:lastRow="0" w:noHBand="0" w:noVBand="1" w:val="04A0"/>
      </w:tblPr>
      <w:tblGrid>
        <w:gridCol w:w="4896"/>
        <w:gridCol w:w="4896"/>
      </w:tblGrid>
      <w:tr>
        <w:tc>
          <w:tcPr>
            <w:tcW w:type="dxa" w:w="2232"/>
            <w:tcMar>
              <w:top w:w="100" w:type="dxa"/>
              <w:start w:w="120" w:type="dxa"/>
              <w:bottom w:w="100" w:type="dxa"/>
              <w:end w:w="120" w:type="dxa"/>
            </w:tcMar>
            <w:vAlign w:val="center"/>
            <w:shd w:fill="E8EEF5"/>
          </w:tcPr>
          <w:p>
            <w:r>
              <w:t>Objectif</w:t>
            </w:r>
          </w:p>
        </w:tc>
        <w:tc>
          <w:tcPr>
            <w:tcW w:type="dxa" w:w="7128"/>
            <w:tcMar>
              <w:top w:w="100" w:type="dxa"/>
              <w:start w:w="120" w:type="dxa"/>
              <w:bottom w:w="100" w:type="dxa"/>
              <w:end w:w="120" w:type="dxa"/>
            </w:tcMar>
            <w:vAlign w:val="center"/>
          </w:tcPr>
          <w:p>
            <w:r>
              <w:t>Dire a la plateforme qui s'est inscrit sur la page StreamYard.</w:t>
            </w:r>
          </w:p>
        </w:tc>
      </w:tr>
      <w:tr>
        <w:tc>
          <w:tcPr>
            <w:tcW w:type="dxa" w:w="2232"/>
            <w:tcMar>
              <w:top w:w="100" w:type="dxa"/>
              <w:start w:w="120" w:type="dxa"/>
              <w:bottom w:w="100" w:type="dxa"/>
              <w:end w:w="120" w:type="dxa"/>
            </w:tcMar>
            <w:vAlign w:val="center"/>
            <w:shd w:fill="E8EEF5"/>
          </w:tcPr>
          <w:p>
            <w:r>
              <w:t>Prerequis</w:t>
            </w:r>
          </w:p>
        </w:tc>
        <w:tc>
          <w:tcPr>
            <w:tcW w:type="dxa" w:w="7128"/>
            <w:tcMar>
              <w:top w:w="100" w:type="dxa"/>
              <w:start w:w="120" w:type="dxa"/>
              <w:bottom w:w="100" w:type="dxa"/>
              <w:end w:w="120" w:type="dxa"/>
            </w:tcMar>
            <w:vAlign w:val="center"/>
          </w:tcPr>
          <w:p>
            <w:r>
              <w:t>Exporter ou copier les inscrits StreamYard.</w:t>
              <w:br/>
              <w:t>S'assurer que les numeros existent deja comme contacts.</w:t>
            </w:r>
          </w:p>
        </w:tc>
      </w:tr>
      <w:tr>
        <w:tc>
          <w:tcPr>
            <w:tcW w:type="dxa" w:w="2232"/>
            <w:tcMar>
              <w:top w:w="100" w:type="dxa"/>
              <w:start w:w="120" w:type="dxa"/>
              <w:bottom w:w="100" w:type="dxa"/>
              <w:end w:w="120" w:type="dxa"/>
            </w:tcMar>
            <w:vAlign w:val="center"/>
            <w:shd w:fill="E8EEF5"/>
          </w:tcPr>
          <w:p>
            <w:r>
              <w:t>Resultat attendu</w:t>
            </w:r>
          </w:p>
        </w:tc>
        <w:tc>
          <w:tcPr>
            <w:tcW w:type="dxa" w:w="7128"/>
            <w:tcMar>
              <w:top w:w="100" w:type="dxa"/>
              <w:start w:w="120" w:type="dxa"/>
              <w:bottom w:w="100" w:type="dxa"/>
              <w:end w:w="120" w:type="dxa"/>
            </w:tcMar>
            <w:vAlign w:val="center"/>
          </w:tcPr>
          <w:p>
            <w:r>
              <w:t>La plateforme cree des evenements dayN_streamyard_registered.</w:t>
            </w:r>
          </w:p>
        </w:tc>
      </w:tr>
    </w:tbl>
    <w:p>
      <w:r>
        <w:rPr>
          <w:b/>
        </w:rPr>
        <w:t>Methode pas a pas :</w:t>
      </w:r>
    </w:p>
    <w:p>
      <w:pPr>
        <w:pStyle w:val="ListNumber"/>
        <w:spacing w:after="60"/>
      </w:pPr>
      <w:r>
        <w:t>Choisir 'Coller les numeros' ou 'Importer un CSV'.</w:t>
      </w:r>
    </w:p>
    <w:p>
      <w:pPr>
        <w:pStyle w:val="ListNumber"/>
        <w:spacing w:after="60"/>
      </w:pPr>
      <w:r>
        <w:t>Coller un numero par ligne ou selectionner le CSV.</w:t>
      </w:r>
    </w:p>
    <w:p>
      <w:pPr>
        <w:pStyle w:val="ListNumber"/>
        <w:spacing w:after="60"/>
      </w:pPr>
      <w:r>
        <w:t>Verifier le nombre de numeros detectes.</w:t>
      </w:r>
    </w:p>
    <w:p>
      <w:pPr>
        <w:pStyle w:val="ListNumber"/>
        <w:spacing w:after="60"/>
      </w:pPr>
      <w:r>
        <w:t>Cliquer sur 'Envoyer les inscrits'.</w:t>
      </w:r>
    </w:p>
    <w:p>
      <w:r>
        <w:rPr>
          <w:b/>
        </w:rPr>
        <w:t>Controle rapide :</w:t>
      </w:r>
    </w:p>
    <w:p>
      <w:pPr>
        <w:pStyle w:val="ListBullet"/>
        <w:spacing w:after="60"/>
      </w:pPr>
      <w:r>
        <w:t>Le message indique enregistres, deja connus et non trouves.</w:t>
      </w:r>
    </w:p>
    <w:p>
      <w:pPr>
        <w:pStyle w:val="ListBullet"/>
        <w:spacing w:after="60"/>
      </w:pPr>
      <w:r>
        <w:t>Les inscrits alimentent la branche 'registered_absent' si la personne ne vient pas au live.</w:t>
      </w:r>
    </w:p>
    <w:tbl>
      <w:tblPr>
        <w:tblStyle w:val="TableGrid"/>
        <w:tblW w:type="auto" w:w="0"/>
        <w:jc w:val="left"/>
        <w:tblLayout w:type="fixed"/>
        <w:tblLook w:firstColumn="1" w:firstRow="1" w:lastColumn="0" w:lastRow="0" w:noHBand="0" w:noVBand="1" w:val="04A0"/>
      </w:tblPr>
      <w:tblGrid>
        <w:gridCol w:w="9792"/>
      </w:tblGrid>
      <w:tr>
        <w:tc>
          <w:tcPr>
            <w:tcW w:type="dxa" w:w="9792"/>
            <w:tcMar>
              <w:top w:w="100" w:type="dxa"/>
              <w:start w:w="120" w:type="dxa"/>
              <w:bottom w:w="100" w:type="dxa"/>
              <w:end w:w="120" w:type="dxa"/>
            </w:tcMar>
            <w:vAlign w:val="center"/>
            <w:shd w:fill="FFF7DB"/>
          </w:tcPr>
          <w:p>
            <w:pPr>
              <w:spacing w:after="40"/>
            </w:pPr>
            <w:r>
              <w:rPr>
                <w:b/>
                <w:color w:val="0B2545"/>
                <w:sz w:val="21"/>
              </w:rPr>
              <w:t>Erreurs a eviter</w:t>
            </w:r>
          </w:p>
          <w:p>
            <w:pPr>
              <w:spacing w:after="0"/>
            </w:pPr>
            <w:r>
              <w:rPr>
                <w:sz w:val="19"/>
              </w:rPr>
              <w:t>- Envoyer les presents dans cette section.</w:t>
              <w:br/>
              <w:t>- Importer un CSV qui ne contient pas les numeros de telephone.</w:t>
            </w:r>
          </w:p>
        </w:tc>
      </w:tr>
    </w:tbl>
    <w:p>
      <w:pPr>
        <w:pStyle w:val="Heading3"/>
      </w:pPr>
      <w:r>
        <w:t>5.6 Apres le live - Envoyer les presents</w:t>
      </w:r>
    </w:p>
    <w:tbl>
      <w:tblPr>
        <w:tblStyle w:val="TableGrid"/>
        <w:tblW w:type="auto" w:w="0"/>
        <w:jc w:val="left"/>
        <w:tblLayout w:type="fixed"/>
        <w:tblLook w:firstColumn="1" w:firstRow="1" w:lastColumn="0" w:lastRow="0" w:noHBand="0" w:noVBand="1" w:val="04A0"/>
      </w:tblPr>
      <w:tblGrid>
        <w:gridCol w:w="4896"/>
        <w:gridCol w:w="4896"/>
      </w:tblGrid>
      <w:tr>
        <w:tc>
          <w:tcPr>
            <w:tcW w:type="dxa" w:w="2232"/>
            <w:tcMar>
              <w:top w:w="100" w:type="dxa"/>
              <w:start w:w="120" w:type="dxa"/>
              <w:bottom w:w="100" w:type="dxa"/>
              <w:end w:w="120" w:type="dxa"/>
            </w:tcMar>
            <w:vAlign w:val="center"/>
            <w:shd w:fill="E8EEF5"/>
          </w:tcPr>
          <w:p>
            <w:r>
              <w:t>Objectif</w:t>
            </w:r>
          </w:p>
        </w:tc>
        <w:tc>
          <w:tcPr>
            <w:tcW w:type="dxa" w:w="7128"/>
            <w:tcMar>
              <w:top w:w="100" w:type="dxa"/>
              <w:start w:w="120" w:type="dxa"/>
              <w:bottom w:w="100" w:type="dxa"/>
              <w:end w:w="120" w:type="dxa"/>
            </w:tcMar>
            <w:vAlign w:val="center"/>
          </w:tcPr>
          <w:p>
            <w:r>
              <w:t>Dire a la plateforme qui a reellement assiste au live.</w:t>
            </w:r>
          </w:p>
        </w:tc>
      </w:tr>
      <w:tr>
        <w:tc>
          <w:tcPr>
            <w:tcW w:type="dxa" w:w="2232"/>
            <w:tcMar>
              <w:top w:w="100" w:type="dxa"/>
              <w:start w:w="120" w:type="dxa"/>
              <w:bottom w:w="100" w:type="dxa"/>
              <w:end w:w="120" w:type="dxa"/>
            </w:tcMar>
            <w:vAlign w:val="center"/>
            <w:shd w:fill="E8EEF5"/>
          </w:tcPr>
          <w:p>
            <w:r>
              <w:t>Prerequis</w:t>
            </w:r>
          </w:p>
        </w:tc>
        <w:tc>
          <w:tcPr>
            <w:tcW w:type="dxa" w:w="7128"/>
            <w:tcMar>
              <w:top w:w="100" w:type="dxa"/>
              <w:start w:w="120" w:type="dxa"/>
              <w:bottom w:w="100" w:type="dxa"/>
              <w:end w:w="120" w:type="dxa"/>
            </w:tcMar>
            <w:vAlign w:val="center"/>
          </w:tcPr>
          <w:p>
            <w:r>
              <w:t>Avoir la liste des participants presents au live.</w:t>
              <w:br/>
              <w:t>Avoir selectionne la bonne cohorte, edition et jour.</w:t>
            </w:r>
          </w:p>
        </w:tc>
      </w:tr>
      <w:tr>
        <w:tc>
          <w:tcPr>
            <w:tcW w:type="dxa" w:w="2232"/>
            <w:tcMar>
              <w:top w:w="100" w:type="dxa"/>
              <w:start w:w="120" w:type="dxa"/>
              <w:bottom w:w="100" w:type="dxa"/>
              <w:end w:w="120" w:type="dxa"/>
            </w:tcMar>
            <w:vAlign w:val="center"/>
            <w:shd w:fill="E8EEF5"/>
          </w:tcPr>
          <w:p>
            <w:r>
              <w:t>Resultat attendu</w:t>
            </w:r>
          </w:p>
        </w:tc>
        <w:tc>
          <w:tcPr>
            <w:tcW w:type="dxa" w:w="7128"/>
            <w:tcMar>
              <w:top w:w="100" w:type="dxa"/>
              <w:start w:w="120" w:type="dxa"/>
              <w:bottom w:w="100" w:type="dxa"/>
              <w:end w:w="120" w:type="dxa"/>
            </w:tcMar>
            <w:vAlign w:val="center"/>
          </w:tcPr>
          <w:p>
            <w:r>
              <w:t>La plateforme cree des evenements dayN_live_joined et les prochaines relances utilisent la branche present.</w:t>
            </w:r>
          </w:p>
        </w:tc>
      </w:tr>
    </w:tbl>
    <w:p>
      <w:r>
        <w:rPr>
          <w:b/>
        </w:rPr>
        <w:t>Methode pas a pas :</w:t>
      </w:r>
    </w:p>
    <w:p>
      <w:pPr>
        <w:pStyle w:val="ListNumber"/>
        <w:spacing w:after="60"/>
      </w:pPr>
      <w:r>
        <w:t>Choisir 'Coller les numeros' ou 'Importer un CSV'.</w:t>
      </w:r>
    </w:p>
    <w:p>
      <w:pPr>
        <w:pStyle w:val="ListNumber"/>
        <w:spacing w:after="60"/>
      </w:pPr>
      <w:r>
        <w:t>Coller ou importer les numeros.</w:t>
      </w:r>
    </w:p>
    <w:p>
      <w:pPr>
        <w:pStyle w:val="ListNumber"/>
        <w:spacing w:after="60"/>
      </w:pPr>
      <w:r>
        <w:t>Verifier le nombre detecte.</w:t>
      </w:r>
    </w:p>
    <w:p>
      <w:pPr>
        <w:pStyle w:val="ListNumber"/>
        <w:spacing w:after="60"/>
      </w:pPr>
      <w:r>
        <w:t>Cliquer sur 'Envoyer les presents'.</w:t>
      </w:r>
    </w:p>
    <w:p>
      <w:r>
        <w:rPr>
          <w:b/>
        </w:rPr>
        <w:t>Controle rapide :</w:t>
      </w:r>
    </w:p>
    <w:p>
      <w:pPr>
        <w:pStyle w:val="ListBullet"/>
        <w:spacing w:after="60"/>
      </w:pPr>
      <w:r>
        <w:t>Le message indique presents enregistres, deja connus et non trouves.</w:t>
      </w:r>
    </w:p>
    <w:p>
      <w:pPr>
        <w:pStyle w:val="ListBullet"/>
        <w:spacing w:after="60"/>
      </w:pPr>
      <w:r>
        <w:t>Les presents jour 1 influencent DAY_2; les presents jour 2 influencent DAY_3; les presents jour 3 influencent AFTER_1.</w:t>
      </w:r>
    </w:p>
    <w:tbl>
      <w:tblPr>
        <w:tblStyle w:val="TableGrid"/>
        <w:tblW w:type="auto" w:w="0"/>
        <w:jc w:val="left"/>
        <w:tblLayout w:type="fixed"/>
        <w:tblLook w:firstColumn="1" w:firstRow="1" w:lastColumn="0" w:lastRow="0" w:noHBand="0" w:noVBand="1" w:val="04A0"/>
      </w:tblPr>
      <w:tblGrid>
        <w:gridCol w:w="9792"/>
      </w:tblGrid>
      <w:tr>
        <w:tc>
          <w:tcPr>
            <w:tcW w:type="dxa" w:w="9792"/>
            <w:tcMar>
              <w:top w:w="100" w:type="dxa"/>
              <w:start w:w="120" w:type="dxa"/>
              <w:bottom w:w="100" w:type="dxa"/>
              <w:end w:w="120" w:type="dxa"/>
            </w:tcMar>
            <w:vAlign w:val="center"/>
            <w:shd w:fill="FFF7DB"/>
          </w:tcPr>
          <w:p>
            <w:pPr>
              <w:spacing w:after="40"/>
            </w:pPr>
            <w:r>
              <w:rPr>
                <w:b/>
                <w:color w:val="0B2545"/>
                <w:sz w:val="21"/>
              </w:rPr>
              <w:t>Erreurs a eviter</w:t>
            </w:r>
          </w:p>
          <w:p>
            <w:pPr>
              <w:spacing w:after="0"/>
            </w:pPr>
            <w:r>
              <w:rPr>
                <w:sz w:val="19"/>
              </w:rPr>
              <w:t>- Envoyer les inscrits a la place des presents.</w:t>
              <w:br/>
              <w:t>- Choisir le mauvais jour avant d'envoyer.</w:t>
            </w:r>
          </w:p>
        </w:tc>
      </w:tr>
    </w:tbl>
    <w:p>
      <w:pPr>
        <w:pStyle w:val="Heading1"/>
      </w:pPr>
      <w:r>
        <w:t>6. Wati, Systeme.io, n8n et Coolify</w:t>
      </w:r>
    </w:p>
    <w:p>
      <w:pPr>
        <w:pStyle w:val="Heading2"/>
      </w:pPr>
      <w:r>
        <w:t>6.1 Wati</w:t>
      </w:r>
    </w:p>
    <w:p>
      <w:pPr>
        <w:pStyle w:val="Heading3"/>
      </w:pPr>
      <w:r>
        <w:t>Utiliser Wati au quotidien</w:t>
      </w:r>
    </w:p>
    <w:tbl>
      <w:tblPr>
        <w:tblStyle w:val="TableGrid"/>
        <w:tblW w:type="auto" w:w="0"/>
        <w:jc w:val="left"/>
        <w:tblLayout w:type="fixed"/>
        <w:tblLook w:firstColumn="1" w:firstRow="1" w:lastColumn="0" w:lastRow="0" w:noHBand="0" w:noVBand="1" w:val="04A0"/>
      </w:tblPr>
      <w:tblGrid>
        <w:gridCol w:w="4896"/>
        <w:gridCol w:w="4896"/>
      </w:tblGrid>
      <w:tr>
        <w:tc>
          <w:tcPr>
            <w:tcW w:type="dxa" w:w="2232"/>
            <w:tcMar>
              <w:top w:w="100" w:type="dxa"/>
              <w:start w:w="120" w:type="dxa"/>
              <w:bottom w:w="100" w:type="dxa"/>
              <w:end w:w="120" w:type="dxa"/>
            </w:tcMar>
            <w:vAlign w:val="center"/>
            <w:shd w:fill="E8EEF5"/>
          </w:tcPr>
          <w:p>
            <w:r>
              <w:t>Objectif</w:t>
            </w:r>
          </w:p>
        </w:tc>
        <w:tc>
          <w:tcPr>
            <w:tcW w:type="dxa" w:w="7128"/>
            <w:tcMar>
              <w:top w:w="100" w:type="dxa"/>
              <w:start w:w="120" w:type="dxa"/>
              <w:bottom w:w="100" w:type="dxa"/>
              <w:end w:w="120" w:type="dxa"/>
            </w:tcMar>
            <w:vAlign w:val="center"/>
          </w:tcPr>
          <w:p>
            <w:r>
              <w:t>Lire et reprendre les conversations WhatsApp des prospects.</w:t>
            </w:r>
          </w:p>
        </w:tc>
      </w:tr>
      <w:tr>
        <w:tc>
          <w:tcPr>
            <w:tcW w:type="dxa" w:w="2232"/>
            <w:tcMar>
              <w:top w:w="100" w:type="dxa"/>
              <w:start w:w="120" w:type="dxa"/>
              <w:bottom w:w="100" w:type="dxa"/>
              <w:end w:w="120" w:type="dxa"/>
            </w:tcMar>
            <w:vAlign w:val="center"/>
            <w:shd w:fill="E8EEF5"/>
          </w:tcPr>
          <w:p>
            <w:r>
              <w:t>Prerequis</w:t>
            </w:r>
          </w:p>
        </w:tc>
        <w:tc>
          <w:tcPr>
            <w:tcW w:type="dxa" w:w="7128"/>
            <w:tcMar>
              <w:top w:w="100" w:type="dxa"/>
              <w:start w:w="120" w:type="dxa"/>
              <w:bottom w:w="100" w:type="dxa"/>
              <w:end w:w="120" w:type="dxa"/>
            </w:tcMar>
            <w:vAlign w:val="center"/>
          </w:tcPr>
          <w:p>
            <w:r>
              <w:t>Avoir acces au workspace Wati.</w:t>
              <w:br/>
              <w:t>Verifier que le numero WhatsApp Business est connecte.</w:t>
            </w:r>
          </w:p>
        </w:tc>
      </w:tr>
      <w:tr>
        <w:tc>
          <w:tcPr>
            <w:tcW w:type="dxa" w:w="2232"/>
            <w:tcMar>
              <w:top w:w="100" w:type="dxa"/>
              <w:start w:w="120" w:type="dxa"/>
              <w:bottom w:w="100" w:type="dxa"/>
              <w:end w:w="120" w:type="dxa"/>
            </w:tcMar>
            <w:vAlign w:val="center"/>
            <w:shd w:fill="E8EEF5"/>
          </w:tcPr>
          <w:p>
            <w:r>
              <w:t>Resultat attendu</w:t>
            </w:r>
          </w:p>
        </w:tc>
        <w:tc>
          <w:tcPr>
            <w:tcW w:type="dxa" w:w="7128"/>
            <w:tcMar>
              <w:top w:w="100" w:type="dxa"/>
              <w:start w:w="120" w:type="dxa"/>
              <w:bottom w:w="100" w:type="dxa"/>
              <w:end w:w="120" w:type="dxa"/>
            </w:tcMar>
            <w:vAlign w:val="center"/>
          </w:tcPr>
          <w:p>
            <w:r>
              <w:t>Les prospects recoivent les messages et l'equipe peut repondre manuellement.</w:t>
            </w:r>
          </w:p>
        </w:tc>
      </w:tr>
    </w:tbl>
    <w:p>
      <w:r>
        <w:rPr>
          <w:b/>
        </w:rPr>
        <w:t>Methode pas a pas :</w:t>
      </w:r>
    </w:p>
    <w:p>
      <w:pPr>
        <w:pStyle w:val="ListNumber"/>
        <w:spacing w:after="60"/>
      </w:pPr>
      <w:r>
        <w:t>Ouvrir l'inbox Wati.</w:t>
      </w:r>
    </w:p>
    <w:p>
      <w:pPr>
        <w:pStyle w:val="ListNumber"/>
        <w:spacing w:after="60"/>
      </w:pPr>
      <w:r>
        <w:t>Surveiller les nouvelles reponses.</w:t>
      </w:r>
    </w:p>
    <w:p>
      <w:pPr>
        <w:pStyle w:val="ListNumber"/>
        <w:spacing w:after="60"/>
      </w:pPr>
      <w:r>
        <w:t>Traiter en priorite les demandes d'appel, objections fortes et problemes de paiement.</w:t>
      </w:r>
    </w:p>
    <w:p>
      <w:pPr>
        <w:pStyle w:val="ListNumber"/>
        <w:spacing w:after="60"/>
      </w:pPr>
      <w:r>
        <w:t>Verifier les templates avant chaque edition.</w:t>
      </w:r>
    </w:p>
    <w:p>
      <w:r>
        <w:rPr>
          <w:b/>
        </w:rPr>
        <w:t>Controle rapide :</w:t>
      </w:r>
    </w:p>
    <w:p>
      <w:pPr>
        <w:pStyle w:val="ListBullet"/>
        <w:spacing w:after="60"/>
      </w:pPr>
      <w:r>
        <w:t>Template approuve.</w:t>
      </w:r>
    </w:p>
    <w:p>
      <w:pPr>
        <w:pStyle w:val="ListBullet"/>
        <w:spacing w:after="60"/>
      </w:pPr>
      <w:r>
        <w:t>Categorie compatible avec le pays cible.</w:t>
      </w:r>
    </w:p>
    <w:p>
      <w:pPr>
        <w:pStyle w:val="ListBullet"/>
        <w:spacing w:after="60"/>
      </w:pPr>
      <w:r>
        <w:t>Variables du template alignees avec le code.</w:t>
      </w:r>
    </w:p>
    <w:tbl>
      <w:tblPr>
        <w:tblStyle w:val="TableGrid"/>
        <w:tblW w:type="auto" w:w="0"/>
        <w:jc w:val="left"/>
        <w:tblLayout w:type="fixed"/>
        <w:tblLook w:firstColumn="1" w:firstRow="1" w:lastColumn="0" w:lastRow="0" w:noHBand="0" w:noVBand="1" w:val="04A0"/>
      </w:tblPr>
      <w:tblGrid>
        <w:gridCol w:w="9792"/>
      </w:tblGrid>
      <w:tr>
        <w:tc>
          <w:tcPr>
            <w:tcW w:type="dxa" w:w="9792"/>
            <w:tcMar>
              <w:top w:w="100" w:type="dxa"/>
              <w:start w:w="120" w:type="dxa"/>
              <w:bottom w:w="100" w:type="dxa"/>
              <w:end w:w="120" w:type="dxa"/>
            </w:tcMar>
            <w:vAlign w:val="center"/>
            <w:shd w:fill="FFF7DB"/>
          </w:tcPr>
          <w:p>
            <w:pPr>
              <w:spacing w:after="40"/>
            </w:pPr>
            <w:r>
              <w:rPr>
                <w:b/>
                <w:color w:val="0B2545"/>
                <w:sz w:val="21"/>
              </w:rPr>
              <w:t>Erreurs a eviter</w:t>
            </w:r>
          </w:p>
          <w:p>
            <w:pPr>
              <w:spacing w:after="0"/>
            </w:pPr>
            <w:r>
              <w:rPr>
                <w:sz w:val="19"/>
              </w:rPr>
              <w:t>- Modifier un template Wati sans adapter le code.</w:t>
              <w:br/>
              <w:t>- Ignorer les restrictions Meta sur les templates marketing vers les destinataires US.</w:t>
            </w:r>
          </w:p>
        </w:tc>
      </w:tr>
    </w:tbl>
    <w:tbl>
      <w:tblPr>
        <w:tblStyle w:val="TableGrid"/>
        <w:tblW w:type="auto" w:w="0"/>
        <w:jc w:val="left"/>
        <w:tblLayout w:type="fixed"/>
        <w:tblLook w:firstColumn="1" w:firstRow="1" w:lastColumn="0" w:lastRow="0" w:noHBand="0" w:noVBand="1" w:val="04A0"/>
      </w:tblPr>
      <w:tblGrid>
        <w:gridCol w:w="9792"/>
      </w:tblGrid>
      <w:tr>
        <w:tc>
          <w:tcPr>
            <w:tcW w:type="dxa" w:w="9792"/>
            <w:tcMar>
              <w:top w:w="100" w:type="dxa"/>
              <w:start w:w="120" w:type="dxa"/>
              <w:bottom w:w="100" w:type="dxa"/>
              <w:end w:w="120" w:type="dxa"/>
            </w:tcMar>
            <w:vAlign w:val="center"/>
            <w:shd w:fill="FFF7DB"/>
          </w:tcPr>
          <w:p>
            <w:pPr>
              <w:spacing w:after="40"/>
            </w:pPr>
            <w:r>
              <w:rPr>
                <w:b/>
                <w:color w:val="0B2545"/>
                <w:sz w:val="21"/>
              </w:rPr>
              <w:t>Point d'attention broadcast</w:t>
            </w:r>
          </w:p>
          <w:p>
            <w:pPr>
              <w:spacing w:after="0"/>
            </w:pPr>
            <w:r>
              <w:rPr>
                <w:sz w:val="19"/>
              </w:rPr>
              <w:t>Un message peut etre cree dans la table messages avec le statut failed. La Console Admin compte les messages tous statuts confondus. Pour diagnostiquer une panne de reception, il faut verifier Wati et le statut provider, pas seulement le nombre total.</w:t>
            </w:r>
          </w:p>
        </w:tc>
      </w:tr>
    </w:tbl>
    <w:p>
      <w:pPr>
        <w:pStyle w:val="Heading2"/>
      </w:pPr>
      <w:r>
        <w:t>6.2 Systeme.io et n8n</w:t>
      </w:r>
    </w:p>
    <w:p>
      <w:pPr>
        <w:jc w:val="center"/>
      </w:pPr>
      <w:r>
        <w:drawing>
          <wp:inline xmlns:a="http://schemas.openxmlformats.org/drawingml/2006/main" xmlns:pic="http://schemas.openxmlformats.org/drawingml/2006/picture">
            <wp:extent cx="5760720" cy="3208901"/>
            <wp:docPr id="3" name="Picture 3"/>
            <wp:cNvGraphicFramePr>
              <a:graphicFrameLocks noChangeAspect="1"/>
            </wp:cNvGraphicFramePr>
            <a:graphic>
              <a:graphicData uri="http://schemas.openxmlformats.org/drawingml/2006/picture">
                <pic:pic>
                  <pic:nvPicPr>
                    <pic:cNvPr id="0" name="n8n-workflows.png"/>
                    <pic:cNvPicPr/>
                  </pic:nvPicPr>
                  <pic:blipFill>
                    <a:blip r:embed="rId12"/>
                    <a:stretch>
                      <a:fillRect/>
                    </a:stretch>
                  </pic:blipFill>
                  <pic:spPr>
                    <a:xfrm>
                      <a:off x="0" y="0"/>
                      <a:ext cx="5760720" cy="3208901"/>
                    </a:xfrm>
                    <a:prstGeom prst="rect"/>
                  </pic:spPr>
                </pic:pic>
              </a:graphicData>
            </a:graphic>
          </wp:inline>
        </w:drawing>
      </w:r>
    </w:p>
    <w:p>
      <w:pPr>
        <w:spacing w:after="200"/>
        <w:jc w:val="center"/>
      </w:pPr>
      <w:r>
        <w:rPr>
          <w:i/>
          <w:color w:val="595959"/>
          <w:sz w:val="17"/>
        </w:rPr>
        <w:t>n8n - workflows d'orchestration entre Systeme.io et la plateforme</w:t>
      </w:r>
    </w:p>
    <w:p>
      <w:pPr>
        <w:pStyle w:val="Heading3"/>
      </w:pPr>
      <w:r>
        <w:t>Verifier le funnel d'inscription</w:t>
      </w:r>
    </w:p>
    <w:tbl>
      <w:tblPr>
        <w:tblStyle w:val="TableGrid"/>
        <w:tblW w:type="auto" w:w="0"/>
        <w:jc w:val="left"/>
        <w:tblLayout w:type="fixed"/>
        <w:tblLook w:firstColumn="1" w:firstRow="1" w:lastColumn="0" w:lastRow="0" w:noHBand="0" w:noVBand="1" w:val="04A0"/>
      </w:tblPr>
      <w:tblGrid>
        <w:gridCol w:w="4896"/>
        <w:gridCol w:w="4896"/>
      </w:tblGrid>
      <w:tr>
        <w:tc>
          <w:tcPr>
            <w:tcW w:type="dxa" w:w="2232"/>
            <w:tcMar>
              <w:top w:w="100" w:type="dxa"/>
              <w:start w:w="120" w:type="dxa"/>
              <w:bottom w:w="100" w:type="dxa"/>
              <w:end w:w="120" w:type="dxa"/>
            </w:tcMar>
            <w:vAlign w:val="center"/>
            <w:shd w:fill="E8EEF5"/>
          </w:tcPr>
          <w:p>
            <w:r>
              <w:t>Objectif</w:t>
            </w:r>
          </w:p>
        </w:tc>
        <w:tc>
          <w:tcPr>
            <w:tcW w:type="dxa" w:w="7128"/>
            <w:tcMar>
              <w:top w:w="100" w:type="dxa"/>
              <w:start w:w="120" w:type="dxa"/>
              <w:bottom w:w="100" w:type="dxa"/>
              <w:end w:w="120" w:type="dxa"/>
            </w:tcMar>
            <w:vAlign w:val="center"/>
          </w:tcPr>
          <w:p>
            <w:r>
              <w:t>S'assurer que chaque inscription arrive dans la plateforme.</w:t>
            </w:r>
          </w:p>
        </w:tc>
      </w:tr>
      <w:tr>
        <w:tc>
          <w:tcPr>
            <w:tcW w:type="dxa" w:w="2232"/>
            <w:tcMar>
              <w:top w:w="100" w:type="dxa"/>
              <w:start w:w="120" w:type="dxa"/>
              <w:bottom w:w="100" w:type="dxa"/>
              <w:end w:w="120" w:type="dxa"/>
            </w:tcMar>
            <w:vAlign w:val="center"/>
            <w:shd w:fill="E8EEF5"/>
          </w:tcPr>
          <w:p>
            <w:r>
              <w:t>Prerequis</w:t>
            </w:r>
          </w:p>
        </w:tc>
        <w:tc>
          <w:tcPr>
            <w:tcW w:type="dxa" w:w="7128"/>
            <w:tcMar>
              <w:top w:w="100" w:type="dxa"/>
              <w:start w:w="120" w:type="dxa"/>
              <w:bottom w:w="100" w:type="dxa"/>
              <w:end w:w="120" w:type="dxa"/>
            </w:tcMar>
            <w:vAlign w:val="center"/>
          </w:tcPr>
          <w:p>
            <w:r>
              <w:t>Avoir acces au funnel Systeme.io.</w:t>
              <w:br/>
              <w:t>Connaitre la cohorte du funnel : EU ou US-CA.</w:t>
            </w:r>
          </w:p>
        </w:tc>
      </w:tr>
      <w:tr>
        <w:tc>
          <w:tcPr>
            <w:tcW w:type="dxa" w:w="2232"/>
            <w:tcMar>
              <w:top w:w="100" w:type="dxa"/>
              <w:start w:w="120" w:type="dxa"/>
              <w:bottom w:w="100" w:type="dxa"/>
              <w:end w:w="120" w:type="dxa"/>
            </w:tcMar>
            <w:vAlign w:val="center"/>
            <w:shd w:fill="E8EEF5"/>
          </w:tcPr>
          <w:p>
            <w:r>
              <w:t>Resultat attendu</w:t>
            </w:r>
          </w:p>
        </w:tc>
        <w:tc>
          <w:tcPr>
            <w:tcW w:type="dxa" w:w="7128"/>
            <w:tcMar>
              <w:top w:w="100" w:type="dxa"/>
              <w:start w:w="120" w:type="dxa"/>
              <w:bottom w:w="100" w:type="dxa"/>
              <w:end w:w="120" w:type="dxa"/>
            </w:tcMar>
            <w:vAlign w:val="center"/>
          </w:tcPr>
          <w:p>
            <w:r>
              <w:t>Le lead est cree, consentement enregistre, enrollment cree, welcome envoye.</w:t>
            </w:r>
          </w:p>
        </w:tc>
      </w:tr>
    </w:tbl>
    <w:p>
      <w:r>
        <w:rPr>
          <w:b/>
        </w:rPr>
        <w:t>Methode pas a pas :</w:t>
      </w:r>
    </w:p>
    <w:p>
      <w:pPr>
        <w:pStyle w:val="ListNumber"/>
        <w:spacing w:after="60"/>
      </w:pPr>
      <w:r>
        <w:t>Ouvrir l'automatisation du funnel.</w:t>
      </w:r>
    </w:p>
    <w:p>
      <w:pPr>
        <w:pStyle w:val="ListNumber"/>
        <w:spacing w:after="60"/>
      </w:pPr>
      <w:r>
        <w:t>Verifier que le webhook vers la plateforme ou n8n est actif.</w:t>
      </w:r>
    </w:p>
    <w:p>
      <w:pPr>
        <w:pStyle w:val="ListNumber"/>
        <w:spacing w:after="60"/>
      </w:pPr>
      <w:r>
        <w:t>Faire une inscription test.</w:t>
      </w:r>
    </w:p>
    <w:p>
      <w:pPr>
        <w:pStyle w:val="ListNumber"/>
        <w:spacing w:after="60"/>
      </w:pPr>
      <w:r>
        <w:t>Verifier dans Wati que le welcome part, puis dans la Console Admin que le contact augmente.</w:t>
      </w:r>
    </w:p>
    <w:p>
      <w:r>
        <w:rPr>
          <w:b/>
        </w:rPr>
        <w:t>Controle rapide :</w:t>
      </w:r>
    </w:p>
    <w:p>
      <w:pPr>
        <w:pStyle w:val="ListBullet"/>
        <w:spacing w:after="60"/>
      </w:pPr>
      <w:r>
        <w:t>Le payload doit permettre d'identifier la cohorte.</w:t>
      </w:r>
    </w:p>
    <w:p>
      <w:pPr>
        <w:pStyle w:val="ListBullet"/>
        <w:spacing w:after="60"/>
      </w:pPr>
      <w:r>
        <w:t>Une edition future active doit exister pour que l'auto-enrollment fonctionne.</w:t>
      </w:r>
    </w:p>
    <w:tbl>
      <w:tblPr>
        <w:tblStyle w:val="TableGrid"/>
        <w:tblW w:type="auto" w:w="0"/>
        <w:jc w:val="left"/>
        <w:tblLayout w:type="fixed"/>
        <w:tblLook w:firstColumn="1" w:firstRow="1" w:lastColumn="0" w:lastRow="0" w:noHBand="0" w:noVBand="1" w:val="04A0"/>
      </w:tblPr>
      <w:tblGrid>
        <w:gridCol w:w="9792"/>
      </w:tblGrid>
      <w:tr>
        <w:tc>
          <w:tcPr>
            <w:tcW w:type="dxa" w:w="9792"/>
            <w:tcMar>
              <w:top w:w="100" w:type="dxa"/>
              <w:start w:w="120" w:type="dxa"/>
              <w:bottom w:w="100" w:type="dxa"/>
              <w:end w:w="120" w:type="dxa"/>
            </w:tcMar>
            <w:vAlign w:val="center"/>
            <w:shd w:fill="FFF7DB"/>
          </w:tcPr>
          <w:p>
            <w:pPr>
              <w:spacing w:after="40"/>
            </w:pPr>
            <w:r>
              <w:rPr>
                <w:b/>
                <w:color w:val="0B2545"/>
                <w:sz w:val="21"/>
              </w:rPr>
              <w:t>Erreurs a eviter</w:t>
            </w:r>
          </w:p>
          <w:p>
            <w:pPr>
              <w:spacing w:after="0"/>
            </w:pPr>
            <w:r>
              <w:rPr>
                <w:sz w:val="19"/>
              </w:rPr>
              <w:t>- Tester sans edition future active.</w:t>
              <w:br/>
              <w:t>- Changer la structure du webhook Systeme.io sans verifier la normalisation.</w:t>
            </w:r>
          </w:p>
        </w:tc>
      </w:tr>
    </w:tbl>
    <w:p>
      <w:pPr>
        <w:pStyle w:val="Heading2"/>
      </w:pPr>
      <w:r>
        <w:t>6.3 Coolify et configuration</w:t>
      </w:r>
    </w:p>
    <w:p>
      <w:pPr>
        <w:jc w:val="center"/>
      </w:pPr>
      <w:r>
        <w:drawing>
          <wp:inline xmlns:a="http://schemas.openxmlformats.org/drawingml/2006/main" xmlns:pic="http://schemas.openxmlformats.org/drawingml/2006/picture">
            <wp:extent cx="5760720" cy="4608576"/>
            <wp:docPr id="4" name="Picture 4"/>
            <wp:cNvGraphicFramePr>
              <a:graphicFrameLocks noChangeAspect="1"/>
            </wp:cNvGraphicFramePr>
            <a:graphic>
              <a:graphicData uri="http://schemas.openxmlformats.org/drawingml/2006/picture">
                <pic:pic>
                  <pic:nvPicPr>
                    <pic:cNvPr id="0" name="coolify-secrets.png"/>
                    <pic:cNvPicPr/>
                  </pic:nvPicPr>
                  <pic:blipFill>
                    <a:blip r:embed="rId13"/>
                    <a:stretch>
                      <a:fillRect/>
                    </a:stretch>
                  </pic:blipFill>
                  <pic:spPr>
                    <a:xfrm>
                      <a:off x="0" y="0"/>
                      <a:ext cx="5760720" cy="4608576"/>
                    </a:xfrm>
                    <a:prstGeom prst="rect"/>
                  </pic:spPr>
                </pic:pic>
              </a:graphicData>
            </a:graphic>
          </wp:inline>
        </w:drawing>
      </w:r>
    </w:p>
    <w:p>
      <w:pPr>
        <w:spacing w:after="200"/>
        <w:jc w:val="center"/>
      </w:pPr>
      <w:r>
        <w:rPr>
          <w:i/>
          <w:color w:val="595959"/>
          <w:sz w:val="17"/>
        </w:rPr>
        <w:t>Coolify - configuration des secrets de production</w:t>
      </w:r>
    </w:p>
    <w:tbl>
      <w:tblPr>
        <w:tblStyle w:val="TableGrid"/>
        <w:tblW w:type="auto" w:w="0"/>
        <w:jc w:val="left"/>
        <w:tblLayout w:type="fixed"/>
        <w:tblLook w:firstColumn="1" w:firstRow="1" w:lastColumn="0" w:lastRow="0" w:noHBand="0" w:noVBand="1" w:val="04A0"/>
      </w:tblPr>
      <w:tblGrid>
        <w:gridCol w:w="3264"/>
        <w:gridCol w:w="3264"/>
        <w:gridCol w:w="3264"/>
      </w:tblGrid>
      <w:tr>
        <w:trPr>
          <w:tblHeader w:val="true"/>
        </w:trPr>
        <w:tc>
          <w:tcPr>
            <w:tcW w:type="dxa" w:w="2304"/>
            <w:tcMar>
              <w:top w:w="100" w:type="dxa"/>
              <w:start w:w="120" w:type="dxa"/>
              <w:bottom w:w="100" w:type="dxa"/>
              <w:end w:w="120" w:type="dxa"/>
            </w:tcMar>
            <w:vAlign w:val="center"/>
            <w:shd w:fill="E8EEF5"/>
          </w:tcPr>
          <w:p>
            <w:r>
              <w:rPr>
                <w:b/>
              </w:rPr>
              <w:t>Variable</w:t>
            </w:r>
          </w:p>
        </w:tc>
        <w:tc>
          <w:tcPr>
            <w:tcW w:type="dxa" w:w="4320"/>
            <w:tcMar>
              <w:top w:w="100" w:type="dxa"/>
              <w:start w:w="120" w:type="dxa"/>
              <w:bottom w:w="100" w:type="dxa"/>
              <w:end w:w="120" w:type="dxa"/>
            </w:tcMar>
            <w:vAlign w:val="center"/>
            <w:shd w:fill="E8EEF5"/>
          </w:tcPr>
          <w:p>
            <w:r>
              <w:rPr>
                <w:b/>
              </w:rPr>
              <w:t>Utilisation</w:t>
            </w:r>
          </w:p>
        </w:tc>
        <w:tc>
          <w:tcPr>
            <w:tcW w:type="dxa" w:w="2736"/>
            <w:tcMar>
              <w:top w:w="100" w:type="dxa"/>
              <w:start w:w="120" w:type="dxa"/>
              <w:bottom w:w="100" w:type="dxa"/>
              <w:end w:w="120" w:type="dxa"/>
            </w:tcMar>
            <w:vAlign w:val="center"/>
            <w:shd w:fill="E8EEF5"/>
          </w:tcPr>
          <w:p>
            <w:r>
              <w:rPr>
                <w:b/>
              </w:rPr>
              <w:t>Qui doit la modifier</w:t>
            </w:r>
          </w:p>
        </w:tc>
      </w:tr>
      <w:tr>
        <w:tc>
          <w:tcPr>
            <w:tcW w:type="dxa" w:w="2304"/>
            <w:tcMar>
              <w:top w:w="100" w:type="dxa"/>
              <w:start w:w="120" w:type="dxa"/>
              <w:bottom w:w="100" w:type="dxa"/>
              <w:end w:w="120" w:type="dxa"/>
            </w:tcMar>
            <w:vAlign w:val="center"/>
          </w:tcPr>
          <w:p>
            <w:r>
              <w:t>POSTGRES_DSN</w:t>
            </w:r>
          </w:p>
        </w:tc>
        <w:tc>
          <w:tcPr>
            <w:tcW w:type="dxa" w:w="4320"/>
            <w:tcMar>
              <w:top w:w="100" w:type="dxa"/>
              <w:start w:w="120" w:type="dxa"/>
              <w:bottom w:w="100" w:type="dxa"/>
              <w:end w:w="120" w:type="dxa"/>
            </w:tcMar>
            <w:vAlign w:val="center"/>
          </w:tcPr>
          <w:p>
            <w:r>
              <w:t>Connexion base PostgreSQL.</w:t>
            </w:r>
          </w:p>
        </w:tc>
        <w:tc>
          <w:tcPr>
            <w:tcW w:type="dxa" w:w="2736"/>
            <w:tcMar>
              <w:top w:w="100" w:type="dxa"/>
              <w:start w:w="120" w:type="dxa"/>
              <w:bottom w:w="100" w:type="dxa"/>
              <w:end w:w="120" w:type="dxa"/>
            </w:tcMar>
            <w:vAlign w:val="center"/>
          </w:tcPr>
          <w:p>
            <w:r>
              <w:t>Support technique uniquement</w:t>
            </w:r>
          </w:p>
        </w:tc>
      </w:tr>
      <w:tr>
        <w:tc>
          <w:tcPr>
            <w:tcW w:type="dxa" w:w="2304"/>
            <w:tcMar>
              <w:top w:w="100" w:type="dxa"/>
              <w:start w:w="120" w:type="dxa"/>
              <w:bottom w:w="100" w:type="dxa"/>
              <w:end w:w="120" w:type="dxa"/>
            </w:tcMar>
            <w:vAlign w:val="center"/>
          </w:tcPr>
          <w:p>
            <w:r>
              <w:t>REDIS_URL</w:t>
            </w:r>
          </w:p>
        </w:tc>
        <w:tc>
          <w:tcPr>
            <w:tcW w:type="dxa" w:w="4320"/>
            <w:tcMar>
              <w:top w:w="100" w:type="dxa"/>
              <w:start w:w="120" w:type="dxa"/>
              <w:bottom w:w="100" w:type="dxa"/>
              <w:end w:w="120" w:type="dxa"/>
            </w:tcMar>
            <w:vAlign w:val="center"/>
          </w:tcPr>
          <w:p>
            <w:r>
              <w:t>Celery worker et beat.</w:t>
            </w:r>
          </w:p>
        </w:tc>
        <w:tc>
          <w:tcPr>
            <w:tcW w:type="dxa" w:w="2736"/>
            <w:tcMar>
              <w:top w:w="100" w:type="dxa"/>
              <w:start w:w="120" w:type="dxa"/>
              <w:bottom w:w="100" w:type="dxa"/>
              <w:end w:w="120" w:type="dxa"/>
            </w:tcMar>
            <w:vAlign w:val="center"/>
          </w:tcPr>
          <w:p>
            <w:r>
              <w:t>Support technique uniquement</w:t>
            </w:r>
          </w:p>
        </w:tc>
      </w:tr>
      <w:tr>
        <w:tc>
          <w:tcPr>
            <w:tcW w:type="dxa" w:w="2304"/>
            <w:tcMar>
              <w:top w:w="100" w:type="dxa"/>
              <w:start w:w="120" w:type="dxa"/>
              <w:bottom w:w="100" w:type="dxa"/>
              <w:end w:w="120" w:type="dxa"/>
            </w:tcMar>
            <w:vAlign w:val="center"/>
          </w:tcPr>
          <w:p>
            <w:r>
              <w:t>WATI_API_URL</w:t>
            </w:r>
          </w:p>
        </w:tc>
        <w:tc>
          <w:tcPr>
            <w:tcW w:type="dxa" w:w="4320"/>
            <w:tcMar>
              <w:top w:w="100" w:type="dxa"/>
              <w:start w:w="120" w:type="dxa"/>
              <w:bottom w:w="100" w:type="dxa"/>
              <w:end w:w="120" w:type="dxa"/>
            </w:tcMar>
            <w:vAlign w:val="center"/>
          </w:tcPr>
          <w:p>
            <w:r>
              <w:t>Endpoint tenant Wati.</w:t>
            </w:r>
          </w:p>
        </w:tc>
        <w:tc>
          <w:tcPr>
            <w:tcW w:type="dxa" w:w="2736"/>
            <w:tcMar>
              <w:top w:w="100" w:type="dxa"/>
              <w:start w:w="120" w:type="dxa"/>
              <w:bottom w:w="100" w:type="dxa"/>
              <w:end w:w="120" w:type="dxa"/>
            </w:tcMar>
            <w:vAlign w:val="center"/>
          </w:tcPr>
          <w:p>
            <w:r>
              <w:t>Support technique</w:t>
            </w:r>
          </w:p>
        </w:tc>
      </w:tr>
      <w:tr>
        <w:tc>
          <w:tcPr>
            <w:tcW w:type="dxa" w:w="2304"/>
            <w:tcMar>
              <w:top w:w="100" w:type="dxa"/>
              <w:start w:w="120" w:type="dxa"/>
              <w:bottom w:w="100" w:type="dxa"/>
              <w:end w:w="120" w:type="dxa"/>
            </w:tcMar>
            <w:vAlign w:val="center"/>
          </w:tcPr>
          <w:p>
            <w:r>
              <w:t>WATI_API_TOKEN</w:t>
            </w:r>
          </w:p>
        </w:tc>
        <w:tc>
          <w:tcPr>
            <w:tcW w:type="dxa" w:w="4320"/>
            <w:tcMar>
              <w:top w:w="100" w:type="dxa"/>
              <w:start w:w="120" w:type="dxa"/>
              <w:bottom w:w="100" w:type="dxa"/>
              <w:end w:w="120" w:type="dxa"/>
            </w:tcMar>
            <w:vAlign w:val="center"/>
          </w:tcPr>
          <w:p>
            <w:r>
              <w:t>Authentification Wati.</w:t>
            </w:r>
          </w:p>
        </w:tc>
        <w:tc>
          <w:tcPr>
            <w:tcW w:type="dxa" w:w="2736"/>
            <w:tcMar>
              <w:top w:w="100" w:type="dxa"/>
              <w:start w:w="120" w:type="dxa"/>
              <w:bottom w:w="100" w:type="dxa"/>
              <w:end w:w="120" w:type="dxa"/>
            </w:tcMar>
            <w:vAlign w:val="center"/>
          </w:tcPr>
          <w:p>
            <w:r>
              <w:t>Support technique</w:t>
            </w:r>
          </w:p>
        </w:tc>
      </w:tr>
      <w:tr>
        <w:tc>
          <w:tcPr>
            <w:tcW w:type="dxa" w:w="2304"/>
            <w:tcMar>
              <w:top w:w="100" w:type="dxa"/>
              <w:start w:w="120" w:type="dxa"/>
              <w:bottom w:w="100" w:type="dxa"/>
              <w:end w:w="120" w:type="dxa"/>
            </w:tcMar>
            <w:vAlign w:val="center"/>
          </w:tcPr>
          <w:p>
            <w:r>
              <w:t>PLATFORM_API_KEY</w:t>
            </w:r>
          </w:p>
        </w:tc>
        <w:tc>
          <w:tcPr>
            <w:tcW w:type="dxa" w:w="4320"/>
            <w:tcMar>
              <w:top w:w="100" w:type="dxa"/>
              <w:start w:w="120" w:type="dxa"/>
              <w:bottom w:w="100" w:type="dxa"/>
              <w:end w:w="120" w:type="dxa"/>
            </w:tcMar>
            <w:vAlign w:val="center"/>
          </w:tcPr>
          <w:p>
            <w:r>
              <w:t>Acces Console Admin/API protegee.</w:t>
            </w:r>
          </w:p>
        </w:tc>
        <w:tc>
          <w:tcPr>
            <w:tcW w:type="dxa" w:w="2736"/>
            <w:tcMar>
              <w:top w:w="100" w:type="dxa"/>
              <w:start w:w="120" w:type="dxa"/>
              <w:bottom w:w="100" w:type="dxa"/>
              <w:end w:w="120" w:type="dxa"/>
            </w:tcMar>
            <w:vAlign w:val="center"/>
          </w:tcPr>
          <w:p>
            <w:r>
              <w:t>Administrateur</w:t>
            </w:r>
          </w:p>
        </w:tc>
      </w:tr>
      <w:tr>
        <w:tc>
          <w:tcPr>
            <w:tcW w:type="dxa" w:w="2304"/>
            <w:tcMar>
              <w:top w:w="100" w:type="dxa"/>
              <w:start w:w="120" w:type="dxa"/>
              <w:bottom w:w="100" w:type="dxa"/>
              <w:end w:w="120" w:type="dxa"/>
            </w:tcMar>
            <w:vAlign w:val="center"/>
          </w:tcPr>
          <w:p>
            <w:r>
              <w:t>OPS_PORTAL_TOKEN</w:t>
            </w:r>
          </w:p>
        </w:tc>
        <w:tc>
          <w:tcPr>
            <w:tcW w:type="dxa" w:w="4320"/>
            <w:tcMar>
              <w:top w:w="100" w:type="dxa"/>
              <w:start w:w="120" w:type="dxa"/>
              <w:bottom w:w="100" w:type="dxa"/>
              <w:end w:w="120" w:type="dxa"/>
            </w:tcMar>
            <w:vAlign w:val="center"/>
          </w:tcPr>
          <w:p>
            <w:r>
              <w:t>Acces PILOTAGE LIVE.</w:t>
            </w:r>
          </w:p>
        </w:tc>
        <w:tc>
          <w:tcPr>
            <w:tcW w:type="dxa" w:w="2736"/>
            <w:tcMar>
              <w:top w:w="100" w:type="dxa"/>
              <w:start w:w="120" w:type="dxa"/>
              <w:bottom w:w="100" w:type="dxa"/>
              <w:end w:w="120" w:type="dxa"/>
            </w:tcMar>
            <w:vAlign w:val="center"/>
          </w:tcPr>
          <w:p>
            <w:r>
              <w:t>Administrateur</w:t>
            </w:r>
          </w:p>
        </w:tc>
      </w:tr>
      <w:tr>
        <w:tc>
          <w:tcPr>
            <w:tcW w:type="dxa" w:w="2304"/>
            <w:tcMar>
              <w:top w:w="100" w:type="dxa"/>
              <w:start w:w="120" w:type="dxa"/>
              <w:bottom w:w="100" w:type="dxa"/>
              <w:end w:w="120" w:type="dxa"/>
            </w:tcMar>
            <w:vAlign w:val="center"/>
          </w:tcPr>
          <w:p>
            <w:r>
              <w:t>PROGRAM_PAYMENT_URL</w:t>
            </w:r>
          </w:p>
        </w:tc>
        <w:tc>
          <w:tcPr>
            <w:tcW w:type="dxa" w:w="4320"/>
            <w:tcMar>
              <w:top w:w="100" w:type="dxa"/>
              <w:start w:w="120" w:type="dxa"/>
              <w:bottom w:w="100" w:type="dxa"/>
              <w:end w:w="120" w:type="dxa"/>
            </w:tcMar>
            <w:vAlign w:val="center"/>
          </w:tcPr>
          <w:p>
            <w:r>
              <w:t>Fallback lien paiement si edition vide.</w:t>
            </w:r>
          </w:p>
        </w:tc>
        <w:tc>
          <w:tcPr>
            <w:tcW w:type="dxa" w:w="2736"/>
            <w:tcMar>
              <w:top w:w="100" w:type="dxa"/>
              <w:start w:w="120" w:type="dxa"/>
              <w:bottom w:w="100" w:type="dxa"/>
              <w:end w:w="120" w:type="dxa"/>
            </w:tcMar>
            <w:vAlign w:val="center"/>
          </w:tcPr>
          <w:p>
            <w:r>
              <w:t>Support technique / client</w:t>
            </w:r>
          </w:p>
        </w:tc>
      </w:tr>
      <w:tr>
        <w:tc>
          <w:tcPr>
            <w:tcW w:type="dxa" w:w="2304"/>
            <w:tcMar>
              <w:top w:w="100" w:type="dxa"/>
              <w:start w:w="120" w:type="dxa"/>
              <w:bottom w:w="100" w:type="dxa"/>
              <w:end w:w="120" w:type="dxa"/>
            </w:tcMar>
            <w:vAlign w:val="center"/>
          </w:tcPr>
          <w:p>
            <w:r>
              <w:t>ONCEHUB_FORM_URL</w:t>
            </w:r>
          </w:p>
        </w:tc>
        <w:tc>
          <w:tcPr>
            <w:tcW w:type="dxa" w:w="4320"/>
            <w:tcMar>
              <w:top w:w="100" w:type="dxa"/>
              <w:start w:w="120" w:type="dxa"/>
              <w:bottom w:w="100" w:type="dxa"/>
              <w:end w:w="120" w:type="dxa"/>
            </w:tcMar>
            <w:vAlign w:val="center"/>
          </w:tcPr>
          <w:p>
            <w:r>
              <w:t>Fallback lien formulaire closer.</w:t>
            </w:r>
          </w:p>
        </w:tc>
        <w:tc>
          <w:tcPr>
            <w:tcW w:type="dxa" w:w="2736"/>
            <w:tcMar>
              <w:top w:w="100" w:type="dxa"/>
              <w:start w:w="120" w:type="dxa"/>
              <w:bottom w:w="100" w:type="dxa"/>
              <w:end w:w="120" w:type="dxa"/>
            </w:tcMar>
            <w:vAlign w:val="center"/>
          </w:tcPr>
          <w:p>
            <w:r>
              <w:t>Support technique / client</w:t>
            </w:r>
          </w:p>
        </w:tc>
      </w:tr>
      <w:tr>
        <w:tc>
          <w:tcPr>
            <w:tcW w:type="dxa" w:w="2304"/>
            <w:tcMar>
              <w:top w:w="100" w:type="dxa"/>
              <w:start w:w="120" w:type="dxa"/>
              <w:bottom w:w="100" w:type="dxa"/>
              <w:end w:w="120" w:type="dxa"/>
            </w:tcMar>
            <w:vAlign w:val="center"/>
          </w:tcPr>
          <w:p>
            <w:r>
              <w:t>SMTP_*</w:t>
            </w:r>
          </w:p>
        </w:tc>
        <w:tc>
          <w:tcPr>
            <w:tcW w:type="dxa" w:w="4320"/>
            <w:tcMar>
              <w:top w:w="100" w:type="dxa"/>
              <w:start w:w="120" w:type="dxa"/>
              <w:bottom w:w="100" w:type="dxa"/>
              <w:end w:w="120" w:type="dxa"/>
            </w:tcMar>
            <w:vAlign w:val="center"/>
          </w:tcPr>
          <w:p>
            <w:r>
              <w:t>Notifications email closers.</w:t>
            </w:r>
          </w:p>
        </w:tc>
        <w:tc>
          <w:tcPr>
            <w:tcW w:type="dxa" w:w="2736"/>
            <w:tcMar>
              <w:top w:w="100" w:type="dxa"/>
              <w:start w:w="120" w:type="dxa"/>
              <w:bottom w:w="100" w:type="dxa"/>
              <w:end w:w="120" w:type="dxa"/>
            </w:tcMar>
            <w:vAlign w:val="center"/>
          </w:tcPr>
          <w:p>
            <w:r>
              <w:t>Support technique</w:t>
            </w:r>
          </w:p>
        </w:tc>
      </w:tr>
    </w:tbl>
    <w:p>
      <w:pPr>
        <w:pStyle w:val="Heading1"/>
      </w:pPr>
      <w:r>
        <w:t>7. Procedures d'exploitation</w:t>
      </w:r>
    </w:p>
    <w:p>
      <w:pPr>
        <w:pStyle w:val="Heading2"/>
      </w:pPr>
      <w:r>
        <w:t>7.1 Avant chaque edition</w:t>
      </w:r>
    </w:p>
    <w:p>
      <w:pPr>
        <w:pStyle w:val="ListNumber"/>
        <w:spacing w:after="60"/>
      </w:pPr>
      <w:r>
        <w:t>Verifier que Wati est connecte et que les templates necessaires sont approuves.</w:t>
      </w:r>
    </w:p>
    <w:p>
      <w:pPr>
        <w:pStyle w:val="ListNumber"/>
        <w:spacing w:after="60"/>
      </w:pPr>
      <w:r>
        <w:t>Creer ou verifier les lives StreamYard jour 1, jour 2 et jour 3 pour chaque cohorte active.</w:t>
      </w:r>
    </w:p>
    <w:p>
      <w:pPr>
        <w:pStyle w:val="ListNumber"/>
        <w:spacing w:after="60"/>
      </w:pPr>
      <w:r>
        <w:t>Definir l'edition_key officielle et l'utiliser partout sans variation.</w:t>
      </w:r>
    </w:p>
    <w:p>
      <w:pPr>
        <w:pStyle w:val="ListNumber"/>
        <w:spacing w:after="60"/>
      </w:pPr>
      <w:r>
        <w:t>Ouvrir PILOTAGE LIVE et enregistrer les liens StreamYard par jour.</w:t>
      </w:r>
    </w:p>
    <w:p>
      <w:pPr>
        <w:pStyle w:val="ListNumber"/>
        <w:spacing w:after="60"/>
      </w:pPr>
      <w:r>
        <w:t>Enregistrer le lien paiement, le lien closer et les liens replay si deja disponibles.</w:t>
      </w:r>
    </w:p>
    <w:p>
      <w:pPr>
        <w:pStyle w:val="ListNumber"/>
        <w:spacing w:after="60"/>
      </w:pPr>
      <w:r>
        <w:t>Faire une inscription test Systeme.io pour verifier contact, consentement, enrollment et welcome.</w:t>
      </w:r>
    </w:p>
    <w:p>
      <w:pPr>
        <w:pStyle w:val="ListNumber"/>
        <w:spacing w:after="60"/>
      </w:pPr>
      <w:r>
        <w:t>Surveiller la Console Admin pour confirmer que les compteurs evoluent normalement.</w:t>
      </w:r>
    </w:p>
    <w:p>
      <w:pPr>
        <w:pStyle w:val="Heading2"/>
      </w:pPr>
      <w:r>
        <w:t>7.2 Pendant chaque live</w:t>
      </w:r>
    </w:p>
    <w:p>
      <w:pPr>
        <w:pStyle w:val="ListNumber"/>
        <w:spacing w:after="60"/>
      </w:pPr>
      <w:r>
        <w:t>Avant le live ou au debut, envoyer les inscrits StreamYard via la section 'Envoyer les inscrits'.</w:t>
      </w:r>
    </w:p>
    <w:p>
      <w:pPr>
        <w:pStyle w:val="ListNumber"/>
        <w:spacing w:after="60"/>
      </w:pPr>
      <w:r>
        <w:t>Pendant le jour 3, declencher le message d'offre H+2 si l'equipe l'utilise. Cette fonction existe via API; si le client veut un bouton, il faut l'ajouter au portail.</w:t>
      </w:r>
    </w:p>
    <w:p>
      <w:pPr>
        <w:pStyle w:val="ListNumber"/>
        <w:spacing w:after="60"/>
      </w:pPr>
      <w:r>
        <w:t>Lire les reponses importantes dans Wati.</w:t>
      </w:r>
    </w:p>
    <w:p>
      <w:pPr>
        <w:pStyle w:val="ListNumber"/>
        <w:spacing w:after="60"/>
      </w:pPr>
      <w:r>
        <w:t>Apres le live, envoyer les presents via la section 'Envoyer les presents'.</w:t>
      </w:r>
    </w:p>
    <w:p>
      <w:pPr>
        <w:pStyle w:val="ListNumber"/>
        <w:spacing w:after="60"/>
      </w:pPr>
      <w:r>
        <w:t>Verifier les messages de succes et noter les numeros non trouves.</w:t>
      </w:r>
    </w:p>
    <w:p>
      <w:pPr>
        <w:pStyle w:val="Heading2"/>
      </w:pPr>
      <w:r>
        <w:t>7.3 Apres le challenge</w:t>
      </w:r>
    </w:p>
    <w:p>
      <w:pPr>
        <w:pStyle w:val="ListNumber"/>
        <w:spacing w:after="60"/>
      </w:pPr>
      <w:r>
        <w:t>Verifier que les replays et le lien closer sont bien renseignes sur la bonne edition_key.</w:t>
      </w:r>
    </w:p>
    <w:p>
      <w:pPr>
        <w:pStyle w:val="ListNumber"/>
        <w:spacing w:after="60"/>
      </w:pPr>
      <w:r>
        <w:t>Surveiller les relances post-challenge et les reponses entrantes.</w:t>
      </w:r>
    </w:p>
    <w:p>
      <w:pPr>
        <w:pStyle w:val="ListNumber"/>
        <w:spacing w:after="60"/>
      </w:pPr>
      <w:r>
        <w:t>Traiter la file humaine dans Wati et la Console Admin.</w:t>
      </w:r>
    </w:p>
    <w:p>
      <w:pPr>
        <w:pStyle w:val="ListNumber"/>
        <w:spacing w:after="60"/>
      </w:pPr>
      <w:r>
        <w:t>Verifier les objections financieres et les intentions d'achat.</w:t>
      </w:r>
    </w:p>
    <w:p>
      <w:pPr>
        <w:pStyle w:val="ListNumber"/>
        <w:spacing w:after="60"/>
      </w:pPr>
      <w:r>
        <w:t>Exporter ou noter les apprentissages pour ameliorer la prochaine edition.</w:t>
      </w:r>
    </w:p>
    <w:p>
      <w:pPr>
        <w:pStyle w:val="Heading1"/>
      </w:pPr>
      <w:r>
        <w:t>8. Broadcasts, templates et incidents</w:t>
      </w:r>
    </w:p>
    <w:tbl>
      <w:tblPr>
        <w:tblStyle w:val="TableGrid"/>
        <w:tblW w:type="auto" w:w="0"/>
        <w:jc w:val="left"/>
        <w:tblLayout w:type="fixed"/>
        <w:tblLook w:firstColumn="1" w:firstRow="1" w:lastColumn="0" w:lastRow="0" w:noHBand="0" w:noVBand="1" w:val="04A0"/>
      </w:tblPr>
      <w:tblGrid>
        <w:gridCol w:w="9792"/>
      </w:tblGrid>
      <w:tr>
        <w:tc>
          <w:tcPr>
            <w:tcW w:type="dxa" w:w="9792"/>
            <w:tcMar>
              <w:top w:w="100" w:type="dxa"/>
              <w:start w:w="120" w:type="dxa"/>
              <w:bottom w:w="100" w:type="dxa"/>
              <w:end w:w="120" w:type="dxa"/>
            </w:tcMar>
            <w:vAlign w:val="center"/>
            <w:shd w:fill="EAF7F0"/>
          </w:tcPr>
          <w:p>
            <w:pPr>
              <w:spacing w:after="40"/>
            </w:pPr>
            <w:r>
              <w:rPr>
                <w:b/>
                <w:color w:val="0B2545"/>
                <w:sz w:val="21"/>
              </w:rPr>
              <w:t>Ce que signifie broadcast dans ce projet</w:t>
            </w:r>
          </w:p>
          <w:p>
            <w:pPr>
              <w:spacing w:after="0"/>
            </w:pPr>
            <w:r>
              <w:rPr>
                <w:sz w:val="19"/>
              </w:rPr>
              <w:t>Le broadcast n'est pas un message envoye dans un groupe WhatsApp. L'API WhatsApp Business envoie des messages 1-to-1 a chaque contact inscrit, via des templates Wati.</w:t>
            </w:r>
          </w:p>
        </w:tc>
      </w:tr>
    </w:tbl>
    <w:tbl>
      <w:tblPr>
        <w:tblStyle w:val="TableGrid"/>
        <w:tblW w:type="auto" w:w="0"/>
        <w:jc w:val="left"/>
        <w:tblLayout w:type="fixed"/>
        <w:tblLook w:firstColumn="1" w:firstRow="1" w:lastColumn="0" w:lastRow="0" w:noHBand="0" w:noVBand="1" w:val="04A0"/>
      </w:tblPr>
      <w:tblGrid>
        <w:gridCol w:w="3264"/>
        <w:gridCol w:w="3264"/>
        <w:gridCol w:w="3264"/>
      </w:tblGrid>
      <w:tr>
        <w:trPr>
          <w:tblHeader w:val="true"/>
        </w:trPr>
        <w:tc>
          <w:tcPr>
            <w:tcW w:type="dxa" w:w="2448"/>
            <w:tcMar>
              <w:top w:w="100" w:type="dxa"/>
              <w:start w:w="120" w:type="dxa"/>
              <w:bottom w:w="100" w:type="dxa"/>
              <w:end w:w="120" w:type="dxa"/>
            </w:tcMar>
            <w:vAlign w:val="center"/>
            <w:shd w:fill="E8EEF5"/>
          </w:tcPr>
          <w:p>
            <w:r>
              <w:rPr>
                <w:b/>
              </w:rPr>
              <w:t>Situation</w:t>
            </w:r>
          </w:p>
        </w:tc>
        <w:tc>
          <w:tcPr>
            <w:tcW w:type="dxa" w:w="3528"/>
            <w:tcMar>
              <w:top w:w="100" w:type="dxa"/>
              <w:start w:w="120" w:type="dxa"/>
              <w:bottom w:w="100" w:type="dxa"/>
              <w:end w:w="120" w:type="dxa"/>
            </w:tcMar>
            <w:vAlign w:val="center"/>
            <w:shd w:fill="E8EEF5"/>
          </w:tcPr>
          <w:p>
            <w:r>
              <w:rPr>
                <w:b/>
              </w:rPr>
              <w:t>Cause probable</w:t>
            </w:r>
          </w:p>
        </w:tc>
        <w:tc>
          <w:tcPr>
            <w:tcW w:type="dxa" w:w="3384"/>
            <w:tcMar>
              <w:top w:w="100" w:type="dxa"/>
              <w:start w:w="120" w:type="dxa"/>
              <w:bottom w:w="100" w:type="dxa"/>
              <w:end w:w="120" w:type="dxa"/>
            </w:tcMar>
            <w:vAlign w:val="center"/>
            <w:shd w:fill="E8EEF5"/>
          </w:tcPr>
          <w:p>
            <w:r>
              <w:rPr>
                <w:b/>
              </w:rPr>
              <w:t>Action minimale</w:t>
            </w:r>
          </w:p>
        </w:tc>
      </w:tr>
      <w:tr>
        <w:tc>
          <w:tcPr>
            <w:tcW w:type="dxa" w:w="2448"/>
            <w:tcMar>
              <w:top w:w="100" w:type="dxa"/>
              <w:start w:w="120" w:type="dxa"/>
              <w:bottom w:w="100" w:type="dxa"/>
              <w:end w:w="120" w:type="dxa"/>
            </w:tcMar>
            <w:vAlign w:val="center"/>
          </w:tcPr>
          <w:p>
            <w:r>
              <w:t>Personne ne recoit plus les messages</w:t>
            </w:r>
          </w:p>
        </w:tc>
        <w:tc>
          <w:tcPr>
            <w:tcW w:type="dxa" w:w="3528"/>
            <w:tcMar>
              <w:top w:w="100" w:type="dxa"/>
              <w:start w:w="120" w:type="dxa"/>
              <w:bottom w:w="100" w:type="dxa"/>
              <w:end w:w="120" w:type="dxa"/>
            </w:tcMar>
            <w:vAlign w:val="center"/>
          </w:tcPr>
          <w:p>
            <w:r>
              <w:t>Provider Wati retourne failed, template non aligne, restriction Meta ou edition mal renseignee.</w:t>
            </w:r>
          </w:p>
        </w:tc>
        <w:tc>
          <w:tcPr>
            <w:tcW w:type="dxa" w:w="3384"/>
            <w:tcMar>
              <w:top w:w="100" w:type="dxa"/>
              <w:start w:w="120" w:type="dxa"/>
              <w:bottom w:w="100" w:type="dxa"/>
              <w:end w:w="120" w:type="dxa"/>
            </w:tcMar>
            <w:vAlign w:val="center"/>
          </w:tcPr>
          <w:p>
            <w:r>
              <w:t>Tester un seul envoi Wati, verifier le statut messages, ne pas avancer les contacts manuellement.</w:t>
            </w:r>
          </w:p>
        </w:tc>
      </w:tr>
      <w:tr>
        <w:tc>
          <w:tcPr>
            <w:tcW w:type="dxa" w:w="2448"/>
            <w:tcMar>
              <w:top w:w="100" w:type="dxa"/>
              <w:start w:w="120" w:type="dxa"/>
              <w:bottom w:w="100" w:type="dxa"/>
              <w:end w:w="120" w:type="dxa"/>
            </w:tcMar>
            <w:vAlign w:val="center"/>
          </w:tcPr>
          <w:p>
            <w:r>
              <w:t>Mauvais lien live</w:t>
            </w:r>
          </w:p>
        </w:tc>
        <w:tc>
          <w:tcPr>
            <w:tcW w:type="dxa" w:w="3528"/>
            <w:tcMar>
              <w:top w:w="100" w:type="dxa"/>
              <w:start w:w="120" w:type="dxa"/>
              <w:bottom w:w="100" w:type="dxa"/>
              <w:end w:w="120" w:type="dxa"/>
            </w:tcMar>
            <w:vAlign w:val="center"/>
          </w:tcPr>
          <w:p>
            <w:r>
              <w:t>day1/day2/day3_url mal saisi ou mauvaise edition_key.</w:t>
            </w:r>
          </w:p>
        </w:tc>
        <w:tc>
          <w:tcPr>
            <w:tcW w:type="dxa" w:w="3384"/>
            <w:tcMar>
              <w:top w:w="100" w:type="dxa"/>
              <w:start w:w="120" w:type="dxa"/>
              <w:bottom w:w="100" w:type="dxa"/>
              <w:end w:w="120" w:type="dxa"/>
            </w:tcMar>
            <w:vAlign w:val="center"/>
          </w:tcPr>
          <w:p>
            <w:r>
              <w:t>Re-saisir le lien sur la bonne edition et le bon jour dans PILOTAGE LIVE.</w:t>
            </w:r>
          </w:p>
        </w:tc>
      </w:tr>
      <w:tr>
        <w:tc>
          <w:tcPr>
            <w:tcW w:type="dxa" w:w="2448"/>
            <w:tcMar>
              <w:top w:w="100" w:type="dxa"/>
              <w:start w:w="120" w:type="dxa"/>
              <w:bottom w:w="100" w:type="dxa"/>
              <w:end w:w="120" w:type="dxa"/>
            </w:tcMar>
            <w:vAlign w:val="center"/>
          </w:tcPr>
          <w:p>
            <w:r>
              <w:t>Mauvaise branche present/absent</w:t>
            </w:r>
          </w:p>
        </w:tc>
        <w:tc>
          <w:tcPr>
            <w:tcW w:type="dxa" w:w="3528"/>
            <w:tcMar>
              <w:top w:w="100" w:type="dxa"/>
              <w:start w:w="120" w:type="dxa"/>
              <w:bottom w:w="100" w:type="dxa"/>
              <w:end w:w="120" w:type="dxa"/>
            </w:tcMar>
            <w:vAlign w:val="center"/>
          </w:tcPr>
          <w:p>
            <w:r>
              <w:t>Inscrits ou presents non envoyes, mauvais jour selectionne.</w:t>
            </w:r>
          </w:p>
        </w:tc>
        <w:tc>
          <w:tcPr>
            <w:tcW w:type="dxa" w:w="3384"/>
            <w:tcMar>
              <w:top w:w="100" w:type="dxa"/>
              <w:start w:w="120" w:type="dxa"/>
              <w:bottom w:w="100" w:type="dxa"/>
              <w:end w:w="120" w:type="dxa"/>
            </w:tcMar>
            <w:vAlign w:val="center"/>
          </w:tcPr>
          <w:p>
            <w:r>
              <w:t>Envoyer les bonnes listes StreamYard avec le bon jour.</w:t>
            </w:r>
          </w:p>
        </w:tc>
      </w:tr>
      <w:tr>
        <w:tc>
          <w:tcPr>
            <w:tcW w:type="dxa" w:w="2448"/>
            <w:tcMar>
              <w:top w:w="100" w:type="dxa"/>
              <w:start w:w="120" w:type="dxa"/>
              <w:bottom w:w="100" w:type="dxa"/>
              <w:end w:w="120" w:type="dxa"/>
            </w:tcMar>
            <w:vAlign w:val="center"/>
          </w:tcPr>
          <w:p>
            <w:r>
              <w:t>Welcome ne part pas</w:t>
            </w:r>
          </w:p>
        </w:tc>
        <w:tc>
          <w:tcPr>
            <w:tcW w:type="dxa" w:w="3528"/>
            <w:tcMar>
              <w:top w:w="100" w:type="dxa"/>
              <w:start w:w="120" w:type="dxa"/>
              <w:bottom w:w="100" w:type="dxa"/>
              <w:end w:w="120" w:type="dxa"/>
            </w:tcMar>
            <w:vAlign w:val="center"/>
          </w:tcPr>
          <w:p>
            <w:r>
              <w:t>Template Wati, restriction Meta, contact invalide, token Wati.</w:t>
            </w:r>
          </w:p>
        </w:tc>
        <w:tc>
          <w:tcPr>
            <w:tcW w:type="dxa" w:w="3384"/>
            <w:tcMar>
              <w:top w:w="100" w:type="dxa"/>
              <w:start w:w="120" w:type="dxa"/>
              <w:bottom w:w="100" w:type="dxa"/>
              <w:end w:w="120" w:type="dxa"/>
            </w:tcMar>
            <w:vAlign w:val="center"/>
          </w:tcPr>
          <w:p>
            <w:r>
              <w:t>Tester le template welcome sur un numero valide et verifier Wati.</w:t>
            </w:r>
          </w:p>
        </w:tc>
      </w:tr>
      <w:tr>
        <w:tc>
          <w:tcPr>
            <w:tcW w:type="dxa" w:w="2448"/>
            <w:tcMar>
              <w:top w:w="100" w:type="dxa"/>
              <w:start w:w="120" w:type="dxa"/>
              <w:bottom w:w="100" w:type="dxa"/>
              <w:end w:w="120" w:type="dxa"/>
            </w:tcMar>
            <w:vAlign w:val="center"/>
          </w:tcPr>
          <w:p>
            <w:r>
              <w:t>US/CA bloque</w:t>
            </w:r>
          </w:p>
        </w:tc>
        <w:tc>
          <w:tcPr>
            <w:tcW w:type="dxa" w:w="3528"/>
            <w:tcMar>
              <w:top w:w="100" w:type="dxa"/>
              <w:start w:w="120" w:type="dxa"/>
              <w:bottom w:w="100" w:type="dxa"/>
              <w:end w:w="120" w:type="dxa"/>
            </w:tcMar>
            <w:vAlign w:val="center"/>
          </w:tcPr>
          <w:p>
            <w:r>
              <w:t>Meta peut restreindre les templates marketing vers des destinataires US.</w:t>
            </w:r>
          </w:p>
        </w:tc>
        <w:tc>
          <w:tcPr>
            <w:tcW w:type="dxa" w:w="3384"/>
            <w:tcMar>
              <w:top w:w="100" w:type="dxa"/>
              <w:start w:w="120" w:type="dxa"/>
              <w:bottom w:w="100" w:type="dxa"/>
              <w:end w:w="120" w:type="dxa"/>
            </w:tcMar>
            <w:vAlign w:val="center"/>
          </w:tcPr>
          <w:p>
            <w:r>
              <w:t>Verifier categorie du template et envisager un template utility si admissible.</w:t>
            </w:r>
          </w:p>
        </w:tc>
      </w:tr>
      <w:tr>
        <w:tc>
          <w:tcPr>
            <w:tcW w:type="dxa" w:w="2448"/>
            <w:tcMar>
              <w:top w:w="100" w:type="dxa"/>
              <w:start w:w="120" w:type="dxa"/>
              <w:bottom w:w="100" w:type="dxa"/>
              <w:end w:w="120" w:type="dxa"/>
            </w:tcMar>
            <w:vAlign w:val="center"/>
          </w:tcPr>
          <w:p>
            <w:r>
              <w:t>Contacts avancent mal</w:t>
            </w:r>
          </w:p>
        </w:tc>
        <w:tc>
          <w:tcPr>
            <w:tcW w:type="dxa" w:w="3528"/>
            <w:tcMar>
              <w:top w:w="100" w:type="dxa"/>
              <w:start w:w="120" w:type="dxa"/>
              <w:bottom w:w="100" w:type="dxa"/>
              <w:end w:w="120" w:type="dxa"/>
            </w:tcMar>
            <w:vAlign w:val="center"/>
          </w:tcPr>
          <w:p>
            <w:r>
              <w:t>Ancienne version de prod ou relance manuelle non ciblee.</w:t>
            </w:r>
          </w:p>
        </w:tc>
        <w:tc>
          <w:tcPr>
            <w:tcW w:type="dxa" w:w="3384"/>
            <w:tcMar>
              <w:top w:w="100" w:type="dxa"/>
              <w:start w:w="120" w:type="dxa"/>
              <w:bottom w:w="100" w:type="dxa"/>
              <w:end w:w="120" w:type="dxa"/>
            </w:tcMar>
            <w:vAlign w:val="center"/>
          </w:tcPr>
          <w:p>
            <w:r>
              <w:t>Verifier que le code ne progresse plus sur status failed et relancer seulement l'edition concernee.</w:t>
            </w:r>
          </w:p>
        </w:tc>
      </w:tr>
    </w:tbl>
    <w:tbl>
      <w:tblPr>
        <w:tblStyle w:val="TableGrid"/>
        <w:tblW w:type="auto" w:w="0"/>
        <w:jc w:val="left"/>
        <w:tblLayout w:type="fixed"/>
        <w:tblLook w:firstColumn="1" w:firstRow="1" w:lastColumn="0" w:lastRow="0" w:noHBand="0" w:noVBand="1" w:val="04A0"/>
      </w:tblPr>
      <w:tblGrid>
        <w:gridCol w:w="9792"/>
      </w:tblGrid>
      <w:tr>
        <w:tc>
          <w:tcPr>
            <w:tcW w:type="dxa" w:w="9792"/>
            <w:tcMar>
              <w:top w:w="100" w:type="dxa"/>
              <w:start w:w="120" w:type="dxa"/>
              <w:bottom w:w="100" w:type="dxa"/>
              <w:end w:w="120" w:type="dxa"/>
            </w:tcMar>
            <w:vAlign w:val="center"/>
            <w:shd w:fill="FDECEC"/>
          </w:tcPr>
          <w:p>
            <w:pPr>
              <w:spacing w:after="40"/>
            </w:pPr>
            <w:r>
              <w:rPr>
                <w:b/>
                <w:color w:val="0B2545"/>
                <w:sz w:val="21"/>
              </w:rPr>
              <w:t>Regle de securite operationnelle</w:t>
            </w:r>
          </w:p>
          <w:p>
            <w:pPr>
              <w:spacing w:after="0"/>
            </w:pPr>
            <w:r>
              <w:rPr>
                <w:sz w:val="19"/>
              </w:rPr>
              <w:t>Ne jamais relancer un broadcast global si on ne sait pas si l'echec est total ou partiel. Une relance globale peut envoyer l'etape suivante a ceux qui avaient deja recu l'etape precedente.</w:t>
            </w:r>
          </w:p>
        </w:tc>
      </w:tr>
    </w:tbl>
    <w:p>
      <w:pPr>
        <w:pStyle w:val="Heading1"/>
      </w:pPr>
      <w:r>
        <w:t>9. Comparaison cahier des charges vs implementation</w:t>
      </w:r>
    </w:p>
    <w:p>
      <w:r>
        <w:t>Le cahier des charges V2 a ete compare au code du depot GitHub tobiags/Systeme_io_whatsapp_automatisation. Le depot distant origin/master correspond au HEAD local audite : 6239425.</w:t>
      </w:r>
    </w:p>
    <w:tbl>
      <w:tblPr>
        <w:tblStyle w:val="TableGrid"/>
        <w:tblW w:type="auto" w:w="0"/>
        <w:jc w:val="left"/>
        <w:tblLayout w:type="fixed"/>
        <w:tblLook w:firstColumn="1" w:firstRow="1" w:lastColumn="0" w:lastRow="0" w:noHBand="0" w:noVBand="1" w:val="04A0"/>
      </w:tblPr>
      <w:tblGrid>
        <w:gridCol w:w="3264"/>
        <w:gridCol w:w="3264"/>
        <w:gridCol w:w="3264"/>
      </w:tblGrid>
      <w:tr>
        <w:trPr>
          <w:tblHeader w:val="true"/>
        </w:trPr>
        <w:tc>
          <w:tcPr>
            <w:tcW w:type="dxa" w:w="2880"/>
            <w:tcMar>
              <w:top w:w="100" w:type="dxa"/>
              <w:start w:w="120" w:type="dxa"/>
              <w:bottom w:w="100" w:type="dxa"/>
              <w:end w:w="120" w:type="dxa"/>
            </w:tcMar>
            <w:vAlign w:val="center"/>
            <w:shd w:fill="E8EEF5"/>
          </w:tcPr>
          <w:p>
            <w:r>
              <w:rPr>
                <w:b/>
              </w:rPr>
              <w:t>Exigence du cahier</w:t>
            </w:r>
          </w:p>
        </w:tc>
        <w:tc>
          <w:tcPr>
            <w:tcW w:type="dxa" w:w="2448"/>
            <w:tcMar>
              <w:top w:w="100" w:type="dxa"/>
              <w:start w:w="120" w:type="dxa"/>
              <w:bottom w:w="100" w:type="dxa"/>
              <w:end w:w="120" w:type="dxa"/>
            </w:tcMar>
            <w:vAlign w:val="center"/>
            <w:shd w:fill="E8EEF5"/>
          </w:tcPr>
          <w:p>
            <w:r>
              <w:rPr>
                <w:b/>
              </w:rPr>
              <w:t>Etat implementation</w:t>
            </w:r>
          </w:p>
        </w:tc>
        <w:tc>
          <w:tcPr>
            <w:tcW w:type="dxa" w:w="4032"/>
            <w:tcMar>
              <w:top w:w="100" w:type="dxa"/>
              <w:start w:w="120" w:type="dxa"/>
              <w:bottom w:w="100" w:type="dxa"/>
              <w:end w:w="120" w:type="dxa"/>
            </w:tcMar>
            <w:vAlign w:val="center"/>
            <w:shd w:fill="E8EEF5"/>
          </w:tcPr>
          <w:p>
            <w:r>
              <w:rPr>
                <w:b/>
              </w:rPr>
              <w:t>Commentaire client</w:t>
            </w:r>
          </w:p>
        </w:tc>
      </w:tr>
      <w:tr>
        <w:tc>
          <w:tcPr>
            <w:tcW w:type="dxa" w:w="2880"/>
            <w:tcMar>
              <w:top w:w="100" w:type="dxa"/>
              <w:start w:w="120" w:type="dxa"/>
              <w:bottom w:w="100" w:type="dxa"/>
              <w:end w:w="120" w:type="dxa"/>
            </w:tcMar>
            <w:vAlign w:val="center"/>
          </w:tcPr>
          <w:p>
            <w:r>
              <w:t>Per-day URLs day1/day2/day3</w:t>
            </w:r>
          </w:p>
        </w:tc>
        <w:tc>
          <w:tcPr>
            <w:tcW w:type="dxa" w:w="2448"/>
            <w:tcMar>
              <w:top w:w="100" w:type="dxa"/>
              <w:start w:w="120" w:type="dxa"/>
              <w:bottom w:w="100" w:type="dxa"/>
              <w:end w:w="120" w:type="dxa"/>
            </w:tcMar>
            <w:vAlign w:val="center"/>
          </w:tcPr>
          <w:p>
            <w:r>
              <w:t>Implemente</w:t>
            </w:r>
          </w:p>
        </w:tc>
        <w:tc>
          <w:tcPr>
            <w:tcW w:type="dxa" w:w="4032"/>
            <w:tcMar>
              <w:top w:w="100" w:type="dxa"/>
              <w:start w:w="120" w:type="dxa"/>
              <w:bottom w:w="100" w:type="dxa"/>
              <w:end w:w="120" w:type="dxa"/>
            </w:tcMar>
            <w:vAlign w:val="center"/>
          </w:tcPr>
          <w:p>
            <w:r>
              <w:t>Saisie via PILOTAGE LIVE; attention a l'edition_key.</w:t>
            </w:r>
          </w:p>
        </w:tc>
      </w:tr>
      <w:tr>
        <w:tc>
          <w:tcPr>
            <w:tcW w:type="dxa" w:w="2880"/>
            <w:tcMar>
              <w:top w:w="100" w:type="dxa"/>
              <w:start w:w="120" w:type="dxa"/>
              <w:bottom w:w="100" w:type="dxa"/>
              <w:end w:w="120" w:type="dxa"/>
            </w:tcMar>
            <w:vAlign w:val="center"/>
          </w:tcPr>
          <w:p>
            <w:r>
              <w:t>Auto-enrollment Systeme.io</w:t>
            </w:r>
          </w:p>
        </w:tc>
        <w:tc>
          <w:tcPr>
            <w:tcW w:type="dxa" w:w="2448"/>
            <w:tcMar>
              <w:top w:w="100" w:type="dxa"/>
              <w:start w:w="120" w:type="dxa"/>
              <w:bottom w:w="100" w:type="dxa"/>
              <w:end w:w="120" w:type="dxa"/>
            </w:tcMar>
            <w:vAlign w:val="center"/>
          </w:tcPr>
          <w:p>
            <w:r>
              <w:t>Implemente</w:t>
            </w:r>
          </w:p>
        </w:tc>
        <w:tc>
          <w:tcPr>
            <w:tcW w:type="dxa" w:w="4032"/>
            <w:tcMar>
              <w:top w:w="100" w:type="dxa"/>
              <w:start w:w="120" w:type="dxa"/>
              <w:bottom w:w="100" w:type="dxa"/>
              <w:end w:w="120" w:type="dxa"/>
            </w:tcMar>
            <w:vAlign w:val="center"/>
          </w:tcPr>
          <w:p>
            <w:r>
              <w:t>Necessite une edition future active pour la cohorte.</w:t>
            </w:r>
          </w:p>
        </w:tc>
      </w:tr>
      <w:tr>
        <w:tc>
          <w:tcPr>
            <w:tcW w:type="dxa" w:w="2880"/>
            <w:tcMar>
              <w:top w:w="100" w:type="dxa"/>
              <w:start w:w="120" w:type="dxa"/>
              <w:bottom w:w="100" w:type="dxa"/>
              <w:end w:w="120" w:type="dxa"/>
            </w:tcMar>
            <w:vAlign w:val="center"/>
          </w:tcPr>
          <w:p>
            <w:r>
              <w:t>Smart skip J-6 a J0</w:t>
            </w:r>
          </w:p>
        </w:tc>
        <w:tc>
          <w:tcPr>
            <w:tcW w:type="dxa" w:w="2448"/>
            <w:tcMar>
              <w:top w:w="100" w:type="dxa"/>
              <w:start w:w="120" w:type="dxa"/>
              <w:bottom w:w="100" w:type="dxa"/>
              <w:end w:w="120" w:type="dxa"/>
            </w:tcMar>
            <w:vAlign w:val="center"/>
          </w:tcPr>
          <w:p>
            <w:r>
              <w:t>Implemente</w:t>
            </w:r>
          </w:p>
        </w:tc>
        <w:tc>
          <w:tcPr>
            <w:tcW w:type="dxa" w:w="4032"/>
            <w:tcMar>
              <w:top w:w="100" w:type="dxa"/>
              <w:start w:w="120" w:type="dxa"/>
              <w:bottom w:w="100" w:type="dxa"/>
              <w:end w:w="120" w:type="dxa"/>
            </w:tcMar>
            <w:vAlign w:val="center"/>
          </w:tcPr>
          <w:p>
            <w:r>
              <w:t>Le contact commence a la bonne etape selon la date d'inscription.</w:t>
            </w:r>
          </w:p>
        </w:tc>
      </w:tr>
      <w:tr>
        <w:tc>
          <w:tcPr>
            <w:tcW w:type="dxa" w:w="2880"/>
            <w:tcMar>
              <w:top w:w="100" w:type="dxa"/>
              <w:start w:w="120" w:type="dxa"/>
              <w:bottom w:w="100" w:type="dxa"/>
              <w:end w:w="120" w:type="dxa"/>
            </w:tcMar>
            <w:vAlign w:val="center"/>
          </w:tcPr>
          <w:p>
            <w:r>
              <w:t>Branching 3 voies</w:t>
            </w:r>
          </w:p>
        </w:tc>
        <w:tc>
          <w:tcPr>
            <w:tcW w:type="dxa" w:w="2448"/>
            <w:tcMar>
              <w:top w:w="100" w:type="dxa"/>
              <w:start w:w="120" w:type="dxa"/>
              <w:bottom w:w="100" w:type="dxa"/>
              <w:end w:w="120" w:type="dxa"/>
            </w:tcMar>
            <w:vAlign w:val="center"/>
          </w:tcPr>
          <w:p>
            <w:r>
              <w:t>Implemente</w:t>
            </w:r>
          </w:p>
        </w:tc>
        <w:tc>
          <w:tcPr>
            <w:tcW w:type="dxa" w:w="4032"/>
            <w:tcMar>
              <w:top w:w="100" w:type="dxa"/>
              <w:start w:w="120" w:type="dxa"/>
              <w:bottom w:w="100" w:type="dxa"/>
              <w:end w:w="120" w:type="dxa"/>
            </w:tcMar>
            <w:vAlign w:val="center"/>
          </w:tcPr>
          <w:p>
            <w:r>
              <w:t>Depend des listes inscrits et presents envoyees via StreamYard.</w:t>
            </w:r>
          </w:p>
        </w:tc>
      </w:tr>
      <w:tr>
        <w:tc>
          <w:tcPr>
            <w:tcW w:type="dxa" w:w="2880"/>
            <w:tcMar>
              <w:top w:w="100" w:type="dxa"/>
              <w:start w:w="120" w:type="dxa"/>
              <w:bottom w:w="100" w:type="dxa"/>
              <w:end w:w="120" w:type="dxa"/>
            </w:tcMar>
            <w:vAlign w:val="center"/>
          </w:tcPr>
          <w:p>
            <w:r>
              <w:t>Message H+2 Jour 3</w:t>
            </w:r>
          </w:p>
        </w:tc>
        <w:tc>
          <w:tcPr>
            <w:tcW w:type="dxa" w:w="2448"/>
            <w:tcMar>
              <w:top w:w="100" w:type="dxa"/>
              <w:start w:w="120" w:type="dxa"/>
              <w:bottom w:w="100" w:type="dxa"/>
              <w:end w:w="120" w:type="dxa"/>
            </w:tcMar>
            <w:vAlign w:val="center"/>
          </w:tcPr>
          <w:p>
            <w:r>
              <w:t>Implemente cote API/Celery</w:t>
            </w:r>
          </w:p>
        </w:tc>
        <w:tc>
          <w:tcPr>
            <w:tcW w:type="dxa" w:w="4032"/>
            <w:tcMar>
              <w:top w:w="100" w:type="dxa"/>
              <w:start w:w="120" w:type="dxa"/>
              <w:bottom w:w="100" w:type="dxa"/>
              <w:end w:w="120" w:type="dxa"/>
            </w:tcMar>
            <w:vAlign w:val="center"/>
          </w:tcPr>
          <w:p>
            <w:r>
              <w:t>Pas de bouton visible dans le portail; declenchement technique possible.</w:t>
            </w:r>
          </w:p>
        </w:tc>
      </w:tr>
      <w:tr>
        <w:tc>
          <w:tcPr>
            <w:tcW w:type="dxa" w:w="2880"/>
            <w:tcMar>
              <w:top w:w="100" w:type="dxa"/>
              <w:start w:w="120" w:type="dxa"/>
              <w:bottom w:w="100" w:type="dxa"/>
              <w:end w:w="120" w:type="dxa"/>
            </w:tcMar>
            <w:vAlign w:val="center"/>
          </w:tcPr>
          <w:p>
            <w:r>
              <w:t>OnceHub post-challenge</w:t>
            </w:r>
          </w:p>
        </w:tc>
        <w:tc>
          <w:tcPr>
            <w:tcW w:type="dxa" w:w="2448"/>
            <w:tcMar>
              <w:top w:w="100" w:type="dxa"/>
              <w:start w:w="120" w:type="dxa"/>
              <w:bottom w:w="100" w:type="dxa"/>
              <w:end w:w="120" w:type="dxa"/>
            </w:tcMar>
            <w:vAlign w:val="center"/>
          </w:tcPr>
          <w:p>
            <w:r>
              <w:t>Implemente</w:t>
            </w:r>
          </w:p>
        </w:tc>
        <w:tc>
          <w:tcPr>
            <w:tcW w:type="dxa" w:w="4032"/>
            <w:tcMar>
              <w:top w:w="100" w:type="dxa"/>
              <w:start w:w="120" w:type="dxa"/>
              <w:bottom w:w="100" w:type="dxa"/>
              <w:end w:w="120" w:type="dxa"/>
            </w:tcMar>
            <w:vAlign w:val="center"/>
          </w:tcPr>
          <w:p>
            <w:r>
              <w:t>Lien par edition ou fallback settings.oncehub_form_url.</w:t>
            </w:r>
          </w:p>
        </w:tc>
      </w:tr>
      <w:tr>
        <w:tc>
          <w:tcPr>
            <w:tcW w:type="dxa" w:w="2880"/>
            <w:tcMar>
              <w:top w:w="100" w:type="dxa"/>
              <w:start w:w="120" w:type="dxa"/>
              <w:bottom w:w="100" w:type="dxa"/>
              <w:end w:w="120" w:type="dxa"/>
            </w:tcMar>
            <w:vAlign w:val="center"/>
          </w:tcPr>
          <w:p>
            <w:r>
              <w:t>Notifications email closers</w:t>
            </w:r>
          </w:p>
        </w:tc>
        <w:tc>
          <w:tcPr>
            <w:tcW w:type="dxa" w:w="2448"/>
            <w:tcMar>
              <w:top w:w="100" w:type="dxa"/>
              <w:start w:w="120" w:type="dxa"/>
              <w:bottom w:w="100" w:type="dxa"/>
              <w:end w:w="120" w:type="dxa"/>
            </w:tcMar>
            <w:vAlign w:val="center"/>
          </w:tcPr>
          <w:p>
            <w:r>
              <w:t>Implemente avec degradation</w:t>
            </w:r>
          </w:p>
        </w:tc>
        <w:tc>
          <w:tcPr>
            <w:tcW w:type="dxa" w:w="4032"/>
            <w:tcMar>
              <w:top w:w="100" w:type="dxa"/>
              <w:start w:w="120" w:type="dxa"/>
              <w:bottom w:w="100" w:type="dxa"/>
              <w:end w:w="120" w:type="dxa"/>
            </w:tcMar>
            <w:vAlign w:val="center"/>
          </w:tcPr>
          <w:p>
            <w:r>
              <w:t>Fonctionne seulement si SMTP et emails sont configures.</w:t>
            </w:r>
          </w:p>
        </w:tc>
      </w:tr>
      <w:tr>
        <w:tc>
          <w:tcPr>
            <w:tcW w:type="dxa" w:w="2880"/>
            <w:tcMar>
              <w:top w:w="100" w:type="dxa"/>
              <w:start w:w="120" w:type="dxa"/>
              <w:bottom w:w="100" w:type="dxa"/>
              <w:end w:w="120" w:type="dxa"/>
            </w:tcMar>
            <w:vAlign w:val="center"/>
          </w:tcPr>
          <w:p>
            <w:r>
              <w:t>Dashboard admin</w:t>
            </w:r>
          </w:p>
        </w:tc>
        <w:tc>
          <w:tcPr>
            <w:tcW w:type="dxa" w:w="2448"/>
            <w:tcMar>
              <w:top w:w="100" w:type="dxa"/>
              <w:start w:w="120" w:type="dxa"/>
              <w:bottom w:w="100" w:type="dxa"/>
              <w:end w:w="120" w:type="dxa"/>
            </w:tcMar>
            <w:vAlign w:val="center"/>
          </w:tcPr>
          <w:p>
            <w:r>
              <w:t>Implemente</w:t>
            </w:r>
          </w:p>
        </w:tc>
        <w:tc>
          <w:tcPr>
            <w:tcW w:type="dxa" w:w="4032"/>
            <w:tcMar>
              <w:top w:w="100" w:type="dxa"/>
              <w:start w:w="120" w:type="dxa"/>
              <w:bottom w:w="100" w:type="dxa"/>
              <w:end w:w="120" w:type="dxa"/>
            </w:tcMar>
            <w:vAlign w:val="center"/>
          </w:tcPr>
          <w:p>
            <w:r>
              <w:t>KPIs, segments, FAQ, objections, file humaine.</w:t>
            </w:r>
          </w:p>
        </w:tc>
      </w:tr>
      <w:tr>
        <w:tc>
          <w:tcPr>
            <w:tcW w:type="dxa" w:w="2880"/>
            <w:tcMar>
              <w:top w:w="100" w:type="dxa"/>
              <w:start w:w="120" w:type="dxa"/>
              <w:bottom w:w="100" w:type="dxa"/>
              <w:end w:w="120" w:type="dxa"/>
            </w:tcMar>
            <w:vAlign w:val="center"/>
          </w:tcPr>
          <w:p>
            <w:r>
              <w:t>Multi-utilisateurs dashboard</w:t>
            </w:r>
          </w:p>
        </w:tc>
        <w:tc>
          <w:tcPr>
            <w:tcW w:type="dxa" w:w="2448"/>
            <w:tcMar>
              <w:top w:w="100" w:type="dxa"/>
              <w:start w:w="120" w:type="dxa"/>
              <w:bottom w:w="100" w:type="dxa"/>
              <w:end w:w="120" w:type="dxa"/>
            </w:tcMar>
            <w:vAlign w:val="center"/>
          </w:tcPr>
          <w:p>
            <w:r>
              <w:t>Non implemente</w:t>
            </w:r>
          </w:p>
        </w:tc>
        <w:tc>
          <w:tcPr>
            <w:tcW w:type="dxa" w:w="4032"/>
            <w:tcMar>
              <w:top w:w="100" w:type="dxa"/>
              <w:start w:w="120" w:type="dxa"/>
              <w:bottom w:w="100" w:type="dxa"/>
              <w:end w:w="120" w:type="dxa"/>
            </w:tcMar>
            <w:vAlign w:val="center"/>
          </w:tcPr>
          <w:p>
            <w:r>
              <w:t>Un acces admin simple par cle API.</w:t>
            </w:r>
          </w:p>
        </w:tc>
      </w:tr>
      <w:tr>
        <w:tc>
          <w:tcPr>
            <w:tcW w:type="dxa" w:w="2880"/>
            <w:tcMar>
              <w:top w:w="100" w:type="dxa"/>
              <w:start w:w="120" w:type="dxa"/>
              <w:bottom w:w="100" w:type="dxa"/>
              <w:end w:w="120" w:type="dxa"/>
            </w:tcMar>
            <w:vAlign w:val="center"/>
          </w:tcPr>
          <w:p>
            <w:r>
              <w:t>Broadcast groupe WhatsApp</w:t>
            </w:r>
          </w:p>
        </w:tc>
        <w:tc>
          <w:tcPr>
            <w:tcW w:type="dxa" w:w="2448"/>
            <w:tcMar>
              <w:top w:w="100" w:type="dxa"/>
              <w:start w:w="120" w:type="dxa"/>
              <w:bottom w:w="100" w:type="dxa"/>
              <w:end w:w="120" w:type="dxa"/>
            </w:tcMar>
            <w:vAlign w:val="center"/>
          </w:tcPr>
          <w:p>
            <w:r>
              <w:t>Impossible techniquement</w:t>
            </w:r>
          </w:p>
        </w:tc>
        <w:tc>
          <w:tcPr>
            <w:tcW w:type="dxa" w:w="4032"/>
            <w:tcMar>
              <w:top w:w="100" w:type="dxa"/>
              <w:start w:w="120" w:type="dxa"/>
              <w:bottom w:w="100" w:type="dxa"/>
              <w:end w:w="120" w:type="dxa"/>
            </w:tcMar>
            <w:vAlign w:val="center"/>
          </w:tcPr>
          <w:p>
            <w:r>
              <w:t>WhatsApp Business API fonctionne en 1-to-1.</w:t>
            </w:r>
          </w:p>
        </w:tc>
      </w:tr>
      <w:tr>
        <w:tc>
          <w:tcPr>
            <w:tcW w:type="dxa" w:w="2880"/>
            <w:tcMar>
              <w:top w:w="100" w:type="dxa"/>
              <w:start w:w="120" w:type="dxa"/>
              <w:bottom w:w="100" w:type="dxa"/>
              <w:end w:w="120" w:type="dxa"/>
            </w:tcMar>
            <w:vAlign w:val="center"/>
          </w:tcPr>
          <w:p>
            <w:r>
              <w:t>Automatisation StreamYard complete</w:t>
            </w:r>
          </w:p>
        </w:tc>
        <w:tc>
          <w:tcPr>
            <w:tcW w:type="dxa" w:w="2448"/>
            <w:tcMar>
              <w:top w:w="100" w:type="dxa"/>
              <w:start w:w="120" w:type="dxa"/>
              <w:bottom w:w="100" w:type="dxa"/>
              <w:end w:w="120" w:type="dxa"/>
            </w:tcMar>
            <w:vAlign w:val="center"/>
          </w:tcPr>
          <w:p>
            <w:r>
              <w:t>Partiellement manuel</w:t>
            </w:r>
          </w:p>
        </w:tc>
        <w:tc>
          <w:tcPr>
            <w:tcW w:type="dxa" w:w="4032"/>
            <w:tcMar>
              <w:top w:w="100" w:type="dxa"/>
              <w:start w:w="120" w:type="dxa"/>
              <w:bottom w:w="100" w:type="dxa"/>
              <w:end w:w="120" w:type="dxa"/>
            </w:tcMar>
            <w:vAlign w:val="center"/>
          </w:tcPr>
          <w:p>
            <w:r>
              <w:t>Le portail remplace Termius/curl, mais StreamYard n'a pas d'API publique exploitee ici.</w:t>
            </w:r>
          </w:p>
        </w:tc>
      </w:tr>
      <w:tr>
        <w:tc>
          <w:tcPr>
            <w:tcW w:type="dxa" w:w="2880"/>
            <w:tcMar>
              <w:top w:w="100" w:type="dxa"/>
              <w:start w:w="120" w:type="dxa"/>
              <w:bottom w:w="100" w:type="dxa"/>
              <w:end w:w="120" w:type="dxa"/>
            </w:tcMar>
            <w:vAlign w:val="center"/>
          </w:tcPr>
          <w:p>
            <w:r>
              <w:t>Alignement templates Wati</w:t>
            </w:r>
          </w:p>
        </w:tc>
        <w:tc>
          <w:tcPr>
            <w:tcW w:type="dxa" w:w="2448"/>
            <w:tcMar>
              <w:top w:w="100" w:type="dxa"/>
              <w:start w:w="120" w:type="dxa"/>
              <w:bottom w:w="100" w:type="dxa"/>
              <w:end w:w="120" w:type="dxa"/>
            </w:tcMar>
            <w:vAlign w:val="center"/>
          </w:tcPr>
          <w:p>
            <w:r>
              <w:t>A surveiller</w:t>
            </w:r>
          </w:p>
        </w:tc>
        <w:tc>
          <w:tcPr>
            <w:tcW w:type="dxa" w:w="4032"/>
            <w:tcMar>
              <w:top w:w="100" w:type="dxa"/>
              <w:start w:w="120" w:type="dxa"/>
              <w:bottom w:w="100" w:type="dxa"/>
              <w:end w:w="120" w:type="dxa"/>
            </w:tcMar>
            <w:vAlign w:val="center"/>
          </w:tcPr>
          <w:p>
            <w:r>
              <w:t>Les noms et variables Wati doivent rester strictement alignes avec le code.</w:t>
            </w:r>
          </w:p>
        </w:tc>
      </w:tr>
    </w:tbl>
    <w:p>
      <w:pPr>
        <w:pStyle w:val="Heading1"/>
      </w:pPr>
      <w:r>
        <w:t>10. Annexes</w:t>
      </w:r>
    </w:p>
    <w:p>
      <w:pPr>
        <w:pStyle w:val="Heading2"/>
      </w:pPr>
      <w:r>
        <w:t>10.1 Endpoints utiles</w:t>
      </w:r>
    </w:p>
    <w:tbl>
      <w:tblPr>
        <w:tblStyle w:val="TableGrid"/>
        <w:tblW w:type="auto" w:w="0"/>
        <w:jc w:val="left"/>
        <w:tblLayout w:type="fixed"/>
        <w:tblLook w:firstColumn="1" w:firstRow="1" w:lastColumn="0" w:lastRow="0" w:noHBand="0" w:noVBand="1" w:val="04A0"/>
      </w:tblPr>
      <w:tblGrid>
        <w:gridCol w:w="3264"/>
        <w:gridCol w:w="3264"/>
        <w:gridCol w:w="3264"/>
      </w:tblGrid>
      <w:tr>
        <w:trPr>
          <w:tblHeader w:val="true"/>
        </w:trPr>
        <w:tc>
          <w:tcPr>
            <w:tcW w:type="dxa" w:w="2880"/>
            <w:tcMar>
              <w:top w:w="100" w:type="dxa"/>
              <w:start w:w="120" w:type="dxa"/>
              <w:bottom w:w="100" w:type="dxa"/>
              <w:end w:w="120" w:type="dxa"/>
            </w:tcMar>
            <w:vAlign w:val="center"/>
            <w:shd w:fill="E8EEF5"/>
          </w:tcPr>
          <w:p>
            <w:r>
              <w:rPr>
                <w:b/>
              </w:rPr>
              <w:t>Endpoint</w:t>
            </w:r>
          </w:p>
        </w:tc>
        <w:tc>
          <w:tcPr>
            <w:tcW w:type="dxa" w:w="3816"/>
            <w:tcMar>
              <w:top w:w="100" w:type="dxa"/>
              <w:start w:w="120" w:type="dxa"/>
              <w:bottom w:w="100" w:type="dxa"/>
              <w:end w:w="120" w:type="dxa"/>
            </w:tcMar>
            <w:vAlign w:val="center"/>
            <w:shd w:fill="E8EEF5"/>
          </w:tcPr>
          <w:p>
            <w:r>
              <w:rPr>
                <w:b/>
              </w:rPr>
              <w:t>Role</w:t>
            </w:r>
          </w:p>
        </w:tc>
        <w:tc>
          <w:tcPr>
            <w:tcW w:type="dxa" w:w="2664"/>
            <w:tcMar>
              <w:top w:w="100" w:type="dxa"/>
              <w:start w:w="120" w:type="dxa"/>
              <w:bottom w:w="100" w:type="dxa"/>
              <w:end w:w="120" w:type="dxa"/>
            </w:tcMar>
            <w:vAlign w:val="center"/>
            <w:shd w:fill="E8EEF5"/>
          </w:tcPr>
          <w:p>
            <w:r>
              <w:rPr>
                <w:b/>
              </w:rPr>
              <w:t>Usage client</w:t>
            </w:r>
          </w:p>
        </w:tc>
      </w:tr>
      <w:tr>
        <w:tc>
          <w:tcPr>
            <w:tcW w:type="dxa" w:w="2880"/>
            <w:tcMar>
              <w:top w:w="100" w:type="dxa"/>
              <w:start w:w="120" w:type="dxa"/>
              <w:bottom w:w="100" w:type="dxa"/>
              <w:end w:w="120" w:type="dxa"/>
            </w:tcMar>
            <w:vAlign w:val="center"/>
          </w:tcPr>
          <w:p>
            <w:r>
              <w:t>GET /health</w:t>
            </w:r>
          </w:p>
        </w:tc>
        <w:tc>
          <w:tcPr>
            <w:tcW w:type="dxa" w:w="3816"/>
            <w:tcMar>
              <w:top w:w="100" w:type="dxa"/>
              <w:start w:w="120" w:type="dxa"/>
              <w:bottom w:w="100" w:type="dxa"/>
              <w:end w:w="120" w:type="dxa"/>
            </w:tcMar>
            <w:vAlign w:val="center"/>
          </w:tcPr>
          <w:p>
            <w:r>
              <w:t>Verifier que l'API et la DB repondent.</w:t>
            </w:r>
          </w:p>
        </w:tc>
        <w:tc>
          <w:tcPr>
            <w:tcW w:type="dxa" w:w="2664"/>
            <w:tcMar>
              <w:top w:w="100" w:type="dxa"/>
              <w:start w:w="120" w:type="dxa"/>
              <w:bottom w:w="100" w:type="dxa"/>
              <w:end w:w="120" w:type="dxa"/>
            </w:tcMar>
            <w:vAlign w:val="center"/>
          </w:tcPr>
          <w:p>
            <w:r>
              <w:t>Support / controle simple</w:t>
            </w:r>
          </w:p>
        </w:tc>
      </w:tr>
      <w:tr>
        <w:tc>
          <w:tcPr>
            <w:tcW w:type="dxa" w:w="2880"/>
            <w:tcMar>
              <w:top w:w="100" w:type="dxa"/>
              <w:start w:w="120" w:type="dxa"/>
              <w:bottom w:w="100" w:type="dxa"/>
              <w:end w:w="120" w:type="dxa"/>
            </w:tcMar>
            <w:vAlign w:val="center"/>
          </w:tcPr>
          <w:p>
            <w:r>
              <w:t>GET /dashboard/summary</w:t>
            </w:r>
          </w:p>
        </w:tc>
        <w:tc>
          <w:tcPr>
            <w:tcW w:type="dxa" w:w="3816"/>
            <w:tcMar>
              <w:top w:w="100" w:type="dxa"/>
              <w:start w:w="120" w:type="dxa"/>
              <w:bottom w:w="100" w:type="dxa"/>
              <w:end w:w="120" w:type="dxa"/>
            </w:tcMar>
            <w:vAlign w:val="center"/>
          </w:tcPr>
          <w:p>
            <w:r>
              <w:t>Donnees de la Console Admin.</w:t>
            </w:r>
          </w:p>
        </w:tc>
        <w:tc>
          <w:tcPr>
            <w:tcW w:type="dxa" w:w="2664"/>
            <w:tcMar>
              <w:top w:w="100" w:type="dxa"/>
              <w:start w:w="120" w:type="dxa"/>
              <w:bottom w:w="100" w:type="dxa"/>
              <w:end w:w="120" w:type="dxa"/>
            </w:tcMar>
            <w:vAlign w:val="center"/>
          </w:tcPr>
          <w:p>
            <w:r>
              <w:t>Automatique via front</w:t>
            </w:r>
          </w:p>
        </w:tc>
      </w:tr>
      <w:tr>
        <w:tc>
          <w:tcPr>
            <w:tcW w:type="dxa" w:w="2880"/>
            <w:tcMar>
              <w:top w:w="100" w:type="dxa"/>
              <w:start w:w="120" w:type="dxa"/>
              <w:bottom w:w="100" w:type="dxa"/>
              <w:end w:w="120" w:type="dxa"/>
            </w:tcMar>
            <w:vAlign w:val="center"/>
          </w:tcPr>
          <w:p>
            <w:r>
              <w:t>GET /webhooks/wati/queue</w:t>
            </w:r>
          </w:p>
        </w:tc>
        <w:tc>
          <w:tcPr>
            <w:tcW w:type="dxa" w:w="3816"/>
            <w:tcMar>
              <w:top w:w="100" w:type="dxa"/>
              <w:start w:w="120" w:type="dxa"/>
              <w:bottom w:w="100" w:type="dxa"/>
              <w:end w:w="120" w:type="dxa"/>
            </w:tcMar>
            <w:vAlign w:val="center"/>
          </w:tcPr>
          <w:p>
            <w:r>
              <w:t>File humaine.</w:t>
            </w:r>
          </w:p>
        </w:tc>
        <w:tc>
          <w:tcPr>
            <w:tcW w:type="dxa" w:w="2664"/>
            <w:tcMar>
              <w:top w:w="100" w:type="dxa"/>
              <w:start w:w="120" w:type="dxa"/>
              <w:bottom w:w="100" w:type="dxa"/>
              <w:end w:w="120" w:type="dxa"/>
            </w:tcMar>
            <w:vAlign w:val="center"/>
          </w:tcPr>
          <w:p>
            <w:r>
              <w:t>Automatique via front</w:t>
            </w:r>
          </w:p>
        </w:tc>
      </w:tr>
      <w:tr>
        <w:tc>
          <w:tcPr>
            <w:tcW w:type="dxa" w:w="2880"/>
            <w:tcMar>
              <w:top w:w="100" w:type="dxa"/>
              <w:start w:w="120" w:type="dxa"/>
              <w:bottom w:w="100" w:type="dxa"/>
              <w:end w:w="120" w:type="dxa"/>
            </w:tcMar>
            <w:vAlign w:val="center"/>
          </w:tcPr>
          <w:p>
            <w:r>
              <w:t>POST /webhooks/systemeio</w:t>
            </w:r>
          </w:p>
        </w:tc>
        <w:tc>
          <w:tcPr>
            <w:tcW w:type="dxa" w:w="3816"/>
            <w:tcMar>
              <w:top w:w="100" w:type="dxa"/>
              <w:start w:w="120" w:type="dxa"/>
              <w:bottom w:w="100" w:type="dxa"/>
              <w:end w:w="120" w:type="dxa"/>
            </w:tcMar>
            <w:vAlign w:val="center"/>
          </w:tcPr>
          <w:p>
            <w:r>
              <w:t>Entree inscriptions.</w:t>
            </w:r>
          </w:p>
        </w:tc>
        <w:tc>
          <w:tcPr>
            <w:tcW w:type="dxa" w:w="2664"/>
            <w:tcMar>
              <w:top w:w="100" w:type="dxa"/>
              <w:start w:w="120" w:type="dxa"/>
              <w:bottom w:w="100" w:type="dxa"/>
              <w:end w:w="120" w:type="dxa"/>
            </w:tcMar>
            <w:vAlign w:val="center"/>
          </w:tcPr>
          <w:p>
            <w:r>
              <w:t>Configure dans Systeme.io/n8n</w:t>
            </w:r>
          </w:p>
        </w:tc>
      </w:tr>
      <w:tr>
        <w:tc>
          <w:tcPr>
            <w:tcW w:type="dxa" w:w="2880"/>
            <w:tcMar>
              <w:top w:w="100" w:type="dxa"/>
              <w:start w:w="120" w:type="dxa"/>
              <w:bottom w:w="100" w:type="dxa"/>
              <w:end w:w="120" w:type="dxa"/>
            </w:tcMar>
            <w:vAlign w:val="center"/>
          </w:tcPr>
          <w:p>
            <w:r>
              <w:t>POST /webhooks/wati</w:t>
            </w:r>
          </w:p>
        </w:tc>
        <w:tc>
          <w:tcPr>
            <w:tcW w:type="dxa" w:w="3816"/>
            <w:tcMar>
              <w:top w:w="100" w:type="dxa"/>
              <w:start w:w="120" w:type="dxa"/>
              <w:bottom w:w="100" w:type="dxa"/>
              <w:end w:w="120" w:type="dxa"/>
            </w:tcMar>
            <w:vAlign w:val="center"/>
          </w:tcPr>
          <w:p>
            <w:r>
              <w:t>Messages entrants Wati.</w:t>
            </w:r>
          </w:p>
        </w:tc>
        <w:tc>
          <w:tcPr>
            <w:tcW w:type="dxa" w:w="2664"/>
            <w:tcMar>
              <w:top w:w="100" w:type="dxa"/>
              <w:start w:w="120" w:type="dxa"/>
              <w:bottom w:w="100" w:type="dxa"/>
              <w:end w:w="120" w:type="dxa"/>
            </w:tcMar>
            <w:vAlign w:val="center"/>
          </w:tcPr>
          <w:p>
            <w:r>
              <w:t>Configure dans Wati</w:t>
            </w:r>
          </w:p>
        </w:tc>
      </w:tr>
      <w:tr>
        <w:tc>
          <w:tcPr>
            <w:tcW w:type="dxa" w:w="2880"/>
            <w:tcMar>
              <w:top w:w="100" w:type="dxa"/>
              <w:start w:w="120" w:type="dxa"/>
              <w:bottom w:w="100" w:type="dxa"/>
              <w:end w:w="120" w:type="dxa"/>
            </w:tcMar>
            <w:vAlign w:val="center"/>
          </w:tcPr>
          <w:p>
            <w:r>
              <w:t>POST /ops/streamyard/session</w:t>
            </w:r>
          </w:p>
        </w:tc>
        <w:tc>
          <w:tcPr>
            <w:tcW w:type="dxa" w:w="3816"/>
            <w:tcMar>
              <w:top w:w="100" w:type="dxa"/>
              <w:start w:w="120" w:type="dxa"/>
              <w:bottom w:w="100" w:type="dxa"/>
              <w:end w:w="120" w:type="dxa"/>
            </w:tcMar>
            <w:vAlign w:val="center"/>
          </w:tcPr>
          <w:p>
            <w:r>
              <w:t>Lien live du jour.</w:t>
            </w:r>
          </w:p>
        </w:tc>
        <w:tc>
          <w:tcPr>
            <w:tcW w:type="dxa" w:w="2664"/>
            <w:tcMar>
              <w:top w:w="100" w:type="dxa"/>
              <w:start w:w="120" w:type="dxa"/>
              <w:bottom w:w="100" w:type="dxa"/>
              <w:end w:w="120" w:type="dxa"/>
            </w:tcMar>
            <w:vAlign w:val="center"/>
          </w:tcPr>
          <w:p>
            <w:r>
              <w:t>Bouton Enregistrer le live</w:t>
            </w:r>
          </w:p>
        </w:tc>
      </w:tr>
      <w:tr>
        <w:tc>
          <w:tcPr>
            <w:tcW w:type="dxa" w:w="2880"/>
            <w:tcMar>
              <w:top w:w="100" w:type="dxa"/>
              <w:start w:w="120" w:type="dxa"/>
              <w:bottom w:w="100" w:type="dxa"/>
              <w:end w:w="120" w:type="dxa"/>
            </w:tcMar>
            <w:vAlign w:val="center"/>
          </w:tcPr>
          <w:p>
            <w:r>
              <w:t>POST /ops/streamyard/resources</w:t>
            </w:r>
          </w:p>
        </w:tc>
        <w:tc>
          <w:tcPr>
            <w:tcW w:type="dxa" w:w="3816"/>
            <w:tcMar>
              <w:top w:w="100" w:type="dxa"/>
              <w:start w:w="120" w:type="dxa"/>
              <w:bottom w:w="100" w:type="dxa"/>
              <w:end w:w="120" w:type="dxa"/>
            </w:tcMar>
            <w:vAlign w:val="center"/>
          </w:tcPr>
          <w:p>
            <w:r>
              <w:t>Liens paiement/closer/replays.</w:t>
            </w:r>
          </w:p>
        </w:tc>
        <w:tc>
          <w:tcPr>
            <w:tcW w:type="dxa" w:w="2664"/>
            <w:tcMar>
              <w:top w:w="100" w:type="dxa"/>
              <w:start w:w="120" w:type="dxa"/>
              <w:bottom w:w="100" w:type="dxa"/>
              <w:end w:w="120" w:type="dxa"/>
            </w:tcMar>
            <w:vAlign w:val="center"/>
          </w:tcPr>
          <w:p>
            <w:r>
              <w:t>Bouton Enregistrer les liens</w:t>
            </w:r>
          </w:p>
        </w:tc>
      </w:tr>
      <w:tr>
        <w:tc>
          <w:tcPr>
            <w:tcW w:type="dxa" w:w="2880"/>
            <w:tcMar>
              <w:top w:w="100" w:type="dxa"/>
              <w:start w:w="120" w:type="dxa"/>
              <w:bottom w:w="100" w:type="dxa"/>
              <w:end w:w="120" w:type="dxa"/>
            </w:tcMar>
            <w:vAlign w:val="center"/>
          </w:tcPr>
          <w:p>
            <w:r>
              <w:t>POST /ops/streamyard/registrants</w:t>
            </w:r>
          </w:p>
        </w:tc>
        <w:tc>
          <w:tcPr>
            <w:tcW w:type="dxa" w:w="3816"/>
            <w:tcMar>
              <w:top w:w="100" w:type="dxa"/>
              <w:start w:w="120" w:type="dxa"/>
              <w:bottom w:w="100" w:type="dxa"/>
              <w:end w:w="120" w:type="dxa"/>
            </w:tcMar>
            <w:vAlign w:val="center"/>
          </w:tcPr>
          <w:p>
            <w:r>
              <w:t>Inscrits StreamYard.</w:t>
            </w:r>
          </w:p>
        </w:tc>
        <w:tc>
          <w:tcPr>
            <w:tcW w:type="dxa" w:w="2664"/>
            <w:tcMar>
              <w:top w:w="100" w:type="dxa"/>
              <w:start w:w="120" w:type="dxa"/>
              <w:bottom w:w="100" w:type="dxa"/>
              <w:end w:w="120" w:type="dxa"/>
            </w:tcMar>
            <w:vAlign w:val="center"/>
          </w:tcPr>
          <w:p>
            <w:r>
              <w:t>Bouton Envoyer les inscrits</w:t>
            </w:r>
          </w:p>
        </w:tc>
      </w:tr>
      <w:tr>
        <w:tc>
          <w:tcPr>
            <w:tcW w:type="dxa" w:w="2880"/>
            <w:tcMar>
              <w:top w:w="100" w:type="dxa"/>
              <w:start w:w="120" w:type="dxa"/>
              <w:bottom w:w="100" w:type="dxa"/>
              <w:end w:w="120" w:type="dxa"/>
            </w:tcMar>
            <w:vAlign w:val="center"/>
          </w:tcPr>
          <w:p>
            <w:r>
              <w:t>POST /ops/streamyard/attendance</w:t>
            </w:r>
          </w:p>
        </w:tc>
        <w:tc>
          <w:tcPr>
            <w:tcW w:type="dxa" w:w="3816"/>
            <w:tcMar>
              <w:top w:w="100" w:type="dxa"/>
              <w:start w:w="120" w:type="dxa"/>
              <w:bottom w:w="100" w:type="dxa"/>
              <w:end w:w="120" w:type="dxa"/>
            </w:tcMar>
            <w:vAlign w:val="center"/>
          </w:tcPr>
          <w:p>
            <w:r>
              <w:t>Presents live.</w:t>
            </w:r>
          </w:p>
        </w:tc>
        <w:tc>
          <w:tcPr>
            <w:tcW w:type="dxa" w:w="2664"/>
            <w:tcMar>
              <w:top w:w="100" w:type="dxa"/>
              <w:start w:w="120" w:type="dxa"/>
              <w:bottom w:w="100" w:type="dxa"/>
              <w:end w:w="120" w:type="dxa"/>
            </w:tcMar>
            <w:vAlign w:val="center"/>
          </w:tcPr>
          <w:p>
            <w:r>
              <w:t>Bouton Envoyer les presents</w:t>
            </w:r>
          </w:p>
        </w:tc>
      </w:tr>
      <w:tr>
        <w:tc>
          <w:tcPr>
            <w:tcW w:type="dxa" w:w="2880"/>
            <w:tcMar>
              <w:top w:w="100" w:type="dxa"/>
              <w:start w:w="120" w:type="dxa"/>
              <w:bottom w:w="100" w:type="dxa"/>
              <w:end w:w="120" w:type="dxa"/>
            </w:tcMar>
            <w:vAlign w:val="center"/>
          </w:tcPr>
          <w:p>
            <w:r>
              <w:t>POST /campaigns/broadcast</w:t>
            </w:r>
          </w:p>
        </w:tc>
        <w:tc>
          <w:tcPr>
            <w:tcW w:type="dxa" w:w="3816"/>
            <w:tcMar>
              <w:top w:w="100" w:type="dxa"/>
              <w:start w:w="120" w:type="dxa"/>
              <w:bottom w:w="100" w:type="dxa"/>
              <w:end w:w="120" w:type="dxa"/>
            </w:tcMar>
            <w:vAlign w:val="center"/>
          </w:tcPr>
          <w:p>
            <w:r>
              <w:t>Relance manuelle ciblee.</w:t>
            </w:r>
          </w:p>
        </w:tc>
        <w:tc>
          <w:tcPr>
            <w:tcW w:type="dxa" w:w="2664"/>
            <w:tcMar>
              <w:top w:w="100" w:type="dxa"/>
              <w:start w:w="120" w:type="dxa"/>
              <w:bottom w:w="100" w:type="dxa"/>
              <w:end w:w="120" w:type="dxa"/>
            </w:tcMar>
            <w:vAlign w:val="center"/>
          </w:tcPr>
          <w:p>
            <w:r>
              <w:t>Support technique uniquement</w:t>
            </w:r>
          </w:p>
        </w:tc>
      </w:tr>
      <w:tr>
        <w:tc>
          <w:tcPr>
            <w:tcW w:type="dxa" w:w="2880"/>
            <w:tcMar>
              <w:top w:w="100" w:type="dxa"/>
              <w:start w:w="120" w:type="dxa"/>
              <w:bottom w:w="100" w:type="dxa"/>
              <w:end w:w="120" w:type="dxa"/>
            </w:tcMar>
            <w:vAlign w:val="center"/>
          </w:tcPr>
          <w:p>
            <w:r>
              <w:t>POST /campaigns/trigger/day3-offer</w:t>
            </w:r>
          </w:p>
        </w:tc>
        <w:tc>
          <w:tcPr>
            <w:tcW w:type="dxa" w:w="3816"/>
            <w:tcMar>
              <w:top w:w="100" w:type="dxa"/>
              <w:start w:w="120" w:type="dxa"/>
              <w:bottom w:w="100" w:type="dxa"/>
              <w:end w:w="120" w:type="dxa"/>
            </w:tcMar>
            <w:vAlign w:val="center"/>
          </w:tcPr>
          <w:p>
            <w:r>
              <w:t>Offre H+2 Jour 3.</w:t>
            </w:r>
          </w:p>
        </w:tc>
        <w:tc>
          <w:tcPr>
            <w:tcW w:type="dxa" w:w="2664"/>
            <w:tcMar>
              <w:top w:w="100" w:type="dxa"/>
              <w:start w:w="120" w:type="dxa"/>
              <w:bottom w:w="100" w:type="dxa"/>
              <w:end w:w="120" w:type="dxa"/>
            </w:tcMar>
            <w:vAlign w:val="center"/>
          </w:tcPr>
          <w:p>
            <w:r>
              <w:t>Support technique ou futur bouton</w:t>
            </w:r>
          </w:p>
        </w:tc>
      </w:tr>
    </w:tbl>
    <w:p>
      <w:pPr>
        <w:pStyle w:val="Heading2"/>
      </w:pPr>
      <w:r>
        <w:t>10.2 Scoring et segments</w:t>
      </w:r>
    </w:p>
    <w:tbl>
      <w:tblPr>
        <w:tblStyle w:val="TableGrid"/>
        <w:tblW w:type="auto" w:w="0"/>
        <w:jc w:val="left"/>
        <w:tblLayout w:type="fixed"/>
        <w:tblLook w:firstColumn="1" w:firstRow="1" w:lastColumn="0" w:lastRow="0" w:noHBand="0" w:noVBand="1" w:val="04A0"/>
      </w:tblPr>
      <w:tblGrid>
        <w:gridCol w:w="3264"/>
        <w:gridCol w:w="3264"/>
        <w:gridCol w:w="3264"/>
      </w:tblGrid>
      <w:tr>
        <w:trPr>
          <w:tblHeader w:val="true"/>
        </w:trPr>
        <w:tc>
          <w:tcPr>
            <w:tcW w:type="dxa" w:w="3672"/>
            <w:tcMar>
              <w:top w:w="100" w:type="dxa"/>
              <w:start w:w="120" w:type="dxa"/>
              <w:bottom w:w="100" w:type="dxa"/>
              <w:end w:w="120" w:type="dxa"/>
            </w:tcMar>
            <w:vAlign w:val="center"/>
            <w:shd w:fill="E8EEF5"/>
          </w:tcPr>
          <w:p>
            <w:r>
              <w:rPr>
                <w:b/>
              </w:rPr>
              <w:t>Signal</w:t>
            </w:r>
          </w:p>
        </w:tc>
        <w:tc>
          <w:tcPr>
            <w:tcW w:type="dxa" w:w="1152"/>
            <w:tcMar>
              <w:top w:w="100" w:type="dxa"/>
              <w:start w:w="120" w:type="dxa"/>
              <w:bottom w:w="100" w:type="dxa"/>
              <w:end w:w="120" w:type="dxa"/>
            </w:tcMar>
            <w:vAlign w:val="center"/>
            <w:shd w:fill="E8EEF5"/>
          </w:tcPr>
          <w:p>
            <w:r>
              <w:rPr>
                <w:b/>
              </w:rPr>
              <w:t>Points</w:t>
            </w:r>
          </w:p>
        </w:tc>
        <w:tc>
          <w:tcPr>
            <w:tcW w:type="dxa" w:w="4536"/>
            <w:tcMar>
              <w:top w:w="100" w:type="dxa"/>
              <w:start w:w="120" w:type="dxa"/>
              <w:bottom w:w="100" w:type="dxa"/>
              <w:end w:w="120" w:type="dxa"/>
            </w:tcMar>
            <w:vAlign w:val="center"/>
            <w:shd w:fill="E8EEF5"/>
          </w:tcPr>
          <w:p>
            <w:r>
              <w:rPr>
                <w:b/>
              </w:rPr>
              <w:t>Interpretation</w:t>
            </w:r>
          </w:p>
        </w:tc>
      </w:tr>
      <w:tr>
        <w:tc>
          <w:tcPr>
            <w:tcW w:type="dxa" w:w="3672"/>
            <w:tcMar>
              <w:top w:w="100" w:type="dxa"/>
              <w:start w:w="120" w:type="dxa"/>
              <w:bottom w:w="100" w:type="dxa"/>
              <w:end w:w="120" w:type="dxa"/>
            </w:tcMar>
            <w:vAlign w:val="center"/>
          </w:tcPr>
          <w:p>
            <w:r>
              <w:t>registered</w:t>
            </w:r>
          </w:p>
        </w:tc>
        <w:tc>
          <w:tcPr>
            <w:tcW w:type="dxa" w:w="1152"/>
            <w:tcMar>
              <w:top w:w="100" w:type="dxa"/>
              <w:start w:w="120" w:type="dxa"/>
              <w:bottom w:w="100" w:type="dxa"/>
              <w:end w:w="120" w:type="dxa"/>
            </w:tcMar>
            <w:vAlign w:val="center"/>
          </w:tcPr>
          <w:p>
            <w:r>
              <w:t>10</w:t>
            </w:r>
          </w:p>
        </w:tc>
        <w:tc>
          <w:tcPr>
            <w:tcW w:type="dxa" w:w="4536"/>
            <w:tcMar>
              <w:top w:w="100" w:type="dxa"/>
              <w:start w:w="120" w:type="dxa"/>
              <w:bottom w:w="100" w:type="dxa"/>
              <w:end w:w="120" w:type="dxa"/>
            </w:tcMar>
            <w:vAlign w:val="center"/>
          </w:tcPr>
          <w:p>
            <w:r>
              <w:t>Inscription initiale</w:t>
            </w:r>
          </w:p>
        </w:tc>
      </w:tr>
      <w:tr>
        <w:tc>
          <w:tcPr>
            <w:tcW w:type="dxa" w:w="3672"/>
            <w:tcMar>
              <w:top w:w="100" w:type="dxa"/>
              <w:start w:w="120" w:type="dxa"/>
              <w:bottom w:w="100" w:type="dxa"/>
              <w:end w:w="120" w:type="dxa"/>
            </w:tcMar>
            <w:vAlign w:val="center"/>
          </w:tcPr>
          <w:p>
            <w:r>
              <w:t>group_whatsapp_joined</w:t>
            </w:r>
          </w:p>
        </w:tc>
        <w:tc>
          <w:tcPr>
            <w:tcW w:type="dxa" w:w="1152"/>
            <w:tcMar>
              <w:top w:w="100" w:type="dxa"/>
              <w:start w:w="120" w:type="dxa"/>
              <w:bottom w:w="100" w:type="dxa"/>
              <w:end w:w="120" w:type="dxa"/>
            </w:tcMar>
            <w:vAlign w:val="center"/>
          </w:tcPr>
          <w:p>
            <w:r>
              <w:t>15</w:t>
            </w:r>
          </w:p>
        </w:tc>
        <w:tc>
          <w:tcPr>
            <w:tcW w:type="dxa" w:w="4536"/>
            <w:tcMar>
              <w:top w:w="100" w:type="dxa"/>
              <w:start w:w="120" w:type="dxa"/>
              <w:bottom w:w="100" w:type="dxa"/>
              <w:end w:w="120" w:type="dxa"/>
            </w:tcMar>
            <w:vAlign w:val="center"/>
          </w:tcPr>
          <w:p>
            <w:r>
              <w:t>A rejoint le groupe</w:t>
            </w:r>
          </w:p>
        </w:tc>
      </w:tr>
      <w:tr>
        <w:tc>
          <w:tcPr>
            <w:tcW w:type="dxa" w:w="3672"/>
            <w:tcMar>
              <w:top w:w="100" w:type="dxa"/>
              <w:start w:w="120" w:type="dxa"/>
              <w:bottom w:w="100" w:type="dxa"/>
              <w:end w:w="120" w:type="dxa"/>
            </w:tcMar>
            <w:vAlign w:val="center"/>
          </w:tcPr>
          <w:p>
            <w:r>
              <w:t>opened_message</w:t>
            </w:r>
          </w:p>
        </w:tc>
        <w:tc>
          <w:tcPr>
            <w:tcW w:type="dxa" w:w="1152"/>
            <w:tcMar>
              <w:top w:w="100" w:type="dxa"/>
              <w:start w:w="120" w:type="dxa"/>
              <w:bottom w:w="100" w:type="dxa"/>
              <w:end w:w="120" w:type="dxa"/>
            </w:tcMar>
            <w:vAlign w:val="center"/>
          </w:tcPr>
          <w:p>
            <w:r>
              <w:t>5</w:t>
            </w:r>
          </w:p>
        </w:tc>
        <w:tc>
          <w:tcPr>
            <w:tcW w:type="dxa" w:w="4536"/>
            <w:tcMar>
              <w:top w:w="100" w:type="dxa"/>
              <w:start w:w="120" w:type="dxa"/>
              <w:bottom w:w="100" w:type="dxa"/>
              <w:end w:w="120" w:type="dxa"/>
            </w:tcMar>
            <w:vAlign w:val="center"/>
          </w:tcPr>
          <w:p>
            <w:r>
              <w:t>A ouvert un message</w:t>
            </w:r>
          </w:p>
        </w:tc>
      </w:tr>
      <w:tr>
        <w:tc>
          <w:tcPr>
            <w:tcW w:type="dxa" w:w="3672"/>
            <w:tcMar>
              <w:top w:w="100" w:type="dxa"/>
              <w:start w:w="120" w:type="dxa"/>
              <w:bottom w:w="100" w:type="dxa"/>
              <w:end w:w="120" w:type="dxa"/>
            </w:tcMar>
            <w:vAlign w:val="center"/>
          </w:tcPr>
          <w:p>
            <w:r>
              <w:t>clicked_link / streamyard_link_clicked</w:t>
            </w:r>
          </w:p>
        </w:tc>
        <w:tc>
          <w:tcPr>
            <w:tcW w:type="dxa" w:w="1152"/>
            <w:tcMar>
              <w:top w:w="100" w:type="dxa"/>
              <w:start w:w="120" w:type="dxa"/>
              <w:bottom w:w="100" w:type="dxa"/>
              <w:end w:w="120" w:type="dxa"/>
            </w:tcMar>
            <w:vAlign w:val="center"/>
          </w:tcPr>
          <w:p>
            <w:r>
              <w:t>10</w:t>
            </w:r>
          </w:p>
        </w:tc>
        <w:tc>
          <w:tcPr>
            <w:tcW w:type="dxa" w:w="4536"/>
            <w:tcMar>
              <w:top w:w="100" w:type="dxa"/>
              <w:start w:w="120" w:type="dxa"/>
              <w:bottom w:w="100" w:type="dxa"/>
              <w:end w:w="120" w:type="dxa"/>
            </w:tcMar>
            <w:vAlign w:val="center"/>
          </w:tcPr>
          <w:p>
            <w:r>
              <w:t>Clique un lien</w:t>
            </w:r>
          </w:p>
        </w:tc>
      </w:tr>
      <w:tr>
        <w:tc>
          <w:tcPr>
            <w:tcW w:type="dxa" w:w="3672"/>
            <w:tcMar>
              <w:top w:w="100" w:type="dxa"/>
              <w:start w:w="120" w:type="dxa"/>
              <w:bottom w:w="100" w:type="dxa"/>
              <w:end w:w="120" w:type="dxa"/>
            </w:tcMar>
            <w:vAlign w:val="center"/>
          </w:tcPr>
          <w:p>
            <w:r>
              <w:t>replied_message / poll_answered</w:t>
            </w:r>
          </w:p>
        </w:tc>
        <w:tc>
          <w:tcPr>
            <w:tcW w:type="dxa" w:w="1152"/>
            <w:tcMar>
              <w:top w:w="100" w:type="dxa"/>
              <w:start w:w="120" w:type="dxa"/>
              <w:bottom w:w="100" w:type="dxa"/>
              <w:end w:w="120" w:type="dxa"/>
            </w:tcMar>
            <w:vAlign w:val="center"/>
          </w:tcPr>
          <w:p>
            <w:r>
              <w:t>10</w:t>
            </w:r>
          </w:p>
        </w:tc>
        <w:tc>
          <w:tcPr>
            <w:tcW w:type="dxa" w:w="4536"/>
            <w:tcMar>
              <w:top w:w="100" w:type="dxa"/>
              <w:start w:w="120" w:type="dxa"/>
              <w:bottom w:w="100" w:type="dxa"/>
              <w:end w:w="120" w:type="dxa"/>
            </w:tcMar>
            <w:vAlign w:val="center"/>
          </w:tcPr>
          <w:p>
            <w:r>
              <w:t>Interagit par reponse</w:t>
            </w:r>
          </w:p>
        </w:tc>
      </w:tr>
      <w:tr>
        <w:tc>
          <w:tcPr>
            <w:tcW w:type="dxa" w:w="3672"/>
            <w:tcMar>
              <w:top w:w="100" w:type="dxa"/>
              <w:start w:w="120" w:type="dxa"/>
              <w:bottom w:w="100" w:type="dxa"/>
              <w:end w:w="120" w:type="dxa"/>
            </w:tcMar>
            <w:vAlign w:val="center"/>
          </w:tcPr>
          <w:p>
            <w:r>
              <w:t>dayN_streamyard_registered</w:t>
            </w:r>
          </w:p>
        </w:tc>
        <w:tc>
          <w:tcPr>
            <w:tcW w:type="dxa" w:w="1152"/>
            <w:tcMar>
              <w:top w:w="100" w:type="dxa"/>
              <w:start w:w="120" w:type="dxa"/>
              <w:bottom w:w="100" w:type="dxa"/>
              <w:end w:w="120" w:type="dxa"/>
            </w:tcMar>
            <w:vAlign w:val="center"/>
          </w:tcPr>
          <w:p>
            <w:r>
              <w:t>5</w:t>
            </w:r>
          </w:p>
        </w:tc>
        <w:tc>
          <w:tcPr>
            <w:tcW w:type="dxa" w:w="4536"/>
            <w:tcMar>
              <w:top w:w="100" w:type="dxa"/>
              <w:start w:w="120" w:type="dxa"/>
              <w:bottom w:w="100" w:type="dxa"/>
              <w:end w:w="120" w:type="dxa"/>
            </w:tcMar>
            <w:vAlign w:val="center"/>
          </w:tcPr>
          <w:p>
            <w:r>
              <w:t>Inscrit sur StreamYard</w:t>
            </w:r>
          </w:p>
        </w:tc>
      </w:tr>
      <w:tr>
        <w:tc>
          <w:tcPr>
            <w:tcW w:type="dxa" w:w="3672"/>
            <w:tcMar>
              <w:top w:w="100" w:type="dxa"/>
              <w:start w:w="120" w:type="dxa"/>
              <w:bottom w:w="100" w:type="dxa"/>
              <w:end w:w="120" w:type="dxa"/>
            </w:tcMar>
            <w:vAlign w:val="center"/>
          </w:tcPr>
          <w:p>
            <w:r>
              <w:t>day1_live_joined</w:t>
            </w:r>
          </w:p>
        </w:tc>
        <w:tc>
          <w:tcPr>
            <w:tcW w:type="dxa" w:w="1152"/>
            <w:tcMar>
              <w:top w:w="100" w:type="dxa"/>
              <w:start w:w="120" w:type="dxa"/>
              <w:bottom w:w="100" w:type="dxa"/>
              <w:end w:w="120" w:type="dxa"/>
            </w:tcMar>
            <w:vAlign w:val="center"/>
          </w:tcPr>
          <w:p>
            <w:r>
              <w:t>30</w:t>
            </w:r>
          </w:p>
        </w:tc>
        <w:tc>
          <w:tcPr>
            <w:tcW w:type="dxa" w:w="4536"/>
            <w:tcMar>
              <w:top w:w="100" w:type="dxa"/>
              <w:start w:w="120" w:type="dxa"/>
              <w:bottom w:w="100" w:type="dxa"/>
              <w:end w:w="120" w:type="dxa"/>
            </w:tcMar>
            <w:vAlign w:val="center"/>
          </w:tcPr>
          <w:p>
            <w:r>
              <w:t>Present live jour 1</w:t>
            </w:r>
          </w:p>
        </w:tc>
      </w:tr>
      <w:tr>
        <w:tc>
          <w:tcPr>
            <w:tcW w:type="dxa" w:w="3672"/>
            <w:tcMar>
              <w:top w:w="100" w:type="dxa"/>
              <w:start w:w="120" w:type="dxa"/>
              <w:bottom w:w="100" w:type="dxa"/>
              <w:end w:w="120" w:type="dxa"/>
            </w:tcMar>
            <w:vAlign w:val="center"/>
          </w:tcPr>
          <w:p>
            <w:r>
              <w:t>day2/day3_live_joined</w:t>
            </w:r>
          </w:p>
        </w:tc>
        <w:tc>
          <w:tcPr>
            <w:tcW w:type="dxa" w:w="1152"/>
            <w:tcMar>
              <w:top w:w="100" w:type="dxa"/>
              <w:start w:w="120" w:type="dxa"/>
              <w:bottom w:w="100" w:type="dxa"/>
              <w:end w:w="120" w:type="dxa"/>
            </w:tcMar>
            <w:vAlign w:val="center"/>
          </w:tcPr>
          <w:p>
            <w:r>
              <w:t>25</w:t>
            </w:r>
          </w:p>
        </w:tc>
        <w:tc>
          <w:tcPr>
            <w:tcW w:type="dxa" w:w="4536"/>
            <w:tcMar>
              <w:top w:w="100" w:type="dxa"/>
              <w:start w:w="120" w:type="dxa"/>
              <w:bottom w:w="100" w:type="dxa"/>
              <w:end w:w="120" w:type="dxa"/>
            </w:tcMar>
            <w:vAlign w:val="center"/>
          </w:tcPr>
          <w:p>
            <w:r>
              <w:t>Present live jour 2 ou 3</w:t>
            </w:r>
          </w:p>
        </w:tc>
      </w:tr>
      <w:tr>
        <w:tc>
          <w:tcPr>
            <w:tcW w:type="dxa" w:w="3672"/>
            <w:tcMar>
              <w:top w:w="100" w:type="dxa"/>
              <w:start w:w="120" w:type="dxa"/>
              <w:bottom w:w="100" w:type="dxa"/>
              <w:end w:w="120" w:type="dxa"/>
            </w:tcMar>
            <w:vAlign w:val="center"/>
          </w:tcPr>
          <w:p>
            <w:r>
              <w:t>asked_question</w:t>
            </w:r>
          </w:p>
        </w:tc>
        <w:tc>
          <w:tcPr>
            <w:tcW w:type="dxa" w:w="1152"/>
            <w:tcMar>
              <w:top w:w="100" w:type="dxa"/>
              <w:start w:w="120" w:type="dxa"/>
              <w:bottom w:w="100" w:type="dxa"/>
              <w:end w:w="120" w:type="dxa"/>
            </w:tcMar>
            <w:vAlign w:val="center"/>
          </w:tcPr>
          <w:p>
            <w:r>
              <w:t>20</w:t>
            </w:r>
          </w:p>
        </w:tc>
        <w:tc>
          <w:tcPr>
            <w:tcW w:type="dxa" w:w="4536"/>
            <w:tcMar>
              <w:top w:w="100" w:type="dxa"/>
              <w:start w:w="120" w:type="dxa"/>
              <w:bottom w:w="100" w:type="dxa"/>
              <w:end w:w="120" w:type="dxa"/>
            </w:tcMar>
            <w:vAlign w:val="center"/>
          </w:tcPr>
          <w:p>
            <w:r>
              <w:t>Question explicite</w:t>
            </w:r>
          </w:p>
        </w:tc>
      </w:tr>
      <w:tr>
        <w:tc>
          <w:tcPr>
            <w:tcW w:type="dxa" w:w="3672"/>
            <w:tcMar>
              <w:top w:w="100" w:type="dxa"/>
              <w:start w:w="120" w:type="dxa"/>
              <w:bottom w:w="100" w:type="dxa"/>
              <w:end w:w="120" w:type="dxa"/>
            </w:tcMar>
            <w:vAlign w:val="center"/>
          </w:tcPr>
          <w:p>
            <w:r>
              <w:t>conversion_intent_detected</w:t>
            </w:r>
          </w:p>
        </w:tc>
        <w:tc>
          <w:tcPr>
            <w:tcW w:type="dxa" w:w="1152"/>
            <w:tcMar>
              <w:top w:w="100" w:type="dxa"/>
              <w:start w:w="120" w:type="dxa"/>
              <w:bottom w:w="100" w:type="dxa"/>
              <w:end w:w="120" w:type="dxa"/>
            </w:tcMar>
            <w:vAlign w:val="center"/>
          </w:tcPr>
          <w:p>
            <w:r>
              <w:t>35</w:t>
            </w:r>
          </w:p>
        </w:tc>
        <w:tc>
          <w:tcPr>
            <w:tcW w:type="dxa" w:w="4536"/>
            <w:tcMar>
              <w:top w:w="100" w:type="dxa"/>
              <w:start w:w="120" w:type="dxa"/>
              <w:bottom w:w="100" w:type="dxa"/>
              <w:end w:w="120" w:type="dxa"/>
            </w:tcMar>
            <w:vAlign w:val="center"/>
          </w:tcPr>
          <w:p>
            <w:r>
              <w:t>Signal fort d'achat</w:t>
            </w:r>
          </w:p>
        </w:tc>
      </w:tr>
      <w:tr>
        <w:tc>
          <w:tcPr>
            <w:tcW w:type="dxa" w:w="3672"/>
            <w:tcMar>
              <w:top w:w="100" w:type="dxa"/>
              <w:start w:w="120" w:type="dxa"/>
              <w:bottom w:w="100" w:type="dxa"/>
              <w:end w:w="120" w:type="dxa"/>
            </w:tcMar>
            <w:vAlign w:val="center"/>
          </w:tcPr>
          <w:p>
            <w:r>
              <w:t>paid_offer</w:t>
            </w:r>
          </w:p>
        </w:tc>
        <w:tc>
          <w:tcPr>
            <w:tcW w:type="dxa" w:w="1152"/>
            <w:tcMar>
              <w:top w:w="100" w:type="dxa"/>
              <w:start w:w="120" w:type="dxa"/>
              <w:bottom w:w="100" w:type="dxa"/>
              <w:end w:w="120" w:type="dxa"/>
            </w:tcMar>
            <w:vAlign w:val="center"/>
          </w:tcPr>
          <w:p>
            <w:r>
              <w:t>50</w:t>
            </w:r>
          </w:p>
        </w:tc>
        <w:tc>
          <w:tcPr>
            <w:tcW w:type="dxa" w:w="4536"/>
            <w:tcMar>
              <w:top w:w="100" w:type="dxa"/>
              <w:start w:w="120" w:type="dxa"/>
              <w:bottom w:w="100" w:type="dxa"/>
              <w:end w:w="120" w:type="dxa"/>
            </w:tcMar>
            <w:vAlign w:val="center"/>
          </w:tcPr>
          <w:p>
            <w:r>
              <w:t>Achat detecte, stop broadcasts</w:t>
            </w:r>
          </w:p>
        </w:tc>
      </w:tr>
    </w:tbl>
    <w:p>
      <w:pPr>
        <w:pStyle w:val="ListBullet"/>
        <w:spacing w:after="60"/>
      </w:pPr>
      <w:r>
        <w:t>Score &lt;= 15 : froid</w:t>
      </w:r>
    </w:p>
    <w:p>
      <w:pPr>
        <w:pStyle w:val="ListBullet"/>
        <w:spacing w:after="60"/>
      </w:pPr>
      <w:r>
        <w:t>Score &lt;= 40 : tiede</w:t>
      </w:r>
    </w:p>
    <w:p>
      <w:pPr>
        <w:pStyle w:val="ListBullet"/>
        <w:spacing w:after="60"/>
      </w:pPr>
      <w:r>
        <w:t>Score &lt;= 75 : chaud</w:t>
      </w:r>
    </w:p>
    <w:p>
      <w:pPr>
        <w:pStyle w:val="ListBullet"/>
        <w:spacing w:after="60"/>
      </w:pPr>
      <w:r>
        <w:t>Score &gt; 75 : tres chaud</w:t>
      </w:r>
    </w:p>
    <w:p>
      <w:pPr>
        <w:pStyle w:val="Heading2"/>
      </w:pPr>
      <w:r>
        <w:t>10.3 Checklist finale client</w:t>
      </w:r>
    </w:p>
    <w:tbl>
      <w:tblPr>
        <w:tblStyle w:val="TableGrid"/>
        <w:tblW w:type="auto" w:w="0"/>
        <w:jc w:val="left"/>
        <w:tblLayout w:type="fixed"/>
        <w:tblLook w:firstColumn="1" w:firstRow="1" w:lastColumn="0" w:lastRow="0" w:noHBand="0" w:noVBand="1" w:val="04A0"/>
      </w:tblPr>
      <w:tblGrid>
        <w:gridCol w:w="4896"/>
        <w:gridCol w:w="4896"/>
      </w:tblGrid>
      <w:tr>
        <w:trPr>
          <w:tblHeader w:val="true"/>
        </w:trPr>
        <w:tc>
          <w:tcPr>
            <w:tcW w:type="dxa" w:w="1944"/>
            <w:tcMar>
              <w:top w:w="100" w:type="dxa"/>
              <w:start w:w="120" w:type="dxa"/>
              <w:bottom w:w="100" w:type="dxa"/>
              <w:end w:w="120" w:type="dxa"/>
            </w:tcMar>
            <w:vAlign w:val="center"/>
            <w:shd w:fill="E8EEF5"/>
          </w:tcPr>
          <w:p>
            <w:r>
              <w:rPr>
                <w:b/>
              </w:rPr>
              <w:t>Moment</w:t>
            </w:r>
          </w:p>
        </w:tc>
        <w:tc>
          <w:tcPr>
            <w:tcW w:type="dxa" w:w="7416"/>
            <w:tcMar>
              <w:top w:w="100" w:type="dxa"/>
              <w:start w:w="120" w:type="dxa"/>
              <w:bottom w:w="100" w:type="dxa"/>
              <w:end w:w="120" w:type="dxa"/>
            </w:tcMar>
            <w:vAlign w:val="center"/>
            <w:shd w:fill="E8EEF5"/>
          </w:tcPr>
          <w:p>
            <w:r>
              <w:rPr>
                <w:b/>
              </w:rPr>
              <w:t>Checklist</w:t>
            </w:r>
          </w:p>
        </w:tc>
      </w:tr>
      <w:tr>
        <w:tc>
          <w:tcPr>
            <w:tcW w:type="dxa" w:w="1944"/>
            <w:tcMar>
              <w:top w:w="100" w:type="dxa"/>
              <w:start w:w="120" w:type="dxa"/>
              <w:bottom w:w="100" w:type="dxa"/>
              <w:end w:w="120" w:type="dxa"/>
            </w:tcMar>
            <w:vAlign w:val="center"/>
          </w:tcPr>
          <w:p>
            <w:r>
              <w:t>Avant edition</w:t>
            </w:r>
          </w:p>
        </w:tc>
        <w:tc>
          <w:tcPr>
            <w:tcW w:type="dxa" w:w="7416"/>
            <w:tcMar>
              <w:top w:w="100" w:type="dxa"/>
              <w:start w:w="120" w:type="dxa"/>
              <w:bottom w:w="100" w:type="dxa"/>
              <w:end w:w="120" w:type="dxa"/>
            </w:tcMar>
            <w:vAlign w:val="center"/>
          </w:tcPr>
          <w:p>
            <w:r>
              <w:t>Wati connecte; templates approuves; edition_key definie; lives StreamYard crees; liens saisis; inscription test faite.</w:t>
            </w:r>
          </w:p>
        </w:tc>
      </w:tr>
      <w:tr>
        <w:tc>
          <w:tcPr>
            <w:tcW w:type="dxa" w:w="1944"/>
            <w:tcMar>
              <w:top w:w="100" w:type="dxa"/>
              <w:start w:w="120" w:type="dxa"/>
              <w:bottom w:w="100" w:type="dxa"/>
              <w:end w:w="120" w:type="dxa"/>
            </w:tcMar>
            <w:vAlign w:val="center"/>
          </w:tcPr>
          <w:p>
            <w:r>
              <w:t>Avant chaque live</w:t>
            </w:r>
          </w:p>
        </w:tc>
        <w:tc>
          <w:tcPr>
            <w:tcW w:type="dxa" w:w="7416"/>
            <w:tcMar>
              <w:top w:w="100" w:type="dxa"/>
              <w:start w:w="120" w:type="dxa"/>
              <w:bottom w:w="100" w:type="dxa"/>
              <w:end w:w="120" w:type="dxa"/>
            </w:tcMar>
            <w:vAlign w:val="center"/>
          </w:tcPr>
          <w:p>
            <w:r>
              <w:t>Bon jour choisi; bon lien StreamYard enregistre; inscrits envoyes.</w:t>
            </w:r>
          </w:p>
        </w:tc>
      </w:tr>
      <w:tr>
        <w:tc>
          <w:tcPr>
            <w:tcW w:type="dxa" w:w="1944"/>
            <w:tcMar>
              <w:top w:w="100" w:type="dxa"/>
              <w:start w:w="120" w:type="dxa"/>
              <w:bottom w:w="100" w:type="dxa"/>
              <w:end w:w="120" w:type="dxa"/>
            </w:tcMar>
            <w:vAlign w:val="center"/>
          </w:tcPr>
          <w:p>
            <w:r>
              <w:t>Apres chaque live</w:t>
            </w:r>
          </w:p>
        </w:tc>
        <w:tc>
          <w:tcPr>
            <w:tcW w:type="dxa" w:w="7416"/>
            <w:tcMar>
              <w:top w:w="100" w:type="dxa"/>
              <w:start w:w="120" w:type="dxa"/>
              <w:bottom w:w="100" w:type="dxa"/>
              <w:end w:w="120" w:type="dxa"/>
            </w:tcMar>
            <w:vAlign w:val="center"/>
          </w:tcPr>
          <w:p>
            <w:r>
              <w:t>Presents envoyes; Wati surveille; file humaine traitee.</w:t>
            </w:r>
          </w:p>
        </w:tc>
      </w:tr>
      <w:tr>
        <w:tc>
          <w:tcPr>
            <w:tcW w:type="dxa" w:w="1944"/>
            <w:tcMar>
              <w:top w:w="100" w:type="dxa"/>
              <w:start w:w="120" w:type="dxa"/>
              <w:bottom w:w="100" w:type="dxa"/>
              <w:end w:w="120" w:type="dxa"/>
            </w:tcMar>
            <w:vAlign w:val="center"/>
          </w:tcPr>
          <w:p>
            <w:r>
              <w:t>Apres challenge</w:t>
            </w:r>
          </w:p>
        </w:tc>
        <w:tc>
          <w:tcPr>
            <w:tcW w:type="dxa" w:w="7416"/>
            <w:tcMar>
              <w:top w:w="100" w:type="dxa"/>
              <w:start w:w="120" w:type="dxa"/>
              <w:bottom w:w="100" w:type="dxa"/>
              <w:end w:w="120" w:type="dxa"/>
            </w:tcMar>
            <w:vAlign w:val="center"/>
          </w:tcPr>
          <w:p>
            <w:r>
              <w:t>Replays/closer verifies; objections traitees; incidents notes pour prochaine edition.</w:t>
            </w:r>
          </w:p>
        </w:tc>
      </w:tr>
      <w:tr>
        <w:tc>
          <w:tcPr>
            <w:tcW w:type="dxa" w:w="1944"/>
            <w:tcMar>
              <w:top w:w="100" w:type="dxa"/>
              <w:start w:w="120" w:type="dxa"/>
              <w:bottom w:w="100" w:type="dxa"/>
              <w:end w:w="120" w:type="dxa"/>
            </w:tcMar>
            <w:vAlign w:val="center"/>
          </w:tcPr>
          <w:p>
            <w:r>
              <w:t>En cas d'incident</w:t>
            </w:r>
          </w:p>
        </w:tc>
        <w:tc>
          <w:tcPr>
            <w:tcW w:type="dxa" w:w="7416"/>
            <w:tcMar>
              <w:top w:w="100" w:type="dxa"/>
              <w:start w:w="120" w:type="dxa"/>
              <w:bottom w:w="100" w:type="dxa"/>
              <w:end w:w="120" w:type="dxa"/>
            </w:tcMar>
            <w:vAlign w:val="center"/>
          </w:tcPr>
          <w:p>
            <w:r>
              <w:t>Ne pas relancer globalement; tester un contact; verifier Wati/template/status; relancer cible uniquement.</w:t>
            </w:r>
          </w:p>
        </w:tc>
      </w:tr>
    </w:tbl>
    <w:p/>
    <w:tbl>
      <w:tblPr>
        <w:tblStyle w:val="TableGrid"/>
        <w:tblW w:type="auto" w:w="0"/>
        <w:jc w:val="left"/>
        <w:tblLayout w:type="fixed"/>
        <w:tblLook w:firstColumn="1" w:firstRow="1" w:lastColumn="0" w:lastRow="0" w:noHBand="0" w:noVBand="1" w:val="04A0"/>
      </w:tblPr>
      <w:tblGrid>
        <w:gridCol w:w="9792"/>
      </w:tblGrid>
      <w:tr>
        <w:tc>
          <w:tcPr>
            <w:tcW w:type="dxa" w:w="9792"/>
            <w:tcMar>
              <w:top w:w="100" w:type="dxa"/>
              <w:start w:w="120" w:type="dxa"/>
              <w:bottom w:w="100" w:type="dxa"/>
              <w:end w:w="120" w:type="dxa"/>
            </w:tcMar>
            <w:vAlign w:val="center"/>
            <w:shd w:fill="EAF7F0"/>
          </w:tcPr>
          <w:p>
            <w:pPr>
              <w:spacing w:after="40"/>
            </w:pPr>
            <w:r>
              <w:rPr>
                <w:b/>
                <w:color w:val="0B2545"/>
                <w:sz w:val="21"/>
              </w:rPr>
              <w:t>Conclusion</w:t>
            </w:r>
          </w:p>
          <w:p>
            <w:pPr>
              <w:spacing w:after="0"/>
            </w:pPr>
            <w:r>
              <w:rPr>
                <w:sz w:val="19"/>
              </w:rPr>
              <w:t>Le systeme est exploitable sans intervention technique quotidienne si trois disciplines sont respectees : utiliser toujours la bonne edition_key, garder les templates Wati alignes avec le code, et renseigner StreamYard dans PILOTAGE LIVE avant/apres chaque live.</w:t>
            </w:r>
          </w:p>
        </w:tc>
      </w:tr>
    </w:tbl>
    <w:sectPr w:rsidR="00FC693F" w:rsidRPr="0006063C" w:rsidSect="00034616">
      <w:footerReference w:type="default" r:id="rId9"/>
      <w:pgSz w:w="12240" w:h="15840"/>
      <w:pgMar w:top="1224" w:right="1224" w:bottom="1224"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 xml:space="preserve">Manuel utilisateur - Challenge Amazon FBA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