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BA" w:rsidRDefault="00B554F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  <w:u w:val="single"/>
        </w:rPr>
        <w:t xml:space="preserve">TP </w:t>
      </w:r>
      <w:r w:rsidR="00D07FDA">
        <w:rPr>
          <w:rFonts w:ascii="Arial" w:eastAsia="Arial" w:hAnsi="Arial" w:cs="Arial"/>
          <w:b/>
          <w:sz w:val="24"/>
          <w:szCs w:val="24"/>
          <w:u w:val="single"/>
        </w:rPr>
        <w:t>1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– </w:t>
      </w:r>
      <w:r w:rsidR="00D07FDA">
        <w:rPr>
          <w:rFonts w:ascii="Arial" w:eastAsia="Arial" w:hAnsi="Arial" w:cs="Arial"/>
          <w:b/>
          <w:sz w:val="24"/>
          <w:szCs w:val="24"/>
          <w:u w:val="single"/>
        </w:rPr>
        <w:t>PILAS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D07FDA">
        <w:rPr>
          <w:rFonts w:ascii="Arial" w:eastAsia="Arial" w:hAnsi="Arial" w:cs="Arial"/>
          <w:i/>
          <w:sz w:val="24"/>
          <w:szCs w:val="24"/>
        </w:rPr>
        <w:t>Inicializar en vacío es inicializar las variables internas de la pila que indican que está vacía y no tiene datos. Si no se inicializa, no se pued</w:t>
      </w:r>
      <w:r w:rsidR="000852CD">
        <w:rPr>
          <w:rFonts w:ascii="Arial" w:eastAsia="Arial" w:hAnsi="Arial" w:cs="Arial"/>
          <w:i/>
          <w:sz w:val="24"/>
          <w:szCs w:val="24"/>
        </w:rPr>
        <w:t>e</w:t>
      </w:r>
      <w:r w:rsidRPr="00D07FDA">
        <w:rPr>
          <w:rFonts w:ascii="Arial" w:eastAsia="Arial" w:hAnsi="Arial" w:cs="Arial"/>
          <w:i/>
          <w:sz w:val="24"/>
          <w:szCs w:val="24"/>
        </w:rPr>
        <w:t xml:space="preserve"> trabajar con la pila.</w:t>
      </w: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D07FDA">
        <w:rPr>
          <w:rFonts w:ascii="Arial" w:eastAsia="Arial" w:hAnsi="Arial" w:cs="Arial"/>
          <w:i/>
          <w:sz w:val="24"/>
          <w:szCs w:val="24"/>
        </w:rPr>
        <w:t>No utilizar para la resolución de los ejercicios variables que funcionen como contadores o acumuladores. La problemática debe resolverse aplicando pensamiento lógico.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D07FDA">
        <w:rPr>
          <w:rFonts w:ascii="Arial" w:eastAsia="Arial" w:hAnsi="Arial" w:cs="Arial"/>
          <w:i/>
          <w:sz w:val="24"/>
          <w:szCs w:val="24"/>
        </w:rPr>
        <w:t>En caso de ser necesario se pueden utilizar pilas auxiliares.</w:t>
      </w: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1.- </w:t>
      </w:r>
      <w:r w:rsidRPr="00D07FDA">
        <w:rPr>
          <w:rFonts w:ascii="Arial" w:eastAsia="Arial" w:hAnsi="Arial" w:cs="Arial"/>
          <w:sz w:val="24"/>
          <w:szCs w:val="24"/>
        </w:rPr>
        <w:t>Cargar desde el teclado una pila DADA con 5 elementos. Pasar los tres primeros elementos que se encuentren en el tope a la pila AUX1 y los restantes a la pila AUX2, ambas pilas inicializadas.</w:t>
      </w: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2.- </w:t>
      </w:r>
      <w:r w:rsidRPr="00D07FDA">
        <w:rPr>
          <w:rFonts w:ascii="Arial" w:eastAsia="Arial" w:hAnsi="Arial" w:cs="Arial"/>
          <w:sz w:val="24"/>
          <w:szCs w:val="24"/>
        </w:rPr>
        <w:t>Cargar desde el teclado la pila ORIGEN e inicializar en vacío la pila DESTINO. Pasar todos los elementos de la pila ORIGEN a la pila DESTINO.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3.- </w:t>
      </w:r>
      <w:r w:rsidRPr="00D07FDA">
        <w:rPr>
          <w:rFonts w:ascii="Arial" w:eastAsia="Arial" w:hAnsi="Arial" w:cs="Arial"/>
          <w:sz w:val="24"/>
          <w:szCs w:val="24"/>
        </w:rPr>
        <w:t>Cargar desde teclado una pila DADA y pasar a la pila DISTINTOS todos aquellos elementos distintos al valor 8.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4.- </w:t>
      </w:r>
      <w:r w:rsidRPr="00D07FDA">
        <w:rPr>
          <w:rFonts w:ascii="Arial" w:eastAsia="Arial" w:hAnsi="Arial" w:cs="Arial"/>
          <w:sz w:val="24"/>
          <w:szCs w:val="24"/>
        </w:rPr>
        <w:t>Cargar desde el teclado la pila ORIGEN e inicializar en vacío la pila DESTINO. Pasar los elementos de la pila ORIGEN a la pila DESTINO, pero dejándolos en el mismo orden.</w:t>
      </w: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5.- </w:t>
      </w:r>
      <w:r w:rsidRPr="00D07FDA">
        <w:rPr>
          <w:rFonts w:ascii="Arial" w:eastAsia="Arial" w:hAnsi="Arial" w:cs="Arial"/>
          <w:sz w:val="24"/>
          <w:szCs w:val="24"/>
        </w:rPr>
        <w:t>Cargar desde el teclado la pila DADA. Invertir la pila de manera que DADA contenga los elementos cargados originalmente en ella, pero en orden inverso.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6.- </w:t>
      </w:r>
      <w:r w:rsidRPr="00D07FDA">
        <w:rPr>
          <w:rFonts w:ascii="Arial" w:eastAsia="Arial" w:hAnsi="Arial" w:cs="Arial"/>
          <w:sz w:val="24"/>
          <w:szCs w:val="24"/>
        </w:rPr>
        <w:t>Pasar el primer elemento (tope) de la pila DADA a su última posición (base), dejando los restantes elementos en el mismo orden.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7.- </w:t>
      </w:r>
      <w:r w:rsidRPr="00D07FDA">
        <w:rPr>
          <w:rFonts w:ascii="Arial" w:eastAsia="Arial" w:hAnsi="Arial" w:cs="Arial"/>
          <w:sz w:val="24"/>
          <w:szCs w:val="24"/>
        </w:rPr>
        <w:t>Pasar el último elemento (base) de la pila DADA a su primera posición (tope), dejando los restantes elementos en el mismo orden.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8.- </w:t>
      </w:r>
      <w:r w:rsidRPr="00D07FDA">
        <w:rPr>
          <w:rFonts w:ascii="Arial" w:eastAsia="Arial" w:hAnsi="Arial" w:cs="Arial"/>
          <w:sz w:val="24"/>
          <w:szCs w:val="24"/>
        </w:rPr>
        <w:t>Repartir los elementos de la pila MAZO en las pilas JUGADOR1 y JUGADOR2 en forma alternativa.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9.- </w:t>
      </w:r>
      <w:r w:rsidRPr="00D07FDA">
        <w:rPr>
          <w:rFonts w:ascii="Arial" w:eastAsia="Arial" w:hAnsi="Arial" w:cs="Arial"/>
          <w:sz w:val="24"/>
          <w:szCs w:val="24"/>
        </w:rPr>
        <w:t>Comparar la cantidad de elementos de las pilas A y B. Mostrar por pantalla el resultado.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10.- </w:t>
      </w:r>
      <w:r w:rsidRPr="00D07FDA">
        <w:rPr>
          <w:rFonts w:ascii="Arial" w:eastAsia="Arial" w:hAnsi="Arial" w:cs="Arial"/>
          <w:sz w:val="24"/>
          <w:szCs w:val="24"/>
        </w:rPr>
        <w:t>Cargar las pilas A y B y luego compararlas, evaluando si son completamente iguales (en cantidad de elementos, valores que contienen y posición de los mismos). Mostrar por pantalla el resultado.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11.- </w:t>
      </w:r>
      <w:r w:rsidRPr="00D07FDA">
        <w:rPr>
          <w:rFonts w:ascii="Arial" w:eastAsia="Arial" w:hAnsi="Arial" w:cs="Arial"/>
          <w:sz w:val="24"/>
          <w:szCs w:val="24"/>
        </w:rPr>
        <w:t>Suponiendo la existencia de una pila MODELO que no esté vacía, eliminar de la pila DADA todos los elementos que sean iguales al tope de la pila MODELO.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12.- </w:t>
      </w:r>
      <w:r w:rsidRPr="00D07FDA">
        <w:rPr>
          <w:rFonts w:ascii="Arial" w:eastAsia="Arial" w:hAnsi="Arial" w:cs="Arial"/>
          <w:sz w:val="24"/>
          <w:szCs w:val="24"/>
        </w:rPr>
        <w:t>Suponiendo la existencia de una pila MODELO (vacía o no), eliminar de la pila DADA todos los elementos que existan en MODELO.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13.- </w:t>
      </w:r>
      <w:r w:rsidRPr="00D07FDA">
        <w:rPr>
          <w:rFonts w:ascii="Arial" w:eastAsia="Arial" w:hAnsi="Arial" w:cs="Arial"/>
          <w:sz w:val="24"/>
          <w:szCs w:val="24"/>
        </w:rPr>
        <w:t>Suponiendo la existencia de una pila LÍMITE, pasar los elementos de la pila DADA que sean mayores o iguales que el tope de LIMITE a la pila MAYORES, y los elementos que sean menores a la pila MENORES.</w:t>
      </w:r>
    </w:p>
    <w:p w:rsidR="00D07FDA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07FDA" w:rsidRPr="0060704C" w:rsidRDefault="00D07FDA" w:rsidP="00D07F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D07FDA">
        <w:rPr>
          <w:rFonts w:ascii="Arial" w:eastAsia="Arial" w:hAnsi="Arial" w:cs="Arial"/>
          <w:b/>
          <w:sz w:val="24"/>
          <w:szCs w:val="24"/>
        </w:rPr>
        <w:t xml:space="preserve">14.- </w:t>
      </w:r>
      <w:r w:rsidRPr="00D07FDA">
        <w:rPr>
          <w:rFonts w:ascii="Arial" w:eastAsia="Arial" w:hAnsi="Arial" w:cs="Arial"/>
          <w:sz w:val="24"/>
          <w:szCs w:val="24"/>
        </w:rPr>
        <w:t xml:space="preserve">Determinar si la cantidad de elementos de la pila DADA es par. Si es par, pasar el elemento del tope de la pila </w:t>
      </w:r>
      <w:r w:rsidR="00882DDE">
        <w:rPr>
          <w:rFonts w:ascii="Arial" w:eastAsia="Arial" w:hAnsi="Arial" w:cs="Arial"/>
          <w:sz w:val="24"/>
          <w:szCs w:val="24"/>
        </w:rPr>
        <w:t>AUX</w:t>
      </w:r>
      <w:r w:rsidRPr="00D07FDA">
        <w:rPr>
          <w:rFonts w:ascii="Arial" w:eastAsia="Arial" w:hAnsi="Arial" w:cs="Arial"/>
          <w:sz w:val="24"/>
          <w:szCs w:val="24"/>
        </w:rPr>
        <w:t xml:space="preserve"> a la pila PAR y si es impar pasar el tope a la pila IMPAR (NO contar los elementos)</w:t>
      </w:r>
    </w:p>
    <w:sectPr w:rsidR="00D07FDA" w:rsidRPr="006070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CA7" w:rsidRDefault="00C26CA7">
      <w:pPr>
        <w:spacing w:after="0" w:line="240" w:lineRule="auto"/>
      </w:pPr>
      <w:r>
        <w:separator/>
      </w:r>
    </w:p>
  </w:endnote>
  <w:endnote w:type="continuationSeparator" w:id="0">
    <w:p w:rsidR="00C26CA7" w:rsidRDefault="00C2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DBA" w:rsidRDefault="00872C9F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B554F4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CA7" w:rsidRDefault="00C26CA7">
      <w:pPr>
        <w:spacing w:after="0" w:line="240" w:lineRule="auto"/>
      </w:pPr>
      <w:r>
        <w:separator/>
      </w:r>
    </w:p>
  </w:footnote>
  <w:footnote w:type="continuationSeparator" w:id="0">
    <w:p w:rsidR="00C26CA7" w:rsidRDefault="00C26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DBA" w:rsidRDefault="00872C9F">
    <w:pPr>
      <w:spacing w:after="0" w:line="240" w:lineRule="auto"/>
      <w:jc w:val="right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873087" cy="61094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087" cy="6109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554F4">
      <w:rPr>
        <w:rFonts w:ascii="Arial" w:eastAsia="Arial" w:hAnsi="Arial" w:cs="Arial"/>
        <w:sz w:val="20"/>
        <w:szCs w:val="20"/>
      </w:rPr>
      <w:t>Programación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E4CD0"/>
    <w:multiLevelType w:val="multilevel"/>
    <w:tmpl w:val="14DED1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A3722C"/>
    <w:multiLevelType w:val="multilevel"/>
    <w:tmpl w:val="BD6E9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BA"/>
    <w:rsid w:val="000852CD"/>
    <w:rsid w:val="00126A0F"/>
    <w:rsid w:val="002F17CE"/>
    <w:rsid w:val="00342008"/>
    <w:rsid w:val="0060704C"/>
    <w:rsid w:val="00650F5F"/>
    <w:rsid w:val="007926B9"/>
    <w:rsid w:val="00872C9F"/>
    <w:rsid w:val="00882DDE"/>
    <w:rsid w:val="009E241E"/>
    <w:rsid w:val="00A6714C"/>
    <w:rsid w:val="00A94DBA"/>
    <w:rsid w:val="00B554F4"/>
    <w:rsid w:val="00C130AB"/>
    <w:rsid w:val="00C26CA7"/>
    <w:rsid w:val="00D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0B3E"/>
  <w15:docId w15:val="{0D51187D-333E-41AC-A7D0-2A3C6BAA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B55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4F4"/>
  </w:style>
  <w:style w:type="paragraph" w:styleId="Piedepgina">
    <w:name w:val="footer"/>
    <w:basedOn w:val="Normal"/>
    <w:link w:val="PiedepginaCar"/>
    <w:uiPriority w:val="99"/>
    <w:unhideWhenUsed/>
    <w:rsid w:val="00B55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Gil de Muro</cp:lastModifiedBy>
  <cp:revision>12</cp:revision>
  <dcterms:created xsi:type="dcterms:W3CDTF">2024-02-06T14:29:00Z</dcterms:created>
  <dcterms:modified xsi:type="dcterms:W3CDTF">2024-02-07T15:11:00Z</dcterms:modified>
</cp:coreProperties>
</file>