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0BBA1" w14:textId="7C3EF746" w:rsidR="008B21F1" w:rsidRDefault="00455C31" w:rsidP="00455C31">
      <w:pPr>
        <w:jc w:val="center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TUGAS METODOLOGI PENELITIAN</w:t>
      </w:r>
    </w:p>
    <w:p w14:paraId="3A6B06A6" w14:textId="19DD9AA6" w:rsidR="00C14ACD" w:rsidRPr="00C14ACD" w:rsidRDefault="00C14ACD" w:rsidP="00455C31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“Mencari Daftar Referensi dan Penulisan Referensi”</w:t>
      </w:r>
    </w:p>
    <w:p w14:paraId="3F828D91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0C98233D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0376A750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06014214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26FA06F5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7DB66AE7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023EE32B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58040B0A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5C19342A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0023D096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6A8F7933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5C2A1893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3A0DBF03" w14:textId="027CBDBA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OLEH:</w:t>
      </w:r>
    </w:p>
    <w:p w14:paraId="0D9E83F5" w14:textId="7AE2050A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Tobias Mikha Sulistiyo (202400090001)</w:t>
      </w:r>
    </w:p>
    <w:p w14:paraId="26F9BB87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5AB004E8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3012DFC5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522EA008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56AAD9DC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60C34F41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6C90A5F6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01153AF8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2DAD2FAC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7B0615FC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442D5E6F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7BF1258A" w14:textId="77777777" w:rsidR="00455C31" w:rsidRPr="00C14ACD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32E56CBF" w14:textId="77777777" w:rsidR="00455C31" w:rsidRDefault="00455C31" w:rsidP="00455C31">
      <w:pPr>
        <w:jc w:val="center"/>
        <w:rPr>
          <w:rFonts w:ascii="Times New Roman" w:hAnsi="Times New Roman" w:cs="Times New Roman"/>
          <w:lang w:val="en-US"/>
        </w:rPr>
      </w:pPr>
    </w:p>
    <w:p w14:paraId="635D1E46" w14:textId="77777777" w:rsidR="00C14ACD" w:rsidRPr="00C14ACD" w:rsidRDefault="00C14ACD" w:rsidP="00455C31">
      <w:pPr>
        <w:jc w:val="center"/>
        <w:rPr>
          <w:rFonts w:ascii="Times New Roman" w:hAnsi="Times New Roman" w:cs="Times New Roman"/>
          <w:lang w:val="en-US"/>
        </w:rPr>
      </w:pPr>
    </w:p>
    <w:p w14:paraId="07C1745F" w14:textId="136CBEA6" w:rsidR="00455C31" w:rsidRPr="00C14ACD" w:rsidRDefault="00455C31" w:rsidP="00455C31">
      <w:pPr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Daftar Pustaka</w:t>
      </w:r>
    </w:p>
    <w:p w14:paraId="55AC4671" w14:textId="5FEC1300" w:rsidR="00455C31" w:rsidRPr="00C14ACD" w:rsidRDefault="00455C31" w:rsidP="00455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 xml:space="preserve">Buku </w:t>
      </w:r>
    </w:p>
    <w:p w14:paraId="5CB5A59F" w14:textId="419881BF" w:rsidR="00455C31" w:rsidRPr="00C14ACD" w:rsidRDefault="00102764" w:rsidP="00455C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 xml:space="preserve">Judul: </w:t>
      </w:r>
      <w:r w:rsidR="00455C31" w:rsidRPr="00C14ACD">
        <w:rPr>
          <w:rFonts w:ascii="Times New Roman" w:hAnsi="Times New Roman" w:cs="Times New Roman"/>
          <w:lang w:val="en-US"/>
        </w:rPr>
        <w:t>PENGOLAHAN SINYAL BIOMEDIS MENGGUNAKAN MATLAB</w:t>
      </w:r>
    </w:p>
    <w:p w14:paraId="72CAC41F" w14:textId="09312E71" w:rsidR="00455C31" w:rsidRPr="00C14ACD" w:rsidRDefault="00455C31" w:rsidP="00455C3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Publisher: Deepublish (Grup Penerbitan CV BUDI UTAMA)</w:t>
      </w:r>
    </w:p>
    <w:p w14:paraId="35DFA98F" w14:textId="0552809D" w:rsidR="00455C31" w:rsidRPr="00C14ACD" w:rsidRDefault="00455C31" w:rsidP="00455C3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Penulis: Achmad Rizal, Inung Wijayanto, Sugondo Hadiyoso, Annisa Humairani</w:t>
      </w:r>
    </w:p>
    <w:p w14:paraId="6BED1F20" w14:textId="09D0BDD5" w:rsidR="00455C31" w:rsidRPr="00C14ACD" w:rsidRDefault="00455C31" w:rsidP="00455C3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Tahun Terbit: September 2022</w:t>
      </w:r>
    </w:p>
    <w:p w14:paraId="701BAD82" w14:textId="3CCA3F12" w:rsidR="00455C31" w:rsidRPr="00C14ACD" w:rsidRDefault="00455C31" w:rsidP="00455C3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Daftar Pustaka:</w:t>
      </w:r>
    </w:p>
    <w:p w14:paraId="476DD53A" w14:textId="14693FD8" w:rsidR="00455C31" w:rsidRPr="00C14ACD" w:rsidRDefault="00455C31" w:rsidP="00455C3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[1] A.Rizal dan V. Suryani, “Aplikasi Pengolahan Sinyal Digital pada Analisis dan Pengenalan Suara Jantung dan Paru untuk Diagnosis Penyakit Jantung dan Paru Secara Otomatis,” 2007.</w:t>
      </w:r>
    </w:p>
    <w:p w14:paraId="64C04AA8" w14:textId="7F080B9E" w:rsidR="00455C31" w:rsidRPr="00C14ACD" w:rsidRDefault="00455C31" w:rsidP="00455C3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[2] E. S. Oktariana, I. Puspasari, dan J. Jusak, “auskultasi Jarak Jauh untuk Pengukuran dan Perekaman Sinyal Suara Jantung,” J. Rekayasa Elektr., vol. 14, no. 3, 2018, doi: 10.17529/jre.vl4i3.12013</w:t>
      </w:r>
      <w:r w:rsidR="00693CD2" w:rsidRPr="00C14ACD">
        <w:rPr>
          <w:rFonts w:ascii="Times New Roman" w:hAnsi="Times New Roman" w:cs="Times New Roman"/>
          <w:lang w:val="en-US"/>
        </w:rPr>
        <w:t>.</w:t>
      </w:r>
    </w:p>
    <w:p w14:paraId="4B04A828" w14:textId="07AE2F13" w:rsidR="00693CD2" w:rsidRPr="00C14ACD" w:rsidRDefault="00693CD2" w:rsidP="00455C3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[3] N. S. Haider, “Feature Extraction and Classification Methods for Lung Sounds,” Int. J. Innov. Technol. Explor. Eng., vol. 10, no. 1, pp. 128-137,Nov.2020, doi:10.35940/ijitee.A8100.1110120</w:t>
      </w:r>
    </w:p>
    <w:p w14:paraId="04692961" w14:textId="6FF13C95" w:rsidR="00F4115A" w:rsidRPr="00C14ACD" w:rsidRDefault="00F4115A" w:rsidP="00455C3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[4] F. Ningsih, “Ekstrasi Ciri dan Identifikasi SInyal Suara Jantung S1 dan S2 Phonocardiogram (PCG) Menggunakan Metode Continuous Wavelet Transform,” Phd thesis. Institut Bisnis dan Informatika Stikom Surabaya, 2018.</w:t>
      </w:r>
    </w:p>
    <w:p w14:paraId="75E4BC97" w14:textId="0EA673D1" w:rsidR="00F4115A" w:rsidRPr="00C14ACD" w:rsidRDefault="00F4115A" w:rsidP="00455C31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[5] M. F. Syahputra, R. F. Rahmat, dan J. A. Sitepu, “Visualisasi Suara Jantung Manusia Pada Platform Mobile,” vol. 15, pp.66-72, 2015.</w:t>
      </w:r>
    </w:p>
    <w:p w14:paraId="313DC53A" w14:textId="77777777" w:rsidR="000C4013" w:rsidRPr="00C14ACD" w:rsidRDefault="000C4013" w:rsidP="00455C31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9EB0DC4" w14:textId="2657DB00" w:rsidR="00455C31" w:rsidRPr="00C14ACD" w:rsidRDefault="00F4115A" w:rsidP="00455C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</w:rPr>
        <w:t>NUMERICAL METHODS FOR ENGINEERS, SEVENTH EDITION</w:t>
      </w:r>
    </w:p>
    <w:p w14:paraId="596C7DFB" w14:textId="598E6D17" w:rsidR="00F4115A" w:rsidRPr="00C14ACD" w:rsidRDefault="00F4115A" w:rsidP="00F4115A">
      <w:pPr>
        <w:pStyle w:val="ListParagraph"/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>Publisher: McGraw-Hill Education, 2 Penn Plaza, New York, NY 10121.</w:t>
      </w:r>
    </w:p>
    <w:p w14:paraId="5EEBFF4E" w14:textId="21BA6633" w:rsidR="000C4013" w:rsidRPr="00C14ACD" w:rsidRDefault="000C4013" w:rsidP="00F4115A">
      <w:pPr>
        <w:pStyle w:val="ListParagraph"/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Penulis: </w:t>
      </w:r>
      <w:r w:rsidRPr="00C14ACD">
        <w:rPr>
          <w:rFonts w:ascii="Times New Roman" w:hAnsi="Times New Roman" w:cs="Times New Roman"/>
        </w:rPr>
        <w:t>Steven C. Chapra, Raymond P. Canale</w:t>
      </w:r>
    </w:p>
    <w:p w14:paraId="2E44EB31" w14:textId="37F5DDE9" w:rsidR="000C4013" w:rsidRPr="00C14ACD" w:rsidRDefault="000C4013" w:rsidP="00F4115A">
      <w:pPr>
        <w:pStyle w:val="ListParagraph"/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>Tahun Terbit: 2015</w:t>
      </w:r>
    </w:p>
    <w:p w14:paraId="0CAFC1B2" w14:textId="69C27E09" w:rsidR="00394B69" w:rsidRPr="00C14ACD" w:rsidRDefault="00394B69" w:rsidP="00F4115A">
      <w:pPr>
        <w:pStyle w:val="ListParagraph"/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>Daftar Pustaka:</w:t>
      </w:r>
    </w:p>
    <w:p w14:paraId="5ACFB0D4" w14:textId="6EA18F8C" w:rsidR="00394B69" w:rsidRPr="00C14ACD" w:rsidRDefault="00394B69" w:rsidP="00F4115A">
      <w:pPr>
        <w:pStyle w:val="ListParagraph"/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[1] </w:t>
      </w:r>
      <w:r w:rsidRPr="00C14ACD">
        <w:rPr>
          <w:rFonts w:ascii="Times New Roman" w:hAnsi="Times New Roman" w:cs="Times New Roman"/>
        </w:rPr>
        <w:t xml:space="preserve">Al-Khafaji, A. W., and J. R. Tooley, Numerical Methods in Engineering Practice, Holt, Rinehart and Winston, New York, 1986. </w:t>
      </w:r>
    </w:p>
    <w:p w14:paraId="544CA20C" w14:textId="77777777" w:rsidR="00394B69" w:rsidRPr="00C14ACD" w:rsidRDefault="00394B69" w:rsidP="00F4115A">
      <w:pPr>
        <w:pStyle w:val="ListParagraph"/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[2] </w:t>
      </w:r>
      <w:r w:rsidRPr="00C14ACD">
        <w:rPr>
          <w:rFonts w:ascii="Times New Roman" w:hAnsi="Times New Roman" w:cs="Times New Roman"/>
        </w:rPr>
        <w:t xml:space="preserve">Allaire, P. E., Basics of the Finite Element Method, William C. Brown, Dubuque, IA, 1985. </w:t>
      </w:r>
    </w:p>
    <w:p w14:paraId="24BA54F1" w14:textId="77777777" w:rsidR="00394B69" w:rsidRPr="00C14ACD" w:rsidRDefault="00394B69" w:rsidP="00F4115A">
      <w:pPr>
        <w:pStyle w:val="ListParagraph"/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[3] </w:t>
      </w:r>
      <w:r w:rsidRPr="00C14ACD">
        <w:rPr>
          <w:rFonts w:ascii="Times New Roman" w:hAnsi="Times New Roman" w:cs="Times New Roman"/>
        </w:rPr>
        <w:t xml:space="preserve">Ames, W. F., Numerical Methods for Partial Differential Equations, Academic Press, New York, 1977. </w:t>
      </w:r>
    </w:p>
    <w:p w14:paraId="6147F496" w14:textId="77777777" w:rsidR="00394B69" w:rsidRPr="00C14ACD" w:rsidRDefault="00394B69" w:rsidP="00F4115A">
      <w:pPr>
        <w:pStyle w:val="ListParagraph"/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[4] </w:t>
      </w:r>
      <w:r w:rsidRPr="00C14ACD">
        <w:rPr>
          <w:rFonts w:ascii="Times New Roman" w:hAnsi="Times New Roman" w:cs="Times New Roman"/>
        </w:rPr>
        <w:t xml:space="preserve">Ang, A. H-S., and W. H. Tang, Probability Concepts in Engineering Planning and Design, Vol. 1: Basic Principles, Wiley, New York, 1975. </w:t>
      </w:r>
    </w:p>
    <w:p w14:paraId="31326E8E" w14:textId="207EF603" w:rsidR="00394B69" w:rsidRPr="00C14ACD" w:rsidRDefault="00394B69" w:rsidP="00F4115A">
      <w:pPr>
        <w:pStyle w:val="ListParagraph"/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[5] </w:t>
      </w:r>
      <w:r w:rsidRPr="00C14ACD">
        <w:rPr>
          <w:rFonts w:ascii="Times New Roman" w:hAnsi="Times New Roman" w:cs="Times New Roman"/>
        </w:rPr>
        <w:t>APHA (American Public Health Association). 1992. Standard Methods for the Examination of Water and Wastewater, 18th ed., Washington , DC.</w:t>
      </w:r>
    </w:p>
    <w:p w14:paraId="45DD1243" w14:textId="77777777" w:rsidR="001A38FD" w:rsidRPr="00C14ACD" w:rsidRDefault="001A38FD" w:rsidP="00F4115A">
      <w:pPr>
        <w:pStyle w:val="ListParagraph"/>
        <w:ind w:left="1080"/>
        <w:rPr>
          <w:rFonts w:ascii="Times New Roman" w:hAnsi="Times New Roman" w:cs="Times New Roman"/>
        </w:rPr>
      </w:pPr>
    </w:p>
    <w:p w14:paraId="42211D40" w14:textId="47A8435B" w:rsidR="00455C31" w:rsidRPr="00C14ACD" w:rsidRDefault="00455C31" w:rsidP="00455C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Jurnal</w:t>
      </w:r>
    </w:p>
    <w:p w14:paraId="4DE34236" w14:textId="77777777" w:rsidR="00283980" w:rsidRPr="00C14ACD" w:rsidRDefault="009E537D" w:rsidP="00283980">
      <w:pPr>
        <w:pStyle w:val="ListParagraph"/>
        <w:numPr>
          <w:ilvl w:val="0"/>
          <w:numId w:val="4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Format SINTA</w:t>
      </w:r>
    </w:p>
    <w:p w14:paraId="470DB188" w14:textId="74FDB109" w:rsidR="00283980" w:rsidRPr="00C14ACD" w:rsidRDefault="000C4013" w:rsidP="00283980">
      <w:pPr>
        <w:pStyle w:val="ListParagraph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lastRenderedPageBreak/>
        <w:t xml:space="preserve">Judul: </w:t>
      </w:r>
      <w:r w:rsidRPr="00C14ACD">
        <w:rPr>
          <w:rFonts w:ascii="Times New Roman" w:hAnsi="Times New Roman" w:cs="Times New Roman"/>
        </w:rPr>
        <w:t>Klasifikasi Sinyal EEG Menggunakan Metode Fuzzy C-Means Clustering (FCM) Dan Adaptive Neighborhood Modified Backpropagation (ANMBP)</w:t>
      </w:r>
    </w:p>
    <w:p w14:paraId="083AAAB7" w14:textId="40160532" w:rsidR="000C4013" w:rsidRPr="00C14ACD" w:rsidRDefault="000C4013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Publisher: </w:t>
      </w:r>
      <w:r w:rsidRPr="00C14ACD">
        <w:rPr>
          <w:rFonts w:ascii="Times New Roman" w:hAnsi="Times New Roman" w:cs="Times New Roman"/>
        </w:rPr>
        <w:t>Jurnal Matematika: MANTIK, 1 (1). pp. 31-36. ISSN 2527-3159 ; 2527-3167 (online)</w:t>
      </w:r>
    </w:p>
    <w:p w14:paraId="76E11B1A" w14:textId="65D60804" w:rsidR="000C4013" w:rsidRPr="00C14ACD" w:rsidRDefault="000C4013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Penulis: </w:t>
      </w:r>
      <w:r w:rsidRPr="00C14ACD">
        <w:rPr>
          <w:rFonts w:ascii="Times New Roman" w:hAnsi="Times New Roman" w:cs="Times New Roman"/>
        </w:rPr>
        <w:t>Dian Candra Rini Novitasari</w:t>
      </w:r>
    </w:p>
    <w:p w14:paraId="2F1B2487" w14:textId="10F8E014" w:rsidR="000C4013" w:rsidRPr="00C14ACD" w:rsidRDefault="000C4013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Tahun Publish: </w:t>
      </w:r>
      <w:r w:rsidRPr="00C14ACD">
        <w:rPr>
          <w:rFonts w:ascii="Times New Roman" w:hAnsi="Times New Roman" w:cs="Times New Roman"/>
        </w:rPr>
        <w:t>Jul 2021</w:t>
      </w:r>
    </w:p>
    <w:p w14:paraId="75EE2ABC" w14:textId="4F1C9E73" w:rsidR="000C4013" w:rsidRPr="00C14ACD" w:rsidRDefault="000C4013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Daftar Pustaka: </w:t>
      </w:r>
    </w:p>
    <w:p w14:paraId="28111AEA" w14:textId="77777777" w:rsidR="000C4013" w:rsidRPr="00C14ACD" w:rsidRDefault="000C4013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>[1</w:t>
      </w:r>
      <w:r w:rsidRPr="00C14ACD">
        <w:rPr>
          <w:rFonts w:ascii="Times New Roman" w:hAnsi="Times New Roman" w:cs="Times New Roman"/>
        </w:rPr>
        <w:t xml:space="preserve"> </w:t>
      </w:r>
      <w:r w:rsidRPr="00C14ACD">
        <w:rPr>
          <w:rFonts w:ascii="Times New Roman" w:hAnsi="Times New Roman" w:cs="Times New Roman"/>
        </w:rPr>
        <w:t xml:space="preserve">]Werdiningsih, Indah. Tranformasi Wavelet dan Adaptive Neighborhood Base Modified Backpropagation (ANMBP) untuk Klasifikasi Data Mamogram.Jurnal SCAN vol IX no 2. 2014. </w:t>
      </w:r>
    </w:p>
    <w:p w14:paraId="122D76D0" w14:textId="77777777" w:rsidR="000C4013" w:rsidRPr="00C14ACD" w:rsidRDefault="000C4013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[2] Adeli H, Zhou Z, Dadmehr N.”Analysis of EEG records in an epileptic patient using wavelet transform”. J Neurosci Methods; 123(1):69–87. Elsivier Science Ltd. 2003. </w:t>
      </w:r>
    </w:p>
    <w:p w14:paraId="5C106401" w14:textId="77777777" w:rsidR="000C4013" w:rsidRPr="00C14ACD" w:rsidRDefault="000C4013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[3] Elif Derya Übeylï.”Least squares support vector machine employing model-based methods coefficients for analysis of EEG signals”, Expert Systems with Applications 37, 233–239. Elsivier Science Ltd. 2010. </w:t>
      </w:r>
    </w:p>
    <w:p w14:paraId="5BC51D75" w14:textId="77777777" w:rsidR="000C4013" w:rsidRPr="00C14ACD" w:rsidRDefault="000C4013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[4] Hekim, M., &amp; Orhan, U.“Subtractive approach to fuzzy c-means clustering method”. Journal of ITU-D, 10(1). 2011. </w:t>
      </w:r>
    </w:p>
    <w:p w14:paraId="0D7920A0" w14:textId="7BD955FF" w:rsidR="000C4013" w:rsidRPr="00C14ACD" w:rsidRDefault="000C4013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>[5] Orhan, U., Hekim, M., &amp; Ozer, M. “Epileptic Seizure Detection Using Probability Distribution Based On Equal Frequency Discretization”. Journal of Medical Systems. doi :10.1007/s10916-011- 9689-y. Springler Ltd. 2011.</w:t>
      </w:r>
    </w:p>
    <w:p w14:paraId="5D37B294" w14:textId="77777777" w:rsidR="00545E0F" w:rsidRPr="00C14ACD" w:rsidRDefault="00545E0F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lang w:val="en-US"/>
        </w:rPr>
      </w:pPr>
    </w:p>
    <w:p w14:paraId="1539FBF3" w14:textId="0796909C" w:rsidR="000C4013" w:rsidRPr="00C14ACD" w:rsidRDefault="000C4013" w:rsidP="00283980">
      <w:pPr>
        <w:pStyle w:val="ListParagraph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</w:rPr>
        <w:t>Judul</w:t>
      </w:r>
      <w:r w:rsidR="001A38FD" w:rsidRPr="00C14ACD">
        <w:rPr>
          <w:rFonts w:ascii="Times New Roman" w:hAnsi="Times New Roman" w:cs="Times New Roman"/>
        </w:rPr>
        <w:t xml:space="preserve">: </w:t>
      </w:r>
      <w:r w:rsidR="001A38FD" w:rsidRPr="00C14ACD">
        <w:rPr>
          <w:rFonts w:ascii="Times New Roman" w:hAnsi="Times New Roman" w:cs="Times New Roman"/>
        </w:rPr>
        <w:t>COMPARISON OF CORONA DISCHARGE IDENTIFICATION IN 20 kV CUBICLES BASED ON VOLTAGE AND NOISE USING ED, HMM, AND FCM</w:t>
      </w:r>
    </w:p>
    <w:p w14:paraId="77610DC2" w14:textId="46C9C945" w:rsidR="000C4013" w:rsidRPr="00C14ACD" w:rsidRDefault="000C4013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Publisher: </w:t>
      </w:r>
      <w:r w:rsidR="001A38FD" w:rsidRPr="00C14ACD">
        <w:rPr>
          <w:rFonts w:ascii="Times New Roman" w:hAnsi="Times New Roman" w:cs="Times New Roman"/>
        </w:rPr>
        <w:t>Jurnal Teknologi (Sciences &amp; Engineering)</w:t>
      </w:r>
    </w:p>
    <w:p w14:paraId="2EC5EF51" w14:textId="1CC0ADE5" w:rsidR="001A38FD" w:rsidRPr="00C14ACD" w:rsidRDefault="001A38FD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Penulis: </w:t>
      </w:r>
      <w:r w:rsidRPr="00C14ACD">
        <w:rPr>
          <w:rFonts w:ascii="Times New Roman" w:hAnsi="Times New Roman" w:cs="Times New Roman"/>
        </w:rPr>
        <w:t>Miftahul Fikri, Christiono, Iwa Garniwa Mulyana K, Zulkurnain Abdul-Maleka, Muhammad Luthfiansyah Romadhoni, Mona Riza Mohd Esa, Eko Supriyanto</w:t>
      </w:r>
    </w:p>
    <w:p w14:paraId="5D7A47C8" w14:textId="283C128F" w:rsidR="001A38FD" w:rsidRPr="00C14ACD" w:rsidRDefault="001A38FD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Tahun Publish: </w:t>
      </w:r>
      <w:r w:rsidRPr="00C14ACD">
        <w:rPr>
          <w:rFonts w:ascii="Times New Roman" w:hAnsi="Times New Roman" w:cs="Times New Roman"/>
        </w:rPr>
        <w:t>August 2024</w:t>
      </w:r>
    </w:p>
    <w:p w14:paraId="3ED22D6E" w14:textId="62E56AAB" w:rsidR="001A38FD" w:rsidRPr="00C14ACD" w:rsidRDefault="001A38FD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Daftar Pustaka: </w:t>
      </w:r>
    </w:p>
    <w:p w14:paraId="0B873F72" w14:textId="77777777" w:rsidR="001A38FD" w:rsidRPr="00C14ACD" w:rsidRDefault="001A38FD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[1] I. Jonan. 2018. Rencana Usaha Penyediaan Tenaga Listrik 2018-2028. 2018th edition. Jakarta: Menteri Energi dan Sumber Daya Mineral. </w:t>
      </w:r>
    </w:p>
    <w:p w14:paraId="4BAD0D30" w14:textId="77777777" w:rsidR="001A38FD" w:rsidRPr="00C14ACD" w:rsidRDefault="001A38FD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[2] I. E. Portugues, dkk. 2009. RF-based Partial Discharge Early Warning System for Air-insulated Substations. IEEE Trans. Power Deliv. 24(1): 20-29. </w:t>
      </w:r>
    </w:p>
    <w:p w14:paraId="49D31C7A" w14:textId="77777777" w:rsidR="001A38FD" w:rsidRPr="00C14ACD" w:rsidRDefault="001A38FD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>[3] S. Rusdi. 2019. Analisa Terbentuknya Korona Pada Saluran Kubicle Tegangan 20Kv Serta Pengaruhnya Terhadap RugiRugi Daya. Lensa. 2(48): 14-21.</w:t>
      </w:r>
    </w:p>
    <w:p w14:paraId="2D00726C" w14:textId="77777777" w:rsidR="001A38FD" w:rsidRPr="00C14ACD" w:rsidRDefault="001A38FD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[4] Alsumaidaee, Y., Yaw, C., Koh, S., Tiong, S., Chen, C., Ali, K. 2022. Review of Medium-Voltage Switchgear Fault Detection in a Condition-Based Monitoring System by using Deep Learning. Energies. 15(18): 6762. </w:t>
      </w:r>
    </w:p>
    <w:p w14:paraId="4E9CE353" w14:textId="49967B2E" w:rsidR="001A38FD" w:rsidRPr="00C14ACD" w:rsidRDefault="001A38FD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>[5] X. Wang, N. Taylor, dan H. Edin. (2016). Effect of Humidity on Partial Discharge in a Metal-Dielectric Air Gap on Machine Insulation at Trapezoidal Testing Voltages. J. Electrostat. 83: 88-96.</w:t>
      </w:r>
    </w:p>
    <w:p w14:paraId="791F8C79" w14:textId="77777777" w:rsidR="001A38FD" w:rsidRDefault="001A38FD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lang w:val="en-US"/>
        </w:rPr>
      </w:pPr>
    </w:p>
    <w:p w14:paraId="13365E45" w14:textId="77777777" w:rsidR="00C14ACD" w:rsidRPr="00C14ACD" w:rsidRDefault="00C14ACD" w:rsidP="000C4013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lang w:val="en-US"/>
        </w:rPr>
      </w:pPr>
    </w:p>
    <w:p w14:paraId="1FA95AD8" w14:textId="3A07C06B" w:rsidR="00283980" w:rsidRPr="00C14ACD" w:rsidRDefault="009E537D" w:rsidP="00283980">
      <w:pPr>
        <w:pStyle w:val="ListParagraph"/>
        <w:numPr>
          <w:ilvl w:val="0"/>
          <w:numId w:val="4"/>
        </w:numPr>
        <w:tabs>
          <w:tab w:val="left" w:pos="1134"/>
        </w:tabs>
        <w:ind w:hanging="11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Format IEEE</w:t>
      </w:r>
    </w:p>
    <w:p w14:paraId="3E6BAEA2" w14:textId="77777777" w:rsidR="000E3A2A" w:rsidRPr="00C14ACD" w:rsidRDefault="000E3A2A" w:rsidP="000E3A2A">
      <w:pPr>
        <w:pStyle w:val="ListParagraph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b/>
          <w:bCs/>
        </w:rPr>
      </w:pPr>
      <w:r w:rsidRPr="00C14ACD">
        <w:rPr>
          <w:rFonts w:ascii="Times New Roman" w:hAnsi="Times New Roman" w:cs="Times New Roman"/>
          <w:lang w:val="en-US"/>
        </w:rPr>
        <w:t xml:space="preserve">Judul: </w:t>
      </w:r>
      <w:r w:rsidRPr="00C14ACD">
        <w:rPr>
          <w:rFonts w:ascii="Times New Roman" w:hAnsi="Times New Roman" w:cs="Times New Roman"/>
        </w:rPr>
        <w:t>Unlocking Early Detection and Intervention Potential: Analyzing Visual Evoked Potentials (VEPs) in Adolescents/Teenagers with Narcotics Abuse Tendencies from the TelUnisba Neuropsychology EEG Dataset (TUNDA)</w:t>
      </w:r>
    </w:p>
    <w:p w14:paraId="24F4E6C3" w14:textId="77777777" w:rsidR="000E3A2A" w:rsidRPr="00C14ACD" w:rsidRDefault="000E3A2A" w:rsidP="000E3A2A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  <w:lang w:val="en-US"/>
        </w:rPr>
        <w:t>Publisher:</w:t>
      </w:r>
      <w:r w:rsidRPr="00C14ACD">
        <w:rPr>
          <w:rFonts w:ascii="Times New Roman" w:hAnsi="Times New Roman" w:cs="Times New Roman"/>
          <w:shd w:val="clear" w:color="auto" w:fill="F5F5DC"/>
        </w:rPr>
        <w:t xml:space="preserve"> </w:t>
      </w:r>
      <w:r w:rsidRPr="00C14ACD">
        <w:rPr>
          <w:rFonts w:ascii="Times New Roman" w:hAnsi="Times New Roman" w:cs="Times New Roman"/>
        </w:rPr>
        <w:t>JEEEMI</w:t>
      </w:r>
    </w:p>
    <w:p w14:paraId="1413D12D" w14:textId="1A9CAFCF" w:rsidR="000E3A2A" w:rsidRPr="000E3A2A" w:rsidRDefault="000E3A2A" w:rsidP="000E3A2A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</w:rPr>
      </w:pPr>
      <w:r w:rsidRPr="00C14ACD">
        <w:rPr>
          <w:rFonts w:ascii="Times New Roman" w:hAnsi="Times New Roman" w:cs="Times New Roman"/>
        </w:rPr>
        <w:t xml:space="preserve">Penulis: </w:t>
      </w:r>
      <w:r w:rsidRPr="00C14ACD">
        <w:rPr>
          <w:rFonts w:ascii="Times New Roman" w:hAnsi="Times New Roman" w:cs="Times New Roman"/>
        </w:rPr>
        <w:t>Inung Wijayanto</w:t>
      </w:r>
      <w:r w:rsidRPr="00C14ACD">
        <w:rPr>
          <w:rFonts w:ascii="Times New Roman" w:hAnsi="Times New Roman" w:cs="Times New Roman"/>
        </w:rPr>
        <w:t xml:space="preserve">, </w:t>
      </w:r>
      <w:r w:rsidRPr="000E3A2A">
        <w:rPr>
          <w:rFonts w:ascii="Times New Roman" w:hAnsi="Times New Roman" w:cs="Times New Roman"/>
        </w:rPr>
        <w:t>Tobias Mikha Sulistyo</w:t>
      </w:r>
      <w:r w:rsidRPr="00C14ACD">
        <w:rPr>
          <w:rFonts w:ascii="Times New Roman" w:hAnsi="Times New Roman" w:cs="Times New Roman"/>
        </w:rPr>
        <w:t xml:space="preserve">, </w:t>
      </w:r>
      <w:r w:rsidRPr="000E3A2A">
        <w:rPr>
          <w:rFonts w:ascii="Times New Roman" w:hAnsi="Times New Roman" w:cs="Times New Roman"/>
        </w:rPr>
        <w:t>Yohanes Juan Nur Pratama</w:t>
      </w:r>
      <w:r w:rsidRPr="00C14ACD">
        <w:rPr>
          <w:rFonts w:ascii="Times New Roman" w:hAnsi="Times New Roman" w:cs="Times New Roman"/>
        </w:rPr>
        <w:t xml:space="preserve">, </w:t>
      </w:r>
      <w:r w:rsidRPr="000E3A2A">
        <w:rPr>
          <w:rFonts w:ascii="Times New Roman" w:hAnsi="Times New Roman" w:cs="Times New Roman"/>
        </w:rPr>
        <w:t>Ayu Sekar Safitri</w:t>
      </w:r>
      <w:r w:rsidRPr="00C14ACD">
        <w:rPr>
          <w:rFonts w:ascii="Times New Roman" w:hAnsi="Times New Roman" w:cs="Times New Roman"/>
        </w:rPr>
        <w:t xml:space="preserve">, </w:t>
      </w:r>
      <w:r w:rsidRPr="000E3A2A">
        <w:rPr>
          <w:rFonts w:ascii="Times New Roman" w:hAnsi="Times New Roman" w:cs="Times New Roman"/>
        </w:rPr>
        <w:t>Thalita Dewi Rahmaniar</w:t>
      </w:r>
      <w:r w:rsidRPr="00C14ACD">
        <w:rPr>
          <w:rFonts w:ascii="Times New Roman" w:hAnsi="Times New Roman" w:cs="Times New Roman"/>
        </w:rPr>
        <w:t xml:space="preserve">, </w:t>
      </w:r>
      <w:r w:rsidRPr="000E3A2A">
        <w:rPr>
          <w:rFonts w:ascii="Times New Roman" w:hAnsi="Times New Roman" w:cs="Times New Roman"/>
        </w:rPr>
        <w:t>Sofia Sa’idah</w:t>
      </w:r>
      <w:r w:rsidRPr="00C14ACD">
        <w:rPr>
          <w:rFonts w:ascii="Times New Roman" w:hAnsi="Times New Roman" w:cs="Times New Roman"/>
        </w:rPr>
        <w:t xml:space="preserve">, </w:t>
      </w:r>
      <w:r w:rsidRPr="000E3A2A">
        <w:rPr>
          <w:rFonts w:ascii="Times New Roman" w:hAnsi="Times New Roman" w:cs="Times New Roman"/>
        </w:rPr>
        <w:t>Sugondo Hadiyoso</w:t>
      </w:r>
      <w:r w:rsidRPr="00C14ACD">
        <w:rPr>
          <w:rFonts w:ascii="Times New Roman" w:hAnsi="Times New Roman" w:cs="Times New Roman"/>
        </w:rPr>
        <w:t xml:space="preserve">, </w:t>
      </w:r>
      <w:r w:rsidRPr="000E3A2A">
        <w:rPr>
          <w:rFonts w:ascii="Times New Roman" w:hAnsi="Times New Roman" w:cs="Times New Roman"/>
        </w:rPr>
        <w:t>Raiyan Adi Wibowo</w:t>
      </w:r>
      <w:r w:rsidRPr="00C14ACD">
        <w:rPr>
          <w:rFonts w:ascii="Times New Roman" w:hAnsi="Times New Roman" w:cs="Times New Roman"/>
        </w:rPr>
        <w:t xml:space="preserve">, </w:t>
      </w:r>
      <w:r w:rsidRPr="000E3A2A">
        <w:rPr>
          <w:rFonts w:ascii="Times New Roman" w:hAnsi="Times New Roman" w:cs="Times New Roman"/>
        </w:rPr>
        <w:t>Rima Ananda Kurnia Ismanto</w:t>
      </w:r>
      <w:r w:rsidRPr="00C14ACD">
        <w:rPr>
          <w:rFonts w:ascii="Times New Roman" w:hAnsi="Times New Roman" w:cs="Times New Roman"/>
        </w:rPr>
        <w:t xml:space="preserve">, </w:t>
      </w:r>
      <w:r w:rsidRPr="000E3A2A">
        <w:rPr>
          <w:rFonts w:ascii="Times New Roman" w:hAnsi="Times New Roman" w:cs="Times New Roman"/>
        </w:rPr>
        <w:t>Athaliqa Ananda Putri</w:t>
      </w:r>
      <w:r w:rsidRPr="00C14ACD">
        <w:rPr>
          <w:rFonts w:ascii="Times New Roman" w:hAnsi="Times New Roman" w:cs="Times New Roman"/>
        </w:rPr>
        <w:t xml:space="preserve">, </w:t>
      </w:r>
      <w:r w:rsidRPr="000E3A2A">
        <w:rPr>
          <w:rFonts w:ascii="Times New Roman" w:hAnsi="Times New Roman" w:cs="Times New Roman"/>
        </w:rPr>
        <w:t>Andhita Nurul Khasanah</w:t>
      </w:r>
      <w:r w:rsidRPr="00C14ACD">
        <w:rPr>
          <w:rFonts w:ascii="Times New Roman" w:hAnsi="Times New Roman" w:cs="Times New Roman"/>
        </w:rPr>
        <w:t xml:space="preserve">, </w:t>
      </w:r>
      <w:r w:rsidRPr="000E3A2A">
        <w:rPr>
          <w:rFonts w:ascii="Times New Roman" w:hAnsi="Times New Roman" w:cs="Times New Roman"/>
        </w:rPr>
        <w:t>Faizza Haya Diliana</w:t>
      </w:r>
      <w:r w:rsidRPr="00C14ACD">
        <w:rPr>
          <w:rFonts w:ascii="Times New Roman" w:hAnsi="Times New Roman" w:cs="Times New Roman"/>
        </w:rPr>
        <w:t xml:space="preserve">, </w:t>
      </w:r>
      <w:r w:rsidRPr="000E3A2A">
        <w:rPr>
          <w:rFonts w:ascii="Times New Roman" w:hAnsi="Times New Roman" w:cs="Times New Roman"/>
        </w:rPr>
        <w:t>Salwa Azzahra</w:t>
      </w:r>
      <w:r w:rsidRPr="00C14ACD">
        <w:rPr>
          <w:rFonts w:ascii="Times New Roman" w:hAnsi="Times New Roman" w:cs="Times New Roman"/>
        </w:rPr>
        <w:t xml:space="preserve">, </w:t>
      </w:r>
      <w:r w:rsidRPr="000E3A2A">
        <w:rPr>
          <w:rFonts w:ascii="Times New Roman" w:hAnsi="Times New Roman" w:cs="Times New Roman"/>
        </w:rPr>
        <w:t>Melsan Gadama</w:t>
      </w:r>
      <w:r w:rsidRPr="00C14ACD">
        <w:rPr>
          <w:rFonts w:ascii="Times New Roman" w:hAnsi="Times New Roman" w:cs="Times New Roman"/>
        </w:rPr>
        <w:t xml:space="preserve">, </w:t>
      </w:r>
      <w:r w:rsidRPr="000E3A2A">
        <w:rPr>
          <w:rFonts w:ascii="Times New Roman" w:hAnsi="Times New Roman" w:cs="Times New Roman"/>
        </w:rPr>
        <w:t>Ayu Tuty Utami</w:t>
      </w:r>
    </w:p>
    <w:p w14:paraId="7A154A29" w14:textId="61AC6055" w:rsidR="000E3A2A" w:rsidRPr="00C14ACD" w:rsidRDefault="000E3A2A" w:rsidP="000E3A2A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Tahun Publish: September 2024</w:t>
      </w:r>
    </w:p>
    <w:p w14:paraId="52A485E1" w14:textId="5644B2F6" w:rsidR="000E3A2A" w:rsidRPr="00C14ACD" w:rsidRDefault="000E3A2A" w:rsidP="000E3A2A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Daftar Pustaka:</w:t>
      </w:r>
    </w:p>
    <w:p w14:paraId="1FDE71F6" w14:textId="575D148A" w:rsidR="000E3A2A" w:rsidRPr="00C14ACD" w:rsidRDefault="003C1FEF" w:rsidP="000E3A2A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</w:rPr>
        <w:t>[1] United Nations Office, “United Nations Office On Drugs And Crime &amp; Division For Treaty Affairs., World Drug Report 2022.” Accessed: Sep. 20, 2023. [Online]. Available: https://www.unodc.org/unodc/en/data-and-analysis/wdr2022_annex.html</w:t>
      </w:r>
      <w:r w:rsidRPr="00C14ACD">
        <w:rPr>
          <w:rFonts w:ascii="Times New Roman" w:hAnsi="Times New Roman" w:cs="Times New Roman"/>
        </w:rPr>
        <w:br/>
        <w:t>[2] A. Irianto et al., National Survey On Drug Abuse 2021. 2021.</w:t>
      </w:r>
      <w:r w:rsidRPr="00C14ACD">
        <w:rPr>
          <w:rFonts w:ascii="Times New Roman" w:hAnsi="Times New Roman" w:cs="Times New Roman"/>
        </w:rPr>
        <w:br/>
        <w:t>[3] J. S. Kumar and P. Bhuvaneswari, “Analysis of Electroencephalography (EEG) Signals and Its Categorization–A Study,” Procedia Eng, vol. 38, pp. 2525–2536, 2012, doi: 10.1016/j.proeng.2012.06.298.</w:t>
      </w:r>
      <w:r w:rsidRPr="00C14ACD">
        <w:rPr>
          <w:rFonts w:ascii="Times New Roman" w:hAnsi="Times New Roman" w:cs="Times New Roman"/>
        </w:rPr>
        <w:br/>
        <w:t>[4] J. Sergent, “Brain-imaging studies of cognitive functions,” Trends Neurosci, vol. 17, no. 6, pp. 221–227, Jun. 1994, doi: 10.1016/0166-2236(94)90002-7.</w:t>
      </w:r>
      <w:r w:rsidRPr="00C14ACD">
        <w:rPr>
          <w:rFonts w:ascii="Times New Roman" w:hAnsi="Times New Roman" w:cs="Times New Roman"/>
        </w:rPr>
        <w:br/>
        <w:t>[5] D. J. N. Armbruster-Genç, K. Ueltzhöffer, and C. J. Fiebach, “Brain Signal Variability Differentially Affects Cognitive Flexibility and Cognitive Stability,” The Journal of Neuroscience, vol. 36, no. 14, pp. 3978–3987, Apr. 2016, doi: 10.1523/JNEUROSCI.2517-14.2016.</w:t>
      </w:r>
    </w:p>
    <w:p w14:paraId="728936DF" w14:textId="77777777" w:rsidR="000E3A2A" w:rsidRPr="00C14ACD" w:rsidRDefault="000E3A2A" w:rsidP="000E3A2A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lang w:val="en-US"/>
        </w:rPr>
      </w:pPr>
    </w:p>
    <w:p w14:paraId="0785AF36" w14:textId="4DD30763" w:rsidR="00102764" w:rsidRPr="00C14ACD" w:rsidRDefault="00102764" w:rsidP="00102764">
      <w:pPr>
        <w:pStyle w:val="ListParagraph"/>
        <w:numPr>
          <w:ilvl w:val="0"/>
          <w:numId w:val="2"/>
        </w:numPr>
        <w:tabs>
          <w:tab w:val="left" w:pos="1134"/>
        </w:tabs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 xml:space="preserve">Judul: </w:t>
      </w:r>
      <w:r w:rsidRPr="00C14ACD">
        <w:rPr>
          <w:rFonts w:ascii="Times New Roman" w:hAnsi="Times New Roman" w:cs="Times New Roman"/>
          <w:lang w:val="en-US"/>
        </w:rPr>
        <w:t>Electroencephalogram Signal Denoising in Individual Cognitive Ability Measurement Using Independent Component Analysis</w:t>
      </w:r>
    </w:p>
    <w:p w14:paraId="09ABF236" w14:textId="50D5CC38" w:rsidR="00102764" w:rsidRPr="00C14ACD" w:rsidRDefault="00102764" w:rsidP="00102764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lang w:val="en-US"/>
        </w:rPr>
      </w:pPr>
      <w:r w:rsidRPr="00C14ACD">
        <w:rPr>
          <w:rFonts w:ascii="Times New Roman" w:hAnsi="Times New Roman" w:cs="Times New Roman"/>
          <w:lang w:val="en-US"/>
        </w:rPr>
        <w:t>Publisher: IEEE</w:t>
      </w:r>
    </w:p>
    <w:p w14:paraId="1FEDE6EA" w14:textId="671C70E0" w:rsidR="00102764" w:rsidRPr="00C14ACD" w:rsidRDefault="00102764" w:rsidP="00102764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color w:val="000000" w:themeColor="text1"/>
          <w:lang w:val="en-US"/>
        </w:rPr>
      </w:pPr>
      <w:r w:rsidRPr="00C14ACD">
        <w:rPr>
          <w:rFonts w:ascii="Times New Roman" w:hAnsi="Times New Roman" w:cs="Times New Roman"/>
          <w:lang w:val="en-US"/>
        </w:rPr>
        <w:t xml:space="preserve">Penulis: </w:t>
      </w:r>
      <w:hyperlink r:id="rId5" w:history="1">
        <w:r w:rsidRPr="00C14ACD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Tobias Mikha Sulistiyo</w:t>
        </w:r>
      </w:hyperlink>
      <w:r w:rsidRPr="00C14ACD">
        <w:rPr>
          <w:rFonts w:ascii="Times New Roman" w:hAnsi="Times New Roman" w:cs="Times New Roman"/>
          <w:color w:val="000000" w:themeColor="text1"/>
        </w:rPr>
        <w:t>,</w:t>
      </w:r>
      <w:r w:rsidR="003C1FEF" w:rsidRPr="00C14ACD">
        <w:rPr>
          <w:rFonts w:ascii="Times New Roman" w:hAnsi="Times New Roman" w:cs="Times New Roman"/>
          <w:color w:val="000000" w:themeColor="text1"/>
        </w:rPr>
        <w:t xml:space="preserve"> </w:t>
      </w:r>
      <w:hyperlink r:id="rId6" w:history="1">
        <w:r w:rsidRPr="00102764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Yohanes Juan Nur Pratama</w:t>
        </w:r>
      </w:hyperlink>
      <w:r w:rsidRPr="00C14ACD">
        <w:rPr>
          <w:rFonts w:ascii="Times New Roman" w:hAnsi="Times New Roman" w:cs="Times New Roman"/>
          <w:color w:val="000000" w:themeColor="text1"/>
        </w:rPr>
        <w:t>,</w:t>
      </w:r>
      <w:r w:rsidR="003C1FEF" w:rsidRPr="00C14ACD">
        <w:rPr>
          <w:rFonts w:ascii="Times New Roman" w:hAnsi="Times New Roman" w:cs="Times New Roman"/>
          <w:color w:val="000000" w:themeColor="text1"/>
        </w:rPr>
        <w:t xml:space="preserve"> </w:t>
      </w:r>
      <w:hyperlink r:id="rId7" w:history="1">
        <w:r w:rsidRPr="00102764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Inung Wijayanto</w:t>
        </w:r>
      </w:hyperlink>
      <w:r w:rsidRPr="00C14ACD">
        <w:rPr>
          <w:rFonts w:ascii="Times New Roman" w:hAnsi="Times New Roman" w:cs="Times New Roman"/>
          <w:color w:val="000000" w:themeColor="text1"/>
        </w:rPr>
        <w:t>,</w:t>
      </w:r>
      <w:r w:rsidR="003C1FEF" w:rsidRPr="00C14ACD">
        <w:rPr>
          <w:rFonts w:ascii="Times New Roman" w:hAnsi="Times New Roman" w:cs="Times New Roman"/>
          <w:color w:val="000000" w:themeColor="text1"/>
        </w:rPr>
        <w:t xml:space="preserve"> </w:t>
      </w:r>
      <w:hyperlink r:id="rId8" w:history="1">
        <w:r w:rsidRPr="00102764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Sofia Sa'idah</w:t>
        </w:r>
      </w:hyperlink>
      <w:r w:rsidRPr="00C14ACD">
        <w:rPr>
          <w:rFonts w:ascii="Times New Roman" w:hAnsi="Times New Roman" w:cs="Times New Roman"/>
          <w:color w:val="000000" w:themeColor="text1"/>
        </w:rPr>
        <w:t>,</w:t>
      </w:r>
      <w:r w:rsidR="003C1FEF" w:rsidRPr="00C14ACD">
        <w:rPr>
          <w:rFonts w:ascii="Times New Roman" w:hAnsi="Times New Roman" w:cs="Times New Roman"/>
          <w:color w:val="000000" w:themeColor="text1"/>
        </w:rPr>
        <w:t xml:space="preserve"> </w:t>
      </w:r>
      <w:hyperlink r:id="rId9" w:history="1">
        <w:r w:rsidRPr="00102764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Sugondo Hadiyoso</w:t>
        </w:r>
      </w:hyperlink>
      <w:r w:rsidRPr="00C14ACD">
        <w:rPr>
          <w:rFonts w:ascii="Times New Roman" w:hAnsi="Times New Roman" w:cs="Times New Roman"/>
          <w:color w:val="000000" w:themeColor="text1"/>
        </w:rPr>
        <w:t>,</w:t>
      </w:r>
      <w:r w:rsidR="003C1FEF" w:rsidRPr="00C14ACD">
        <w:rPr>
          <w:rFonts w:ascii="Times New Roman" w:hAnsi="Times New Roman" w:cs="Times New Roman"/>
          <w:color w:val="000000" w:themeColor="text1"/>
        </w:rPr>
        <w:t xml:space="preserve"> </w:t>
      </w:r>
      <w:hyperlink r:id="rId10" w:history="1">
        <w:r w:rsidRPr="00102764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Andhita Nurul Khasanah</w:t>
        </w:r>
      </w:hyperlink>
    </w:p>
    <w:p w14:paraId="0567D23C" w14:textId="07EBC87B" w:rsidR="003A5956" w:rsidRPr="00C14ACD" w:rsidRDefault="003A5956" w:rsidP="00102764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color w:val="000000" w:themeColor="text1"/>
        </w:rPr>
      </w:pPr>
      <w:r w:rsidRPr="00C14ACD">
        <w:rPr>
          <w:rFonts w:ascii="Times New Roman" w:hAnsi="Times New Roman" w:cs="Times New Roman"/>
          <w:color w:val="000000" w:themeColor="text1"/>
          <w:lang w:val="en-US"/>
        </w:rPr>
        <w:t xml:space="preserve">Tahun Publish: </w:t>
      </w:r>
      <w:r w:rsidRPr="00C14ACD">
        <w:rPr>
          <w:rFonts w:ascii="Times New Roman" w:hAnsi="Times New Roman" w:cs="Times New Roman"/>
          <w:color w:val="000000" w:themeColor="text1"/>
        </w:rPr>
        <w:t>October 2023</w:t>
      </w:r>
    </w:p>
    <w:p w14:paraId="6ED179BC" w14:textId="77777777" w:rsidR="003A5956" w:rsidRPr="00C14ACD" w:rsidRDefault="003A5956" w:rsidP="003A5956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color w:val="000000" w:themeColor="text1"/>
        </w:rPr>
      </w:pPr>
      <w:r w:rsidRPr="00C14ACD">
        <w:rPr>
          <w:rFonts w:ascii="Times New Roman" w:hAnsi="Times New Roman" w:cs="Times New Roman"/>
          <w:color w:val="000000" w:themeColor="text1"/>
        </w:rPr>
        <w:t xml:space="preserve">Daftar Pustaka: </w:t>
      </w:r>
    </w:p>
    <w:p w14:paraId="29973652" w14:textId="56149629" w:rsidR="003A5956" w:rsidRPr="00C14ACD" w:rsidRDefault="003A5956" w:rsidP="003A5956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color w:val="000000" w:themeColor="text1"/>
        </w:rPr>
      </w:pPr>
      <w:r w:rsidRPr="00C14ACD">
        <w:rPr>
          <w:rFonts w:ascii="Times New Roman" w:hAnsi="Times New Roman" w:cs="Times New Roman"/>
          <w:color w:val="000000" w:themeColor="text1"/>
        </w:rPr>
        <w:t xml:space="preserve">[1] </w:t>
      </w:r>
      <w:r w:rsidRPr="00C14ACD">
        <w:rPr>
          <w:rFonts w:ascii="Times New Roman" w:hAnsi="Times New Roman" w:cs="Times New Roman"/>
          <w:color w:val="000000" w:themeColor="text1"/>
        </w:rPr>
        <w:t>A. Turnip, "Noise reduction and brain mapping based robust principal component analysis", </w:t>
      </w:r>
      <w:r w:rsidRPr="00C14ACD">
        <w:rPr>
          <w:rFonts w:ascii="Times New Roman" w:hAnsi="Times New Roman" w:cs="Times New Roman"/>
          <w:i/>
          <w:iCs/>
          <w:color w:val="000000" w:themeColor="text1"/>
        </w:rPr>
        <w:t>2015 IEEE 12th International Conference on Networking Sensing and Control</w:t>
      </w:r>
      <w:r w:rsidRPr="00C14ACD">
        <w:rPr>
          <w:rFonts w:ascii="Times New Roman" w:hAnsi="Times New Roman" w:cs="Times New Roman"/>
          <w:color w:val="000000" w:themeColor="text1"/>
        </w:rPr>
        <w:t>, pp. 550-553, 2015.</w:t>
      </w:r>
    </w:p>
    <w:p w14:paraId="61F6B29E" w14:textId="2A0F67AB" w:rsidR="003A5956" w:rsidRPr="003A5956" w:rsidRDefault="003A5956" w:rsidP="003A5956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color w:val="000000" w:themeColor="text1"/>
        </w:rPr>
      </w:pPr>
      <w:r w:rsidRPr="00C14ACD">
        <w:rPr>
          <w:rFonts w:ascii="Times New Roman" w:hAnsi="Times New Roman" w:cs="Times New Roman"/>
          <w:color w:val="000000" w:themeColor="text1"/>
        </w:rPr>
        <w:t xml:space="preserve">[2] </w:t>
      </w:r>
      <w:r w:rsidRPr="003A5956">
        <w:rPr>
          <w:rFonts w:ascii="Times New Roman" w:hAnsi="Times New Roman" w:cs="Times New Roman"/>
          <w:color w:val="000000" w:themeColor="text1"/>
        </w:rPr>
        <w:t>K. Anjana, M. Ganesan and R. Lavanya, "Emotional Classification of EEG Signal using Image Encoding and Deep Learning", </w:t>
      </w:r>
      <w:r w:rsidRPr="003A5956">
        <w:rPr>
          <w:rFonts w:ascii="Times New Roman" w:hAnsi="Times New Roman" w:cs="Times New Roman"/>
          <w:i/>
          <w:iCs/>
          <w:color w:val="000000" w:themeColor="text1"/>
        </w:rPr>
        <w:t>Proceedings of 2021 IEEE 7th International Conference on Bio Signals Images and Instrumentation ICBSII 2021</w:t>
      </w:r>
      <w:r w:rsidRPr="003A5956">
        <w:rPr>
          <w:rFonts w:ascii="Times New Roman" w:hAnsi="Times New Roman" w:cs="Times New Roman"/>
          <w:color w:val="000000" w:themeColor="text1"/>
        </w:rPr>
        <w:t>, Mar. 2021.</w:t>
      </w:r>
    </w:p>
    <w:p w14:paraId="43B2A947" w14:textId="4F4804B3" w:rsidR="003A5956" w:rsidRPr="003A5956" w:rsidRDefault="003A5956" w:rsidP="003A5956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color w:val="000000" w:themeColor="text1"/>
        </w:rPr>
      </w:pPr>
      <w:r w:rsidRPr="00C14ACD">
        <w:rPr>
          <w:rFonts w:ascii="Times New Roman" w:hAnsi="Times New Roman" w:cs="Times New Roman"/>
          <w:color w:val="000000" w:themeColor="text1"/>
        </w:rPr>
        <w:lastRenderedPageBreak/>
        <w:t xml:space="preserve">[3] </w:t>
      </w:r>
      <w:r w:rsidRPr="003A5956">
        <w:rPr>
          <w:rFonts w:ascii="Times New Roman" w:hAnsi="Times New Roman" w:cs="Times New Roman"/>
          <w:color w:val="000000" w:themeColor="text1"/>
        </w:rPr>
        <w:t>Y. Gaol, H.J. Lee and R. M. Mehmood, "Deep Learninig Of Eeg Signals For Emotion Recognition", </w:t>
      </w:r>
      <w:r w:rsidRPr="003A5956">
        <w:rPr>
          <w:rFonts w:ascii="Times New Roman" w:hAnsi="Times New Roman" w:cs="Times New Roman"/>
          <w:i/>
          <w:iCs/>
          <w:color w:val="000000" w:themeColor="text1"/>
        </w:rPr>
        <w:t>2015 IEEE International Conference on Multimedia &amp; Expo Workshop (ICMEW)</w:t>
      </w:r>
      <w:r w:rsidRPr="003A5956">
        <w:rPr>
          <w:rFonts w:ascii="Times New Roman" w:hAnsi="Times New Roman" w:cs="Times New Roman"/>
          <w:color w:val="000000" w:themeColor="text1"/>
        </w:rPr>
        <w:t>, 2015.</w:t>
      </w:r>
    </w:p>
    <w:p w14:paraId="4FE23D22" w14:textId="77777777" w:rsidR="003A5956" w:rsidRPr="00C14ACD" w:rsidRDefault="003A5956" w:rsidP="003A5956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color w:val="000000" w:themeColor="text1"/>
        </w:rPr>
      </w:pPr>
      <w:r w:rsidRPr="00C14ACD">
        <w:rPr>
          <w:rFonts w:ascii="Times New Roman" w:hAnsi="Times New Roman" w:cs="Times New Roman"/>
          <w:color w:val="000000" w:themeColor="text1"/>
        </w:rPr>
        <w:t xml:space="preserve">[4] </w:t>
      </w:r>
      <w:r w:rsidRPr="003A5956">
        <w:rPr>
          <w:rFonts w:ascii="Times New Roman" w:hAnsi="Times New Roman" w:cs="Times New Roman"/>
          <w:color w:val="000000" w:themeColor="text1"/>
        </w:rPr>
        <w:t>B. A. Nosek, M. R. Banaji and B. Nosek, The Go/No-Go Association Task, 2001.</w:t>
      </w:r>
    </w:p>
    <w:p w14:paraId="3C1FBE31" w14:textId="1CE83B62" w:rsidR="003A5956" w:rsidRPr="00C14ACD" w:rsidRDefault="003A5956" w:rsidP="003A5956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color w:val="000000" w:themeColor="text1"/>
        </w:rPr>
      </w:pPr>
      <w:r w:rsidRPr="00C14ACD">
        <w:rPr>
          <w:rFonts w:ascii="Times New Roman" w:hAnsi="Times New Roman" w:cs="Times New Roman"/>
          <w:color w:val="000000" w:themeColor="text1"/>
        </w:rPr>
        <w:t xml:space="preserve">[5] </w:t>
      </w:r>
      <w:r w:rsidRPr="00C14ACD">
        <w:rPr>
          <w:rFonts w:ascii="Times New Roman" w:hAnsi="Times New Roman" w:cs="Times New Roman"/>
          <w:color w:val="000000" w:themeColor="text1"/>
        </w:rPr>
        <w:t>N.M Seel, "Encyclopedia of the Sciences of Learning" in 2012 Springer US, 2012.</w:t>
      </w:r>
    </w:p>
    <w:p w14:paraId="7F5A7F4F" w14:textId="77777777" w:rsidR="009B3574" w:rsidRPr="00C14ACD" w:rsidRDefault="009B3574" w:rsidP="003A5956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color w:val="000000" w:themeColor="text1"/>
        </w:rPr>
      </w:pPr>
    </w:p>
    <w:p w14:paraId="328B390E" w14:textId="77777777" w:rsidR="003A5956" w:rsidRPr="00C14ACD" w:rsidRDefault="003A5956" w:rsidP="003A5956">
      <w:pPr>
        <w:pStyle w:val="ListParagraph"/>
        <w:tabs>
          <w:tab w:val="left" w:pos="1134"/>
        </w:tabs>
        <w:ind w:left="1080"/>
        <w:rPr>
          <w:rFonts w:ascii="Times New Roman" w:hAnsi="Times New Roman" w:cs="Times New Roman"/>
          <w:color w:val="000000" w:themeColor="text1"/>
        </w:rPr>
      </w:pPr>
    </w:p>
    <w:p w14:paraId="4430748C" w14:textId="77777777" w:rsidR="009E537D" w:rsidRPr="00C14ACD" w:rsidRDefault="009E537D" w:rsidP="009E537D">
      <w:pPr>
        <w:pStyle w:val="ListParagraph"/>
        <w:rPr>
          <w:rFonts w:ascii="Times New Roman" w:hAnsi="Times New Roman" w:cs="Times New Roman"/>
          <w:lang w:val="en-US"/>
        </w:rPr>
      </w:pPr>
    </w:p>
    <w:sectPr w:rsidR="009E537D" w:rsidRPr="00C1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84288"/>
    <w:multiLevelType w:val="hybridMultilevel"/>
    <w:tmpl w:val="220C87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E484E"/>
    <w:multiLevelType w:val="hybridMultilevel"/>
    <w:tmpl w:val="5A7A970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A12414"/>
    <w:multiLevelType w:val="multilevel"/>
    <w:tmpl w:val="92B2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DC6968"/>
    <w:multiLevelType w:val="hybridMultilevel"/>
    <w:tmpl w:val="CFF2170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54508A"/>
    <w:multiLevelType w:val="hybridMultilevel"/>
    <w:tmpl w:val="C37A9990"/>
    <w:lvl w:ilvl="0" w:tplc="40B27F5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6833186">
    <w:abstractNumId w:val="0"/>
  </w:num>
  <w:num w:numId="2" w16cid:durableId="1415007607">
    <w:abstractNumId w:val="4"/>
  </w:num>
  <w:num w:numId="3" w16cid:durableId="412162798">
    <w:abstractNumId w:val="1"/>
  </w:num>
  <w:num w:numId="4" w16cid:durableId="2015916886">
    <w:abstractNumId w:val="3"/>
  </w:num>
  <w:num w:numId="5" w16cid:durableId="448669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31"/>
    <w:rsid w:val="000C4013"/>
    <w:rsid w:val="000E3A2A"/>
    <w:rsid w:val="00102764"/>
    <w:rsid w:val="001764C6"/>
    <w:rsid w:val="001A38FD"/>
    <w:rsid w:val="00283980"/>
    <w:rsid w:val="00394B69"/>
    <w:rsid w:val="003A5956"/>
    <w:rsid w:val="003B5DF8"/>
    <w:rsid w:val="003C1FEF"/>
    <w:rsid w:val="00455C31"/>
    <w:rsid w:val="00545E0F"/>
    <w:rsid w:val="005F4E09"/>
    <w:rsid w:val="00693CD2"/>
    <w:rsid w:val="0089528D"/>
    <w:rsid w:val="008B21F1"/>
    <w:rsid w:val="009B3574"/>
    <w:rsid w:val="009E537D"/>
    <w:rsid w:val="00AB35C3"/>
    <w:rsid w:val="00C14ACD"/>
    <w:rsid w:val="00F4115A"/>
    <w:rsid w:val="00F8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3D37"/>
  <w15:chartTrackingRefBased/>
  <w15:docId w15:val="{BBBB98DA-C2EF-44A7-B7B1-C809ECDBE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C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C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C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C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C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C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C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C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C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C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C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27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51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4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81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6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85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8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0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4830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5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37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8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45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0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194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9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35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2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4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2085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0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871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23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5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8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94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1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54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9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035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14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0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25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1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85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2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1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845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18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86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2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4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0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9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863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33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01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5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920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4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321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95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80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2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138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0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75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4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891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3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76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2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69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4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0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9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76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3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8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787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5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84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579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37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918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0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8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102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0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DDDDD"/>
            <w:right w:val="none" w:sz="0" w:space="0" w:color="auto"/>
          </w:divBdr>
          <w:divsChild>
            <w:div w:id="1809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7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7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0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0889196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uthor/3708613471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uthor/86003306191381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ieeexplore.ieee.org/author/861190125140944" TargetMode="External"/><Relationship Id="rId10" Type="http://schemas.openxmlformats.org/officeDocument/2006/relationships/hyperlink" Target="https://ieeexplore.ieee.org/author/9677904667357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uthor/370853776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MIKHA SULISTIYO 12024002503</dc:creator>
  <cp:keywords/>
  <dc:description/>
  <cp:lastModifiedBy>Tobias Mikha</cp:lastModifiedBy>
  <cp:revision>8</cp:revision>
  <dcterms:created xsi:type="dcterms:W3CDTF">2024-09-23T14:59:00Z</dcterms:created>
  <dcterms:modified xsi:type="dcterms:W3CDTF">2024-10-02T13:44:00Z</dcterms:modified>
</cp:coreProperties>
</file>