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A1E84" w14:textId="1869E6BF" w:rsidR="009F4907" w:rsidRPr="00DD11CE" w:rsidRDefault="00DD11CE" w:rsidP="00DD11C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D11CE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DD1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1CE">
        <w:rPr>
          <w:rFonts w:ascii="Times New Roman" w:hAnsi="Times New Roman" w:cs="Times New Roman"/>
          <w:sz w:val="28"/>
          <w:szCs w:val="28"/>
        </w:rPr>
        <w:t>Metodologi</w:t>
      </w:r>
      <w:proofErr w:type="spellEnd"/>
      <w:r w:rsidRPr="00DD1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1CE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14:paraId="4FEA47E0" w14:textId="77777777" w:rsidR="00DD11CE" w:rsidRPr="00DD11CE" w:rsidRDefault="00DD11CE" w:rsidP="00CC4D26">
      <w:pPr>
        <w:rPr>
          <w:rFonts w:ascii="Times New Roman" w:hAnsi="Times New Roman" w:cs="Times New Roman"/>
          <w:sz w:val="28"/>
          <w:szCs w:val="28"/>
        </w:rPr>
      </w:pPr>
    </w:p>
    <w:p w14:paraId="2F74BD3C" w14:textId="00A390C8" w:rsidR="00DD11CE" w:rsidRPr="00DD11CE" w:rsidRDefault="00CC4D26" w:rsidP="00CC4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14:ligatures w14:val="none"/>
        </w:rPr>
        <w:drawing>
          <wp:inline distT="0" distB="0" distL="0" distR="0" wp14:anchorId="26C1A38C" wp14:editId="56F3CAB9">
            <wp:extent cx="3536950" cy="3536950"/>
            <wp:effectExtent l="0" t="0" r="6350" b="6350"/>
            <wp:docPr id="1612076974" name="Picture 2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76974" name="Picture 2" descr="A logo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53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2D8D0F" w14:textId="77777777" w:rsidR="00DD11CE" w:rsidRPr="00DD11CE" w:rsidRDefault="00DD11CE" w:rsidP="00DD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83E66" w14:textId="77777777" w:rsidR="00DD11CE" w:rsidRDefault="00DD11CE" w:rsidP="00DD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EB4A4" w14:textId="77777777" w:rsidR="00CC4D26" w:rsidRPr="00DD11CE" w:rsidRDefault="00CC4D26" w:rsidP="00DD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8522E" w14:textId="43E21664" w:rsidR="00DD11CE" w:rsidRPr="00DD11CE" w:rsidRDefault="00DD11CE" w:rsidP="00DD11C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1CE">
        <w:rPr>
          <w:rFonts w:ascii="Times New Roman" w:hAnsi="Times New Roman" w:cs="Times New Roman"/>
          <w:sz w:val="28"/>
          <w:szCs w:val="28"/>
        </w:rPr>
        <w:t>Oleh:</w:t>
      </w:r>
    </w:p>
    <w:p w14:paraId="388CB216" w14:textId="3CCE3C12" w:rsidR="00DD11CE" w:rsidRDefault="00DD11CE" w:rsidP="00DD11C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1CE">
        <w:rPr>
          <w:rFonts w:ascii="Times New Roman" w:hAnsi="Times New Roman" w:cs="Times New Roman"/>
          <w:sz w:val="28"/>
          <w:szCs w:val="28"/>
        </w:rPr>
        <w:t xml:space="preserve">Tobias Mikha </w:t>
      </w:r>
      <w:proofErr w:type="spellStart"/>
      <w:r w:rsidRPr="00DD11CE">
        <w:rPr>
          <w:rFonts w:ascii="Times New Roman" w:hAnsi="Times New Roman" w:cs="Times New Roman"/>
          <w:sz w:val="28"/>
          <w:szCs w:val="28"/>
        </w:rPr>
        <w:t>Sulistiyo</w:t>
      </w:r>
      <w:proofErr w:type="spellEnd"/>
      <w:r w:rsidRPr="00DD11CE">
        <w:rPr>
          <w:rFonts w:ascii="Times New Roman" w:hAnsi="Times New Roman" w:cs="Times New Roman"/>
          <w:sz w:val="28"/>
          <w:szCs w:val="28"/>
        </w:rPr>
        <w:t xml:space="preserve"> (12024002503)</w:t>
      </w:r>
    </w:p>
    <w:p w14:paraId="56ADD212" w14:textId="77777777" w:rsidR="00CC4D26" w:rsidRDefault="00CC4D26" w:rsidP="00DD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7572E" w14:textId="77777777" w:rsidR="00CC4D26" w:rsidRDefault="00CC4D26" w:rsidP="00DD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BBF2C" w14:textId="77777777" w:rsidR="00CC4D26" w:rsidRDefault="00CC4D26" w:rsidP="00DD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3238E7" w14:textId="41BC57BB" w:rsidR="00CC4D26" w:rsidRPr="00CC4D26" w:rsidRDefault="00CC4D26" w:rsidP="00CC4D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4D26">
        <w:rPr>
          <w:rFonts w:ascii="Times New Roman" w:hAnsi="Times New Roman" w:cs="Times New Roman"/>
          <w:b/>
          <w:sz w:val="24"/>
          <w:szCs w:val="24"/>
          <w:lang w:val="en-US"/>
        </w:rPr>
        <w:t>PROGRAM STUDI MAGISTER TEKNIK ELEKTRO</w:t>
      </w:r>
    </w:p>
    <w:p w14:paraId="6142F4E4" w14:textId="717E6737" w:rsidR="00CC4D26" w:rsidRPr="00CC4D26" w:rsidRDefault="00CC4D26" w:rsidP="00CC4D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4D26">
        <w:rPr>
          <w:rFonts w:ascii="Times New Roman" w:hAnsi="Times New Roman" w:cs="Times New Roman"/>
          <w:b/>
          <w:sz w:val="24"/>
          <w:szCs w:val="24"/>
          <w:lang w:val="en-US"/>
        </w:rPr>
        <w:t>FAKULTAS TEKNIK</w:t>
      </w:r>
    </w:p>
    <w:p w14:paraId="5187CBC1" w14:textId="194A915C" w:rsidR="00CC4D26" w:rsidRPr="00CC4D26" w:rsidRDefault="00CC4D26" w:rsidP="00CC4D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4D26">
        <w:rPr>
          <w:rFonts w:ascii="Times New Roman" w:hAnsi="Times New Roman" w:cs="Times New Roman"/>
          <w:b/>
          <w:sz w:val="24"/>
          <w:szCs w:val="24"/>
          <w:lang w:val="en-US"/>
        </w:rPr>
        <w:t>UNIVERSITAS KATOLIK INDONESIA ATMA JAYA</w:t>
      </w:r>
    </w:p>
    <w:p w14:paraId="64A3A71F" w14:textId="5CB72AF2" w:rsidR="00CC4D26" w:rsidRPr="00CC4D26" w:rsidRDefault="00CC4D26" w:rsidP="00CC4D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4D26">
        <w:rPr>
          <w:rFonts w:ascii="Times New Roman" w:hAnsi="Times New Roman" w:cs="Times New Roman"/>
          <w:b/>
          <w:sz w:val="24"/>
          <w:szCs w:val="24"/>
          <w:lang w:val="en-US"/>
        </w:rPr>
        <w:t>JAKARTA</w:t>
      </w:r>
    </w:p>
    <w:p w14:paraId="754F4EAA" w14:textId="2047B483" w:rsidR="00CC4D26" w:rsidRPr="00CC4D26" w:rsidRDefault="00CC4D26" w:rsidP="00CC4D2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4D26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24</w:t>
      </w:r>
    </w:p>
    <w:p w14:paraId="30DD34AB" w14:textId="77777777" w:rsidR="00CC4D26" w:rsidRPr="00DD11CE" w:rsidRDefault="00CC4D26" w:rsidP="00DD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132650" w14:textId="56B1826F" w:rsidR="00DD11CE" w:rsidRPr="00DD11CE" w:rsidRDefault="00DD11CE">
      <w:pPr>
        <w:rPr>
          <w:rFonts w:ascii="Times New Roman" w:hAnsi="Times New Roman" w:cs="Times New Roman"/>
          <w:sz w:val="28"/>
          <w:szCs w:val="28"/>
        </w:rPr>
      </w:pPr>
      <w:r w:rsidRPr="00DD11CE">
        <w:rPr>
          <w:rFonts w:ascii="Times New Roman" w:hAnsi="Times New Roman" w:cs="Times New Roman"/>
          <w:sz w:val="28"/>
          <w:szCs w:val="28"/>
        </w:rPr>
        <w:br w:type="page"/>
      </w:r>
    </w:p>
    <w:p w14:paraId="72E5BF14" w14:textId="64EB35D4" w:rsidR="00DD11CE" w:rsidRPr="00E2148C" w:rsidRDefault="00DD11CE" w:rsidP="00DD1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148C">
        <w:rPr>
          <w:rFonts w:ascii="Times New Roman" w:hAnsi="Times New Roman" w:cs="Times New Roman"/>
          <w:sz w:val="24"/>
          <w:szCs w:val="24"/>
        </w:rPr>
        <w:lastRenderedPageBreak/>
        <w:t>Identifikasi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>.</w:t>
      </w:r>
    </w:p>
    <w:p w14:paraId="399177CA" w14:textId="3F021D6A" w:rsidR="00DD11CE" w:rsidRPr="00E2148C" w:rsidRDefault="00DD11CE" w:rsidP="00DD11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148C">
        <w:rPr>
          <w:rFonts w:ascii="Times New Roman" w:hAnsi="Times New Roman" w:cs="Times New Roman"/>
          <w:sz w:val="24"/>
          <w:szCs w:val="24"/>
        </w:rPr>
        <w:t>Jawab:</w:t>
      </w:r>
    </w:p>
    <w:p w14:paraId="469E6AFF" w14:textId="77777777" w:rsidR="0031330F" w:rsidRPr="00E2148C" w:rsidRDefault="00C1614E" w:rsidP="003133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148C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1330F" w:rsidRPr="00313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0F" w:rsidRPr="00E2148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31330F"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0F" w:rsidRPr="00E2148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31330F"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0F" w:rsidRPr="00E2148C">
        <w:rPr>
          <w:rFonts w:ascii="Times New Roman" w:hAnsi="Times New Roman" w:cs="Times New Roman"/>
          <w:sz w:val="24"/>
          <w:szCs w:val="24"/>
        </w:rPr>
        <w:t>eeg</w:t>
      </w:r>
      <w:proofErr w:type="spellEnd"/>
      <w:r w:rsidR="0031330F" w:rsidRPr="00E214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1330F" w:rsidRPr="00E2148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31330F" w:rsidRPr="00E2148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31330F" w:rsidRPr="00E21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330F"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0F" w:rsidRPr="00E2148C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31330F"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0F" w:rsidRPr="00E2148C"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 w:rsidR="0031330F"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0F" w:rsidRPr="00E2148C">
        <w:rPr>
          <w:rFonts w:ascii="Times New Roman" w:hAnsi="Times New Roman" w:cs="Times New Roman"/>
          <w:sz w:val="24"/>
          <w:szCs w:val="24"/>
        </w:rPr>
        <w:t>adiksi</w:t>
      </w:r>
      <w:proofErr w:type="spellEnd"/>
      <w:r w:rsidR="0031330F"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0F" w:rsidRPr="00E214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1330F" w:rsidRPr="00E2148C">
        <w:rPr>
          <w:rFonts w:ascii="Times New Roman" w:hAnsi="Times New Roman" w:cs="Times New Roman"/>
          <w:sz w:val="24"/>
          <w:szCs w:val="24"/>
        </w:rPr>
        <w:t xml:space="preserve"> </w:t>
      </w:r>
      <w:r w:rsidR="0031330F" w:rsidRPr="00E2148C">
        <w:rPr>
          <w:rFonts w:ascii="Times New Roman" w:hAnsi="Times New Roman" w:cs="Times New Roman"/>
          <w:i/>
          <w:iCs/>
          <w:sz w:val="24"/>
          <w:szCs w:val="24"/>
        </w:rPr>
        <w:t>event related potential N400</w:t>
      </w:r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ED9C7" w14:textId="77777777" w:rsidR="00950085" w:rsidRPr="00E2148C" w:rsidRDefault="00C1614E" w:rsidP="00950085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>:</w:t>
      </w:r>
      <w:r w:rsidR="0031330F" w:rsidRPr="00E21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8F496" w14:textId="28F3DC4E" w:rsidR="00950085" w:rsidRPr="00E2148C" w:rsidRDefault="0031330F" w:rsidP="00950085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lain.</w:t>
      </w:r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085" w:rsidRPr="00E214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085" w:rsidRPr="00E2148C"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 w:rsidR="00950085"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085" w:rsidRPr="00E2148C">
        <w:rPr>
          <w:rFonts w:ascii="Times New Roman" w:hAnsi="Times New Roman" w:cs="Times New Roman"/>
          <w:sz w:val="24"/>
          <w:szCs w:val="24"/>
        </w:rPr>
        <w:t>adiksi</w:t>
      </w:r>
      <w:proofErr w:type="spellEnd"/>
      <w:r w:rsidR="00950085"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085" w:rsidRPr="00E214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50085" w:rsidRPr="00E2148C">
        <w:rPr>
          <w:rFonts w:ascii="Times New Roman" w:hAnsi="Times New Roman" w:cs="Times New Roman"/>
          <w:sz w:val="24"/>
          <w:szCs w:val="24"/>
        </w:rPr>
        <w:t xml:space="preserve"> kata target dan kata </w:t>
      </w:r>
      <w:proofErr w:type="spellStart"/>
      <w:r w:rsidR="00950085" w:rsidRPr="00E2148C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="00950085" w:rsidRPr="00E2148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50085" w:rsidRPr="00E214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50085"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085" w:rsidRPr="00E2148C">
        <w:rPr>
          <w:rFonts w:ascii="Times New Roman" w:hAnsi="Times New Roman" w:cs="Times New Roman"/>
          <w:sz w:val="24"/>
          <w:szCs w:val="24"/>
        </w:rPr>
        <w:t>distraktornya</w:t>
      </w:r>
      <w:proofErr w:type="spellEnd"/>
    </w:p>
    <w:p w14:paraId="0FE565DD" w14:textId="77777777" w:rsidR="00C1614E" w:rsidRPr="00E2148C" w:rsidRDefault="00C1614E" w:rsidP="00C1614E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>:</w:t>
      </w:r>
    </w:p>
    <w:p w14:paraId="6521CBC5" w14:textId="74BDFC9F" w:rsidR="00950085" w:rsidRPr="00E2148C" w:rsidRDefault="00950085" w:rsidP="00950085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>.</w:t>
      </w:r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EEG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event related potential (ERP). Selain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kata juga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dependen</w:t>
      </w:r>
      <w:proofErr w:type="spellEnd"/>
    </w:p>
    <w:p w14:paraId="41EE8BC3" w14:textId="77777777" w:rsidR="008179BE" w:rsidRPr="00E2148C" w:rsidRDefault="00C1614E" w:rsidP="00C1614E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2820DBE" w14:textId="18564DAC" w:rsidR="00C1614E" w:rsidRPr="00E2148C" w:rsidRDefault="00950085" w:rsidP="008179BE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>. </w:t>
      </w:r>
      <w:r w:rsidRPr="00E2148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 17-19 </w:t>
      </w:r>
      <w:proofErr w:type="spellStart"/>
      <w:r w:rsidRPr="00E2148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1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79BE" w:rsidRPr="00E2148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179BE"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9BE" w:rsidRPr="00E2148C"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 w:rsidR="008179BE"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9BE" w:rsidRPr="00E2148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179BE"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9BE" w:rsidRPr="00E2148C">
        <w:rPr>
          <w:rFonts w:ascii="Times New Roman" w:hAnsi="Times New Roman" w:cs="Times New Roman"/>
          <w:sz w:val="24"/>
          <w:szCs w:val="24"/>
        </w:rPr>
        <w:t>eeg</w:t>
      </w:r>
      <w:proofErr w:type="spellEnd"/>
      <w:r w:rsidR="008179BE" w:rsidRPr="00E21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79BE" w:rsidRPr="00E214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8179BE" w:rsidRPr="00E214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179BE" w:rsidRPr="00E214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179BE" w:rsidRPr="00E2148C">
        <w:rPr>
          <w:rFonts w:ascii="Times New Roman" w:hAnsi="Times New Roman" w:cs="Times New Roman"/>
          <w:sz w:val="24"/>
          <w:szCs w:val="24"/>
        </w:rPr>
        <w:t xml:space="preserve"> studio, </w:t>
      </w:r>
      <w:proofErr w:type="spellStart"/>
      <w:r w:rsidR="008179BE" w:rsidRPr="00E2148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179BE" w:rsidRPr="00E2148C"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 w:rsidR="008179BE" w:rsidRPr="00E2148C">
        <w:rPr>
          <w:rFonts w:ascii="Times New Roman" w:hAnsi="Times New Roman" w:cs="Times New Roman"/>
          <w:sz w:val="24"/>
          <w:szCs w:val="24"/>
        </w:rPr>
        <w:t>eeg</w:t>
      </w:r>
      <w:proofErr w:type="spellEnd"/>
      <w:r w:rsidR="008179BE" w:rsidRPr="00E21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79BE" w:rsidRPr="00E214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179BE" w:rsidRPr="00E21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9BE" w:rsidRPr="00E214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179BE" w:rsidRPr="00E2148C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8179BE" w:rsidRPr="00E2148C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="008179BE" w:rsidRPr="00E2148C">
        <w:rPr>
          <w:rFonts w:ascii="Times New Roman" w:hAnsi="Times New Roman" w:cs="Times New Roman"/>
          <w:sz w:val="24"/>
          <w:szCs w:val="24"/>
        </w:rPr>
        <w:t>.</w:t>
      </w:r>
    </w:p>
    <w:p w14:paraId="4D8157D5" w14:textId="77777777" w:rsidR="008179BE" w:rsidRPr="00E2148C" w:rsidRDefault="008179BE" w:rsidP="008179BE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70929CE0" w14:textId="7FA9E547" w:rsidR="00DD11CE" w:rsidRPr="00E2148C" w:rsidRDefault="00DD11CE" w:rsidP="00DD1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Rancang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rancangan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eksperimen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menguji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hipotesis</w:t>
      </w:r>
      <w:proofErr w:type="spellEnd"/>
    </w:p>
    <w:p w14:paraId="0D132210" w14:textId="2123380B" w:rsidR="008179BE" w:rsidRPr="00E2148C" w:rsidRDefault="008179BE" w:rsidP="008179B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2148C">
        <w:rPr>
          <w:rFonts w:ascii="Times New Roman" w:hAnsi="Times New Roman" w:cs="Times New Roman"/>
          <w:sz w:val="24"/>
          <w:szCs w:val="24"/>
          <w:lang w:val="en-GB"/>
        </w:rPr>
        <w:t>Jawab:</w:t>
      </w:r>
    </w:p>
    <w:p w14:paraId="607E3E9D" w14:textId="2A207BD2" w:rsidR="008179BE" w:rsidRPr="00E2148C" w:rsidRDefault="008179BE" w:rsidP="008179B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Hipotesis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topik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1FA7CE8" w14:textId="0618F7B8" w:rsidR="008179BE" w:rsidRPr="00E2148C" w:rsidRDefault="008179BE" w:rsidP="008179BE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E2148C">
        <w:rPr>
          <w:rFonts w:ascii="Times New Roman" w:hAnsi="Times New Roman" w:cs="Times New Roman"/>
          <w:sz w:val="24"/>
          <w:szCs w:val="24"/>
          <w:lang w:val="en-GB"/>
        </w:rPr>
        <w:t>H(</w:t>
      </w:r>
      <w:proofErr w:type="gram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0):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Remaja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rentan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paparan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narkoba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>aktivitas</w:t>
      </w:r>
      <w:proofErr w:type="spellEnd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>otak</w:t>
      </w:r>
      <w:proofErr w:type="spellEnd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>remaja</w:t>
      </w:r>
      <w:proofErr w:type="spellEnd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>paparan</w:t>
      </w:r>
      <w:proofErr w:type="spellEnd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753D" w:rsidRPr="00E2148C">
        <w:rPr>
          <w:rFonts w:ascii="Times New Roman" w:hAnsi="Times New Roman" w:cs="Times New Roman"/>
          <w:sz w:val="24"/>
          <w:szCs w:val="24"/>
          <w:lang w:val="en-GB"/>
        </w:rPr>
        <w:t>narkoba</w:t>
      </w:r>
      <w:proofErr w:type="spellEnd"/>
    </w:p>
    <w:p w14:paraId="5948BF33" w14:textId="77777777" w:rsidR="003F753D" w:rsidRPr="00E2148C" w:rsidRDefault="003F753D" w:rsidP="003F753D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E2148C">
        <w:rPr>
          <w:rFonts w:ascii="Times New Roman" w:hAnsi="Times New Roman" w:cs="Times New Roman"/>
          <w:sz w:val="24"/>
          <w:szCs w:val="24"/>
          <w:lang w:val="en-GB"/>
        </w:rPr>
        <w:t>H(</w:t>
      </w:r>
      <w:proofErr w:type="gram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1):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Remaja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paparan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narkoba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pemahaman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respon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dalam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merespon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kata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2250EB4" w14:textId="3AACAF25" w:rsidR="003F753D" w:rsidRPr="00E2148C" w:rsidRDefault="003F753D" w:rsidP="003F753D">
      <w:p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hipotesis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dirancang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EEG 16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kanal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perekaman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data dan GNAT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stimulus untuk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responden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. GNAT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stimulus dalam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kurun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detik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Responden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diharuskan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menekan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tombol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instruksi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tes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GNAT </w:t>
      </w:r>
      <w:proofErr w:type="spellStart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>cocok</w:t>
      </w:r>
      <w:proofErr w:type="spellEnd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>respon</w:t>
      </w:r>
      <w:proofErr w:type="spellEnd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stimulus untuk </w:t>
      </w:r>
      <w:proofErr w:type="spellStart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="00E2148C"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ini.</w:t>
      </w:r>
    </w:p>
    <w:p w14:paraId="799CE8C2" w14:textId="707393A8" w:rsidR="00DD11CE" w:rsidRPr="00E2148C" w:rsidRDefault="00DD11CE" w:rsidP="00DD1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Buatlah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rencana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pengumpulan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data dan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</w:p>
    <w:p w14:paraId="4CE2C470" w14:textId="52591A83" w:rsidR="00E2148C" w:rsidRPr="00E2148C" w:rsidRDefault="00E2148C" w:rsidP="00E2148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2148C">
        <w:rPr>
          <w:rFonts w:ascii="Times New Roman" w:hAnsi="Times New Roman" w:cs="Times New Roman"/>
          <w:sz w:val="24"/>
          <w:szCs w:val="24"/>
          <w:lang w:val="en-GB"/>
        </w:rPr>
        <w:t>Jawab:</w:t>
      </w:r>
    </w:p>
    <w:p w14:paraId="1E8CE40C" w14:textId="41602530" w:rsidR="00E2148C" w:rsidRPr="00E2148C" w:rsidRDefault="00E2148C" w:rsidP="00E2148C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Pengumpulan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diharuskan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untuk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pengumpulan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dalam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perekaman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sinyal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EEG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diharuskan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dalam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ruangan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tenang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dan minim </w:t>
      </w:r>
      <w:r w:rsidRPr="00E2148C">
        <w:rPr>
          <w:rFonts w:ascii="Times New Roman" w:hAnsi="Times New Roman" w:cs="Times New Roman"/>
          <w:i/>
          <w:iCs/>
          <w:sz w:val="24"/>
          <w:szCs w:val="24"/>
          <w:lang w:val="en-GB"/>
        </w:rPr>
        <w:t>noise</w:t>
      </w:r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itu,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juga device untuk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perekaman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sinyal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EEG.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didapatkan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ke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2148C">
        <w:rPr>
          <w:rFonts w:ascii="Times New Roman" w:hAnsi="Times New Roman" w:cs="Times New Roman"/>
          <w:i/>
          <w:iCs/>
          <w:sz w:val="24"/>
          <w:szCs w:val="24"/>
          <w:lang w:val="en-GB"/>
        </w:rPr>
        <w:t>Event Related Potential (ERP).</w:t>
      </w:r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Sinyal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EEG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haruslah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preprocessing,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preprocessing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barulah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sinyal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2148C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E2148C">
        <w:rPr>
          <w:rFonts w:ascii="Times New Roman" w:hAnsi="Times New Roman" w:cs="Times New Roman"/>
          <w:sz w:val="24"/>
          <w:szCs w:val="24"/>
          <w:lang w:val="en-GB"/>
        </w:rPr>
        <w:t xml:space="preserve"> ERP N400</w:t>
      </w: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</w:p>
    <w:p w14:paraId="6E9F8B44" w14:textId="77777777" w:rsidR="00DD11CE" w:rsidRPr="00DD11CE" w:rsidRDefault="00DD11CE" w:rsidP="00DD11C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DD11CE" w:rsidRPr="00DD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AEB"/>
    <w:multiLevelType w:val="hybridMultilevel"/>
    <w:tmpl w:val="9996A2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234A3"/>
    <w:multiLevelType w:val="hybridMultilevel"/>
    <w:tmpl w:val="9546224A"/>
    <w:lvl w:ilvl="0" w:tplc="981E1B3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4F735CD"/>
    <w:multiLevelType w:val="hybridMultilevel"/>
    <w:tmpl w:val="DC5C38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0937302">
    <w:abstractNumId w:val="0"/>
  </w:num>
  <w:num w:numId="2" w16cid:durableId="197090487">
    <w:abstractNumId w:val="2"/>
  </w:num>
  <w:num w:numId="3" w16cid:durableId="180014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CE"/>
    <w:rsid w:val="0009090E"/>
    <w:rsid w:val="0031330F"/>
    <w:rsid w:val="003F753D"/>
    <w:rsid w:val="008179BE"/>
    <w:rsid w:val="00950085"/>
    <w:rsid w:val="009F4907"/>
    <w:rsid w:val="00C1614E"/>
    <w:rsid w:val="00CC4D26"/>
    <w:rsid w:val="00DD11CE"/>
    <w:rsid w:val="00E2148C"/>
    <w:rsid w:val="00F7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D4AD"/>
  <w15:chartTrackingRefBased/>
  <w15:docId w15:val="{798143DF-BBE4-48F7-BE48-4F6C63E7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2</cp:revision>
  <dcterms:created xsi:type="dcterms:W3CDTF">2024-12-12T14:05:00Z</dcterms:created>
  <dcterms:modified xsi:type="dcterms:W3CDTF">2024-12-12T15:16:00Z</dcterms:modified>
</cp:coreProperties>
</file>