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cdgrl26re5v" w:id="0"/>
      <w:bookmarkEnd w:id="0"/>
      <w:r w:rsidDel="00000000" w:rsidR="00000000" w:rsidRPr="00000000">
        <w:rPr>
          <w:rtl w:val="0"/>
        </w:rPr>
        <w:t xml:space="preserve">Modelo de Negocio: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Segmento de Clientes: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Personas adultas que buscan completar su educación en niveles de alfabetización, primaria y secundaria.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Voluntarios dispuestos a donar tiempo y habilidades para impartir lecciones, realizar tareas administrativas y brindar apoyo social.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Propuesta de Valor: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Educación accesible para adultos que no han completado su educación formal.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Oportunidad para los voluntarios de contribuir a la comunidad y ayudar en la educación.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Reducción del impacto ambiental al disminuir el uso de papel y recursos.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Canales de Distribución: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Plataforma en línea para gestionar expedientes electrónicos y comunicaciones.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Relación con los Clientes: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Interacción personalizada y apoyo continuo a través de la plataforma en línea.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Comunicación abierta y transparente con estudiantes y voluntarios.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Fuentes de Ingresos: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Donaciones directas de la Comunidad Cristiana Vida Abundante.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Monto de matrícula por cada materia.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Recursos Clave: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Plataforma en línea para gestionar expedientes y comunicaciones.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Voluntarios con habilidades educativas y administrativas.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Infraestructura física proporcionada por Vida Abundante.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Actividades Clave: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Impartir lecciones educativas a través de la plataforma en línea.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Gestionar y actualizar expedientes electrónicos.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Coordinar y capacitar a voluntarios.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Mantener la plataforma tecnológica.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Alianzas Clave: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Comunidad Cristiana Vida Abundante para el financiamiento y el apoyo en infraestructura.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9. Estructura de Costos: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Desarrollo y mantenimiento de la plataforma en línea.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Gastos operativos (energía, internet, oficina, etc.).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Salario de personal a tiempo completo.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10. Flujo de Ingresos: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Ingresos por donaciones y matrículas.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