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F01F0" w14:textId="6FA3BDB9" w:rsidR="00CD1144" w:rsidRPr="00DA78C0" w:rsidRDefault="00DA78C0">
      <w:pPr>
        <w:rPr>
          <w:b/>
          <w:bCs/>
          <w:sz w:val="30"/>
          <w:szCs w:val="30"/>
        </w:rPr>
      </w:pPr>
      <w:r w:rsidRPr="00DA78C0">
        <w:rPr>
          <w:b/>
          <w:bCs/>
          <w:sz w:val="30"/>
          <w:szCs w:val="30"/>
        </w:rPr>
        <w:t>Testkonzept</w:t>
      </w:r>
      <w:r>
        <w:rPr>
          <w:b/>
          <w:bCs/>
          <w:sz w:val="30"/>
          <w:szCs w:val="30"/>
        </w:rPr>
        <w:t xml:space="preserve"> (Testprotokoll)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2841"/>
        <w:gridCol w:w="1721"/>
        <w:gridCol w:w="1617"/>
        <w:gridCol w:w="1669"/>
        <w:gridCol w:w="1503"/>
      </w:tblGrid>
      <w:tr w:rsidR="005B37BB" w14:paraId="5B527614" w14:textId="77777777" w:rsidTr="00C22492">
        <w:tc>
          <w:tcPr>
            <w:tcW w:w="2841" w:type="dxa"/>
          </w:tcPr>
          <w:p w14:paraId="4A558CC1" w14:textId="776727EB" w:rsidR="00DA78C0" w:rsidRPr="00DA78C0" w:rsidRDefault="00DA78C0">
            <w:pPr>
              <w:rPr>
                <w:b/>
                <w:bCs/>
                <w:sz w:val="26"/>
                <w:szCs w:val="26"/>
              </w:rPr>
            </w:pPr>
            <w:r w:rsidRPr="00DA78C0">
              <w:rPr>
                <w:b/>
                <w:bCs/>
                <w:sz w:val="26"/>
                <w:szCs w:val="26"/>
              </w:rPr>
              <w:t>Klasse (Methode)</w:t>
            </w:r>
          </w:p>
        </w:tc>
        <w:tc>
          <w:tcPr>
            <w:tcW w:w="1735" w:type="dxa"/>
          </w:tcPr>
          <w:p w14:paraId="4F05A46D" w14:textId="204ADBE5" w:rsidR="00DA78C0" w:rsidRPr="00DA78C0" w:rsidRDefault="00DA78C0">
            <w:pPr>
              <w:rPr>
                <w:b/>
                <w:bCs/>
                <w:sz w:val="26"/>
                <w:szCs w:val="26"/>
              </w:rPr>
            </w:pPr>
            <w:r w:rsidRPr="00DA78C0">
              <w:rPr>
                <w:b/>
                <w:bCs/>
                <w:sz w:val="26"/>
                <w:szCs w:val="26"/>
              </w:rPr>
              <w:t>Testfall</w:t>
            </w:r>
          </w:p>
        </w:tc>
        <w:tc>
          <w:tcPr>
            <w:tcW w:w="1648" w:type="dxa"/>
          </w:tcPr>
          <w:p w14:paraId="2681BB0C" w14:textId="4C888B74" w:rsidR="00DA78C0" w:rsidRPr="00DA78C0" w:rsidRDefault="00DA78C0">
            <w:pPr>
              <w:rPr>
                <w:b/>
                <w:bCs/>
                <w:sz w:val="26"/>
                <w:szCs w:val="26"/>
              </w:rPr>
            </w:pPr>
            <w:r w:rsidRPr="00DA78C0">
              <w:rPr>
                <w:b/>
                <w:bCs/>
                <w:sz w:val="26"/>
                <w:szCs w:val="26"/>
              </w:rPr>
              <w:t>Erwartung</w:t>
            </w:r>
          </w:p>
        </w:tc>
        <w:tc>
          <w:tcPr>
            <w:tcW w:w="1709" w:type="dxa"/>
          </w:tcPr>
          <w:p w14:paraId="59F17FD8" w14:textId="6DE3F100" w:rsidR="00DA78C0" w:rsidRPr="00DA78C0" w:rsidRDefault="00DA78C0">
            <w:pPr>
              <w:rPr>
                <w:b/>
                <w:bCs/>
                <w:sz w:val="26"/>
                <w:szCs w:val="26"/>
              </w:rPr>
            </w:pPr>
            <w:r w:rsidRPr="00DA78C0">
              <w:rPr>
                <w:b/>
                <w:bCs/>
                <w:sz w:val="26"/>
                <w:szCs w:val="26"/>
              </w:rPr>
              <w:t>Resultat</w:t>
            </w:r>
          </w:p>
        </w:tc>
        <w:tc>
          <w:tcPr>
            <w:tcW w:w="1418" w:type="dxa"/>
          </w:tcPr>
          <w:p w14:paraId="20C25C0F" w14:textId="2FA76713" w:rsidR="00DA78C0" w:rsidRPr="00DA78C0" w:rsidRDefault="00DA78C0">
            <w:pPr>
              <w:rPr>
                <w:b/>
                <w:bCs/>
                <w:sz w:val="26"/>
                <w:szCs w:val="26"/>
              </w:rPr>
            </w:pPr>
            <w:r w:rsidRPr="00DA78C0">
              <w:rPr>
                <w:b/>
                <w:bCs/>
                <w:sz w:val="26"/>
                <w:szCs w:val="26"/>
              </w:rPr>
              <w:t>Kommentar</w:t>
            </w:r>
          </w:p>
        </w:tc>
      </w:tr>
      <w:tr w:rsidR="005B37BB" w14:paraId="7F088D01" w14:textId="77777777" w:rsidTr="00C22492">
        <w:tc>
          <w:tcPr>
            <w:tcW w:w="2841" w:type="dxa"/>
          </w:tcPr>
          <w:p w14:paraId="5C2B3C4D" w14:textId="5F8DAB0E" w:rsidR="00DA78C0" w:rsidRDefault="00DA78C0">
            <w:r>
              <w:t>CommandWords.is</w:t>
            </w:r>
            <w:r w:rsidR="005B37BB">
              <w:t>Command</w:t>
            </w:r>
          </w:p>
        </w:tc>
        <w:tc>
          <w:tcPr>
            <w:tcW w:w="1735" w:type="dxa"/>
          </w:tcPr>
          <w:p w14:paraId="01B54326" w14:textId="437FB323" w:rsidR="00DA78C0" w:rsidRDefault="005B37BB">
            <w:r>
              <w:t>Existentes Commandword</w:t>
            </w:r>
          </w:p>
        </w:tc>
        <w:tc>
          <w:tcPr>
            <w:tcW w:w="1648" w:type="dxa"/>
          </w:tcPr>
          <w:p w14:paraId="21DDAEDF" w14:textId="44353489" w:rsidR="00DA78C0" w:rsidRDefault="005B37BB">
            <w:r>
              <w:t>Funktioniert</w:t>
            </w:r>
          </w:p>
        </w:tc>
        <w:tc>
          <w:tcPr>
            <w:tcW w:w="1709" w:type="dxa"/>
          </w:tcPr>
          <w:p w14:paraId="508A5EFB" w14:textId="07CD99C7" w:rsidR="00DA78C0" w:rsidRDefault="005B37BB">
            <w:r>
              <w:t>Funktioniert</w:t>
            </w:r>
          </w:p>
        </w:tc>
        <w:tc>
          <w:tcPr>
            <w:tcW w:w="1418" w:type="dxa"/>
          </w:tcPr>
          <w:p w14:paraId="676A95FA" w14:textId="289E73F0" w:rsidR="00DA78C0" w:rsidRDefault="00C22492" w:rsidP="00C22492">
            <w:pPr>
              <w:jc w:val="center"/>
            </w:pPr>
            <w:r>
              <w:t>OK</w:t>
            </w:r>
          </w:p>
        </w:tc>
      </w:tr>
      <w:tr w:rsidR="005B37BB" w14:paraId="10D5A946" w14:textId="77777777" w:rsidTr="00C22492">
        <w:tc>
          <w:tcPr>
            <w:tcW w:w="2841" w:type="dxa"/>
          </w:tcPr>
          <w:p w14:paraId="782C9510" w14:textId="1E7C8080" w:rsidR="005B37BB" w:rsidRDefault="005B37BB">
            <w:r>
              <w:t>CommandWords.isCommand</w:t>
            </w:r>
          </w:p>
        </w:tc>
        <w:tc>
          <w:tcPr>
            <w:tcW w:w="1735" w:type="dxa"/>
          </w:tcPr>
          <w:p w14:paraId="615F793A" w14:textId="4A1EE790" w:rsidR="005B37BB" w:rsidRDefault="005B37BB">
            <w:r>
              <w:t>Nicht existentes Commandword</w:t>
            </w:r>
          </w:p>
        </w:tc>
        <w:tc>
          <w:tcPr>
            <w:tcW w:w="1648" w:type="dxa"/>
          </w:tcPr>
          <w:p w14:paraId="26BA8DFF" w14:textId="145A7321" w:rsidR="005B37BB" w:rsidRDefault="005B37BB">
            <w:r>
              <w:t>Stoppt</w:t>
            </w:r>
          </w:p>
        </w:tc>
        <w:tc>
          <w:tcPr>
            <w:tcW w:w="1709" w:type="dxa"/>
          </w:tcPr>
          <w:p w14:paraId="5DE64700" w14:textId="77024937" w:rsidR="005B37BB" w:rsidRDefault="005B37BB">
            <w:r>
              <w:t>Stoppt</w:t>
            </w:r>
          </w:p>
        </w:tc>
        <w:tc>
          <w:tcPr>
            <w:tcW w:w="1418" w:type="dxa"/>
          </w:tcPr>
          <w:p w14:paraId="663EC342" w14:textId="4D5F98DC" w:rsidR="005B37BB" w:rsidRDefault="00C22492" w:rsidP="00C22492">
            <w:pPr>
              <w:jc w:val="center"/>
            </w:pPr>
            <w:r>
              <w:t>OK</w:t>
            </w:r>
          </w:p>
        </w:tc>
      </w:tr>
      <w:tr w:rsidR="005B37BB" w14:paraId="1A9516DC" w14:textId="77777777" w:rsidTr="00C22492">
        <w:tc>
          <w:tcPr>
            <w:tcW w:w="2841" w:type="dxa"/>
          </w:tcPr>
          <w:p w14:paraId="508A372F" w14:textId="4B21F920" w:rsidR="005B37BB" w:rsidRDefault="005B37BB">
            <w:r>
              <w:t>Itemtest.getType</w:t>
            </w:r>
          </w:p>
        </w:tc>
        <w:tc>
          <w:tcPr>
            <w:tcW w:w="1735" w:type="dxa"/>
          </w:tcPr>
          <w:p w14:paraId="6173EF92" w14:textId="5815D940" w:rsidR="005B37BB" w:rsidRDefault="005B37BB">
            <w:r>
              <w:t>Item Type wird verglichen</w:t>
            </w:r>
          </w:p>
        </w:tc>
        <w:tc>
          <w:tcPr>
            <w:tcW w:w="1648" w:type="dxa"/>
          </w:tcPr>
          <w:p w14:paraId="37BAAAA7" w14:textId="593C584C" w:rsidR="005B37BB" w:rsidRDefault="005B37BB">
            <w:r>
              <w:t>Es werden nur Item Typen akzeptiert.</w:t>
            </w:r>
          </w:p>
        </w:tc>
        <w:tc>
          <w:tcPr>
            <w:tcW w:w="1709" w:type="dxa"/>
          </w:tcPr>
          <w:p w14:paraId="0F3190C1" w14:textId="4E7775D6" w:rsidR="005B37BB" w:rsidRDefault="005B37BB">
            <w:r>
              <w:t>Es werden nur Item Typen akzeptiert</w:t>
            </w:r>
            <w:r w:rsidR="00F847FC">
              <w:t>.</w:t>
            </w:r>
          </w:p>
        </w:tc>
        <w:tc>
          <w:tcPr>
            <w:tcW w:w="1418" w:type="dxa"/>
          </w:tcPr>
          <w:p w14:paraId="7B8AE58C" w14:textId="3C2198C6" w:rsidR="005B37BB" w:rsidRDefault="00C22492" w:rsidP="00C22492">
            <w:pPr>
              <w:jc w:val="center"/>
            </w:pPr>
            <w:r>
              <w:t>OK</w:t>
            </w:r>
          </w:p>
        </w:tc>
      </w:tr>
      <w:tr w:rsidR="00F847FC" w14:paraId="2AF0BB12" w14:textId="77777777" w:rsidTr="00C22492">
        <w:tc>
          <w:tcPr>
            <w:tcW w:w="2841" w:type="dxa"/>
          </w:tcPr>
          <w:p w14:paraId="2D71C743" w14:textId="0B7B854A" w:rsidR="00F847FC" w:rsidRDefault="00F847FC">
            <w:r>
              <w:t>Itemtest.setType</w:t>
            </w:r>
          </w:p>
        </w:tc>
        <w:tc>
          <w:tcPr>
            <w:tcW w:w="1735" w:type="dxa"/>
          </w:tcPr>
          <w:p w14:paraId="00F614D9" w14:textId="60EBC402" w:rsidR="00F847FC" w:rsidRDefault="00F847FC">
            <w:r>
              <w:t>Item Type wird gesetzt</w:t>
            </w:r>
          </w:p>
        </w:tc>
        <w:tc>
          <w:tcPr>
            <w:tcW w:w="1648" w:type="dxa"/>
          </w:tcPr>
          <w:p w14:paraId="7B8A66D6" w14:textId="4F09BA64" w:rsidR="00F847FC" w:rsidRDefault="00F847FC">
            <w:r>
              <w:t>Es werden nur Item Typen akzeptiert.</w:t>
            </w:r>
          </w:p>
        </w:tc>
        <w:tc>
          <w:tcPr>
            <w:tcW w:w="1709" w:type="dxa"/>
          </w:tcPr>
          <w:p w14:paraId="0798296E" w14:textId="295459CF" w:rsidR="00F847FC" w:rsidRDefault="00F847FC">
            <w:r>
              <w:t>Es werden nur Item Typen akzeptiert.</w:t>
            </w:r>
          </w:p>
        </w:tc>
        <w:tc>
          <w:tcPr>
            <w:tcW w:w="1418" w:type="dxa"/>
          </w:tcPr>
          <w:p w14:paraId="737A03CD" w14:textId="4050F1D7" w:rsidR="00F847FC" w:rsidRDefault="00C22492" w:rsidP="00C22492">
            <w:pPr>
              <w:jc w:val="center"/>
            </w:pPr>
            <w:r>
              <w:t>OK</w:t>
            </w:r>
          </w:p>
        </w:tc>
      </w:tr>
      <w:tr w:rsidR="00F847FC" w14:paraId="4166618B" w14:textId="77777777" w:rsidTr="00C22492">
        <w:tc>
          <w:tcPr>
            <w:tcW w:w="2841" w:type="dxa"/>
          </w:tcPr>
          <w:p w14:paraId="69E7BE19" w14:textId="6FF64115" w:rsidR="00F847FC" w:rsidRDefault="00F847FC">
            <w:r>
              <w:t>Room.isLocked</w:t>
            </w:r>
          </w:p>
        </w:tc>
        <w:tc>
          <w:tcPr>
            <w:tcW w:w="1735" w:type="dxa"/>
          </w:tcPr>
          <w:p w14:paraId="7A74C701" w14:textId="73D424F8" w:rsidR="00F847FC" w:rsidRDefault="004506C4">
            <w:r>
              <w:t>Checkt,</w:t>
            </w:r>
            <w:r w:rsidR="00F847FC">
              <w:t xml:space="preserve"> ob der Raum geschlossen </w:t>
            </w:r>
            <w:r w:rsidR="00C22492">
              <w:t>ist</w:t>
            </w:r>
          </w:p>
        </w:tc>
        <w:tc>
          <w:tcPr>
            <w:tcW w:w="1648" w:type="dxa"/>
          </w:tcPr>
          <w:p w14:paraId="6D037037" w14:textId="4EAB7914" w:rsidR="00F847FC" w:rsidRDefault="00F847FC">
            <w:r>
              <w:t>Er gibt true oder false zurück, ob der Raum geschlossen ist.</w:t>
            </w:r>
          </w:p>
        </w:tc>
        <w:tc>
          <w:tcPr>
            <w:tcW w:w="1709" w:type="dxa"/>
          </w:tcPr>
          <w:p w14:paraId="37F4DBC0" w14:textId="511285FF" w:rsidR="00F847FC" w:rsidRDefault="00F847FC">
            <w:r>
              <w:t>Er</w:t>
            </w:r>
            <w:r>
              <w:t xml:space="preserve"> </w:t>
            </w:r>
            <w:r>
              <w:t>gibt true oder false zurück, ob der Raum geschlossen ist.</w:t>
            </w:r>
          </w:p>
        </w:tc>
        <w:tc>
          <w:tcPr>
            <w:tcW w:w="1418" w:type="dxa"/>
          </w:tcPr>
          <w:p w14:paraId="479F32A3" w14:textId="7519D945" w:rsidR="00F847FC" w:rsidRDefault="00C22492" w:rsidP="00C22492">
            <w:pPr>
              <w:jc w:val="center"/>
            </w:pPr>
            <w:r>
              <w:t>OK</w:t>
            </w:r>
          </w:p>
        </w:tc>
      </w:tr>
      <w:tr w:rsidR="007365E5" w14:paraId="034F90EC" w14:textId="77777777" w:rsidTr="00C22492">
        <w:tc>
          <w:tcPr>
            <w:tcW w:w="2841" w:type="dxa"/>
          </w:tcPr>
          <w:p w14:paraId="1CAFE21B" w14:textId="77FB5067" w:rsidR="008922E3" w:rsidRDefault="008922E3">
            <w:r>
              <w:t>Time.calculateTimer</w:t>
            </w:r>
          </w:p>
        </w:tc>
        <w:tc>
          <w:tcPr>
            <w:tcW w:w="1735" w:type="dxa"/>
          </w:tcPr>
          <w:p w14:paraId="2281E5CD" w14:textId="49977D8D" w:rsidR="007365E5" w:rsidRDefault="00D02FB8">
            <w:r>
              <w:t>Berechnung der Zeit</w:t>
            </w:r>
          </w:p>
        </w:tc>
        <w:tc>
          <w:tcPr>
            <w:tcW w:w="1648" w:type="dxa"/>
          </w:tcPr>
          <w:p w14:paraId="6C59A197" w14:textId="129EFFFD" w:rsidR="007365E5" w:rsidRDefault="00D02FB8">
            <w:r>
              <w:t>Die Zeit wird berechnet.</w:t>
            </w:r>
          </w:p>
        </w:tc>
        <w:tc>
          <w:tcPr>
            <w:tcW w:w="1709" w:type="dxa"/>
          </w:tcPr>
          <w:p w14:paraId="45991FEE" w14:textId="0164C9D1" w:rsidR="007365E5" w:rsidRDefault="00D02FB8">
            <w:r>
              <w:t>Die Zeit wird berechnen.</w:t>
            </w:r>
          </w:p>
        </w:tc>
        <w:tc>
          <w:tcPr>
            <w:tcW w:w="1418" w:type="dxa"/>
          </w:tcPr>
          <w:p w14:paraId="1E6AD3E4" w14:textId="6482EA2B" w:rsidR="007365E5" w:rsidRDefault="007365E5" w:rsidP="00C22492">
            <w:pPr>
              <w:jc w:val="center"/>
            </w:pPr>
            <w:r>
              <w:t>OK</w:t>
            </w:r>
          </w:p>
        </w:tc>
      </w:tr>
    </w:tbl>
    <w:p w14:paraId="24BB1CEC" w14:textId="39514168" w:rsidR="00DA78C0" w:rsidRDefault="00DA78C0"/>
    <w:p w14:paraId="20C92916" w14:textId="6A1E87DC" w:rsidR="00DA78C0" w:rsidRPr="00DA78C0" w:rsidRDefault="00DA78C0">
      <w:pPr>
        <w:rPr>
          <w:b/>
          <w:bCs/>
          <w:sz w:val="30"/>
          <w:szCs w:val="30"/>
        </w:rPr>
      </w:pPr>
      <w:r w:rsidRPr="00DA78C0">
        <w:rPr>
          <w:b/>
          <w:bCs/>
          <w:sz w:val="30"/>
          <w:szCs w:val="30"/>
        </w:rPr>
        <w:t>Git Vorgehensmodell</w:t>
      </w:r>
    </w:p>
    <w:p w14:paraId="304EE59B" w14:textId="26F16124" w:rsidR="00DA78C0" w:rsidRDefault="006B42BE" w:rsidP="006B42BE">
      <w:pPr>
        <w:pStyle w:val="Listenabsatz"/>
        <w:numPr>
          <w:ilvl w:val="0"/>
          <w:numId w:val="3"/>
        </w:numPr>
      </w:pPr>
      <w:r>
        <w:t>Repository erstellt</w:t>
      </w:r>
    </w:p>
    <w:p w14:paraId="152866A5" w14:textId="03C5E4A3" w:rsidR="006B42BE" w:rsidRDefault="006B42BE" w:rsidP="006B42BE">
      <w:pPr>
        <w:pStyle w:val="Listenabsatz"/>
        <w:numPr>
          <w:ilvl w:val="0"/>
          <w:numId w:val="3"/>
        </w:numPr>
      </w:pPr>
      <w:r>
        <w:t>Projects für beide Module gemacht und Aufträge hinzugefügt</w:t>
      </w:r>
    </w:p>
    <w:p w14:paraId="59E0E362" w14:textId="04303325" w:rsidR="006B42BE" w:rsidRDefault="001E04E2" w:rsidP="006B42BE">
      <w:pPr>
        <w:pStyle w:val="Listenabsatz"/>
        <w:numPr>
          <w:ilvl w:val="0"/>
          <w:numId w:val="3"/>
        </w:numPr>
      </w:pPr>
      <w:r>
        <w:t>Branches erstellt</w:t>
      </w:r>
    </w:p>
    <w:p w14:paraId="4826B2E3" w14:textId="7A78E169" w:rsidR="001E04E2" w:rsidRDefault="001E04E2" w:rsidP="006B42BE">
      <w:pPr>
        <w:pStyle w:val="Listenabsatz"/>
        <w:numPr>
          <w:ilvl w:val="0"/>
          <w:numId w:val="3"/>
        </w:numPr>
      </w:pPr>
      <w:r>
        <w:t>Branches nach push und merge gelöscht</w:t>
      </w:r>
    </w:p>
    <w:p w14:paraId="0A6C6891" w14:textId="1FFC6728" w:rsidR="001E04E2" w:rsidRDefault="001E04E2" w:rsidP="006B42BE">
      <w:pPr>
        <w:pStyle w:val="Listenabsatz"/>
        <w:numPr>
          <w:ilvl w:val="0"/>
          <w:numId w:val="3"/>
        </w:numPr>
      </w:pPr>
      <w:r>
        <w:t>Neue Branches erstellt und nach push und merge gelöscht</w:t>
      </w:r>
    </w:p>
    <w:p w14:paraId="310E2BB2" w14:textId="503F18F8" w:rsidR="001E04E2" w:rsidRDefault="001E04E2" w:rsidP="006B42BE">
      <w:pPr>
        <w:pStyle w:val="Listenabsatz"/>
        <w:numPr>
          <w:ilvl w:val="0"/>
          <w:numId w:val="3"/>
        </w:numPr>
      </w:pPr>
      <w:r>
        <w:t>Zwischendurch Development in Main gemerget</w:t>
      </w:r>
    </w:p>
    <w:p w14:paraId="1FADAF32" w14:textId="3B1FA010" w:rsidR="001E04E2" w:rsidRDefault="00354E7B" w:rsidP="006B42BE">
      <w:pPr>
        <w:pStyle w:val="Listenabsatz"/>
        <w:numPr>
          <w:ilvl w:val="0"/>
          <w:numId w:val="3"/>
        </w:numPr>
      </w:pPr>
      <w:r>
        <w:t xml:space="preserve">Main getestet </w:t>
      </w:r>
      <w:r w:rsidR="00761765">
        <w:t>und gepusht</w:t>
      </w:r>
    </w:p>
    <w:p w14:paraId="55ADA814" w14:textId="0215DB57" w:rsidR="00DA78C0" w:rsidRDefault="00DA78C0"/>
    <w:p w14:paraId="1B8C4471" w14:textId="5820D079" w:rsidR="00DA78C0" w:rsidRDefault="00DA78C0">
      <w:pPr>
        <w:rPr>
          <w:b/>
          <w:bCs/>
          <w:sz w:val="30"/>
          <w:szCs w:val="30"/>
        </w:rPr>
      </w:pPr>
      <w:r w:rsidRPr="00DA78C0">
        <w:rPr>
          <w:b/>
          <w:bCs/>
          <w:sz w:val="30"/>
          <w:szCs w:val="30"/>
        </w:rPr>
        <w:t>Clean-Code Regeln</w:t>
      </w:r>
    </w:p>
    <w:p w14:paraId="7DEA8AE5" w14:textId="1A29107B" w:rsidR="00824D4A" w:rsidRDefault="00D100A1" w:rsidP="00D100A1">
      <w:pPr>
        <w:pStyle w:val="Listenabsatz"/>
        <w:numPr>
          <w:ilvl w:val="0"/>
          <w:numId w:val="4"/>
        </w:numPr>
      </w:pPr>
      <w:r>
        <w:t>Java naming Convention</w:t>
      </w:r>
    </w:p>
    <w:p w14:paraId="3469F3A9" w14:textId="7FE6283C" w:rsidR="00D100A1" w:rsidRDefault="00D100A1" w:rsidP="00D100A1">
      <w:pPr>
        <w:pStyle w:val="Listenabsatz"/>
        <w:numPr>
          <w:ilvl w:val="0"/>
          <w:numId w:val="4"/>
        </w:numPr>
      </w:pPr>
      <w:r>
        <w:t>Methoden kurzhalten</w:t>
      </w:r>
    </w:p>
    <w:p w14:paraId="58452650" w14:textId="773B97EB" w:rsidR="00D100A1" w:rsidRDefault="00D100A1" w:rsidP="00D100A1">
      <w:pPr>
        <w:pStyle w:val="Listenabsatz"/>
        <w:numPr>
          <w:ilvl w:val="0"/>
          <w:numId w:val="4"/>
        </w:numPr>
      </w:pPr>
      <w:r>
        <w:t>Alles Objektorientiert machen</w:t>
      </w:r>
    </w:p>
    <w:p w14:paraId="44401C77" w14:textId="122BF396" w:rsidR="00D100A1" w:rsidRDefault="00D100A1" w:rsidP="00D100A1">
      <w:pPr>
        <w:pStyle w:val="Listenabsatz"/>
        <w:numPr>
          <w:ilvl w:val="0"/>
          <w:numId w:val="4"/>
        </w:numPr>
      </w:pPr>
      <w:r>
        <w:t>Möglichst viel Testen</w:t>
      </w:r>
    </w:p>
    <w:p w14:paraId="3B2C71F9" w14:textId="5B10BCE5" w:rsidR="00B56B1D" w:rsidRPr="00B56B1D" w:rsidRDefault="00B56B1D" w:rsidP="00D100A1">
      <w:pPr>
        <w:pStyle w:val="Listenabsatz"/>
        <w:numPr>
          <w:ilvl w:val="0"/>
          <w:numId w:val="4"/>
        </w:numPr>
        <w:rPr>
          <w:lang w:val="en-GB"/>
        </w:rPr>
      </w:pPr>
      <w:r w:rsidRPr="00B56B1D">
        <w:rPr>
          <w:lang w:val="en-GB"/>
        </w:rPr>
        <w:t>Javadoc</w:t>
      </w:r>
    </w:p>
    <w:p w14:paraId="621E80A6" w14:textId="62135A90" w:rsidR="00D100A1" w:rsidRPr="00B56B1D" w:rsidRDefault="00D100A1" w:rsidP="00D100A1">
      <w:pPr>
        <w:rPr>
          <w:lang w:val="en-GB"/>
        </w:rPr>
      </w:pPr>
    </w:p>
    <w:p w14:paraId="1B863F40" w14:textId="79F1D9BC" w:rsidR="00D100A1" w:rsidRDefault="00D100A1" w:rsidP="00D100A1">
      <w:pPr>
        <w:rPr>
          <w:b/>
          <w:bCs/>
          <w:sz w:val="30"/>
          <w:szCs w:val="30"/>
        </w:rPr>
      </w:pPr>
      <w:r w:rsidRPr="00D100A1">
        <w:rPr>
          <w:b/>
          <w:bCs/>
          <w:sz w:val="30"/>
          <w:szCs w:val="30"/>
        </w:rPr>
        <w:t>Reflexion</w:t>
      </w:r>
    </w:p>
    <w:p w14:paraId="4E3B04F2" w14:textId="4897320D" w:rsidR="00D100A1" w:rsidRPr="00D100A1" w:rsidRDefault="00CE7539" w:rsidP="00D100A1">
      <w:r>
        <w:t xml:space="preserve">Mit dem Programm und unserem Vorgehen sind wir sehr zufrieden. Wir konnten alle Tests machen, die benötigt wurden und haben auch so viel wie möglich </w:t>
      </w:r>
      <w:r w:rsidR="00013F61">
        <w:t>OOP</w:t>
      </w:r>
      <w:r>
        <w:t xml:space="preserve"> gemacht. Die Arbeitsaufteilung war auch sehr ausgeglichen und es hat praktisch nie jemand nichts gemacht.</w:t>
      </w:r>
      <w:r w:rsidR="00290EC0">
        <w:t xml:space="preserve"> Neu gelernt haben wir, dass man mit einer Funktion von Intellij sieht, welche Klasse wie fest getestet wurde.</w:t>
      </w:r>
      <w:r w:rsidR="00302C48">
        <w:t xml:space="preserve"> Nächstes mal würden wir nicht viel </w:t>
      </w:r>
      <w:r w:rsidR="00013F61">
        <w:t>anders</w:t>
      </w:r>
      <w:r w:rsidR="00302C48">
        <w:t xml:space="preserve"> machen, ausser von </w:t>
      </w:r>
      <w:r w:rsidR="00013F61">
        <w:t>Anfang</w:t>
      </w:r>
      <w:r w:rsidR="00302C48">
        <w:t xml:space="preserve"> an mit Clean-Code arbeiten.</w:t>
      </w:r>
    </w:p>
    <w:sectPr w:rsidR="00D100A1" w:rsidRPr="00D100A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2DA69" w14:textId="77777777" w:rsidR="000C7749" w:rsidRDefault="000C7749" w:rsidP="00372971">
      <w:pPr>
        <w:spacing w:after="0" w:line="240" w:lineRule="auto"/>
      </w:pPr>
      <w:r>
        <w:separator/>
      </w:r>
    </w:p>
  </w:endnote>
  <w:endnote w:type="continuationSeparator" w:id="0">
    <w:p w14:paraId="52CB97DF" w14:textId="77777777" w:rsidR="000C7749" w:rsidRDefault="000C7749" w:rsidP="00372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A780" w14:textId="445A8CF6" w:rsidR="00372971" w:rsidRPr="006F336E" w:rsidRDefault="006F336E" w:rsidP="006F336E">
    <w:pPr>
      <w:pStyle w:val="Titel"/>
      <w:jc w:val="center"/>
      <w:rPr>
        <w:b/>
        <w:sz w:val="30"/>
        <w:szCs w:val="30"/>
      </w:rPr>
    </w:pPr>
    <w:r w:rsidRPr="00D5763F">
      <w:rPr>
        <w:b/>
        <w:sz w:val="30"/>
        <w:szCs w:val="30"/>
      </w:rPr>
      <w:t>Huber &amp; Bertschi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8A77B" w14:textId="77777777" w:rsidR="000C7749" w:rsidRDefault="000C7749" w:rsidP="00372971">
      <w:pPr>
        <w:spacing w:after="0" w:line="240" w:lineRule="auto"/>
      </w:pPr>
      <w:r>
        <w:separator/>
      </w:r>
    </w:p>
  </w:footnote>
  <w:footnote w:type="continuationSeparator" w:id="0">
    <w:p w14:paraId="50F30AFC" w14:textId="77777777" w:rsidR="000C7749" w:rsidRDefault="000C7749" w:rsidP="00372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8D857" w14:textId="1724B4FD" w:rsidR="00372971" w:rsidRDefault="00372971" w:rsidP="00372971">
    <w:pPr>
      <w:pStyle w:val="Titel"/>
      <w:jc w:val="center"/>
      <w:rPr>
        <w:b/>
        <w:bCs/>
      </w:rPr>
    </w:pPr>
    <w:r w:rsidRPr="00572941">
      <w:rPr>
        <w:b/>
        <w:bCs/>
      </w:rPr>
      <w:t>Zork G</w:t>
    </w:r>
    <w:r>
      <w:rPr>
        <w:b/>
        <w:bCs/>
      </w:rPr>
      <w:t>ame</w:t>
    </w:r>
  </w:p>
  <w:p w14:paraId="764016F6" w14:textId="77777777" w:rsidR="00372971" w:rsidRPr="00372971" w:rsidRDefault="00372971" w:rsidP="003729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779FA"/>
    <w:multiLevelType w:val="hybridMultilevel"/>
    <w:tmpl w:val="094E72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2012B"/>
    <w:multiLevelType w:val="hybridMultilevel"/>
    <w:tmpl w:val="17D0FB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8550F"/>
    <w:multiLevelType w:val="hybridMultilevel"/>
    <w:tmpl w:val="CCDCA272"/>
    <w:lvl w:ilvl="0" w:tplc="F51E3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D150B"/>
    <w:multiLevelType w:val="hybridMultilevel"/>
    <w:tmpl w:val="9C42F91A"/>
    <w:lvl w:ilvl="0" w:tplc="934E8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53"/>
    <w:rsid w:val="00013F61"/>
    <w:rsid w:val="000C7749"/>
    <w:rsid w:val="001278FA"/>
    <w:rsid w:val="00174FA4"/>
    <w:rsid w:val="001E04E2"/>
    <w:rsid w:val="00283893"/>
    <w:rsid w:val="00290EC0"/>
    <w:rsid w:val="00302C48"/>
    <w:rsid w:val="00354E7B"/>
    <w:rsid w:val="00372971"/>
    <w:rsid w:val="004506C4"/>
    <w:rsid w:val="00462487"/>
    <w:rsid w:val="0056033E"/>
    <w:rsid w:val="005B37BB"/>
    <w:rsid w:val="006B42BE"/>
    <w:rsid w:val="006F336E"/>
    <w:rsid w:val="007365E5"/>
    <w:rsid w:val="00761765"/>
    <w:rsid w:val="00824D4A"/>
    <w:rsid w:val="008922E3"/>
    <w:rsid w:val="009D7B8C"/>
    <w:rsid w:val="00B01824"/>
    <w:rsid w:val="00B56B1D"/>
    <w:rsid w:val="00C22492"/>
    <w:rsid w:val="00C95953"/>
    <w:rsid w:val="00CD1144"/>
    <w:rsid w:val="00CE7539"/>
    <w:rsid w:val="00D02FB8"/>
    <w:rsid w:val="00D100A1"/>
    <w:rsid w:val="00DA78C0"/>
    <w:rsid w:val="00F847FC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FA90D6"/>
  <w15:chartTrackingRefBased/>
  <w15:docId w15:val="{8E3BC44A-E4CC-45D2-8C8B-8FF51C18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729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2971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3729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2971"/>
    <w:rPr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3729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2971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table" w:styleId="Tabellenraster">
    <w:name w:val="Table Grid"/>
    <w:basedOn w:val="NormaleTabelle"/>
    <w:uiPriority w:val="39"/>
    <w:rsid w:val="00DA7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B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Bertschi</dc:creator>
  <cp:keywords/>
  <dc:description/>
  <cp:lastModifiedBy>Tobias Bertschi</cp:lastModifiedBy>
  <cp:revision>37</cp:revision>
  <dcterms:created xsi:type="dcterms:W3CDTF">2022-01-27T13:02:00Z</dcterms:created>
  <dcterms:modified xsi:type="dcterms:W3CDTF">2022-01-27T15:07:00Z</dcterms:modified>
</cp:coreProperties>
</file>