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ambria" w:cs="Cambria" w:eastAsia="Cambria" w:hAnsi="Cambria"/>
          <w:b w:val="0"/>
          <w:sz w:val="52"/>
          <w:szCs w:val="52"/>
        </w:rPr>
      </w:pPr>
      <w:r w:rsidDel="00000000" w:rsidR="00000000" w:rsidRPr="00000000">
        <w:rPr>
          <w:rtl w:val="0"/>
        </w:rPr>
        <w:t xml:space="preserve">Spel 2: Minion rush</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i w:val="1"/>
          <w:color w:val="366091"/>
          <w:sz w:val="28"/>
          <w:szCs w:val="28"/>
        </w:rPr>
      </w:pPr>
      <w:r w:rsidDel="00000000" w:rsidR="00000000" w:rsidRPr="00000000">
        <w:rPr>
          <w:i w:val="1"/>
          <w:rtl w:val="0"/>
        </w:rPr>
        <w:t xml:space="preserve">Verstoppertje pot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ambria" w:cs="Cambria" w:eastAsia="Cambria" w:hAnsi="Cambria"/>
          <w:b w:val="1"/>
          <w:color w:val="366091"/>
          <w:sz w:val="28"/>
          <w:szCs w:val="28"/>
          <w:rtl w:val="0"/>
        </w:rPr>
        <w:t xml:space="preserve">Doel</w:t>
      </w:r>
      <w:r w:rsidDel="00000000" w:rsidR="00000000" w:rsidRPr="00000000">
        <w:rPr>
          <w:rtl w:val="0"/>
        </w:rPr>
        <w:t xml:space="preserve">: Om niet gevonden te worden door grew (de professor).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ambria" w:cs="Cambria" w:eastAsia="Cambria" w:hAnsi="Cambria"/>
          <w:b w:val="1"/>
          <w:color w:val="366091"/>
          <w:sz w:val="28"/>
          <w:szCs w:val="28"/>
          <w:rtl w:val="0"/>
        </w:rPr>
        <w:t xml:space="preserve">Inkleding</w:t>
      </w:r>
      <w:r w:rsidDel="00000000" w:rsidR="00000000" w:rsidRPr="00000000">
        <w:rPr>
          <w:rtl w:val="0"/>
        </w:rPr>
        <w:t xml:space="preserve">: Minions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Fonts w:ascii="Cambria" w:cs="Cambria" w:eastAsia="Cambria" w:hAnsi="Cambria"/>
          <w:b w:val="1"/>
          <w:color w:val="366091"/>
          <w:sz w:val="28"/>
          <w:szCs w:val="28"/>
          <w:rtl w:val="0"/>
        </w:rPr>
        <w:t xml:space="preserve">Terrain</w:t>
      </w:r>
      <w:r w:rsidDel="00000000" w:rsidR="00000000" w:rsidRPr="00000000">
        <w:rPr>
          <w:rtl w:val="0"/>
        </w:rPr>
        <w:t xml:space="preserve">: Grasveld, plein (zien we nog wel)</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color w:val="366091"/>
          <w:sz w:val="28"/>
          <w:szCs w:val="28"/>
        </w:rPr>
      </w:pPr>
      <w:r w:rsidDel="00000000" w:rsidR="00000000" w:rsidRPr="00000000">
        <w:rPr>
          <w:rtl w:val="0"/>
        </w:rPr>
        <w:t xml:space="preserve">Materiaal: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Bal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Karton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Minion Pack</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Tafels en stoelen</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color w:val="366091"/>
          <w:sz w:val="28"/>
          <w:szCs w:val="28"/>
        </w:rPr>
      </w:pPr>
      <w:r w:rsidDel="00000000" w:rsidR="00000000" w:rsidRPr="00000000">
        <w:rPr>
          <w:rtl w:val="0"/>
        </w:rPr>
        <w:t xml:space="preserve">Uitleg: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142"/>
        </w:tabs>
        <w:spacing w:after="0" w:lineRule="auto"/>
        <w:rPr/>
      </w:pPr>
      <w:r w:rsidDel="00000000" w:rsidR="00000000" w:rsidRPr="00000000">
        <w:rPr>
          <w:rtl w:val="0"/>
        </w:rPr>
        <w:t xml:space="preserve"> De minions hebben veel zin in bananen, maar ze mogen er geen eten van gruw (de professor).</w:t>
        <w:tab/>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142"/>
        </w:tabs>
        <w:spacing w:after="0" w:lineRule="auto"/>
        <w:rPr/>
      </w:pPr>
      <w:bookmarkStart w:colFirst="0" w:colLast="0" w:name="_gjdgxs" w:id="0"/>
      <w:bookmarkEnd w:id="0"/>
      <w:r w:rsidDel="00000000" w:rsidR="00000000" w:rsidRPr="00000000">
        <w:rPr>
          <w:rtl w:val="0"/>
        </w:rPr>
        <w:t xml:space="preserve"> De minions luisterden niet en nu staat gruw altijd bij de bananen, we mogen dus zeker niet gezien worden als we er nu 1 willen nemen en gruw ziet ons krijgen we huisarrest van gruw. Maar als we de bananen kunnen nemen dan mogen alle minions die huisarrest hebben weglopen omdat gruw trots is op ons dat we  het hebben kunnen stelen. Ahhh ja,   als we de banaan hebben mag je roepen ‘minions vrij”.</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color w:val="366091"/>
          <w:sz w:val="28"/>
          <w:szCs w:val="28"/>
        </w:rPr>
      </w:pPr>
      <w:r w:rsidDel="00000000" w:rsidR="00000000" w:rsidRPr="00000000">
        <w:rPr>
          <w:rtl w:val="0"/>
        </w:rPr>
        <w:t xml:space="preserve">Spelregels:</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tl w:val="0"/>
        </w:rPr>
        <w:t xml:space="preserve">Professor</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wordt</w:t>
      </w:r>
      <w:r w:rsidDel="00000000" w:rsidR="00000000" w:rsidRPr="00000000">
        <w:rPr>
          <w:rFonts w:ascii="Calibri" w:cs="Calibri" w:eastAsia="Calibri" w:hAnsi="Calibri"/>
          <w:b w:val="0"/>
          <w:sz w:val="22"/>
          <w:szCs w:val="22"/>
          <w:rtl w:val="0"/>
        </w:rPr>
        <w:t xml:space="preserve"> gekozen.</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tl w:val="0"/>
        </w:rPr>
        <w:t xml:space="preserve">Professor</w:t>
      </w:r>
      <w:r w:rsidDel="00000000" w:rsidR="00000000" w:rsidRPr="00000000">
        <w:rPr>
          <w:rFonts w:ascii="Calibri" w:cs="Calibri" w:eastAsia="Calibri" w:hAnsi="Calibri"/>
          <w:b w:val="0"/>
          <w:sz w:val="22"/>
          <w:szCs w:val="22"/>
          <w:rtl w:val="0"/>
        </w:rPr>
        <w:t xml:space="preserve"> telt tot 20 ,maar in minions (1 </w:t>
      </w:r>
      <w:r w:rsidDel="00000000" w:rsidR="00000000" w:rsidRPr="00000000">
        <w:rPr>
          <w:rtl w:val="0"/>
        </w:rPr>
        <w:t xml:space="preserve">Minions </w:t>
      </w:r>
      <w:r w:rsidDel="00000000" w:rsidR="00000000" w:rsidRPr="00000000">
        <w:rPr>
          <w:rFonts w:ascii="Calibri" w:cs="Calibri" w:eastAsia="Calibri" w:hAnsi="Calibri"/>
          <w:b w:val="0"/>
          <w:sz w:val="22"/>
          <w:szCs w:val="22"/>
          <w:rtl w:val="0"/>
        </w:rPr>
        <w:t xml:space="preserve">,2 Minions....).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tl w:val="0"/>
        </w:rPr>
        <w:t xml:space="preserve">Professor</w:t>
      </w:r>
      <w:r w:rsidDel="00000000" w:rsidR="00000000" w:rsidRPr="00000000">
        <w:rPr>
          <w:rFonts w:ascii="Calibri" w:cs="Calibri" w:eastAsia="Calibri" w:hAnsi="Calibri"/>
          <w:b w:val="0"/>
          <w:sz w:val="22"/>
          <w:szCs w:val="22"/>
          <w:rtl w:val="0"/>
        </w:rPr>
        <w:t xml:space="preserve"> mag zoeken voor de minions.</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Als hij er 1 ziet dan zegt hij zijn/ haar naam.</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 Minion heeft huisarrest als hij gezien is en mag in zijn kamer zitten.</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 minion mag weer weglopen als de bal (de bananen) weggeschopt is.</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Als de </w:t>
      </w:r>
      <w:r w:rsidDel="00000000" w:rsidR="00000000" w:rsidRPr="00000000">
        <w:rPr>
          <w:rtl w:val="0"/>
        </w:rPr>
        <w:t xml:space="preserve">professor</w:t>
      </w:r>
      <w:r w:rsidDel="00000000" w:rsidR="00000000" w:rsidRPr="00000000">
        <w:rPr>
          <w:rFonts w:ascii="Calibri" w:cs="Calibri" w:eastAsia="Calibri" w:hAnsi="Calibri"/>
          <w:b w:val="0"/>
          <w:sz w:val="22"/>
          <w:szCs w:val="22"/>
          <w:rtl w:val="0"/>
        </w:rPr>
        <w:t xml:space="preserve"> iedereen vindt zonder dat  1 minion kan afpoten heeft de </w:t>
      </w:r>
      <w:r w:rsidDel="00000000" w:rsidR="00000000" w:rsidRPr="00000000">
        <w:rPr>
          <w:rtl w:val="0"/>
        </w:rPr>
        <w:t xml:space="preserve">professor</w:t>
      </w:r>
      <w:r w:rsidDel="00000000" w:rsidR="00000000" w:rsidRPr="00000000">
        <w:rPr>
          <w:rFonts w:ascii="Calibri" w:cs="Calibri" w:eastAsia="Calibri" w:hAnsi="Calibri"/>
          <w:b w:val="0"/>
          <w:sz w:val="22"/>
          <w:szCs w:val="22"/>
          <w:rtl w:val="0"/>
        </w:rPr>
        <w:t xml:space="preserve"> gewonnen.</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rFonts w:ascii="Cambria" w:cs="Cambria" w:eastAsia="Cambria" w:hAnsi="Cambria"/>
          <w:b w:val="1"/>
          <w:color w:val="366091"/>
          <w:sz w:val="28"/>
          <w:szCs w:val="28"/>
        </w:rPr>
      </w:pPr>
      <w:r w:rsidDel="00000000" w:rsidR="00000000" w:rsidRPr="00000000">
        <w:rPr>
          <w:rtl w:val="0"/>
        </w:rPr>
        <w:t xml:space="preserve">Aanpassingen/ impulsen:</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leader="none" w:pos="142"/>
        </w:tabs>
        <w:spacing w:after="0" w:lineRule="auto"/>
        <w:rPr/>
      </w:pPr>
      <w:r w:rsidDel="00000000" w:rsidR="00000000" w:rsidRPr="00000000">
        <w:rPr>
          <w:rtl w:val="0"/>
        </w:rPr>
        <w:t xml:space="preserve">Regen&gt;Binnen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leader="none" w:pos="142"/>
        </w:tabs>
        <w:spacing w:after="0" w:lineRule="auto"/>
        <w:rPr/>
      </w:pPr>
      <w:r w:rsidDel="00000000" w:rsidR="00000000" w:rsidRPr="00000000">
        <w:rPr>
          <w:rtl w:val="0"/>
        </w:rPr>
        <w:t xml:space="preserve">Tijdens huisarrest opdrachten, ze worden gestraft en mogen helpen met taakjes in huis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leader="none" w:pos="142"/>
        </w:tabs>
        <w:spacing w:after="0" w:lineRule="auto"/>
        <w:rPr/>
      </w:pPr>
      <w:r w:rsidDel="00000000" w:rsidR="00000000" w:rsidRPr="00000000">
        <w:rPr>
          <w:rtl w:val="0"/>
        </w:rPr>
        <w:t xml:space="preserve">Politiecontrole in het huis, er zijn politiemannen die zoeken als gruw niet gevaarlijk is dit kunnen we vermijden door alles wat gevaarlijk is te verbergen in de kamer</w:t>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