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(2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Spielerblätter auf drei Geräten (Arcanist, Blade, Lightbearer), das Helfer-Blatt als Ausdruck und zwei Sechser. Namen unter Charaktere / Kampf eintragen.
 Die Figurenwerte auf der Konsole und auf den Spielergeräten sind nicht automatisch synchronisiert: Was du hier einträgst, tragen die Spieler dort ebenfalls ein — und umgekehrt. — Oben in der Leiste läuft eine pausierbare 90-Minuten-Uhr. Sie weiss, wie viel Zeit jede Seite haben darf, und wird gelb, wenn ihr hinten liegt. Zehn Minuten vor Schluss holt die Uhr den Grafen selbst, wenn die Gruppe noch nicht bei ihm ist: Es geht ein Fenster auf, du musst nichts auslösen. „später“ schiebt es bis zum nächsten Umblättern auf.</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1 · Gold lesen. Englische Erzählung und Figurenrede — wörtlich. 2 · Grün fragen. Jede Figur äussert eine eigene Absicht oder Frage und danach einen Grund oder eine Reaktion. 3 · Ergebnis klicken. Nur markieren, was am Tisch passiert ist — Antworten abhaken, Entscheidungen anklicken.
 Rechts neben dem Text stehen die Hilfen auf der Höhe der Stelle, zu der sie gehören. Unten steht immer, wann es weitergeht. Die Gefahr stellst du an der Säule rechts ein — die Lasche ‹ GEFAHR klappt die Knöpfe heraus: 0–3 ruhig, 4–7 du darfst in einem Kampf einen Gegner dazunehmen, 8–10 eine Patrouille vor dem nächsten Akt. Rückgängig oben nimmt den letzten Spielschritt zurück.</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Speak English. Mistakes are fine. If you need a word, ask for help. Just don’t speak in full German sentences — who knows what consequences it might have… (evil laugh). Take a moment, then try.</w:t>
      </w:r>
    </w:p>
    <w:p>
      <w:pPr>
        <w:pBdr>
          <w:left w:val="single" w:color="D9A441" w:sz="18" w:space="8"/>
        </w:pBdr>
        <w:shd w:fill="FFF6DD" w:color="auto" w:val="clear"/>
        <w:spacing w:after="140"/>
        <w:ind w:left="120"/>
      </w:pPr>
      <w:r>
        <w:rPr>
          <w:rFonts w:ascii="Georgia" w:cs="Georgia" w:eastAsia="Georgia" w:hAnsi="Georgia"/>
          <w:sz w:val="21"/>
          <w:szCs w:val="21"/>
        </w:rPr>
        <w:t xml:space="preserve">Everyone gets a turn. Listen, and add your own idea. You do not need a special voice.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20 Sekunden Denkzeit. Dann: „What do you notice? What could you do?“ Nur Wörter oder offene Anfänge anbieten, keine ganzen Sätze.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Beitrag ist sehr kurz  </w:t>
      </w:r>
      <w:r>
        <w:rPr>
          <w:rFonts w:ascii="Georgia" w:cs="Georgia" w:eastAsia="Georgia" w:hAnsi="Georgia"/>
          <w:i/>
          <w:iCs/>
          <w:color w:val="333333"/>
          <w:sz w:val="18"/>
          <w:szCs w:val="18"/>
        </w:rPr>
        <w:t xml:space="preserve">„Why? How would that help?“ Ein eigener Gedanke und eine Begründung genügen — keine Grammatikprüfung.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Person spricht für alle  </w:t>
      </w:r>
      <w:r>
        <w:rPr>
          <w:rFonts w:ascii="Georgia" w:cs="Georgia" w:eastAsia="Georgia" w:hAnsi="Georgia"/>
          <w:i/>
          <w:iCs/>
          <w:color w:val="333333"/>
          <w:sz w:val="18"/>
          <w:szCs w:val="18"/>
        </w:rPr>
        <w:t xml:space="preserve">„Let’s hear the other two ideas first.“ Danach wieder öffnen. Niemanden als still oder schwach benennen.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Deutsch fällt  </w:t>
      </w:r>
      <w:r>
        <w:rPr>
          <w:rFonts w:ascii="Georgia" w:cs="Georgia" w:eastAsia="Georgia" w:hAnsi="Georgia"/>
          <w:i/>
          <w:iCs/>
          <w:color w:val="333333"/>
          <w:sz w:val="18"/>
          <w:szCs w:val="18"/>
        </w:rPr>
        <w:t xml:space="preserve">Fehlendes Wort geben. „Try your idea in English.“ Keine Spielstrafe.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Albernheit  </w:t>
      </w:r>
      <w:r>
        <w:rPr>
          <w:rFonts w:ascii="Georgia" w:cs="Georgia" w:eastAsia="Georgia" w:hAnsi="Georgia"/>
          <w:i/>
          <w:iCs/>
          <w:color w:val="333333"/>
          <w:sz w:val="18"/>
          <w:szCs w:val="18"/>
        </w:rPr>
        <w:t xml:space="preserve">Harmlosen Witz als Figurenhandlung aufnehmen und eine Reaktion erfragen. Bei Spott gegen andere: „We do not laugh at each other. Try again.“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Hinweis fehlt  </w:t>
      </w:r>
      <w:r>
        <w:rPr>
          <w:rFonts w:ascii="Georgia" w:cs="Georgia" w:eastAsia="Georgia" w:hAnsi="Georgia"/>
          <w:i/>
          <w:iCs/>
          <w:color w:val="333333"/>
          <w:sz w:val="18"/>
          <w:szCs w:val="18"/>
        </w:rPr>
        <w:t xml:space="preserve">Notfallzeile bei der Person lesen. Die Gruppe findet den nächsten Ort immer.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w:t>
      </w:r>
      <w:r>
        <w:rPr>
          <w:rFonts w:ascii="Georgia" w:cs="Georgia" w:eastAsia="Georgia" w:hAnsi="Georgia"/>
          <w:i/>
          <w:iCs/>
          <w:color w:val="333333"/>
          <w:sz w:val="18"/>
          <w:szCs w:val="18"/>
        </w:rPr>
        <w:t xml:space="preserve">„One minute. Each person gives a reason. Then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Unvorbereitete Idee  </w:t>
      </w:r>
      <w:r>
        <w:rPr>
          <w:rFonts w:ascii="Georgia" w:cs="Georgia" w:eastAsia="Georgia" w:hAnsi="Georgia"/>
          <w:i/>
          <w:iCs/>
          <w:color w:val="333333"/>
          <w:sz w:val="18"/>
          <w:szCs w:val="18"/>
        </w:rPr>
        <w:t xml:space="preserve">Harmlos und passend: zulassen. Unmöglich: „That will not work here. What else could you try?“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0 Lebenspunkte  </w:t>
      </w:r>
      <w:r>
        <w:rPr>
          <w:rFonts w:ascii="Georgia" w:cs="Georgia" w:eastAsia="Georgia" w:hAnsi="Georgia"/>
          <w:i/>
          <w:iCs/>
          <w:color w:val="333333"/>
          <w:sz w:val="18"/>
          <w:szCs w:val="18"/>
        </w:rPr>
        <w:t xml:space="preserve">Eigener Trank laut Spielerblatt, oder bewusstlos bis nach dem Kampf. Die Person beschreibt eine Erinnerung oder Wahrnehmung — keine zusätzliche Aktion, kein neuer Hinweis. Danach volle Heilung.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Probe  </w:t>
      </w:r>
      <w:r>
        <w:rPr>
          <w:rFonts w:ascii="Georgia" w:cs="Georgia" w:eastAsia="Georgia" w:hAnsi="Georgia"/>
          <w:i/>
          <w:iCs/>
          <w:color w:val="333333"/>
          <w:sz w:val="18"/>
          <w:szCs w:val="18"/>
        </w:rPr>
        <w:t xml:space="preserve">Zwei Sechser, Summe mindestens 7. Handlung zuerst beschreiben, dann würfeln. Kein Würfeln für Aussprache oder Grammatik. Talentwürfe richten sich nach dem Spielerblatt.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Fehlklick  </w:t>
      </w:r>
      <w:r>
        <w:rPr>
          <w:rFonts w:ascii="Georgia" w:cs="Georgia" w:eastAsia="Georgia" w:hAnsi="Georgia"/>
          <w:i/>
          <w:iCs/>
          <w:color w:val="333333"/>
          <w:sz w:val="18"/>
          <w:szCs w:val="18"/>
        </w:rPr>
        <w:t xml:space="preserve">Rückgängig oben in der Leiste nimmt den letzten vollständigen Spielschritt zurück. Bei Umwahl werden davon abhängige Entscheidungen und Zusagen verworfen.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Zeit knapp  </w:t>
      </w:r>
      <w:r>
        <w:rPr>
          <w:rFonts w:ascii="Georgia" w:cs="Georgia" w:eastAsia="Georgia" w:hAnsi="Georgia"/>
          <w:i/>
          <w:iCs/>
          <w:color w:val="333333"/>
          <w:sz w:val="18"/>
          <w:szCs w:val="18"/>
        </w:rPr>
        <w:t xml:space="preserve">Kürzer vorlesen, eine Antwortrunde statt zwei. Zehn Minuten vor Schluss kommt der Graf von selbst, solange die Uhr läuft. Bei Unterbrechungen die Uhr anhalten.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Deutsch fällt  →  </w:t>
      </w:r>
      <w:r>
        <w:rPr>
          <w:rFonts w:ascii="Georgia" w:cs="Georgia" w:eastAsia="Georgia" w:hAnsi="Georgia"/>
          <w:color w:val="333333"/>
          <w:sz w:val="17"/>
          <w:szCs w:val="17"/>
        </w:rPr>
        <w:t xml:space="preserve">fehlendes Wort geben, „Try your idea in English.“ — keine Spielstrafe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20 Sekunden Denkzeit, dann „What do you notice? What could you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(3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Zuerst liest du vor, wer sie sind und warum sie hier sind; dann sprechen die Schüler schon einmal kurz (eine Vermutung je Figur) — erst danach die Fahrt und Marek. Die Szene endet vor dem Wirtshaus.</w:t>
      </w:r>
    </w:p>
    <w:p>
      <w:pPr>
        <w:spacing w:after="40" w:before="100"/>
      </w:pPr>
      <w:r>
        <w:rPr>
          <w:rFonts w:ascii="Georgia" w:cs="Georgia" w:eastAsia="Georgia" w:hAnsi="Georgia"/>
          <w:b/>
          <w:bCs/>
          <w:color w:val="555555"/>
          <w:sz w:val="19"/>
          <w:szCs w:val="19"/>
        </w:rPr>
        <w:t xml:space="preserve">Wer ihr seid — das liest du zuerst</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you heard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in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in these mountains,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Once every twenty years — and always exactly one.</w:t>
      </w:r>
    </w:p>
    <w:p>
      <w:pPr>
        <w:spacing w:after="110" w:line="320"/>
      </w:pPr>
      <w:r>
        <w:rPr>
          <w:rFonts w:ascii="Georgia" w:cs="Georgia" w:eastAsia="Georgia" w:hAnsi="Georgia"/>
          <w:sz w:val="22"/>
          <w:szCs w:val="22"/>
        </w:rPr>
        <w:t xml:space="preserve">Three nights ago it happened again. A young woman, Mirela Vance, was taken from the village of Dornwald.</w:t>
      </w:r>
    </w:p>
    <w:p>
      <w:pPr>
        <w:spacing w:after="110" w:line="320"/>
      </w:pPr>
      <w:r>
        <w:rPr>
          <w:rFonts w:ascii="Georgia" w:cs="Georgia" w:eastAsia="Georgia" w:hAnsi="Georgia"/>
          <w:sz w:val="22"/>
          <w:szCs w:val="22"/>
        </w:rPr>
        <w:t xml:space="preserve">And nobody in Dornwald is looking for her. Nobody.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“Why is nobody looking for her? What do you think is going on in Dornwald? Each of you: one idea. Start with “Maybe …” or “I think …”.”</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Eine Runde, eine Vermutung je Figur. Nichts bestätigen, nichts widerlegen — die Antwort kommt im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and 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He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VON MAREK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Marek — Kutscher. </w:t>
      </w:r>
      <w:r>
        <w:rPr>
          <w:rFonts w:ascii="Georgia" w:cs="Georgia" w:eastAsia="Georgia" w:hAnsi="Georgia"/>
          <w:color w:val="333333"/>
          <w:sz w:val="18"/>
          <w:szCs w:val="18"/>
        </w:rPr>
        <w:t xml:space="preserve">Grimmig, wortkarg. Er antwortet auf jede Frage — kurz. Wer nur einen Satz sagt, bekommt: „What, that’s all? Tell me a bit more.“ Ist er mit einer Antwort zufrieden, sagt er es — knapp, aber hörbar: „Good. That’s an answer.“ Haben alle drei so geantwortet: „Hm. That’ll do. Now I know who I’m driving.“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etwas, sagt er von sich aus: „Whatever you do up there — don’t take the coach.“ Dann fährt er weiter.</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Marek ist zufrieden und sagt es: „Hm. That’ll do. Now I know who I’m driving.“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(8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Greta, behind the bar, has three fingers on one hand. Old Pieter sits by the fire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Tobias, a boy, waits by the door. These three look at you. The others look down.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choose someone and ask a question. Then ask about something you heard of the case — ask for specific information.”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darunter: abhaken, sobald eine Frage gestellt ist — jede nur einmal, egal von wem.</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VON GRETA, OLD PIETER, TOBIAS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(4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(10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 hilft jemand dem verletzten Wolf, ziehen beide ab; sonst Kampf (der erste des Abends — langsam: jeder sagt auf Englisch, was er tut, drückt seinen Knopf, liest seinen gelben Satz vor; unter 5 Lebenspunkten haut ein Wolf ab), der Sumpf (jeder würfelt einmal; wer unter 7 feststeckt, ruft auf Englisch um Hilfe — sagt jemand, wie er hilft, passiert nichts, sonst −1 HP) und die Wachen am Tor — Leute des Hauses, nicht freundlich: Die Gruppe schleicht (jeder würfelt einmal; alle ≥ 7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what will you do, and why? You may protect someone or try to help the hurt</w:t>
      </w:r>
      <w:r>
        <w:rPr>
          <w:rFonts w:ascii="Georgia" w:cs="Georgia" w:eastAsia="Georgia" w:hAnsi="Georgia"/>
          <w:color w:val="7A5A1A"/>
          <w:sz w:val="15"/>
          <w:szCs w:val="15"/>
        </w:rPr>
        <w:t xml:space="preserve"> [verletzt]</w:t>
      </w:r>
      <w:r>
        <w:rPr>
          <w:rFonts w:ascii="Georgia" w:cs="Georgia" w:eastAsia="Georgia" w:hAnsi="Georgia"/>
          <w:sz w:val="19"/>
          <w:szCs w:val="19"/>
        </w:rPr>
        <w:t xml:space="preserve"> wolf. Discuss before you act.”</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Was machen die Wölfe?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Geholfen — sie ziehen ab  </w:t>
      </w:r>
      <w:r>
        <w:rPr>
          <w:rFonts w:ascii="Georgia" w:cs="Georgia" w:eastAsia="Georgia" w:hAnsi="Georgia"/>
          <w:i/>
          <w:iCs/>
          <w:color w:val="555555"/>
          <w:sz w:val="18"/>
          <w:szCs w:val="18"/>
        </w:rPr>
        <w:t xml:space="preserve">Jemand hat dem verletzten Wolf geholfen, ruhig und ohne Waffe. Kein Kampf.</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Kampf — zwei Wölfe  </w:t>
      </w:r>
      <w:r>
        <w:rPr>
          <w:rFonts w:ascii="Georgia" w:cs="Georgia" w:eastAsia="Georgia" w:hAnsi="Georgia"/>
          <w:i/>
          <w:iCs/>
          <w:color w:val="555555"/>
          <w:sz w:val="18"/>
          <w:szCs w:val="18"/>
        </w:rPr>
        <w:t xml:space="preserve">Sie greifen an, oder niemand hilft. Die Wölfe verteidigen sich.</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Verpatzt — ein dritter kommt  </w:t>
      </w:r>
      <w:r>
        <w:rPr>
          <w:rFonts w:ascii="Georgia" w:cs="Georgia" w:eastAsia="Georgia" w:hAnsi="Georgia"/>
          <w:i/>
          <w:iCs/>
          <w:color w:val="555555"/>
          <w:sz w:val="18"/>
          <w:szCs w:val="18"/>
        </w:rPr>
        <w:t xml:space="preserve">Laut, grob oder ungeschickt: Die Wölfe werden wütend, und aus dem Nebel kommt ein dritter.</w:t>
      </w:r>
    </w:p>
    <w:p>
      <w:pPr>
        <w:spacing w:after="60" w:before="120"/>
      </w:pPr>
      <w:r>
        <w:rPr>
          <w:rFonts w:ascii="Georgia" w:cs="Georgia" w:eastAsia="Georgia" w:hAnsi="Georgia"/>
          <w:b/>
          <w:bCs/>
          <w:color w:val="7A5A1A"/>
          <w:sz w:val="17"/>
          <w:szCs w:val="17"/>
        </w:rPr>
        <w:t xml:space="preserve">▸ Nur bei: Weg A · Strasse, „Geholfen — sie ziehen ab“</w:t>
      </w:r>
    </w:p>
    <w:p>
      <w:pPr>
        <w:spacing w:after="40" w:before="100"/>
      </w:pPr>
      <w:r>
        <w:rPr>
          <w:rFonts w:ascii="Georgia" w:cs="Georgia" w:eastAsia="Georgia" w:hAnsi="Georgia"/>
          <w:b/>
          <w:bCs/>
          <w:color w:val="555555"/>
          <w:sz w:val="19"/>
          <w:szCs w:val="19"/>
        </w:rPr>
        <w:t xml:space="preserve">Die Wölfe ziehen ab</w:t>
      </w:r>
    </w:p>
    <w:p>
      <w:pPr>
        <w:spacing w:after="110" w:line="320"/>
      </w:pPr>
      <w:r>
        <w:rPr>
          <w:rFonts w:ascii="Georgia" w:cs="Georgia" w:eastAsia="Georgia" w:hAnsi="Georgia"/>
          <w:sz w:val="22"/>
          <w:szCs w:val="22"/>
        </w:rPr>
        <w:t xml:space="preserve">Whatever you did, the smaller wolf understands it. It puts its hurt</w:t>
      </w:r>
      <w:r>
        <w:rPr>
          <w:rFonts w:ascii="Georgia" w:cs="Georgia" w:eastAsia="Georgia" w:hAnsi="Georgia"/>
          <w:sz w:val="22"/>
          <w:szCs w:val="22"/>
        </w:rPr>
        <w:t xml:space="preserve"> leg down, carefully, and looks at you for a long time — the way a person would.</w:t>
      </w:r>
    </w:p>
    <w:p>
      <w:pPr>
        <w:spacing w:after="110" w:line="320"/>
      </w:pPr>
      <w:r>
        <w:rPr>
          <w:rFonts w:ascii="Georgia" w:cs="Georgia" w:eastAsia="Georgia" w:hAnsi="Georgia"/>
          <w:sz w:val="22"/>
          <w:szCs w:val="22"/>
        </w:rPr>
        <w:t xml:space="preserve">Then both wolves</w:t>
      </w:r>
      <w:r>
        <w:rPr>
          <w:rFonts w:ascii="Georgia" w:cs="Georgia" w:eastAsia="Georgia" w:hAnsi="Georgia"/>
          <w:sz w:val="22"/>
          <w:szCs w:val="22"/>
        </w:rPr>
        <w:t xml:space="preserve"> stand up. They do not run. They walk past you, close enough to touch, and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into the fog</w:t>
      </w:r>
      <w:r>
        <w:rPr>
          <w:rFonts w:ascii="Georgia" w:cs="Georgia" w:eastAsia="Georgia" w:hAnsi="Georgia"/>
          <w:sz w:val="22"/>
          <w:szCs w:val="22"/>
        </w:rPr>
        <w:t xml:space="preserve"> above the gallows</w:t>
      </w:r>
      <w:r>
        <w:rPr>
          <w:rFonts w:ascii="Georgia" w:cs="Georgia" w:eastAsia="Georgia" w:hAnsi="Georgia"/>
          <w:sz w:val="22"/>
          <w:szCs w:val="22"/>
        </w:rPr>
        <w:t xml:space="preserve">. A minute later, somewhere up the hill, one of them howls — just once.</w:t>
      </w:r>
    </w:p>
    <w:p>
      <w:pPr>
        <w:spacing w:after="60" w:before="120"/>
      </w:pPr>
      <w:r>
        <w:rPr>
          <w:rFonts w:ascii="Georgia" w:cs="Georgia" w:eastAsia="Georgia" w:hAnsi="Georgia"/>
          <w:b/>
          <w:bCs/>
          <w:color w:val="7A5A1A"/>
          <w:sz w:val="17"/>
          <w:szCs w:val="17"/>
        </w:rPr>
        <w:t xml:space="preserve">▸ Nur bei: Weg A · Strasse, „Kampf — zwei Wölfe“</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Fällt einer unter 5 Lebenspunkte, haut er ab — der Kampfbildschirm zeigt es an.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unter 5 Lebenspunkte, haut er ab; die Seite zeigt es an. Ist keiner mehr da, ist der Kampf vorbei.</w:t>
      </w:r>
    </w:p>
    <w:p>
      <w:pPr>
        <w:spacing w:after="60" w:before="120"/>
      </w:pPr>
      <w:r>
        <w:rPr>
          <w:rFonts w:ascii="Georgia" w:cs="Georgia" w:eastAsia="Georgia" w:hAnsi="Georgia"/>
          <w:b/>
          <w:bCs/>
          <w:color w:val="7A5A1A"/>
          <w:sz w:val="17"/>
          <w:szCs w:val="17"/>
        </w:rPr>
        <w:t xml:space="preserve">▸ Nur bei: Weg A · Strasse, „Verpatzt — ein dritter kommt“</w:t>
      </w:r>
    </w:p>
    <w:p>
      <w:pPr>
        <w:spacing w:after="40" w:before="100"/>
      </w:pPr>
      <w:r>
        <w:rPr>
          <w:rFonts w:ascii="Georgia" w:cs="Georgia" w:eastAsia="Georgia" w:hAnsi="Georgia"/>
          <w:b/>
          <w:bCs/>
          <w:color w:val="555555"/>
          <w:sz w:val="19"/>
          <w:szCs w:val="19"/>
        </w:rPr>
        <w:t xml:space="preserve">Ein dritter Wolf</w:t>
      </w:r>
    </w:p>
    <w:p>
      <w:pPr>
        <w:spacing w:after="110" w:line="320"/>
      </w:pPr>
      <w:r>
        <w:rPr>
          <w:rFonts w:ascii="Georgia" w:cs="Georgia" w:eastAsia="Georgia" w:hAnsi="Georgia"/>
          <w:sz w:val="22"/>
          <w:szCs w:val="22"/>
        </w:rPr>
        <w:t xml:space="preserve">The smaller wolf yelps and snaps at the air. The bigger one gets up, slowly, and shows you its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Then a third shape comes out of the fog</w:t>
      </w:r>
      <w:r>
        <w:rPr>
          <w:rFonts w:ascii="Georgia" w:cs="Georgia" w:eastAsia="Georgia" w:hAnsi="Georgia"/>
          <w:sz w:val="22"/>
          <w:szCs w:val="22"/>
        </w:rPr>
        <w:t xml:space="preserve"> behind the gallows</w:t>
      </w:r>
      <w:r>
        <w:rPr>
          <w:rFonts w:ascii="Georgia" w:cs="Georgia" w:eastAsia="Georgia" w:hAnsi="Georgia"/>
          <w:sz w:val="22"/>
          <w:szCs w:val="22"/>
        </w:rPr>
        <w:t xml:space="preserve"> — bigger than both of them — and the three wolves</w:t>
      </w:r>
      <w:r>
        <w:rPr>
          <w:rFonts w:ascii="Georgia" w:cs="Georgia" w:eastAsia="Georgia" w:hAnsi="Georgia"/>
          <w:sz w:val="22"/>
          <w:szCs w:val="22"/>
        </w:rPr>
        <w:t xml:space="preserve"> spread out around you.</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Three wolves  </w:t>
      </w:r>
      <w:r>
        <w:rPr>
          <w:rFonts w:ascii="Georgia" w:cs="Georgia" w:eastAsia="Georgia" w:hAnsi="Georgia"/>
          <w:color w:val="333333"/>
          <w:sz w:val="18"/>
          <w:szCs w:val="18"/>
        </w:rPr>
        <w:t xml:space="preserve"> Drei Wölfe, je 14 Lebenspunkte. Fällt einer unter 5 Lebenspunkte, haut er ab — der Kampfbildschirm zeigt es an.  Dire Wolf 14 HP,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unter 5 Lebenspunkte, haut er ab; die Seite zeigt es an. Ist keiner mehr da, ist der Kampf vorbei.</w:t>
      </w:r>
    </w:p>
    <w:p>
      <w:pPr>
        <w:spacing w:after="60" w:before="120"/>
      </w:pPr>
      <w:r>
        <w:rPr>
          <w:rFonts w:ascii="Georgia" w:cs="Georgia" w:eastAsia="Georgia" w:hAnsi="Georgia"/>
          <w:b/>
          <w:bCs/>
          <w:color w:val="7A5A1A"/>
          <w:sz w:val="17"/>
          <w:szCs w:val="17"/>
        </w:rPr>
        <w:t xml:space="preserve">▸ Nur bei: Weg A · Strasse</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how will you cross — slowly, fast, or holding on to someone? And if somebody gets stuck, how could you help them?”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reden lassen — dann würfeln.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“Now each of you rolls both dice — once. Seven or more: you are across. Under seven: you are stuck. Call for help — in English. Who helps you, and how?”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Drei Würfe, einer pro Figur. Wer feststeckt, ruft (Help! I’m stuck!); eine andere Figur sagt auf Englisch, wie sie hilft → kein Schaden. Kommt keine Hilfe: −1 HP im Reiter Charakter-Übersicht / Kampf.</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color w:val="7A5A1A"/>
          <w:sz w:val="18"/>
          <w:szCs w:val="18"/>
        </w:rPr>
        <w:t xml:space="preserve"> [Sumpf]</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seven or more. Or you will be detected — and attacked.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Würfeln lassen, dann unten anklicken, was passiert ist.</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Kommen sie an den Wachen vorbei?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vorbeigeschlichen  </w:t>
      </w:r>
      <w:r>
        <w:rPr>
          <w:rFonts w:ascii="Georgia" w:cs="Georgia" w:eastAsia="Georgia" w:hAnsi="Georgia"/>
          <w:i/>
          <w:iCs/>
          <w:color w:val="555555"/>
          <w:sz w:val="18"/>
          <w:szCs w:val="18"/>
        </w:rPr>
        <w:t xml:space="preserve">Alle haben 7 oder mehr gewürfelt.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entdeckt  </w:t>
      </w:r>
      <w:r>
        <w:rPr>
          <w:rFonts w:ascii="Georgia" w:cs="Georgia" w:eastAsia="Georgia" w:hAnsi="Georgia"/>
          <w:i/>
          <w:iCs/>
          <w:color w:val="555555"/>
          <w:sz w:val="18"/>
          <w:szCs w:val="18"/>
        </w:rPr>
        <w:t xml:space="preserve">Einer unter 7, oder jemand greift an.</w:t>
      </w:r>
    </w:p>
    <w:p>
      <w:pPr>
        <w:spacing w:after="60" w:before="120"/>
      </w:pPr>
      <w:r>
        <w:rPr>
          <w:rFonts w:ascii="Georgia" w:cs="Georgia" w:eastAsia="Georgia" w:hAnsi="Georgia"/>
          <w:b/>
          <w:bCs/>
          <w:color w:val="7A5A1A"/>
          <w:sz w:val="17"/>
          <w:szCs w:val="17"/>
        </w:rPr>
        <w:t xml:space="preserve">▸ Nur bei: Weg A · Strasse, „Nein — entdeckt“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60" w:before="120"/>
      </w:pPr>
      <w:r>
        <w:rPr>
          <w:rFonts w:ascii="Georgia" w:cs="Georgia" w:eastAsia="Georgia" w:hAnsi="Georgia"/>
          <w:b/>
          <w:bCs/>
          <w:color w:val="7A5A1A"/>
          <w:sz w:val="17"/>
          <w:szCs w:val="17"/>
        </w:rPr>
        <w:t xml:space="preserve">▸ Nur bei: Weg A · Strasse, eins von „Ja — vorbeigeschlichen“ / „Nein — entdeckt“</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Reden lassen, dann unten anklicken, was passiert ist. Jeder ein ganzer Satz und niemand droht → er glaubt ihnen. Stottert die Gruppe, droht oder greift jemand an → Kampf.</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Glaubt die Wache ihnen?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glaubt ihnen  </w:t>
      </w:r>
      <w:r>
        <w:rPr>
          <w:rFonts w:ascii="Georgia" w:cs="Georgia" w:eastAsia="Georgia" w:hAnsi="Georgia"/>
          <w:i/>
          <w:iCs/>
          <w:color w:val="555555"/>
          <w:sz w:val="18"/>
          <w:szCs w:val="18"/>
        </w:rPr>
        <w:t xml:space="preserve">Jede Figur ein ganzer Satz, niemand droht.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Kampf  </w:t>
      </w:r>
      <w:r>
        <w:rPr>
          <w:rFonts w:ascii="Georgia" w:cs="Georgia" w:eastAsia="Georgia" w:hAnsi="Georgia"/>
          <w:i/>
          <w:iCs/>
          <w:color w:val="555555"/>
          <w:sz w:val="18"/>
          <w:szCs w:val="18"/>
        </w:rPr>
        <w:t xml:space="preserve">Gestottert, gedroht oder angegriffen.</w:t>
      </w:r>
    </w:p>
    <w:p>
      <w:pPr>
        <w:spacing w:after="60" w:before="120"/>
      </w:pPr>
      <w:r>
        <w:rPr>
          <w:rFonts w:ascii="Georgia" w:cs="Georgia" w:eastAsia="Georgia" w:hAnsi="Georgia"/>
          <w:b/>
          <w:bCs/>
          <w:color w:val="7A5A1A"/>
          <w:sz w:val="17"/>
          <w:szCs w:val="17"/>
        </w:rPr>
        <w:t xml:space="preserve">▸ Nur bei: Weg B · Stollen, „Ja — vorbeigeschlichen“</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Guests</w:t>
      </w:r>
      <w:r>
        <w:rPr>
          <w:rFonts w:ascii="Georgia" w:cs="Georgia" w:eastAsia="Georgia" w:hAnsi="Georgia"/>
          <w:sz w:val="21"/>
          <w:szCs w:val="21"/>
        </w:rPr>
        <w:t xml:space="preserve">. Of course. Nobody tells me anything. Up the stair</w:t>
      </w:r>
      <w:r>
        <w:rPr>
          <w:rFonts w:ascii="Georgia" w:cs="Georgia" w:eastAsia="Georgia" w:hAnsi="Georgia"/>
          <w:sz w:val="21"/>
          <w:szCs w:val="21"/>
        </w:rPr>
        <w:t xml:space="preserve">, wait in the courtyard</w:t>
      </w:r>
      <w:r>
        <w:rPr>
          <w:rFonts w:ascii="Georgia" w:cs="Georgia" w:eastAsia="Georgia" w:hAnsi="Georgia"/>
          <w:sz w:val="21"/>
          <w:szCs w:val="21"/>
        </w:rPr>
        <w:t xml:space="preserve"> — somebody will come for you.</w:t>
      </w:r>
    </w:p>
    <w:p>
      <w:pPr>
        <w:spacing w:after="60" w:before="120"/>
      </w:pPr>
      <w:r>
        <w:rPr>
          <w:rFonts w:ascii="Georgia" w:cs="Georgia" w:eastAsia="Georgia" w:hAnsi="Georgia"/>
          <w:b/>
          <w:bCs/>
          <w:color w:val="7A5A1A"/>
          <w:sz w:val="17"/>
          <w:szCs w:val="17"/>
        </w:rPr>
        <w:t xml:space="preserve">▸ Nur bei: Weg B · Stollen, „Nein — entdeckt“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60" w:before="120"/>
      </w:pPr>
      <w:r>
        <w:rPr>
          <w:rFonts w:ascii="Georgia" w:cs="Georgia" w:eastAsia="Georgia" w:hAnsi="Georgia"/>
          <w:b/>
          <w:bCs/>
          <w:color w:val="7A5A1A"/>
          <w:sz w:val="17"/>
          <w:szCs w:val="17"/>
        </w:rPr>
        <w:t xml:space="preserve">▸ Nur bei: Weg B · Stollen, eins von „Ja — vorbeigeschlichen“ / „Nein — entdeckt“</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Jemand hilft dem verletzten Wolf — ruhig, ohne Waffe  →  </w:t>
      </w:r>
      <w:r>
        <w:rPr>
          <w:rFonts w:ascii="Georgia" w:cs="Georgia" w:eastAsia="Georgia" w:hAnsi="Georgia"/>
          <w:color w:val="333333"/>
          <w:sz w:val="17"/>
          <w:szCs w:val="17"/>
        </w:rPr>
        <w:t xml:space="preserve">unten „Geholfen“ anklicken: beide ziehen ab,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Sie greifen an, oder niemand hilft  →  </w:t>
      </w:r>
      <w:r>
        <w:rPr>
          <w:rFonts w:ascii="Georgia" w:cs="Georgia" w:eastAsia="Georgia" w:hAnsi="Georgia"/>
          <w:color w:val="333333"/>
          <w:sz w:val="17"/>
          <w:szCs w:val="17"/>
        </w:rPr>
        <w:t xml:space="preserve">„Kampf“ anklicken: zwei Wölfe. Fällt einer unter 5 Lebenspunkte, haut er ab</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Laut, grob oder ungeschickt  →  </w:t>
      </w:r>
      <w:r>
        <w:rPr>
          <w:rFonts w:ascii="Georgia" w:cs="Georgia" w:eastAsia="Georgia" w:hAnsi="Georgia"/>
          <w:color w:val="333333"/>
          <w:sz w:val="17"/>
          <w:szCs w:val="17"/>
        </w:rPr>
        <w:t xml:space="preserve">„Verpatzt“ anklicken: ein dritter Wolf kommt aus dem Nebel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7  →  </w:t>
      </w:r>
      <w:r>
        <w:rPr>
          <w:rFonts w:ascii="Georgia" w:cs="Georgia" w:eastAsia="Georgia" w:hAnsi="Georgia"/>
          <w:color w:val="333333"/>
          <w:sz w:val="17"/>
          <w:szCs w:val="17"/>
        </w:rPr>
        <w:t xml:space="preserve">steckt fest und ruft auf Englisch um Hilfe. Sagt jemand, wie er hilft → nichts passiert; sonst −1 HP (im Reiter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7 oder mehr  →  </w:t>
      </w:r>
      <w:r>
        <w:rPr>
          <w:rFonts w:ascii="Georgia" w:cs="Georgia" w:eastAsia="Georgia" w:hAnsi="Georgia"/>
          <w:color w:val="333333"/>
          <w:sz w:val="17"/>
          <w:szCs w:val="17"/>
        </w:rPr>
        <w:t xml:space="preserve">unten „Ja — vorbeigeschlichen“ anklicken → weiter ohne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7, oder jemand greift an  →  </w:t>
      </w:r>
      <w:r>
        <w:rPr>
          <w:rFonts w:ascii="Georgia" w:cs="Georgia" w:eastAsia="Georgia" w:hAnsi="Georgia"/>
          <w:color w:val="333333"/>
          <w:sz w:val="17"/>
          <w:szCs w:val="17"/>
        </w:rPr>
        <w:t xml:space="preserve">unten „Nein — entdeckt“ anklicken → erst dann erscheint der Kampf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unten „Ja — er glaubt ihnen“ anklicken → weiter ohne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unten „Nein — Kampf“ anklicken → erst dann erscheint der Kampf (eine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die Wunde schliesst oder das Eisen löst, hilft ihm. Gelingt das ruhig und ohne Waffe in der Hand, ziehen beide Wölfe ab — unten „Geholfen“ anklicken.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kann den Blade rufen: Blade zieht ihn heraus, ohne dass jemand eine andere Idee braucht — wenn der Blade-Spieler auf Englisch sagt, wie.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steht im Hof, sieht drei Türen an — und wählt eine. Alle drei führen zum selben Ziel, dem Spiegel am Ende des Westgangs; sie unterscheiden sich darin, wer euch hinbringt und was es kostet.  (8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und drei Türen — Kapelle links, Bibliotheksfenster geradeaus, Küchentreppe rechts. Jede Figur sieht sich eine Sache an (Antworten unten), dann entscheidet die Gruppe hier auf dieser Seite.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“Look at the three doors. Each of you: which one would you choose, and why? Respond to another hunter. Then go and explore one thing each — and decide together.”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Was sie sich ansehen, steht unten — jede Antwort nur einmal. Entschieden wird hier auf dieser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sz w:val="21"/>
          <w:szCs w:val="21"/>
        </w:rPr>
        <w:t xml:space="preserve">, where somebody is cooking. One of them — not three.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Each person gives a reason. Then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(8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60" w:before="120"/>
      </w:pPr>
      <w:r>
        <w:rPr>
          <w:rFonts w:ascii="Georgia" w:cs="Georgia" w:eastAsia="Georgia" w:hAnsi="Georgia"/>
          <w:b/>
          <w:bCs/>
          <w:color w:val="7A5A1A"/>
          <w:sz w:val="17"/>
          <w:szCs w:val="17"/>
        </w:rPr>
        <w:t xml:space="preserve">▸ Nur bei: Tür A · Bibliothek, „Ja — er führt euch“</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Anneke steht auf und sagt einen Satz (gelb unten). Dann entscheidet sich, ob es einen Kampf gibt: Nennt jemand sie beim Namen? Den Namen können sie nur aus dem Wirtshaus kennen (Old Pieter). Unten anklicken, was am Tisch passiert.</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Nennt jemand sie beim Namen?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jemand ruft „Anneke!“  </w:t>
      </w:r>
      <w:r>
        <w:rPr>
          <w:rFonts w:ascii="Georgia" w:cs="Georgia" w:eastAsia="Georgia" w:hAnsi="Georgia"/>
          <w:i/>
          <w:iCs/>
          <w:color w:val="555555"/>
          <w:sz w:val="18"/>
          <w:szCs w:val="18"/>
        </w:rPr>
        <w:t xml:space="preserve">Sie hält an. Kein Kampf.</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niemand kennt sie  </w:t>
      </w:r>
      <w:r>
        <w:rPr>
          <w:rFonts w:ascii="Georgia" w:cs="Georgia" w:eastAsia="Georgia" w:hAnsi="Georgia"/>
          <w:i/>
          <w:iCs/>
          <w:color w:val="555555"/>
          <w:sz w:val="18"/>
          <w:szCs w:val="18"/>
        </w:rPr>
        <w:t xml:space="preserve">Sie greift an.</w:t>
      </w:r>
    </w:p>
    <w:p>
      <w:pPr>
        <w:spacing w:after="60" w:before="120"/>
      </w:pPr>
      <w:r>
        <w:rPr>
          <w:rFonts w:ascii="Georgia" w:cs="Georgia" w:eastAsia="Georgia" w:hAnsi="Georgia"/>
          <w:b/>
          <w:bCs/>
          <w:color w:val="7A5A1A"/>
          <w:sz w:val="17"/>
          <w:szCs w:val="17"/>
        </w:rPr>
        <w:t xml:space="preserve">▸ Nur bei: Tür B · Kapelle, „Ja — jemand ruft „Anneke!““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Anneke hält mitten in der Bewegung an und setzt sich zurück ins Becken. Dann fragt sie: „Is Greta still alive?“
 Sie erzählt, was vor zwanzig Jahren geschah, und zeigt der Gruppe die Treppe hinter dem Altar.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 „Nein — niemand kennt sie“</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Bei 8 Lebenspunkten hört sie von selbst auf und fragt „Is Greta still alive?“ — lass den Kampf dort enden, nicht bei null. Sie bleibt in der Kapelle zurück.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eins von „Ja — jemand ruft „Anneke!““ / „Nein — niemand kennt sie“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bittet er einmal (gelb unten). Lass die drei laut besprechen, was sie mit ihm machen wollen; ein ehrliches Nein ist eine gute Antwort. In jedem Fall bleibt er noch kurz, um die Töpfe vom Feuer zu nehmen. Unten festhalten, was sie ihm gesagt haben — das zählt im Epilog. Danach führt er sie, wenn sie ehrlich waren; wer ihn anlügt oder wegstösst, sucht den Spiegel selbst.</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He puts down his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with his right hand; the left one he holds against his chest. It is badly burned.</w:t>
      </w:r>
    </w:p>
    <w:p>
      <w:pPr>
        <w:spacing w:after="110" w:line="320"/>
      </w:pPr>
      <w:r>
        <w:rPr>
          <w:rFonts w:ascii="Georgia" w:cs="Georgia" w:eastAsia="Georgia" w:hAnsi="Georgia"/>
          <w:sz w:val="22"/>
          <w:szCs w:val="22"/>
        </w:rPr>
        <w:t xml:space="preserve">He looks at you and says: “You’re here for the woman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will you help Tam? Explain why, and what you could do. You may say no honestly.”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besprechen lassen, dann unten festhalten. Tam bleibt in jedem Fall noch kurz, um die Töpfe vom Feuer zu nehmen.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Tams Bitte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Mitnahme zugesagt  </w:t>
      </w:r>
      <w:r>
        <w:rPr>
          <w:rFonts w:ascii="Georgia" w:cs="Georgia" w:eastAsia="Georgia" w:hAnsi="Georgia"/>
          <w:i/>
          <w:iCs/>
          <w:color w:val="555555"/>
          <w:sz w:val="18"/>
          <w:szCs w:val="18"/>
        </w:rPr>
        <w:t xml:space="preserve">Sie haben es ihm versprochen — das zählt im Epilog.</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Ehrlich abgelehnt  </w:t>
      </w:r>
      <w:r>
        <w:rPr>
          <w:rFonts w:ascii="Georgia" w:cs="Georgia" w:eastAsia="Georgia" w:hAnsi="Georgia"/>
          <w:i/>
          <w:iCs/>
          <w:color w:val="555555"/>
          <w:sz w:val="18"/>
          <w:szCs w:val="18"/>
        </w:rPr>
        <w:t xml:space="preserve">Ein klares Nein mit Grund. Er nimmt es an.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60" w:before="120"/>
      </w:pPr>
      <w:r>
        <w:rPr>
          <w:rFonts w:ascii="Georgia" w:cs="Georgia" w:eastAsia="Georgia" w:hAnsi="Georgia"/>
          <w:b/>
          <w:bCs/>
          <w:color w:val="7A5A1A"/>
          <w:sz w:val="17"/>
          <w:szCs w:val="17"/>
        </w:rPr>
        <w:t xml:space="preserve">▸ Nur bei: Tür C · Küche, „Ja — er führt euch“</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 „Nein — ihr sucht selbst“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mit den zwei Würfeln. Mindestens eine 7 → sie finden den Westgang leise (gelb unten). Keine 7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(rechts an der Säule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„Nein — ihr sucht selbst“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„Nein — ihr sucht selbst“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(11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nichts von sich aus — die Gruppe muss sie befragen. Was sie weiss, steht in ihren Antworten unten: der Vertrag von 1604, die Namen auf dem Brett, Lene. Greta schreibt die Namen aufs Brett; 2004 war es der ihrer Schwester Anneke. Mirela ist nicht gefangen, sie hat sich entschieden — und das verteidigt sie.
 Zwei Runden: Erst fragt jede Figur, bis klar ist, warum sie hier ist. Dann sagen sie ihr, was sie vom Vertrag halten — und suchen gemeinsam nach anderen Wegen. Die drei Karten auf der nächsten Seite sind die Wahl; hier dürfen sie noch alles denken.</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 will not explain herself. Ask her — each of you at least one question — and find out why she is here.”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Antworten unten, jede nur einmal. Der Name Vaskir und der Vertrag müssen fallen — notfalls über die Notfallzeile.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VON MIRELA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Mirela — Die Frau im Turm. </w:t>
      </w:r>
      <w:r>
        <w:rPr>
          <w:rFonts w:ascii="Georgia" w:cs="Georgia" w:eastAsia="Georgia" w:hAnsi="Georgia"/>
          <w:color w:val="333333"/>
          <w:sz w:val="18"/>
          <w:szCs w:val="18"/>
        </w:rPr>
        <w:t xml:space="preserve">Klar, geduldig, entschieden. Sie antwortet auf alles — aber sie rechtfertigt sich nicht, und „wir retten dich“ bringt sie nur zum Lächeln.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are you here? / Did they force you?  </w:t>
      </w:r>
      <w:r>
        <w:rPr>
          <w:rFonts w:ascii="Georgia" w:cs="Georgia" w:eastAsia="Georgia" w:hAnsi="Georgia"/>
          <w:i/>
          <w:iCs/>
          <w:color w:val="333333"/>
          <w:sz w:val="18"/>
          <w:szCs w:val="18"/>
        </w:rPr>
        <w:t xml:space="preserve">„Nobody forced anybody. That is the whole problem. I chose to come.“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lives here? / Who is he?  </w:t>
      </w:r>
      <w:r>
        <w:rPr>
          <w:rFonts w:ascii="Georgia" w:cs="Georgia" w:eastAsia="Georgia" w:hAnsi="Georgia"/>
          <w:i/>
          <w:iCs/>
          <w:color w:val="333333"/>
          <w:sz w:val="18"/>
          <w:szCs w:val="18"/>
        </w:rPr>
        <w:t xml:space="preserve">„His name is Vaskir. Count Vaskir. He has lived here for four hundred years, and he has never taken anyone. They were brought to him.“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the deal?  </w:t>
      </w:r>
      <w:r>
        <w:rPr>
          <w:rFonts w:ascii="Georgia" w:cs="Georgia" w:eastAsia="Georgia" w:hAnsi="Georgia"/>
          <w:i/>
          <w:iCs/>
          <w:color w:val="333333"/>
          <w:sz w:val="18"/>
          <w:szCs w:val="18"/>
        </w:rPr>
        <w:t xml:space="preserve">„Four hundred years ago this village made a deal with him. Every twenty years, one guest goes up — and stays. In return: no plague, no wolves in the village, nobody starves in winter. It has worked.“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are the names on the board?  </w:t>
      </w:r>
      <w:r>
        <w:rPr>
          <w:rFonts w:ascii="Georgia" w:cs="Georgia" w:eastAsia="Georgia" w:hAnsi="Georgia"/>
          <w:i/>
          <w:iCs/>
          <w:color w:val="333333"/>
          <w:sz w:val="18"/>
          <w:szCs w:val="18"/>
        </w:rPr>
        <w:t xml:space="preserve">„The guests. Greta writes them. Twenty years ago she wrote her sister’s name.“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you? / Who chose you?  </w:t>
      </w:r>
      <w:r>
        <w:rPr>
          <w:rFonts w:ascii="Georgia" w:cs="Georgia" w:eastAsia="Georgia" w:hAnsi="Georgia"/>
          <w:i/>
          <w:iCs/>
          <w:color w:val="333333"/>
          <w:sz w:val="18"/>
          <w:szCs w:val="18"/>
        </w:rPr>
        <w:t xml:space="preserve">„This year the village chose Lene. She is nine. So I packed a bag and came instead.“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nach dem Grund, sagt sie es selbst, einmal und knapp: „You want to know why I am here. Ask me. I will tell you everything — but you have to ask.“ Bleibt es still, erzählt sie den Vertrag in drei Sätzen: Vaskir, alle zwanzig Jahre ein Gast, dafür kein Hunger und keine Wölfe.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“Now tell her: what do you think of this deal</w:t>
      </w:r>
      <w:r>
        <w:rPr>
          <w:rFonts w:ascii="Georgia" w:cs="Georgia" w:eastAsia="Georgia" w:hAnsi="Georgia"/>
          <w:color w:val="7A5A1A"/>
          <w:sz w:val="15"/>
          <w:szCs w:val="15"/>
        </w:rPr>
        <w:t xml:space="preserve"> [Abmachung]</w:t>
      </w:r>
      <w:r>
        <w:rPr>
          <w:rFonts w:ascii="Georgia" w:cs="Georgia" w:eastAsia="Georgia" w:hAnsi="Georgia"/>
          <w:sz w:val="19"/>
          <w:szCs w:val="19"/>
        </w:rPr>
        <w:t xml:space="preserve">? Is it fair? And then, together, find at least two other ideas — what else could be done?”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Hier wird gedacht, noch nicht entschieden. Ideen, die auf keiner Karte stehen, sind willkommen — die Karten kommen auf der nächsten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Zuerst wird geredet — wie das Gespräch läuft, klickst du an; darunter steht nur, was daraus folgt: ein Vertrag, ein Kampf oder beides. Am Ende trägst du ein, wie es ausging.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und am Barometer — es steht nur der Fall da, der bei euch gilt. Zuerst wird geredet: Er antwortet auf jeden Satz (Antworten unten). Dann klickst du an, wie das Gespräch gelaufen ist, und darunter erscheint nur der passende Teil.
 Kommt es zum Kampf: Unter 15 Lebenspunkten hört er auf und redet — töten, Vertrag oder gehen lassen. Fällt eine Figur auf 0, ist sie bewusstlos, nicht tot. „Wie ist es ausgegangen?“ bietet nur an, was nach eurem Verlauf möglich ist: „Vaskir ist tot“ erst, wenn er im Kampf unter 15 gefallen ist; „Er ist entkommen“ nur nach einem Kampf.</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Ihr habt ihn zum Reden gerufen, also ist das zuerst ein Gespräch. Eine einzige Regel: Er nimmt jedes Angebot an, das die Gruppe etwas Echtes kostet — Zeit, ein Versprechen, einen Besuch jedes Jahr, einen Platz. Er lehnt alles ab, was nur ihn etwas kostet. Droht die Gruppe, ist die Verhandlung gescheitert: Gefahr +4 (Knopf im Fall „Drohung“).</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is waiting, and he will answer anything you say. Each of you: say one thing to him — a question, a demand, or an offer</w:t>
      </w:r>
      <w:r>
        <w:rPr>
          <w:rFonts w:ascii="Georgia" w:cs="Georgia" w:eastAsia="Georgia" w:hAnsi="Georgia"/>
          <w:color w:val="7A5A1A"/>
          <w:sz w:val="15"/>
          <w:szCs w:val="15"/>
        </w:rPr>
        <w:t xml:space="preserve"> [Angebot]</w:t>
      </w:r>
      <w:r>
        <w:rPr>
          <w:rFonts w:ascii="Georgia" w:cs="Georgia" w:eastAsia="Georgia" w:hAnsi="Georgia"/>
          <w:sz w:val="19"/>
          <w:szCs w:val="19"/>
        </w:rPr>
        <w:t xml:space="preserve">. What do you want from him? And what are you willing to give?”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Seine Antworten stehen darunter. Er ist leise und höflich und droht nie. Danach anklicken, wie das Gespräch gelaufen ist.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VON VASKIR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Vaskir — Der Graf. </w:t>
      </w:r>
      <w:r>
        <w:rPr>
          <w:rFonts w:ascii="Georgia" w:cs="Georgia" w:eastAsia="Georgia" w:hAnsi="Georgia"/>
          <w:color w:val="333333"/>
          <w:sz w:val="18"/>
          <w:szCs w:val="18"/>
        </w:rPr>
        <w:t xml:space="preserve">Leise, freundlich, sehr langsam. Er antwortet auf jeden Satz, der an ihn gerichtet ist — auch mitten im Kampf. Er droht nie; das macht ihn unheimlich.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Let her go! / Set her free!  </w:t>
      </w:r>
      <w:r>
        <w:rPr>
          <w:rFonts w:ascii="Georgia" w:cs="Georgia" w:eastAsia="Georgia" w:hAnsi="Georgia"/>
          <w:i/>
          <w:iCs/>
          <w:color w:val="333333"/>
          <w:sz w:val="18"/>
          <w:szCs w:val="18"/>
        </w:rPr>
        <w:t xml:space="preserve">„She is free. She walked up that road with a bag she packed herself. Ask her.“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 you do this?  </w:t>
      </w:r>
      <w:r>
        <w:rPr>
          <w:rFonts w:ascii="Georgia" w:cs="Georgia" w:eastAsia="Georgia" w:hAnsi="Georgia"/>
          <w:i/>
          <w:iCs/>
          <w:color w:val="333333"/>
          <w:sz w:val="18"/>
          <w:szCs w:val="18"/>
        </w:rPr>
        <w:t xml:space="preserve">„I don’t. The village does. I only keep my side: no plague, no wolves, no hunger. Four hundred winters.“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You are a monster.  </w:t>
      </w:r>
      <w:r>
        <w:rPr>
          <w:rFonts w:ascii="Georgia" w:cs="Georgia" w:eastAsia="Georgia" w:hAnsi="Georgia"/>
          <w:i/>
          <w:iCs/>
          <w:color w:val="333333"/>
          <w:sz w:val="18"/>
          <w:szCs w:val="18"/>
        </w:rPr>
        <w:t xml:space="preserve">„I am a landlord with a very old lease. Monsters take. I have never taken anyone.“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We will kill you.  </w:t>
      </w:r>
      <w:r>
        <w:rPr>
          <w:rFonts w:ascii="Georgia" w:cs="Georgia" w:eastAsia="Georgia" w:hAnsi="Georgia"/>
          <w:i/>
          <w:iCs/>
          <w:color w:val="333333"/>
          <w:sz w:val="18"/>
          <w:szCs w:val="18"/>
        </w:rPr>
        <w:t xml:space="preserve">„People have tried. Their names are on the back of the board in the tavern. But please — go on.“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do you want?  </w:t>
      </w:r>
      <w:r>
        <w:rPr>
          <w:rFonts w:ascii="Georgia" w:cs="Georgia" w:eastAsia="Georgia" w:hAnsi="Georgia"/>
          <w:i/>
          <w:iCs/>
          <w:color w:val="333333"/>
          <w:sz w:val="18"/>
          <w:szCs w:val="18"/>
        </w:rPr>
        <w:t xml:space="preserve">„What everyone wants. That someone comes up the road who was not sent. You did. So — talk.“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Is there another way? / Can we change the deal?  </w:t>
      </w:r>
      <w:r>
        <w:rPr>
          <w:rFonts w:ascii="Georgia" w:cs="Georgia" w:eastAsia="Georgia" w:hAnsi="Georgia"/>
          <w:i/>
          <w:iCs/>
          <w:color w:val="333333"/>
          <w:sz w:val="18"/>
          <w:szCs w:val="18"/>
        </w:rPr>
        <w:t xml:space="preserve">„Offer me something that costs you. Not words — something real. Then we will see.“</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Sagt niemand etwas zu ihm, sagt er es selbst, an den, der am weitesten hinten steht: „You. You haven’t said a word. Say one.“</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Wie läuft das Gespräch?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echtes Angebot  </w:t>
      </w:r>
      <w:r>
        <w:rPr>
          <w:rFonts w:ascii="Georgia" w:cs="Georgia" w:eastAsia="Georgia" w:hAnsi="Georgia"/>
          <w:i/>
          <w:iCs/>
          <w:color w:val="555555"/>
          <w:sz w:val="18"/>
          <w:szCs w:val="18"/>
        </w:rPr>
        <w:t xml:space="preserve">Sie bieten etwas, das sie selbst etwas kostet: Zeit, ein Versprechen, einen Besuch, einen Platz. Kein Kampf.</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und hören zu  </w:t>
      </w:r>
      <w:r>
        <w:rPr>
          <w:rFonts w:ascii="Georgia" w:cs="Georgia" w:eastAsia="Georgia" w:hAnsi="Georgia"/>
          <w:i/>
          <w:iCs/>
          <w:color w:val="555555"/>
          <w:sz w:val="18"/>
          <w:szCs w:val="18"/>
        </w:rPr>
        <w:t xml:space="preserve">Sie wollen verstehen, wie alles anfing. Er erzählt — und macht selbst ein Angebot.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Nur Forderungen  </w:t>
      </w:r>
      <w:r>
        <w:rPr>
          <w:rFonts w:ascii="Georgia" w:cs="Georgia" w:eastAsia="Georgia" w:hAnsi="Georgia"/>
          <w:i/>
          <w:iCs/>
          <w:color w:val="555555"/>
          <w:sz w:val="18"/>
          <w:szCs w:val="18"/>
        </w:rPr>
        <w:t xml:space="preserve">„Let her go!“ — ohne etwas zu geben. Er lehnt ab und lässt ihnen einen letzten Versuch.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Drohung oder Beleidigung  </w:t>
      </w:r>
      <w:r>
        <w:rPr>
          <w:rFonts w:ascii="Georgia" w:cs="Georgia" w:eastAsia="Georgia" w:hAnsi="Georgia"/>
          <w:i/>
          <w:iCs/>
          <w:color w:val="555555"/>
          <w:sz w:val="18"/>
          <w:szCs w:val="18"/>
        </w:rPr>
        <w:t xml:space="preserve">„We’ll kill you anyway.“ Er hört auf zu lächeln. Kampf — und er schlägt zuerst zu.</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Sie greifen an  </w:t>
      </w:r>
      <w:r>
        <w:rPr>
          <w:rFonts w:ascii="Georgia" w:cs="Georgia" w:eastAsia="Georgia" w:hAnsi="Georgia"/>
          <w:i/>
          <w:iCs/>
          <w:color w:val="555555"/>
          <w:sz w:val="18"/>
          <w:szCs w:val="18"/>
        </w:rPr>
        <w:t xml:space="preserve">Kaum ein Wort, gleich die Waffen. Kampf.</w:t>
      </w:r>
    </w:p>
    <w:p>
      <w:pPr>
        <w:spacing w:after="60" w:before="120"/>
      </w:pPr>
      <w:r>
        <w:rPr>
          <w:rFonts w:ascii="Georgia" w:cs="Georgia" w:eastAsia="Georgia" w:hAnsi="Georgia"/>
          <w:b/>
          <w:bCs/>
          <w:color w:val="7A5A1A"/>
          <w:sz w:val="17"/>
          <w:szCs w:val="17"/>
        </w:rPr>
        <w:t xml:space="preserve">▸ Nur bei: „Ein echtes Angebot“</w:t>
      </w:r>
    </w:p>
    <w:p>
      <w:pPr>
        <w:spacing w:after="40" w:before="100"/>
      </w:pPr>
      <w:r>
        <w:rPr>
          <w:rFonts w:ascii="Georgia" w:cs="Georgia" w:eastAsia="Georgia" w:hAnsi="Georgia"/>
          <w:b/>
          <w:bCs/>
          <w:color w:val="555555"/>
          <w:sz w:val="19"/>
          <w:szCs w:val="19"/>
        </w:rPr>
        <w:t xml:space="preserve">Er nimmt an</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listens without moving. When you have finished, he asks you to say it again — slowly — and while you speak, he writes it down on a single sheet of paper, word for word.</w:t>
      </w:r>
    </w:p>
    <w:p>
      <w:pPr>
        <w:spacing w:after="110" w:line="320"/>
      </w:pPr>
      <w:r>
        <w:rPr>
          <w:rFonts w:ascii="Georgia" w:cs="Georgia" w:eastAsia="Georgia" w:hAnsi="Georgia"/>
          <w:sz w:val="22"/>
          <w:szCs w:val="22"/>
        </w:rPr>
        <w:t xml:space="preserve">“This is worse for me than the old one,” he says. Then he signs it anyway and pushes the paper across the table. “Your turn.”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“Before you sign</w:t>
      </w:r>
      <w:r>
        <w:rPr>
          <w:rFonts w:ascii="Georgia" w:cs="Georgia" w:eastAsia="Georgia" w:hAnsi="Georgia"/>
          <w:color w:val="7A5A1A"/>
          <w:sz w:val="15"/>
          <w:szCs w:val="15"/>
        </w:rPr>
        <w:t xml:space="preserve"> [Schild]</w:t>
      </w:r>
      <w:r>
        <w:rPr>
          <w:rFonts w:ascii="Georgia" w:cs="Georgia" w:eastAsia="Georgia" w:hAnsi="Georgia"/>
          <w:sz w:val="19"/>
          <w:szCs w:val="19"/>
        </w:rPr>
        <w:t xml:space="preserve">: say the deal</w:t>
      </w:r>
      <w:r>
        <w:rPr>
          <w:rFonts w:ascii="Georgia" w:cs="Georgia" w:eastAsia="Georgia" w:hAnsi="Georgia"/>
          <w:color w:val="7A5A1A"/>
          <w:sz w:val="15"/>
          <w:szCs w:val="15"/>
        </w:rPr>
        <w:t xml:space="preserve"> [Abmachung]</w:t>
      </w:r>
      <w:r>
        <w:rPr>
          <w:rFonts w:ascii="Georgia" w:cs="Georgia" w:eastAsia="Georgia" w:hAnsi="Georgia"/>
          <w:sz w:val="19"/>
          <w:szCs w:val="19"/>
        </w:rPr>
        <w:t xml:space="preserve"> out loud, one part each. What does the village get? What does he get? And what do you give?”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Kein Kampf. Danach unten eintragen: „Ein neuer Vertrag“ — oder „Jemand bleibt bei ihm“, wenn eine Figur ihren Platz angeboten hat.</w:t>
      </w:r>
    </w:p>
    <w:p>
      <w:pPr>
        <w:spacing w:after="60" w:before="120"/>
      </w:pPr>
      <w:r>
        <w:rPr>
          <w:rFonts w:ascii="Georgia" w:cs="Georgia" w:eastAsia="Georgia" w:hAnsi="Georgia"/>
          <w:b/>
          <w:bCs/>
          <w:color w:val="7A5A1A"/>
          <w:sz w:val="17"/>
          <w:szCs w:val="17"/>
        </w:rPr>
        <w:t xml:space="preserve">▸ Nur bei: „Sie fragen und hören zu“</w:t>
      </w:r>
    </w:p>
    <w:p>
      <w:pPr>
        <w:spacing w:after="40" w:before="100"/>
      </w:pPr>
      <w:r>
        <w:rPr>
          <w:rFonts w:ascii="Georgia" w:cs="Georgia" w:eastAsia="Georgia" w:hAnsi="Georgia"/>
          <w:b/>
          <w:bCs/>
          <w:color w:val="555555"/>
          <w:sz w:val="19"/>
          <w:szCs w:val="19"/>
        </w:rPr>
        <w:t xml:space="preserve">Wie es anfing</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“1604,” he says. “A hard winter.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streets, fever in every house. They came up this road — the whole village — and asked me what I wanted for my help. I said: company. Somebody to talk to, once every twenty years. The bag, the road, the name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 they wrote all that themselves.”</w:t>
      </w:r>
    </w:p>
    <w:p>
      <w:pPr>
        <w:spacing w:after="110" w:line="320"/>
      </w:pPr>
      <w:r>
        <w:rPr>
          <w:rFonts w:ascii="Georgia" w:cs="Georgia" w:eastAsia="Georgia" w:hAnsi="Georgia"/>
          <w:sz w:val="22"/>
          <w:szCs w:val="22"/>
        </w:rPr>
        <w:t xml:space="preserve">He looks at Mirela. “They never asked what happens up here. Nobody ever asked. You are the first.”</w:t>
      </w:r>
    </w:p>
    <w:p>
      <w:pPr>
        <w:spacing w:after="110" w:line="320"/>
      </w:pPr>
      <w:r>
        <w:rPr>
          <w:rFonts w:ascii="Georgia" w:cs="Georgia" w:eastAsia="Georgia" w:hAnsi="Georgia"/>
          <w:sz w:val="22"/>
          <w:szCs w:val="22"/>
        </w:rPr>
        <w:t xml:space="preserve">Then he makes an offer</w:t>
      </w:r>
      <w:r>
        <w:rPr>
          <w:rFonts w:ascii="Georgia" w:cs="Georgia" w:eastAsia="Georgia" w:hAnsi="Georgia"/>
          <w:sz w:val="22"/>
          <w:szCs w:val="22"/>
        </w:rPr>
        <w:t xml:space="preserve"> of his own. “She goes down with you today. And once a year, on this night, one of you walks up this road and sits in that chair for one hour. Just to talk. You would be surprised how long an hour can be.”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has made you an offer</w:t>
      </w:r>
      <w:r>
        <w:rPr>
          <w:rFonts w:ascii="Georgia" w:cs="Georgia" w:eastAsia="Georgia" w:hAnsi="Georgia"/>
          <w:sz w:val="19"/>
          <w:szCs w:val="19"/>
        </w:rPr>
        <w:t xml:space="preserve">. Talk about it — together, out loud. Will you take it? And who will come back every year?”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Nehmen sie an → unten „Ein neuer Vertrag“ (oder „Jemand bleibt bei ihm“, wenn jemand gleich bleibt). Lehnen sie ab und greifen an → Kampf laden. Er ist enttäuscht, nicht wütend.</w:t>
      </w:r>
    </w:p>
    <w:p>
      <w:pPr>
        <w:spacing w:after="60" w:before="120"/>
      </w:pPr>
      <w:r>
        <w:rPr>
          <w:rFonts w:ascii="Georgia" w:cs="Georgia" w:eastAsia="Georgia" w:hAnsi="Georgia"/>
          <w:b/>
          <w:bCs/>
          <w:color w:val="7A5A1A"/>
          <w:sz w:val="17"/>
          <w:szCs w:val="17"/>
        </w:rPr>
        <w:t xml:space="preserve">▸ Nur bei: „Nur Forderungen“</w:t>
      </w:r>
    </w:p>
    <w:p>
      <w:pPr>
        <w:spacing w:after="40" w:before="100"/>
      </w:pPr>
      <w:r>
        <w:rPr>
          <w:rFonts w:ascii="Georgia" w:cs="Georgia" w:eastAsia="Georgia" w:hAnsi="Georgia"/>
          <w:b/>
          <w:bCs/>
          <w:color w:val="555555"/>
          <w:sz w:val="19"/>
          <w:szCs w:val="19"/>
        </w:rPr>
        <w:t xml:space="preserve">Er lehnt ab</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smiles, and it is almost kind. “You want something from me, and you offer</w:t>
      </w:r>
      <w:r>
        <w:rPr>
          <w:rFonts w:ascii="Georgia" w:cs="Georgia" w:eastAsia="Georgia" w:hAnsi="Georgia"/>
          <w:sz w:val="22"/>
          <w:szCs w:val="22"/>
        </w:rPr>
        <w:t xml:space="preserve"> nothing. That is not a deal</w:t>
      </w:r>
      <w:r>
        <w:rPr>
          <w:rFonts w:ascii="Georgia" w:cs="Georgia" w:eastAsia="Georgia" w:hAnsi="Georgia"/>
          <w:sz w:val="22"/>
          <w:szCs w:val="22"/>
        </w:rPr>
        <w:t xml:space="preserve">. That is a robbery — and I have been robbed before.”</w:t>
      </w:r>
    </w:p>
    <w:p>
      <w:pPr>
        <w:spacing w:after="110" w:line="320"/>
      </w:pPr>
      <w:r>
        <w:rPr>
          <w:rFonts w:ascii="Georgia" w:cs="Georgia" w:eastAsia="Georgia" w:hAnsi="Georgia"/>
          <w:sz w:val="22"/>
          <w:szCs w:val="22"/>
        </w:rPr>
        <w:t xml:space="preserve">“Try again. Once. Or draw your swords.”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“One more try. Each of you: what could you give him — something that really costs you? Or will you fight?”</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Bieten sie jetzt etwas Echtes an, nimmt er an → unten „Ein neuer Vertrag“, kein Kampf. Bleibt es bei Forderungen oder greift jemand an → Kampf laden.</w:t>
      </w:r>
    </w:p>
    <w:p>
      <w:pPr>
        <w:spacing w:after="60" w:before="120"/>
      </w:pPr>
      <w:r>
        <w:rPr>
          <w:rFonts w:ascii="Georgia" w:cs="Georgia" w:eastAsia="Georgia" w:hAnsi="Georgia"/>
          <w:b/>
          <w:bCs/>
          <w:color w:val="7A5A1A"/>
          <w:sz w:val="17"/>
          <w:szCs w:val="17"/>
        </w:rPr>
        <w:t xml:space="preserve">▸ Nur bei: „Drohung oder Beleidigung“</w:t>
      </w:r>
    </w:p>
    <w:p>
      <w:pPr>
        <w:spacing w:after="40" w:before="100"/>
      </w:pPr>
      <w:r>
        <w:rPr>
          <w:rFonts w:ascii="Georgia" w:cs="Georgia" w:eastAsia="Georgia" w:hAnsi="Georgia"/>
          <w:b/>
          <w:bCs/>
          <w:color w:val="555555"/>
          <w:sz w:val="19"/>
          <w:szCs w:val="19"/>
        </w:rPr>
        <w:t xml:space="preserve">Genug geredet</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stops smiling. For a moment he looks very old, and very tired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“Then we are done talking,” he says — and he is already moving.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Er schlägt zuerst zu: Lade den Kampf und drück im Kampfbildschirm eine seiner Attacken, bevor die Gruppe dran ist.</w:t>
      </w:r>
    </w:p>
    <w:p>
      <w:pPr>
        <w:spacing w:after="60" w:before="120"/>
      </w:pPr>
      <w:r>
        <w:rPr>
          <w:rFonts w:ascii="Georgia" w:cs="Georgia" w:eastAsia="Georgia" w:hAnsi="Georgia"/>
          <w:b/>
          <w:bCs/>
          <w:color w:val="7A5A1A"/>
          <w:sz w:val="17"/>
          <w:szCs w:val="17"/>
        </w:rPr>
        <w:t xml:space="preserve">▸ Nur bei: Wahl C · Angebot, „Drohung oder Beleidigung“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Ihr hattet ihn zum Reden gerufen, und die Gruppe hat gedroht — die Verhandlung ist gescheitert, und das ganze Haus hört es.  →  Gefahr +4 — das Haus wacht auf</w:t>
      </w:r>
    </w:p>
    <w:p>
      <w:pPr>
        <w:spacing w:after="60" w:before="120"/>
      </w:pPr>
      <w:r>
        <w:rPr>
          <w:rFonts w:ascii="Georgia" w:cs="Georgia" w:eastAsia="Georgia" w:hAnsi="Georgia"/>
          <w:b/>
          <w:bCs/>
          <w:color w:val="7A5A1A"/>
          <w:sz w:val="17"/>
          <w:szCs w:val="17"/>
        </w:rPr>
        <w:t xml:space="preserve">▸ Nur bei: „Sie greifen an“</w:t>
      </w:r>
    </w:p>
    <w:p>
      <w:pPr>
        <w:spacing w:after="40" w:before="100"/>
      </w:pPr>
      <w:r>
        <w:rPr>
          <w:rFonts w:ascii="Georgia" w:cs="Georgia" w:eastAsia="Georgia" w:hAnsi="Georgia"/>
          <w:b/>
          <w:bCs/>
          <w:color w:val="555555"/>
          <w:sz w:val="19"/>
          <w:szCs w:val="19"/>
        </w:rPr>
        <w:t xml:space="preserve">Er legt den Mantel ab</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does not look surprised. He looks disappointed — the way a teacher looks when nobody has done the homework.</w:t>
      </w:r>
    </w:p>
    <w:p>
      <w:pPr>
        <w:spacing w:after="110" w:line="320"/>
      </w:pPr>
      <w:r>
        <w:rPr>
          <w:rFonts w:ascii="Georgia" w:cs="Georgia" w:eastAsia="Georgia" w:hAnsi="Georgia"/>
          <w:sz w:val="22"/>
          <w:szCs w:val="22"/>
        </w:rPr>
        <w:t xml:space="preserve">“As you wish,” he says, and takes off his coat.</w:t>
      </w:r>
    </w:p>
    <w:p>
      <w:pPr>
        <w:spacing w:after="60" w:before="120"/>
      </w:pPr>
      <w:r>
        <w:rPr>
          <w:rFonts w:ascii="Georgia" w:cs="Georgia" w:eastAsia="Georgia" w:hAnsi="Georgia"/>
          <w:b/>
          <w:bCs/>
          <w:color w:val="7A5A1A"/>
          <w:sz w:val="17"/>
          <w:szCs w:val="17"/>
        </w:rPr>
        <w:t xml:space="preserve">▸ Nur bei: Gefahr 0–3,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Kommt es zum Kampf, hat er nur 40 statt 55 Lebenspunkte. Und hat die Gruppe nicht gedroht, darf sie einmal angreifen, bevor er reagiert.</w:t>
      </w:r>
    </w:p>
    <w:p>
      <w:pPr>
        <w:spacing w:after="60" w:before="120"/>
      </w:pPr>
      <w:r>
        <w:rPr>
          <w:rFonts w:ascii="Georgia" w:cs="Georgia" w:eastAsia="Georgia" w:hAnsi="Georgia"/>
          <w:b/>
          <w:bCs/>
          <w:color w:val="7A5A1A"/>
          <w:sz w:val="17"/>
          <w:szCs w:val="17"/>
        </w:rPr>
        <w:t xml:space="preserve">▸ Nur bei: Gefahr 4–7,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Kommt es zum Kampf: volle 55 Lebenspunkte.</w:t>
      </w:r>
    </w:p>
    <w:p>
      <w:pPr>
        <w:spacing w:after="60" w:before="120"/>
      </w:pPr>
      <w:r>
        <w:rPr>
          <w:rFonts w:ascii="Georgia" w:cs="Georgia" w:eastAsia="Georgia" w:hAnsi="Georgia"/>
          <w:b/>
          <w:bCs/>
          <w:color w:val="7A5A1A"/>
          <w:sz w:val="17"/>
          <w:szCs w:val="17"/>
        </w:rPr>
        <w:t xml:space="preserve">▸ Nur bei: Gefahr 8–10,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Kommt es zum Kampf: volle 55 Lebenspunkte. Sag der Gruppe,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lädt sie mit.</w:t>
      </w:r>
    </w:p>
    <w:p>
      <w:pPr>
        <w:spacing w:after="60" w:before="120"/>
      </w:pPr>
      <w:r>
        <w:rPr>
          <w:rFonts w:ascii="Georgia" w:cs="Georgia" w:eastAsia="Georgia" w:hAnsi="Georgia"/>
          <w:b/>
          <w:bCs/>
          <w:color w:val="7A5A1A"/>
          <w:sz w:val="17"/>
          <w:szCs w:val="17"/>
        </w:rPr>
        <w:t xml:space="preserve">▸ Nur bei: Wahl B · Buch verbrennen, Gefahr 4–10,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kämpft allein.</w:t>
      </w:r>
    </w:p>
    <w:p>
      <w:pPr>
        <w:spacing w:after="60" w:before="120"/>
      </w:pPr>
      <w:r>
        <w:rPr>
          <w:rFonts w:ascii="Georgia" w:cs="Georgia" w:eastAsia="Georgia" w:hAnsi="Georgia"/>
          <w:b/>
          <w:bCs/>
          <w:color w:val="7A5A1A"/>
          <w:sz w:val="17"/>
          <w:szCs w:val="17"/>
        </w:rPr>
        <w:t xml:space="preserve">▸ Nur bei: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Kommt es zum Kampf: laden. Die Seite nimmt Vaskir und, je nach Gefahr und Wahl, seine Leute. Unter 15 Lebenspunkten hört er auf zu kämpfen.  →  Kampf laden</w:t>
      </w:r>
    </w:p>
    <w:p>
      <w:pPr>
        <w:spacing w:after="60" w:before="120"/>
      </w:pPr>
      <w:r>
        <w:rPr>
          <w:rFonts w:ascii="Georgia" w:cs="Georgia" w:eastAsia="Georgia" w:hAnsi="Georgia"/>
          <w:b/>
          <w:bCs/>
          <w:color w:val="7A5A1A"/>
          <w:sz w:val="17"/>
          <w:szCs w:val="17"/>
        </w:rPr>
        <w:t xml:space="preserve">▸ Nur bei: eins von „Ein echtes Angebot“ / „Sie fragen und hören zu“ / „Nur Forderungen“ / „Drohung oder Beleidigung“ / „Sie greifen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Er fiel im Kampf unter 15 Lebenspunkte, gab auf — und die Gruppe hat es zu Ende gebracht.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am Tisch oder mit dem Schwert an seiner Kehle. Kein Gast mehr alle zwanzig Jahre; dafür das, was die Gruppe gibt. Er unterschreibt.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C · Jemand bleibt bei ihm  </w:t>
      </w:r>
      <w:r>
        <w:rPr>
          <w:rFonts w:ascii="Georgia" w:cs="Georgia" w:eastAsia="Georgia" w:hAnsi="Georgia"/>
          <w:color w:val="333333"/>
          <w:sz w:val="18"/>
          <w:szCs w:val="18"/>
        </w:rPr>
        <w:t xml:space="preserve">Eine Figur nimmt Mirelas Platz — ganz, oder geteilt: ein Jahr, eine Nacht wie diese jedes Jahr.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D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Das Angebot kostet die Gruppe etwas Echtes  →  </w:t>
      </w:r>
      <w:r>
        <w:rPr>
          <w:rFonts w:ascii="Georgia" w:cs="Georgia" w:eastAsia="Georgia" w:hAnsi="Georgia"/>
          <w:color w:val="333333"/>
          <w:sz w:val="17"/>
          <w:szCs w:val="17"/>
        </w:rPr>
        <w:t xml:space="preserve">er nimmt an — „Ein echtes Angebot“ anklicken,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wissen, wie alles anfing  →  </w:t>
      </w:r>
      <w:r>
        <w:rPr>
          <w:rFonts w:ascii="Georgia" w:cs="Georgia" w:eastAsia="Georgia" w:hAnsi="Georgia"/>
          <w:color w:val="333333"/>
          <w:sz w:val="17"/>
          <w:szCs w:val="17"/>
        </w:rPr>
        <w:t xml:space="preserve">„Sie fragen und hören zu“ — er erzählt und macht selbst ein Angebot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Drohung, Beleidigung, „we’ll kill you anyway“  →  </w:t>
      </w:r>
      <w:r>
        <w:rPr>
          <w:rFonts w:ascii="Georgia" w:cs="Georgia" w:eastAsia="Georgia" w:hAnsi="Georgia"/>
          <w:color w:val="333333"/>
          <w:sz w:val="17"/>
          <w:szCs w:val="17"/>
        </w:rPr>
        <w:t xml:space="preserve">„Drohung“ anklicken — Kampf, und er schlägt zuerst zu</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eins von „Sie fragen und hören zu“ / „Nur Forderungen“ / „Drohung oder Beleidigung“ / „Sie greifen an“ — Vaskir fällt unter 15 Lebenspunkte  →  </w:t>
      </w:r>
      <w:r>
        <w:rPr>
          <w:rFonts w:ascii="Georgia" w:cs="Georgia" w:eastAsia="Georgia" w:hAnsi="Georgia"/>
          <w:color w:val="333333"/>
          <w:sz w:val="17"/>
          <w:szCs w:val="17"/>
        </w:rPr>
        <w:t xml:space="preserve">er hört auf und redet: töten, Vertrag oder gehen lassen — erst jetzt steht „Vaskir ist tot“ unten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eins von „Sie fragen und hören zu“ / „Nur Forderungen“ / „Drohung oder Beleidigung“ / „Sie greifen an“ — 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 und die letzte Wahl, die einzige ohne Werte. Das letzte Wort haben die Schüler.  (8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einzelnen Blatt Papier steht ein neuer Vertrag, und er ist kurz: kein Gast mehr alle zwanzig Jahre — dafür das, was die Gruppe ihm gegeben hat. Vaskir hat ihn zweimal gelesen, „This is worse for me than the old one“ gesagt und trotzdem unterschrieben. Mirela geht mit euch hinunter, und Lene wird nie eine Tasche packen müssen. Lass die Gruppe die Bedingungen noch einmal laut sagen — was bekommt das Dorf, was bekommt er, was geben sie?</w:t>
      </w:r>
    </w:p>
    <w:p>
      <w:pPr>
        <w:spacing w:after="60" w:before="120"/>
      </w:pPr>
      <w:r>
        <w:rPr>
          <w:rFonts w:ascii="Georgia" w:cs="Georgia" w:eastAsia="Georgia" w:hAnsi="Georgia"/>
          <w:b/>
          <w:bCs/>
          <w:color w:val="7A5A1A"/>
          <w:sz w:val="17"/>
          <w:szCs w:val="17"/>
        </w:rPr>
        <w:t xml:space="preserve">▸ Nur bei: neuer Vertrag,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Das Blutbuch ist Asche, und mit ihm jeder alte Vertrag. Auf einem einzelnen Blatt steht jetzt ein neuer, und er ist kurz: kein Gast mehr — dafür das, was die Gruppe ihm gegeben hat. Vaskir hat ihn zweimal gelesen, „This is worse for me than the old one“ gesagt und trotzdem unterschrieben: der erste Vertrag seit 1604, den jemand freiwillig eingeht. Mirela geht mit euch hinunter, und Lene wird nie eine Tasche packen müssen. Lass die Gruppe die Bedingungen noch einmal laut sagen — was bekommt das Dorf, was bekommt er, was geben sie?</w:t>
      </w:r>
    </w:p>
    <w:p>
      <w:pPr>
        <w:spacing w:after="60" w:before="120"/>
      </w:pPr>
      <w:r>
        <w:rPr>
          <w:rFonts w:ascii="Georgia" w:cs="Georgia" w:eastAsia="Georgia" w:hAnsi="Georgia"/>
          <w:b/>
          <w:bCs/>
          <w:color w:val="7A5A1A"/>
          <w:sz w:val="17"/>
          <w:szCs w:val="17"/>
        </w:rPr>
        <w:t xml:space="preserve">▸ Nur bei: jemand bleibt bei ihm</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JEMAND IST GEBLIEBEN (NUR DM):  </w:t>
      </w:r>
      <w:r>
        <w:rPr>
          <w:rFonts w:ascii="Georgia" w:cs="Georgia" w:eastAsia="Georgia" w:hAnsi="Georgia"/>
          <w:color w:val="333333"/>
          <w:sz w:val="18"/>
          <w:szCs w:val="18"/>
        </w:rPr>
        <w:t xml:space="preserve">Einer von euch hat Mirelas Platz genommen — ganz, oder geteilt: ein Jahr, eine Nacht wie diese jedes Jahr. Vaskir hat es angenommen, wie er alles annimmt, was etwas kostet. Mirela geht mit euch hinunter. Frag die Figur, die geblieben ist, was sie dort oben als Erstes tut — und die beiden anderen, was sie im Dorf erzählen. Ist jemand ganz geblieben, sagt diese Figur bei der letzten Wahl unten nur einen Satz: was sie den anderen mitgibt.</w:t>
      </w:r>
    </w:p>
    <w:p>
      <w:pPr>
        <w:spacing w:after="60" w:before="120"/>
      </w:pPr>
      <w:r>
        <w:rPr>
          <w:rFonts w:ascii="Georgia" w:cs="Georgia" w:eastAsia="Georgia" w:hAnsi="Georgia"/>
          <w:b/>
          <w:bCs/>
          <w:color w:val="7A5A1A"/>
          <w:sz w:val="17"/>
          <w:szCs w:val="17"/>
        </w:rPr>
        <w:t xml:space="preserve">▸ Nur bei: Vaskir tot,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Vaskir tot,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Der Vertrag von 1604 war schon Asche, bevor er fiel — jetzt ist auch der fort, der ihn hätte erneuern können.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sieht ihr niemand in die Augen.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 nicht: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von ihnen sitzt auf der Treppe im Hof, als ihr vorbeikommt, und fragt euch, welches Jahr wir haben.</w:t>
      </w:r>
    </w:p>
    <w:p>
      <w:pPr>
        <w:spacing w:after="60" w:before="120"/>
      </w:pPr>
      <w:r>
        <w:rPr>
          <w:rFonts w:ascii="Georgia" w:cs="Georgia" w:eastAsia="Georgia" w:hAnsi="Georgia"/>
          <w:b/>
          <w:bCs/>
          <w:color w:val="7A5A1A"/>
          <w:sz w:val="17"/>
          <w:szCs w:val="17"/>
        </w:rPr>
        <w:t xml:space="preserve">▸ Nur bei: Wahl B · Buch verbrennen,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der euch in der Nacht heraufgefahren hat.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 „Mitnahme zugesagt“,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ES VERSPROCHEN (NUR DM):  </w:t>
      </w:r>
      <w:r>
        <w:rPr>
          <w:rFonts w:ascii="Georgia" w:cs="Georgia" w:eastAsia="Georgia" w:hAnsi="Georgia"/>
          <w:color w:val="333333"/>
          <w:sz w:val="18"/>
          <w:szCs w:val="18"/>
        </w:rPr>
        <w:t xml:space="preserve">Er steht am Tor mit einem Sack, in dem drei Töpfe und ein Messer sind. Er fragt nicht, ob es noch gilt — er geht einfach neben euch her. Haltet ihr Wort, kocht er ab heute im Wirtshaus, und Greta hat zum ersten Mal seit zwanzig Jahren jemanden, der ihr widerspricht. Lasst ihr ihn stehen, sag es beiläufig, ohne Vorwurf: „Tam waits at the gate. He waits for a long time.“</w:t>
      </w:r>
    </w:p>
    <w:p>
      <w:pPr>
        <w:spacing w:after="60" w:before="120"/>
      </w:pPr>
      <w:r>
        <w:rPr>
          <w:rFonts w:ascii="Georgia" w:cs="Georgia" w:eastAsia="Georgia" w:hAnsi="Georgia"/>
          <w:b/>
          <w:bCs/>
          <w:color w:val="7A5A1A"/>
          <w:sz w:val="17"/>
          <w:szCs w:val="17"/>
        </w:rPr>
        <w:t xml:space="preserve">▸ Nur bei: Tür C · Küche, „Ehrlich abgelehnt“,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EHRLICH NEIN GESAGT (NUR DM):  </w:t>
      </w:r>
      <w:r>
        <w:rPr>
          <w:rFonts w:ascii="Georgia" w:cs="Georgia" w:eastAsia="Georgia" w:hAnsi="Georgia"/>
          <w:color w:val="333333"/>
          <w:sz w:val="18"/>
          <w:szCs w:val="18"/>
        </w:rPr>
        <w:t xml:space="preserve">Er steht nicht am Tor. Er steht am Küchenfenster und hebt die verbrannte Hand, als ihr über den Hof geht. Ein ehrliches Nein hat er angenommen; er hat die Töpfe vom Feuer genommen und wartet auf den nächsten, der die Treppe herunterkommt. Wer will, ruft ihm etwas zu — er antwortet nicht, aber er nickt.</w:t>
      </w:r>
    </w:p>
    <w:p>
      <w:pPr>
        <w:spacing w:after="60" w:before="120"/>
      </w:pPr>
      <w:r>
        <w:rPr>
          <w:rFonts w:ascii="Georgia" w:cs="Georgia" w:eastAsia="Georgia" w:hAnsi="Georgia"/>
          <w:b/>
          <w:bCs/>
          <w:color w:val="7A5A1A"/>
          <w:sz w:val="17"/>
          <w:szCs w:val="17"/>
        </w:rPr>
        <w:t xml:space="preserve">▸ Nur bei: Tür C · Küche, bei „Tams Bitte“ nichts festgehalten,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IHM NICHTS GESAGT (NUR DM):  </w:t>
      </w:r>
      <w:r>
        <w:rPr>
          <w:rFonts w:ascii="Georgia" w:cs="Georgia" w:eastAsia="Georgia" w:hAnsi="Georgia"/>
          <w:color w:val="333333"/>
          <w:sz w:val="18"/>
          <w:szCs w:val="18"/>
        </w:rPr>
        <w:t xml:space="preserve">Er hat auf eine Antwort gewartet und keine bekommen. Er steht am Tor, ohne Sack, und sieht euch nach. Sag der Gruppe, dass er gefragt hat — und dass niemand geantwortet hat. Lass das so stehen. (Steht hier, weil unten in der Küche nichts festgehalten wurde.)</w:t>
      </w:r>
    </w:p>
    <w:p>
      <w:pPr>
        <w:spacing w:after="60" w:before="120"/>
      </w:pPr>
      <w:r>
        <w:rPr>
          <w:rFonts w:ascii="Georgia" w:cs="Georgia" w:eastAsia="Georgia" w:hAnsi="Georgia"/>
          <w:b/>
          <w:bCs/>
          <w:color w:val="7A5A1A"/>
          <w:sz w:val="17"/>
          <w:szCs w:val="17"/>
        </w:rPr>
        <w:t xml:space="preserve">▸ Nur bei: Tür A · Bibliothek, „Ja — er führt euch“,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Bellamy hat ihnen am Spiegel einen Brief mitgegeben.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nicht: Wahl B · Buch verbrennen, „Ja — jemand ruft „Anneke!““,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Wahl B · Buch verbrennen, „Nein — niemand kennt sie“,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Fenster, das man vom Dorf aus sieht.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weiterziehen</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der Winter im 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ins Schloss ziehen</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the kitchen door is standing open. That is how it starts.</w:t>
      </w:r>
    </w:p>
    <w:p>
      <w:pPr>
        <w:spacing w:after="60" w:before="120"/>
      </w:pPr>
      <w:r>
        <w:rPr>
          <w:rFonts w:ascii="Georgia" w:cs="Georgia" w:eastAsia="Georgia" w:hAnsi="Georgia"/>
          <w:b/>
          <w:bCs/>
          <w:color w:val="7A5A1A"/>
          <w:sz w:val="17"/>
          <w:szCs w:val="17"/>
        </w:rPr>
        <w:t xml:space="preserve">▸ Nur bei: der Winter im 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weiterziehen,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ins Schloss ziehen,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ins Schloss ziehen,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„Mitnahme zugesagt“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„Mitnahme zugesagt“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„Ja — er führt euch“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2026-09-24T15:05:04.635Z</dcterms:created>
  <dcterms:modified xsi:type="dcterms:W3CDTF">2026-09-24T15:05:04.636Z</dcterms:modified>
</cp:coreProperties>
</file>

<file path=docProps/custom.xml><?xml version="1.0" encoding="utf-8"?>
<Properties xmlns="http://schemas.openxmlformats.org/officeDocument/2006/custom-properties" xmlns:vt="http://schemas.openxmlformats.org/officeDocument/2006/docPropsVTypes"/>
</file>