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im Reiter Charakter-Übersicht / Kampf ein — der Knopf dafür steht oben rechts.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Die Seite hat drei Spalten. Am linken Rand steht bei jedem Absatz, was er ist. Vorlesen heisst: wörtlich — Erzähltext und die Sätze der Figuren; die Sätze stehen in Gold. Gesprächsaufforderung heisst: das sagst du den Schülern, ebenfalls wörtlich — sie endet immer mit einer klaren Aufforderung, damit niemand raten muss, was jetzt zu tun ist. Hintergrund heisst: nur für dich. Mögliche Antworten steht über den vorbereiteten Antworten einer Figur; ganz oben am Rand steht dann, welcher Charakter antwortet. Kampf ist ein Knopf und ein Satz, mehr nicht. Ganz unten steht immer, wann es weitergeht.
 Der Schalter Stimmen oben blendet hinter jedem Sprechernamen drei Wörter ein, die sagen, wie die Figur klingt: Marek — tief, wortkarg, langsam. Sie stehen in Gold wie die Rede, aber kursiv und ohne Anführungszeichen; vorgelesen wird nur, was in Anführungszeichen steht. Der Schalter merkt sich, wie du ihn zuletzt hattest. — Rechts neben dem Text stehen die Hilfen — und zwar auf der Höhe der Stelle, zu der sie gehören. Wenn … dann: was hier abzweigt, sobald die Gruppe geantwortet hat („alle würfeln 10 oder mehr → an den Wachen vorbei“). Und Stärken der Figuren: neben dem Absatz, in dem die Gelegenheit angekündigt wird, steht ein Kasten mit dem Satz aus dem Vorlesetext (Tam hält die verbrannte Hand an die Brust; Marek hat die Hand verbunden). Du liest den Satz vor und wartest. Anklicken zeigt die Folge. Das sind keine Aufgaben und keine Lösungen: Der Kasten sagt dir nur, was du zulassen kannst, falls der Spieler von selbst darauf kommt. Jede Szene funktioniert auch ohne. Steht neben einem Absatz nichts, gibt es dort nichts zu beachten. — Das Ziel der Szene steht oben neben dem Titel, mit der Zeitangabe daneben. Ganz rechts läuft der Gefahrenbalken senkrecht über die ganze Seitenhöhe: die Zahl oben, darunter die zehn Stufen, die von unten her volllaufen — blau bis 3, gold bis 7, rot darüber —, und neben dem Rohr steht, was die erreichte Stufe bedeutet. Eingestellt wird die Gefahr oben in der Leiste (−1 / +1 / +2). Unter Lage — ebenfalls oben rechts — steht der Rest: wo die Gruppe ist, was sie gewählt hat, die drei Talente mit ihren Namen, was die Gruppe weiss, und die Chronik. Auf der Seite steht immer nur, was zu diesem Weg gehört — das andere siehst du gar nicht erst. Und eine Entscheidung lässt sich erst anklicken, wenn die davor getroffen ist. — Charakter-Übersicht / Kampf ist ein eigener Bildschirm; der Knopf steht oben rechts. Dort stehen die Lebenspunkte — nur dort, damit sie beim Vorlesen nicht im Weg sind. Du trägst dort auch Schaden ein, der ausserhalb eines Kampfs entsteht (Sumpf, schlechte Luft). Er öffnet sich von selbst, sobald du in einer Szene einen Kampf lädst. Links die Gruppe mit ihren Talenten, in der Mitte die Gegner, rechts die Wenn-dann-Regeln dieser Szene, unten das Log. Jeder Gegner steht dort mit zwei Zeilen: wie er aussieht — das kannst du direkt vorlesen („ein alter mürrischer Kerl in grauer Livree und einer Rüstung aus besseren Zeiten“) — und So führst du ihn: wen er angreift, wann er aufgibt, was ihn stoppt. Damit musst du dir nichts merken und nichts erfinden. „Kampf vorbei“ heilt alle und bringt dich zur Szene zurück; „← Szene“ lässt den Kampf offen, falls du zwischendurch nachlesen willst.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neben dem Text ein Kasten Stärke dazu: nimm ihn.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im Kampfbildschirm in die Karte des Monsters und drückst Schaden. — 3. Das Monster ist dran: Du drückst auf seine Attacke. Die Seite würfelt und sagt dir, ob es trifft. Dann klickst du an, wen es erwischt hat. — Im Kampf heilt niemand — ausser mit dem eigenen Trank. Danach heilt die Lightbearer alle: „Kampf vorbei“ unten im Kampfbildschirm, oder „alle voll“ im selben Reiter.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ganzer deutscher Satz fällt  →  </w:t>
      </w:r>
      <w:r>
        <w:rPr>
          <w:rFonts w:ascii="Georgia" w:cs="Georgia" w:eastAsia="Georgia" w:hAnsi="Georgia"/>
          <w:color w:val="333333"/>
          <w:sz w:val="17"/>
          <w:szCs w:val="17"/>
        </w:rPr>
        <w:t xml:space="preserve">Gefahr +1 (oben einstellen) — oder ein Thrall in den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eigener Trank, oder liegen bis nach dem Kampf; dann heilt die Lightbearer alle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sagt etwas  →  </w:t>
      </w:r>
      <w:r>
        <w:rPr>
          <w:rFonts w:ascii="Georgia" w:cs="Georgia" w:eastAsia="Georgia" w:hAnsi="Georgia"/>
          <w:color w:val="333333"/>
          <w:sz w:val="17"/>
          <w:szCs w:val="17"/>
        </w:rPr>
        <w:t xml:space="preserve">„Let’s go around. [Name], what does your character do?“</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doesn’t move the horses. He’s waiting — for every one of you. And he’s heard plenty of one-word answers in his life. They don’t impress him. Tell him what he wants to know!”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MAREK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antwortet mit einem Satz  →  </w:t>
      </w:r>
      <w:r>
        <w:rPr>
          <w:rFonts w:ascii="Georgia" w:cs="Georgia" w:eastAsia="Georgia" w:hAnsi="Georgia"/>
          <w:color w:val="333333"/>
          <w:sz w:val="17"/>
          <w:szCs w:val="17"/>
        </w:rPr>
        <w:t xml:space="preserve">Marek hakt nach: „What, that’s all? Tell me a bit more.“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drei haben zwei bis drei Sätze gesagt  →  </w:t>
      </w:r>
      <w:r>
        <w:rPr>
          <w:rFonts w:ascii="Georgia" w:cs="Georgia" w:eastAsia="Georgia" w:hAnsi="Georgia"/>
          <w:color w:val="333333"/>
          <w:sz w:val="17"/>
          <w:szCs w:val="17"/>
        </w:rPr>
        <w:t xml:space="preserve">Auftrag vorlesen, dann die Ankunft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Frage ist gestellt  →  </w:t>
      </w:r>
      <w:r>
        <w:rPr>
          <w:rFonts w:ascii="Georgia" w:cs="Georgia" w:eastAsia="Georgia" w:hAnsi="Georgia"/>
          <w:color w:val="333333"/>
          <w:sz w:val="17"/>
          <w:szCs w:val="17"/>
        </w:rPr>
        <w:t xml:space="preserve">abhaken — jede nur einmal, egal von wem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Fragen einer Person sind verbraucht  →  </w:t>
      </w:r>
      <w:r>
        <w:rPr>
          <w:rFonts w:ascii="Georgia" w:cs="Georgia" w:eastAsia="Georgia" w:hAnsi="Georgia"/>
          <w:color w:val="333333"/>
          <w:sz w:val="17"/>
          <w:szCs w:val="17"/>
        </w:rPr>
        <w:t xml:space="preserve">sie schweigt und beachtet die Gruppe nicht mehr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Fünf Minuten lang fragt niemand nach Anneke  →  </w:t>
      </w:r>
      <w:r>
        <w:rPr>
          <w:rFonts w:ascii="Georgia" w:cs="Georgia" w:eastAsia="Georgia" w:hAnsi="Georgia"/>
          <w:color w:val="333333"/>
          <w:sz w:val="17"/>
          <w:szCs w:val="17"/>
        </w:rPr>
        <w:t xml:space="preserve">Pieter ruft es quer durch den Raum — Knopf „Anneke ist gefallen“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Niemand fragt nach dem Weg  →  </w:t>
      </w:r>
      <w:r>
        <w:rPr>
          <w:rFonts w:ascii="Georgia" w:cs="Georgia" w:eastAsia="Georgia" w:hAnsi="Georgia"/>
          <w:color w:val="333333"/>
          <w:sz w:val="17"/>
          <w:szCs w:val="17"/>
        </w:rPr>
        <w:t xml:space="preserve">Greta legt die Karte hin: „You’ll need this.“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dieser Weg</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Dire Wolf: </w:t>
      </w:r>
      <w:r>
        <w:rPr>
          <w:rFonts w:ascii="Georgia" w:cs="Georgia" w:eastAsia="Georgia" w:hAnsi="Georgia"/>
          <w:color w:val="333333"/>
          <w:sz w:val="17"/>
          <w:szCs w:val="17"/>
        </w:rPr>
        <w:t xml:space="preserve">Ponygross, graues nasses Fell, gelbe Augen. Der kleinere hat ein altes Fangeisen am Hinterbein.  </w:t>
      </w:r>
      <w:r>
        <w:rPr>
          <w:rFonts w:ascii="Georgia" w:cs="Georgia" w:eastAsia="Georgia" w:hAnsi="Georgia"/>
          <w:i/>
          <w:iCs/>
          <w:color w:val="555555"/>
          <w:sz w:val="17"/>
          <w:szCs w:val="17"/>
        </w:rPr>
        <w:t xml:space="preserve">Sie bellen nicht und knurren nicht — das ist das Unheimliche. Fällt einer, läuft der andere in den Nebel. Dann ist der Kampf vorbei.</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im Reiter Charakter-Übersicht / Kampf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im Reiter Charakter-Übersicht.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DIE WACHE (rau, müde, gelangweilt):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r>
        <w:rPr>
          <w:rFonts w:ascii="Georgia" w:cs="Georgia" w:eastAsia="Georgia" w:hAnsi="Georgia"/>
          <w:color w:val="8A6A2C"/>
          <w:sz w:val="17"/>
          <w:szCs w:val="17"/>
        </w:rPr>
        <w:t xml:space="preserve">   CORVIN ASH (warm, glatt, zu freundlich)</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Ein Wolf fällt  →  </w:t>
      </w:r>
      <w:r>
        <w:rPr>
          <w:rFonts w:ascii="Georgia" w:cs="Georgia" w:eastAsia="Georgia" w:hAnsi="Georgia"/>
          <w:color w:val="333333"/>
          <w:sz w:val="17"/>
          <w:szCs w:val="17"/>
        </w:rPr>
        <w:t xml:space="preserve">der andere läuft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Sumpf: ein Wurf unter 10  →  </w:t>
      </w:r>
      <w:r>
        <w:rPr>
          <w:rFonts w:ascii="Georgia" w:cs="Georgia" w:eastAsia="Georgia" w:hAnsi="Georgia"/>
          <w:color w:val="333333"/>
          <w:sz w:val="17"/>
          <w:szCs w:val="17"/>
        </w:rPr>
        <w:t xml:space="preserve">−1 HP — im Reiter Charakter-Übersicht eintragen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alle würfeln 10 oder mehr  →  </w:t>
      </w:r>
      <w:r>
        <w:rPr>
          <w:rFonts w:ascii="Georgia" w:cs="Georgia" w:eastAsia="Georgia" w:hAnsi="Georgia"/>
          <w:color w:val="333333"/>
          <w:sz w:val="17"/>
          <w:szCs w:val="17"/>
        </w:rPr>
        <w:t xml:space="preserve">vorbei — weiter bei „Im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A · Strasse — Wachen: einer unter 10, oder jemand greift an  →  </w:t>
      </w:r>
      <w:r>
        <w:rPr>
          <w:rFonts w:ascii="Georgia" w:cs="Georgia" w:eastAsia="Georgia" w:hAnsi="Georgia"/>
          <w:color w:val="333333"/>
          <w:sz w:val="17"/>
          <w:szCs w:val="17"/>
        </w:rPr>
        <w:t xml:space="preserve">Knopf: Kampf mit zwei Wachen,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Jeder sagt einen ganzen Satz, niemand droht  →  </w:t>
      </w:r>
      <w:r>
        <w:rPr>
          <w:rFonts w:ascii="Georgia" w:cs="Georgia" w:eastAsia="Georgia" w:hAnsi="Georgia"/>
          <w:color w:val="333333"/>
          <w:sz w:val="17"/>
          <w:szCs w:val="17"/>
        </w:rPr>
        <w:t xml:space="preserve">er glaubt euch: „Guests. Of course.“ — hinauf in den Hof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B · Stollen — Stottern, Drohung oder Angriff  →  </w:t>
      </w:r>
      <w:r>
        <w:rPr>
          <w:rFonts w:ascii="Georgia" w:cs="Georgia" w:eastAsia="Georgia" w:hAnsi="Georgia"/>
          <w:color w:val="333333"/>
          <w:sz w:val="17"/>
          <w:szCs w:val="17"/>
        </w:rPr>
        <w:t xml:space="preserve">Knopf: Kampf mit der Wache, Gefahr +1</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Weg C · Kutsche — Jemand spricht Corvin an  →  </w:t>
      </w:r>
      <w:r>
        <w:rPr>
          <w:rFonts w:ascii="Georgia" w:cs="Georgia" w:eastAsia="Georgia" w:hAnsi="Georgia"/>
          <w:color w:val="333333"/>
          <w:sz w:val="17"/>
          <w:szCs w:val="17"/>
        </w:rPr>
        <w:t xml:space="preserve">er fragt freundlich zurück — die Gefahr +4 ist schon eingetragen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Jemand merkt: kein Spiegelbild, kalte Hände, nie Mirelas Name  →  </w:t>
      </w:r>
      <w:r>
        <w:rPr>
          <w:rFonts w:ascii="Georgia" w:cs="Georgia" w:eastAsia="Georgia" w:hAnsi="Georgia"/>
          <w:color w:val="333333"/>
          <w:sz w:val="17"/>
          <w:szCs w:val="17"/>
        </w:rPr>
        <w:t xml:space="preserve">sag „Yes. You noticed.“ — mehr nicht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im Reiter Charakter-Übersicht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listening. Say something — one whole sentence, slow and clear. Mumble, and it will mumble back. Who speaks to it first? Go.”</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 Name one each, and tell me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WAS SIE SICH ANSEHEN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nuschelt  →  </w:t>
      </w:r>
      <w:r>
        <w:rPr>
          <w:rFonts w:ascii="Georgia" w:cs="Georgia" w:eastAsia="Georgia" w:hAnsi="Georgia"/>
          <w:color w:val="333333"/>
          <w:sz w:val="17"/>
          <w:szCs w:val="17"/>
        </w:rPr>
        <w:t xml:space="preserve">der Rabe nuschelt zurück — noch einmal, langsam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wollen alle drei Türen  →  </w:t>
      </w:r>
      <w:r>
        <w:rPr>
          <w:rFonts w:ascii="Georgia" w:cs="Georgia" w:eastAsia="Georgia" w:hAnsi="Georgia"/>
          <w:color w:val="333333"/>
          <w:sz w:val="17"/>
          <w:szCs w:val="17"/>
        </w:rPr>
        <w:t xml:space="preserve">Nein: „One door. Every minute out here, somebody could look out of a window.“</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Alle haben mit dem Raben gesprochen und die Türen angesehen  →  </w:t>
      </w:r>
      <w:r>
        <w:rPr>
          <w:rFonts w:ascii="Georgia" w:cs="Georgia" w:eastAsia="Georgia" w:hAnsi="Georgia"/>
          <w:color w:val="333333"/>
          <w:sz w:val="17"/>
          <w:szCs w:val="17"/>
        </w:rPr>
        <w:t xml:space="preserve">weiter zu Entscheidung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w:t>
      </w:r>
      <w:r>
        <w:rPr>
          <w:rFonts w:ascii="Georgia" w:cs="Georgia" w:eastAsia="Georgia" w:hAnsi="Georgia"/>
          <w:color w:val="7A5A1A"/>
          <w:sz w:val="17"/>
          <w:szCs w:val="17"/>
        </w:rPr>
        <w:t xml:space="preserve"> [wach]</w:t>
      </w:r>
      <w:r>
        <w:rPr>
          <w:rFonts w:ascii="Georgia" w:cs="Georgia" w:eastAsia="Georgia" w:hAnsi="Georgia"/>
          <w:sz w:val="21"/>
          <w:szCs w:val="21"/>
        </w:rPr>
        <w:t xml:space="preserv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“Which one? Everybody: which door, and why. Say it out loud, one after the other — now.”</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streiten  →  </w:t>
      </w:r>
      <w:r>
        <w:rPr>
          <w:rFonts w:ascii="Georgia" w:cs="Georgia" w:eastAsia="Georgia" w:hAnsi="Georgia"/>
          <w:color w:val="333333"/>
          <w:sz w:val="17"/>
          <w:szCs w:val="17"/>
        </w:rPr>
        <w:t xml:space="preserve">„One minute, then we vote.“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auf den nächsten Seiten steht nur noch diese Tür</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zum Spiegel — Bellamy führt euch</w:t>
      </w:r>
      <w:r>
        <w:rPr>
          <w:rFonts w:ascii="Georgia" w:cs="Georgia" w:eastAsia="Georgia" w:hAnsi="Georgia"/>
          <w:color w:val="8A6A2C"/>
          <w:sz w:val="17"/>
          <w:szCs w:val="17"/>
        </w:rPr>
        <w:t xml:space="preserve">   BELLAMY (gepflegt, langsam, altmodisch)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ANNEKE (leise, freundlich, ohne Wut):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Anneke: </w:t>
      </w:r>
      <w:r>
        <w:rPr>
          <w:rFonts w:ascii="Georgia" w:cs="Georgia" w:eastAsia="Georgia" w:hAnsi="Georgia"/>
          <w:color w:val="333333"/>
          <w:sz w:val="17"/>
          <w:szCs w:val="17"/>
        </w:rPr>
        <w:t xml:space="preserve">Ein Mädchen von neunzehn, in einem Kleid, das vor zwanzig Jahren weiss war. Ihre Hände sind am Steinbecken aufgerissen.  </w:t>
      </w:r>
      <w:r>
        <w:rPr>
          <w:rFonts w:ascii="Georgia" w:cs="Georgia" w:eastAsia="Georgia" w:hAnsi="Georgia"/>
          <w:i/>
          <w:iCs/>
          <w:color w:val="555555"/>
          <w:sz w:val="17"/>
          <w:szCs w:val="17"/>
        </w:rPr>
        <w:t xml:space="preserve">Sie kämpft ohne Wut, was schlimmer ist. Bei 8 Lebenspunkten hört sie von selbst auf und fragt: „Is Greta still alive?“ — dort endet der Kampf.</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(Hilfekasten neben dem Text).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oben +3 Gefahr.</w:t>
      </w:r>
    </w:p>
    <w:p>
      <w:pPr>
        <w:spacing w:after="40" w:before="100"/>
      </w:pPr>
      <w:r>
        <w:rPr>
          <w:rFonts w:ascii="Georgia" w:cs="Georgia" w:eastAsia="Georgia" w:hAnsi="Georgia"/>
          <w:b/>
          <w:bCs/>
          <w:color w:val="555555"/>
          <w:sz w:val="19"/>
          <w:szCs w:val="19"/>
        </w:rPr>
        <w:t xml:space="preserve">Die Küche</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TAM (leise, schnell, sachlich):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asked you a question. He’s fourteen, and he’ll know if you lie. Yes or no — and why. Answer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zum Spiegel — Tam führt euch</w:t>
      </w:r>
      <w:r>
        <w:rPr>
          <w:rFonts w:ascii="Georgia" w:cs="Georgia" w:eastAsia="Georgia" w:hAnsi="Georgia"/>
          <w:color w:val="8A6A2C"/>
          <w:sz w:val="17"/>
          <w:szCs w:val="17"/>
        </w:rPr>
        <w:t xml:space="preserve">   TAM (leise, schnell, sachlich)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Drei wahre Sätze je Figur  →  </w:t>
      </w:r>
      <w:r>
        <w:rPr>
          <w:rFonts w:ascii="Georgia" w:cs="Georgia" w:eastAsia="Georgia" w:hAnsi="Georgia"/>
          <w:color w:val="333333"/>
          <w:sz w:val="17"/>
          <w:szCs w:val="17"/>
        </w:rPr>
        <w:t xml:space="preserve">Bellamy führt euch zum Spiegel und gibt euch den Brief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Jemand lügt oder beleidigt ihn  →  </w:t>
      </w:r>
      <w:r>
        <w:rPr>
          <w:rFonts w:ascii="Georgia" w:cs="Georgia" w:eastAsia="Georgia" w:hAnsi="Georgia"/>
          <w:color w:val="333333"/>
          <w:sz w:val="17"/>
          <w:szCs w:val="17"/>
        </w:rPr>
        <w:t xml:space="preserve">kein Führer, kein Brief —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nicht: Name Anneke bekannt — Anneke ist auf 8 HP  →  </w:t>
      </w:r>
      <w:r>
        <w:rPr>
          <w:rFonts w:ascii="Georgia" w:cs="Georgia" w:eastAsia="Georgia" w:hAnsi="Georgia"/>
          <w:color w:val="333333"/>
          <w:sz w:val="17"/>
          <w:szCs w:val="17"/>
        </w:rPr>
        <w:t xml:space="preserve">sie hört auf und fragt: „Is Greta still alive?“ — Kampf endet dort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B · Kapelle, Name Anneke bekannt — Jemand ruft „Anneke!“  →  </w:t>
      </w:r>
      <w:r>
        <w:rPr>
          <w:rFonts w:ascii="Georgia" w:cs="Georgia" w:eastAsia="Georgia" w:hAnsi="Georgia"/>
          <w:color w:val="333333"/>
          <w:sz w:val="17"/>
          <w:szCs w:val="17"/>
        </w:rPr>
        <w:t xml:space="preserve">kein Kampf — sie zeigt die Treppe hinter dem Altar</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Ehrliche Antwort auf Tams Frage — auch ein ehrliches Nein  →  </w:t>
      </w:r>
      <w:r>
        <w:rPr>
          <w:rFonts w:ascii="Georgia" w:cs="Georgia" w:eastAsia="Georgia" w:hAnsi="Georgia"/>
          <w:color w:val="333333"/>
          <w:sz w:val="17"/>
          <w:szCs w:val="17"/>
        </w:rPr>
        <w:t xml:space="preserve">Tam führt euch zum Spiegel</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lügt ihn an oder fährt ihn an  →  </w:t>
      </w:r>
      <w:r>
        <w:rPr>
          <w:rFonts w:ascii="Georgia" w:cs="Georgia" w:eastAsia="Georgia" w:hAnsi="Georgia"/>
          <w:color w:val="333333"/>
          <w:sz w:val="17"/>
          <w:szCs w:val="17"/>
        </w:rPr>
        <w:t xml:space="preserve">„Find it yourselves.“ — kein Führer, Block „Ohne Führung“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Jemand bedroht ihn oder stösst ihn weg  →  </w:t>
      </w:r>
      <w:r>
        <w:rPr>
          <w:rFonts w:ascii="Georgia" w:cs="Georgia" w:eastAsia="Georgia" w:hAnsi="Georgia"/>
          <w:color w:val="333333"/>
          <w:sz w:val="17"/>
          <w:szCs w:val="17"/>
        </w:rPr>
        <w:t xml:space="preserve">er schreit: Gefahr +3 (oben einstellen)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mindestens eine 10 im Wurf  →  </w:t>
      </w:r>
      <w:r>
        <w:rPr>
          <w:rFonts w:ascii="Georgia" w:cs="Georgia" w:eastAsia="Georgia" w:hAnsi="Georgia"/>
          <w:color w:val="333333"/>
          <w:sz w:val="17"/>
          <w:szCs w:val="17"/>
        </w:rPr>
        <w:t xml:space="preserve">sie finden den Westgang leise</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Tür C · Küche — Ohne Führung: keine 10  →  </w:t>
      </w:r>
      <w:r>
        <w:rPr>
          <w:rFonts w:ascii="Georgia" w:cs="Georgia" w:eastAsia="Georgia" w:hAnsi="Georgia"/>
          <w:color w:val="333333"/>
          <w:sz w:val="17"/>
          <w:szCs w:val="17"/>
        </w:rPr>
        <w:t xml:space="preserve">sie finden ihn trotzdem —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sieht in den Spiegel  →  </w:t>
      </w:r>
      <w:r>
        <w:rPr>
          <w:rFonts w:ascii="Georgia" w:cs="Georgia" w:eastAsia="Georgia" w:hAnsi="Georgia"/>
          <w:color w:val="333333"/>
          <w:sz w:val="17"/>
          <w:szCs w:val="17"/>
        </w:rPr>
        <w:t xml:space="preserve">„Nobody who looked has ever told anyone.“ — kein Schaden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r>
        <w:rPr>
          <w:rFonts w:ascii="Georgia" w:cs="Georgia" w:eastAsia="Georgia" w:hAnsi="Georgia"/>
          <w:color w:val="8A6A2C"/>
          <w:sz w:val="17"/>
          <w:szCs w:val="17"/>
        </w:rPr>
        <w:t xml:space="preserve">   MIRELA (klar, geduldig, entschieden)</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MÖGLICHE ANTWORTEN · CHARAKTER: MIRELA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„wir retten dich“  →  </w:t>
      </w:r>
      <w:r>
        <w:rPr>
          <w:rFonts w:ascii="Georgia" w:cs="Georgia" w:eastAsia="Georgia" w:hAnsi="Georgia"/>
          <w:color w:val="333333"/>
          <w:sz w:val="17"/>
          <w:szCs w:val="17"/>
        </w:rPr>
        <w:t xml:space="preserve">Mirela bleibt sitzen und widerspricht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 echter Grund je Figur  →  </w:t>
      </w:r>
      <w:r>
        <w:rPr>
          <w:rFonts w:ascii="Georgia" w:cs="Georgia" w:eastAsia="Georgia" w:hAnsi="Georgia"/>
          <w:color w:val="333333"/>
          <w:sz w:val="17"/>
          <w:szCs w:val="17"/>
        </w:rPr>
        <w:t xml:space="preserve">sie hört zu — weiter zur letzten Entscheidung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Nur bei: Weg C · Kutsche — Sie sagen ihr, dass sie die Kutsche genommen haben  →  </w:t>
      </w:r>
      <w:r>
        <w:rPr>
          <w:rFonts w:ascii="Georgia" w:cs="Georgia" w:eastAsia="Georgia" w:hAnsi="Georgia"/>
          <w:color w:val="333333"/>
          <w:sz w:val="17"/>
          <w:szCs w:val="17"/>
        </w:rPr>
        <w:t xml:space="preserve">„Then Corvin has become slow.“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im Reiter Charakter-Übersicht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“What are you going to do? Everybody: one sentence, and why. She’s listening — so start. Who goes first?”</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entscheiden vor Mirela  →  </w:t>
      </w:r>
      <w:r>
        <w:rPr>
          <w:rFonts w:ascii="Georgia" w:cs="Georgia" w:eastAsia="Georgia" w:hAnsi="Georgia"/>
          <w:color w:val="333333"/>
          <w:sz w:val="17"/>
          <w:szCs w:val="17"/>
        </w:rPr>
        <w:t xml:space="preserve">sie widerspricht — der beste Dialog des Abends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Karte ist geklickt  →  </w:t>
      </w:r>
      <w:r>
        <w:rPr>
          <w:rFonts w:ascii="Georgia" w:cs="Georgia" w:eastAsia="Georgia" w:hAnsi="Georgia"/>
          <w:color w:val="333333"/>
          <w:sz w:val="17"/>
          <w:szCs w:val="17"/>
        </w:rPr>
        <w:t xml:space="preserve">im Finale steht nur noch dieser Fall</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r>
        <w:rPr>
          <w:rFonts w:ascii="Georgia" w:cs="Georgia" w:eastAsia="Georgia" w:hAnsi="Georgia"/>
          <w:color w:val="8A6A2C"/>
          <w:sz w:val="17"/>
          <w:szCs w:val="17"/>
        </w:rPr>
        <w:t xml:space="preserve">   VASKIR (leise, freundlich, sehr langsam)</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“He hears everything you say — so say something. Before every attack, one sentence to him. He always answers. Say your sentence, then roll.”</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er öffnet den Kampfbildschirm. Trag den Schaden der Spieler dort in seine Leiste ein. Für seinen Zug drückst du auf eine seiner Attacken — die Seite würfelt und du klickst an, wen es trifft.  Count Vaskir 55 HP</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Count Vaskir: </w:t>
      </w:r>
      <w:r>
        <w:rPr>
          <w:rFonts w:ascii="Georgia" w:cs="Georgia" w:eastAsia="Georgia" w:hAnsi="Georgia"/>
          <w:color w:val="333333"/>
          <w:sz w:val="17"/>
          <w:szCs w:val="17"/>
        </w:rPr>
        <w:t xml:space="preserve">Ein müder Mann von fünfzig in einem guten Mantel. Nicht bleich, nicht gross — er sieht aus wie jemand, der dieselbe Arbeit viel zu lange gemacht hat.  </w:t>
      </w:r>
      <w:r>
        <w:rPr>
          <w:rFonts w:ascii="Georgia" w:cs="Georgia" w:eastAsia="Georgia" w:hAnsi="Georgia"/>
          <w:i/>
          <w:iCs/>
          <w:color w:val="555555"/>
          <w:sz w:val="17"/>
          <w:szCs w:val="17"/>
        </w:rPr>
        <w:t xml:space="preserve">Er hebt nie die Stimme und antwortet auf jeden Satz, den eine Figur an ihn richtet. Unter 15 Lebenspunkten hört er auf zu kämpfen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Das Angebot kostet die Gruppe etwas Echtes  →  </w:t>
      </w:r>
      <w:r>
        <w:rPr>
          <w:rFonts w:ascii="Georgia" w:cs="Georgia" w:eastAsia="Georgia" w:hAnsi="Georgia"/>
          <w:color w:val="333333"/>
          <w:sz w:val="17"/>
          <w:szCs w:val="17"/>
        </w:rPr>
        <w:t xml:space="preserve">er nimmt an — unten „Ein neuer Vertrag“, kein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Wahl C · Angebot — Drohung, Beleidigung, „we’ll kill you anyway“  →  </w:t>
      </w:r>
      <w:r>
        <w:rPr>
          <w:rFonts w:ascii="Georgia" w:cs="Georgia" w:eastAsia="Georgia" w:hAnsi="Georgia"/>
          <w:color w:val="333333"/>
          <w:sz w:val="17"/>
          <w:szCs w:val="17"/>
        </w:rPr>
        <w:t xml:space="preserve">Knopf: Gefahr +4, Kampf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Vaskir unter 15 HP  →  </w:t>
      </w:r>
      <w:r>
        <w:rPr>
          <w:rFonts w:ascii="Georgia" w:cs="Georgia" w:eastAsia="Georgia" w:hAnsi="Georgia"/>
          <w:color w:val="333333"/>
          <w:sz w:val="17"/>
          <w:szCs w:val="17"/>
        </w:rPr>
        <w:t xml:space="preserve">er hört auf und redet: töten, Vertrag oder gehen lassen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Eine Figur fällt auf 0  →  </w:t>
      </w:r>
      <w:r>
        <w:rPr>
          <w:rFonts w:ascii="Georgia" w:cs="Georgia" w:eastAsia="Georgia" w:hAnsi="Georgia"/>
          <w:color w:val="333333"/>
          <w:sz w:val="17"/>
          <w:szCs w:val="17"/>
        </w:rPr>
        <w:t xml:space="preserve">Trank — oder liegen bis nach dem Kampf</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Der Kampf ist entschieden  →  </w:t>
      </w:r>
      <w:r>
        <w:rPr>
          <w:rFonts w:ascii="Georgia" w:cs="Georgia" w:eastAsia="Georgia" w:hAnsi="Georgia"/>
          <w:color w:val="333333"/>
          <w:sz w:val="17"/>
          <w:szCs w:val="17"/>
        </w:rPr>
        <w:t xml:space="preserve">unten eintragen, wie es ausging</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(im Kampfbildschirm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“It’s morning. Three questions before you go: What would you do differently? Was the village wrong? What do you tell Tobias? Everybody answers all three — quietest one starts.”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gehalten  →  </w:t>
      </w:r>
      <w:r>
        <w:rPr>
          <w:rFonts w:ascii="Georgia" w:cs="Georgia" w:eastAsia="Georgia" w:hAnsi="Georgia"/>
          <w:color w:val="333333"/>
          <w:sz w:val="17"/>
          <w:szCs w:val="17"/>
        </w:rPr>
        <w:t xml:space="preserve">Tam kocht ab heute im Wirtshaus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C · Küche — Versprechen gebrochen  →  </w:t>
      </w:r>
      <w:r>
        <w:rPr>
          <w:rFonts w:ascii="Georgia" w:cs="Georgia" w:eastAsia="Georgia" w:hAnsi="Georgia"/>
          <w:color w:val="333333"/>
          <w:sz w:val="17"/>
          <w:szCs w:val="17"/>
        </w:rPr>
        <w:t xml:space="preserve">beiläufig sagen, ohne Vorwurf</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Nur bei: Tür A · Bibliothek — Brief eingeworfen  →  </w:t>
      </w:r>
      <w:r>
        <w:rPr>
          <w:rFonts w:ascii="Georgia" w:cs="Georgia" w:eastAsia="Georgia" w:hAnsi="Georgia"/>
          <w:color w:val="333333"/>
          <w:sz w:val="17"/>
          <w:szCs w:val="17"/>
        </w:rPr>
        <w:t xml:space="preserve">nach zwei Wochen eine Antwort im Gepäck</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drei Fragen sind beantwortet  →  </w:t>
      </w:r>
      <w:r>
        <w:rPr>
          <w:rFonts w:ascii="Georgia" w:cs="Georgia" w:eastAsia="Georgia" w:hAnsi="Georgia"/>
          <w:color w:val="333333"/>
          <w:sz w:val="17"/>
          <w:szCs w:val="17"/>
        </w:rPr>
        <w:t xml:space="preserve">Fertig. Gut gemacht.</w:t>
      </w:r>
    </w:p>
    <w:p>
      <w:pPr>
        <w:pStyle w:val="Heading1"/>
        <w:pageBreakBefore/>
        <w:spacing w:after="60" w:before="400"/>
      </w:pPr>
      <w:r>
        <w:rPr>
          <w:rFonts w:ascii="Georgia" w:cs="Georgia" w:eastAsia="Georgia" w:hAnsi="Georgia"/>
          <w:b/>
          <w:bCs/>
          <w:color w:val="1A1A1A"/>
          <w:sz w:val="32"/>
          <w:szCs w:val="32"/>
        </w:rPr>
        <w:t xml:space="preserve">Danach · What Happens Now</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 und die einzige ohne Werte. Wie geht es weiter? Hier zählt nur, was die Schüler sagen.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Abend ist gespielt. Das Barometer zählt nicht mehr, kein Wurf, kein Schaden. Das hier ist die freieste Sprechübung des Abends: Jede Figur sagt, was sie jetzt tun will — und sie müssen sich nicht einigen. Drei verschiedene Antworten sind ein gutes Ende, keine gescheiterte Runde.
 Die drei Karten sind Vorschläge, kein Katalog. Will jemand etwas anderes — heimfahren, Lene mitnehmen, Anneke suchen, Mirela fragen, ob sie mitkommt —, sag Ja und lass ihn zwei Sätze dazu sagen. Klick danach die Karte, die am nächsten liegt; unten steht dann der passende Schlusstext. — Marek ist da, obwohl er im Prolog gesagt hat, er fährt noch in derselben Nacht heim. Das ist der Witz der Szene: Er hat die ganze Nacht unten am Hügel gewartet. Er erklärt es nicht.</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The road down takes an hour, and for the first time since you got here you can see where you are going. Below you the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is white with frost</w:t>
      </w:r>
      <w:r>
        <w:rPr>
          <w:rFonts w:ascii="Georgia" w:cs="Georgia" w:eastAsia="Georgia" w:hAnsi="Georgia"/>
          <w:color w:val="7A5A1A"/>
          <w:sz w:val="18"/>
          <w:szCs w:val="18"/>
        </w:rPr>
        <w:t xml:space="preserve"> [Frost]</w:t>
      </w:r>
      <w:r>
        <w:rPr>
          <w:rFonts w:ascii="Georgia" w:cs="Georgia" w:eastAsia="Georgia" w:hAnsi="Georgia"/>
          <w:sz w:val="22"/>
          <w:szCs w:val="22"/>
        </w:rPr>
        <w:t xml:space="preserve">, and there is smoke coming out of every chimney</w:t>
      </w:r>
      <w:r>
        <w:rPr>
          <w:rFonts w:ascii="Georgia" w:cs="Georgia" w:eastAsia="Georgia" w:hAnsi="Georgia"/>
          <w:color w:val="7A5A1A"/>
          <w:sz w:val="18"/>
          <w:szCs w:val="18"/>
        </w:rPr>
        <w:t xml:space="preserve"> [Schornstein]</w:t>
      </w:r>
      <w:r>
        <w:rPr>
          <w:rFonts w:ascii="Georgia" w:cs="Georgia" w:eastAsia="Georgia" w:hAnsi="Georgia"/>
          <w:sz w:val="22"/>
          <w:szCs w:val="22"/>
        </w:rPr>
        <w:t xml:space="preserve"> in Dornwald.</w:t>
      </w:r>
    </w:p>
    <w:p>
      <w:pPr>
        <w:spacing w:after="110" w:line="320"/>
      </w:pPr>
      <w:r>
        <w:rPr>
          <w:rFonts w:ascii="Georgia" w:cs="Georgia" w:eastAsia="Georgia" w:hAnsi="Georgia"/>
          <w:sz w:val="22"/>
          <w:szCs w:val="22"/>
        </w:rPr>
        <w:t xml:space="preserve">The village is awake</w:t>
      </w:r>
      <w:r>
        <w:rPr>
          <w:rFonts w:ascii="Georgia" w:cs="Georgia" w:eastAsia="Georgia" w:hAnsi="Georgia"/>
          <w:color w:val="7A5A1A"/>
          <w:sz w:val="18"/>
          <w:szCs w:val="18"/>
        </w:rPr>
        <w:t xml:space="preserve"> [wach]</w:t>
      </w:r>
      <w:r>
        <w:rPr>
          <w:rFonts w:ascii="Georgia" w:cs="Georgia" w:eastAsia="Georgia" w:hAnsi="Georgia"/>
          <w:sz w:val="22"/>
          <w:szCs w:val="22"/>
        </w:rPr>
        <w:t xml:space="preserve">. The door of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stands open, and Greta is standing in it with her three fingers wrapped around a cup she is not drinking from. She does not go back inside when she sees you.</w:t>
      </w:r>
    </w:p>
    <w:p>
      <w:pPr>
        <w:spacing w:after="110" w:line="320"/>
      </w:pPr>
      <w:r>
        <w:rPr>
          <w:rFonts w:ascii="Georgia" w:cs="Georgia" w:eastAsia="Georgia" w:hAnsi="Georgia"/>
          <w:sz w:val="22"/>
          <w:szCs w:val="22"/>
        </w:rPr>
        <w:t xml:space="preserve">Tobias gets to you first. He runs the last thirty metres and then stops, because he has not decided yet whether he is allowed</w:t>
      </w:r>
      <w:r>
        <w:rPr>
          <w:rFonts w:ascii="Georgia" w:cs="Georgia" w:eastAsia="Georgia" w:hAnsi="Georgia"/>
          <w:color w:val="7A5A1A"/>
          <w:sz w:val="18"/>
          <w:szCs w:val="18"/>
        </w:rPr>
        <w:t xml:space="preserve"> [erlaubt]</w:t>
      </w:r>
      <w:r>
        <w:rPr>
          <w:rFonts w:ascii="Georgia" w:cs="Georgia" w:eastAsia="Georgia" w:hAnsi="Georgia"/>
          <w:sz w:val="22"/>
          <w:szCs w:val="22"/>
        </w:rPr>
        <w:t xml:space="preserve"> to be happy.</w:t>
      </w:r>
    </w:p>
    <w:p>
      <w:pPr>
        <w:spacing w:after="110" w:line="320"/>
      </w:pPr>
      <w:r>
        <w:rPr>
          <w:rFonts w:ascii="Georgia" w:cs="Georgia" w:eastAsia="Georgia" w:hAnsi="Georgia"/>
          <w:sz w:val="22"/>
          <w:szCs w:val="22"/>
        </w:rPr>
        <w:t xml:space="preserve">And at the bottom of the hill, where the road turns south</w:t>
      </w:r>
      <w:r>
        <w:rPr>
          <w:rFonts w:ascii="Georgia" w:cs="Georgia" w:eastAsia="Georgia" w:hAnsi="Georgia"/>
          <w:color w:val="7A5A1A"/>
          <w:sz w:val="18"/>
          <w:szCs w:val="18"/>
        </w:rPr>
        <w:t xml:space="preserve"> [biegt nach Süden]</w:t>
      </w:r>
      <w:r>
        <w:rPr>
          <w:rFonts w:ascii="Georgia" w:cs="Georgia" w:eastAsia="Georgia" w:hAnsi="Georgia"/>
          <w:sz w:val="22"/>
          <w:szCs w:val="22"/>
        </w:rPr>
        <w:t xml:space="preserve">, a coach is waiting with its lamp still burning. It has been there all night.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MAREK (tief, wortkarg, langsam):  </w:t>
      </w:r>
      <w:r>
        <w:rPr>
          <w:rFonts w:ascii="Georgia" w:cs="Georgia" w:eastAsia="Georgia" w:hAnsi="Georgia"/>
          <w:sz w:val="21"/>
          <w:szCs w:val="21"/>
        </w:rPr>
        <w:t xml:space="preserve">I said I'd be at the bottom of that hill and driving home. Well. I got as far as the bottom of the hill.</w:t>
      </w:r>
    </w:p>
    <w:p>
      <w:pPr>
        <w:pBdr>
          <w:left w:val="single" w:color="D9A441" w:sz="18" w:space="8"/>
        </w:pBdr>
        <w:shd w:fill="FFF6DD" w:color="auto" w:val="clear"/>
        <w:spacing w:after="140"/>
        <w:ind w:left="120"/>
      </w:pPr>
      <w:r>
        <w:rPr>
          <w:rFonts w:ascii="Georgia" w:cs="Georgia" w:eastAsia="Georgia" w:hAnsi="Georgia"/>
          <w:sz w:val="21"/>
          <w:szCs w:val="21"/>
        </w:rPr>
        <w:t xml:space="preserve">So. Where to?</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“Marek is waiting, and so is half the village. Every one of you: what do you want to do now — and why? You don’t all have to want the same thing. Tell Marek where to drive.”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„I want to go home“ sagt: „Where is home? And what do you do when you get there?“ Bei „I don’t know“: „Then guess. What would your character say?“  →  Helfer-Blatt · Teil 10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geht es weiter?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next name  </w:t>
      </w:r>
      <w:r>
        <w:rPr>
          <w:rFonts w:ascii="Georgia" w:cs="Georgia" w:eastAsia="Georgia" w:hAnsi="Georgia"/>
          <w:color w:val="333333"/>
          <w:sz w:val="18"/>
          <w:szCs w:val="18"/>
        </w:rPr>
        <w:t xml:space="preserve">Weiterziehen. In Bellamys Regalen stehen vierhundert Jahre Akten, und darin steht mehr als ein Tal. Eines heisst Eisenbach, zwei Täler östlich.  + Sie sind jetzt Jäger, die etwas vorweisen können — und Marek fährt, wenn man ihn bezahlt. In Eisenbach ist seit neunzehn Jahren niemand verschwunden. Sie haben elf Monate.  − Dornwald steht den Winter allein durch. Im Februar kommen die Wölfe, und die Gruppe ist zwei Täler weit weg.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winter  </w:t>
      </w:r>
      <w:r>
        <w:rPr>
          <w:rFonts w:ascii="Georgia" w:cs="Georgia" w:eastAsia="Georgia" w:hAnsi="Georgia"/>
          <w:color w:val="333333"/>
          <w:sz w:val="18"/>
          <w:szCs w:val="18"/>
        </w:rPr>
        <w:t xml:space="preserve">Bleiben, bis der Schnee weg ist. Wache halten, Holz schlagen — und Tobias und Lene beibringen, was drei Leute können, die einen Vertrag von 1604 gelesen haben.  + Die Einzigen, die wissen, was oben steht, sind dann unten. Und Tobias hat drei Nächte auf jemanden wie sie gewartet.  − Fünf Monate in einem Dorf mit zwanzig Häusern. Und was sie in dieser Zeit draussen nicht tun, tut niemand.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house on the rock  </w:t>
      </w:r>
      <w:r>
        <w:rPr>
          <w:rFonts w:ascii="Georgia" w:cs="Georgia" w:eastAsia="Georgia" w:hAnsi="Georgia"/>
          <w:color w:val="333333"/>
          <w:sz w:val="18"/>
          <w:szCs w:val="18"/>
        </w:rPr>
        <w:t xml:space="preserve">Hinaufziehen. Oben steht ein Haus mit einer Bibliothek, einem Archivar, der nicht fort darf, einer Küche für zwanzig Leute und einem Raben, der Namen lernt. Wer dort einzieht, jagt nicht — er antwortet, wenn ein Dorf schreibt.  + Bellamys Regale sagen, wo die anderen Täler liegen. Und es ist warm, was in diesem Tal etwas heisst.  − Vierhundert Jahre lang hat Dornwald zu diesem Fenster hinaufgesehen und die Läden geschlossen. Jetzt brennt dort euer Licht.  [Gefahr ±0]</w:t>
      </w:r>
    </w:p>
    <w:p>
      <w:pPr>
        <w:spacing w:after="60" w:before="120"/>
      </w:pPr>
      <w:r>
        <w:rPr>
          <w:rFonts w:ascii="Georgia" w:cs="Georgia" w:eastAsia="Georgia" w:hAnsi="Georgia"/>
          <w:b/>
          <w:bCs/>
          <w:color w:val="7A5A1A"/>
          <w:sz w:val="17"/>
          <w:szCs w:val="17"/>
        </w:rPr>
        <w:t xml:space="preserve">▸ Nur bei: weiter_jagd</w:t>
      </w:r>
    </w:p>
    <w:p>
      <w:pPr>
        <w:spacing w:after="40" w:before="100"/>
      </w:pPr>
      <w:r>
        <w:rPr>
          <w:rFonts w:ascii="Georgia" w:cs="Georgia" w:eastAsia="Georgia" w:hAnsi="Georgia"/>
          <w:b/>
          <w:bCs/>
          <w:color w:val="555555"/>
          <w:sz w:val="19"/>
          <w:szCs w:val="19"/>
        </w:rPr>
        <w:t xml:space="preserve">Schluss · Die nächste Jagd</w:t>
      </w:r>
    </w:p>
    <w:p>
      <w:pPr>
        <w:spacing w:after="110" w:line="320"/>
      </w:pPr>
      <w:r>
        <w:rPr>
          <w:rFonts w:ascii="Georgia" w:cs="Georgia" w:eastAsia="Georgia" w:hAnsi="Georgia"/>
          <w:sz w:val="22"/>
          <w:szCs w:val="22"/>
        </w:rPr>
        <w:t xml:space="preserve">You take the coach. Nobody in Dornwald waves, because that is not what they do here — but Greta puts three loaves</w:t>
      </w:r>
      <w:r>
        <w:rPr>
          <w:rFonts w:ascii="Georgia" w:cs="Georgia" w:eastAsia="Georgia" w:hAnsi="Georgia"/>
          <w:color w:val="7A5A1A"/>
          <w:sz w:val="18"/>
          <w:szCs w:val="18"/>
        </w:rPr>
        <w:t xml:space="preserve"> [Brotlaibe]</w:t>
      </w:r>
      <w:r>
        <w:rPr>
          <w:rFonts w:ascii="Georgia" w:cs="Georgia" w:eastAsia="Georgia" w:hAnsi="Georgia"/>
          <w:sz w:val="22"/>
          <w:szCs w:val="22"/>
        </w:rPr>
        <w:t xml:space="preserve"> of bread on the seat and says nothing at all, and Tobias runs beside the wheels until the road turns.</w:t>
      </w:r>
    </w:p>
    <w:p>
      <w:pPr>
        <w:spacing w:after="110" w:line="320"/>
      </w:pPr>
      <w:r>
        <w:rPr>
          <w:rFonts w:ascii="Georgia" w:cs="Georgia" w:eastAsia="Georgia" w:hAnsi="Georgia"/>
          <w:sz w:val="22"/>
          <w:szCs w:val="22"/>
        </w:rPr>
        <w:t xml:space="preserve">Two valleys east there is a place called Eisenbach. Nobody has gone missing there this year. Nobody has gone missing there for nineteen years.</w:t>
      </w:r>
    </w:p>
    <w:p>
      <w:pPr>
        <w:spacing w:after="110" w:line="320"/>
      </w:pPr>
      <w:r>
        <w:rPr>
          <w:rFonts w:ascii="Georgia" w:cs="Georgia" w:eastAsia="Georgia" w:hAnsi="Georgia"/>
          <w:sz w:val="22"/>
          <w:szCs w:val="22"/>
        </w:rPr>
        <w:t xml:space="preserve">You have eleven months.</w:t>
      </w:r>
    </w:p>
    <w:p>
      <w:pPr>
        <w:spacing w:after="60" w:before="120"/>
      </w:pPr>
      <w:r>
        <w:rPr>
          <w:rFonts w:ascii="Georgia" w:cs="Georgia" w:eastAsia="Georgia" w:hAnsi="Georgia"/>
          <w:b/>
          <w:bCs/>
          <w:color w:val="7A5A1A"/>
          <w:sz w:val="17"/>
          <w:szCs w:val="17"/>
        </w:rPr>
        <w:t xml:space="preserve">▸ Nur bei: weiter_dorf</w:t>
      </w:r>
    </w:p>
    <w:p>
      <w:pPr>
        <w:spacing w:after="40" w:before="100"/>
      </w:pPr>
      <w:r>
        <w:rPr>
          <w:rFonts w:ascii="Georgia" w:cs="Georgia" w:eastAsia="Georgia" w:hAnsi="Georgia"/>
          <w:b/>
          <w:bCs/>
          <w:color w:val="555555"/>
          <w:sz w:val="19"/>
          <w:szCs w:val="19"/>
        </w:rPr>
        <w:t xml:space="preserve">Schluss · Der Winter</w:t>
      </w:r>
    </w:p>
    <w:p>
      <w:pPr>
        <w:spacing w:after="110" w:line="320"/>
      </w:pPr>
      <w:r>
        <w:rPr>
          <w:rFonts w:ascii="Georgia" w:cs="Georgia" w:eastAsia="Georgia" w:hAnsi="Georgia"/>
          <w:sz w:val="22"/>
          <w:szCs w:val="22"/>
        </w:rPr>
        <w:t xml:space="preserve">You stay. You sleep through most of the first week, in the room above the tavern</w:t>
      </w:r>
      <w:r>
        <w:rPr>
          <w:rFonts w:ascii="Georgia" w:cs="Georgia" w:eastAsia="Georgia" w:hAnsi="Georgia"/>
          <w:sz w:val="22"/>
          <w:szCs w:val="22"/>
        </w:rPr>
        <w:t xml:space="preserve"> that has been empty since before Tobias was born.</w:t>
      </w:r>
    </w:p>
    <w:p>
      <w:pPr>
        <w:spacing w:after="110" w:line="320"/>
      </w:pPr>
      <w:r>
        <w:rPr>
          <w:rFonts w:ascii="Georgia" w:cs="Georgia" w:eastAsia="Georgia" w:hAnsi="Georgia"/>
          <w:sz w:val="22"/>
          <w:szCs w:val="22"/>
        </w:rPr>
        <w:t xml:space="preserve">Then the snow comes and the valley closes</w:t>
      </w:r>
      <w:r>
        <w:rPr>
          <w:rFonts w:ascii="Georgia" w:cs="Georgia" w:eastAsia="Georgia" w:hAnsi="Georgia"/>
          <w:color w:val="7A5A1A"/>
          <w:sz w:val="18"/>
          <w:szCs w:val="18"/>
        </w:rPr>
        <w:t xml:space="preserve"> [das Tal ist abgeschnitten]</w:t>
      </w:r>
      <w:r>
        <w:rPr>
          <w:rFonts w:ascii="Georgia" w:cs="Georgia" w:eastAsia="Georgia" w:hAnsi="Georgia"/>
          <w:sz w:val="22"/>
          <w:szCs w:val="22"/>
        </w:rPr>
        <w:t xml:space="preserve">, and for five months you are the only thing between twenty houses and whatever the winter brings. Lene learns to hold a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 Tobias learns that most of this job is being awake</w:t>
      </w:r>
      <w:r>
        <w:rPr>
          <w:rFonts w:ascii="Georgia" w:cs="Georgia" w:eastAsia="Georgia" w:hAnsi="Georgia"/>
          <w:sz w:val="22"/>
          <w:szCs w:val="22"/>
        </w:rPr>
        <w:t xml:space="preserve"> at four in the morning.</w:t>
      </w:r>
    </w:p>
    <w:p>
      <w:pPr>
        <w:spacing w:after="110" w:line="320"/>
      </w:pPr>
      <w:r>
        <w:rPr>
          <w:rFonts w:ascii="Georgia" w:cs="Georgia" w:eastAsia="Georgia" w:hAnsi="Georgia"/>
          <w:sz w:val="22"/>
          <w:szCs w:val="22"/>
        </w:rPr>
        <w:t xml:space="preserve">In April the road opens again. By then you know every name in this village — and the village knows yours.</w:t>
      </w:r>
    </w:p>
    <w:p>
      <w:pPr>
        <w:spacing w:after="60" w:before="120"/>
      </w:pPr>
      <w:r>
        <w:rPr>
          <w:rFonts w:ascii="Georgia" w:cs="Georgia" w:eastAsia="Georgia" w:hAnsi="Georgia"/>
          <w:b/>
          <w:bCs/>
          <w:color w:val="7A5A1A"/>
          <w:sz w:val="17"/>
          <w:szCs w:val="17"/>
        </w:rPr>
        <w:t xml:space="preserve">▸ Nur bei: weiter_schloss</w:t>
      </w:r>
    </w:p>
    <w:p>
      <w:pPr>
        <w:spacing w:after="40" w:before="100"/>
      </w:pPr>
      <w:r>
        <w:rPr>
          <w:rFonts w:ascii="Georgia" w:cs="Georgia" w:eastAsia="Georgia" w:hAnsi="Georgia"/>
          <w:b/>
          <w:bCs/>
          <w:color w:val="555555"/>
          <w:sz w:val="19"/>
          <w:szCs w:val="19"/>
        </w:rPr>
        <w:t xml:space="preserve">Schluss · Nachtfels</w:t>
      </w:r>
    </w:p>
    <w:p>
      <w:pPr>
        <w:spacing w:after="110" w:line="320"/>
      </w:pPr>
      <w:r>
        <w:rPr>
          <w:rFonts w:ascii="Georgia" w:cs="Georgia" w:eastAsia="Georgia" w:hAnsi="Georgia"/>
          <w:sz w:val="22"/>
          <w:szCs w:val="22"/>
        </w:rPr>
        <w:t xml:space="preserve">You move in on the second day, because the second day is when the fire goes out</w:t>
      </w:r>
      <w:r>
        <w:rPr>
          <w:rFonts w:ascii="Georgia" w:cs="Georgia" w:eastAsia="Georgia" w:hAnsi="Georgia"/>
          <w:color w:val="7A5A1A"/>
          <w:sz w:val="18"/>
          <w:szCs w:val="18"/>
        </w:rPr>
        <w:t xml:space="preserve"> [erlischt]</w:t>
      </w:r>
      <w:r>
        <w:rPr>
          <w:rFonts w:ascii="Georgia" w:cs="Georgia" w:eastAsia="Georgia" w:hAnsi="Georgia"/>
          <w:sz w:val="22"/>
          <w:szCs w:val="22"/>
        </w:rPr>
        <w:t xml:space="preserve"> and somebody has to light it again.</w:t>
      </w:r>
    </w:p>
    <w:p>
      <w:pPr>
        <w:spacing w:after="110" w:line="320"/>
      </w:pPr>
      <w:r>
        <w:rPr>
          <w:rFonts w:ascii="Georgia" w:cs="Georgia" w:eastAsia="Georgia" w:hAnsi="Georgia"/>
          <w:sz w:val="22"/>
          <w:szCs w:val="22"/>
        </w:rPr>
        <w:t xml:space="preserve">Bellamy shows you the room where the letters arrive: a stone slot</w:t>
      </w:r>
      <w:r>
        <w:rPr>
          <w:rFonts w:ascii="Georgia" w:cs="Georgia" w:eastAsia="Georgia" w:hAnsi="Georgia"/>
          <w:color w:val="7A5A1A"/>
          <w:sz w:val="18"/>
          <w:szCs w:val="18"/>
        </w:rPr>
        <w:t xml:space="preserve"> [Schlitz]</w:t>
      </w:r>
      <w:r>
        <w:rPr>
          <w:rFonts w:ascii="Georgia" w:cs="Georgia" w:eastAsia="Georgia" w:hAnsi="Georgia"/>
          <w:sz w:val="22"/>
          <w:szCs w:val="22"/>
        </w:rPr>
        <w:t xml:space="preserve"> in the west wall, and behind it four hundred years of letters that nobody ever answered. The first one you open is dated 1809 and asks for help.</w:t>
      </w:r>
    </w:p>
    <w:p>
      <w:pPr>
        <w:spacing w:after="110" w:line="320"/>
      </w:pPr>
      <w:r>
        <w:rPr>
          <w:rFonts w:ascii="Georgia" w:cs="Georgia" w:eastAsia="Georgia" w:hAnsi="Georgia"/>
          <w:sz w:val="22"/>
          <w:szCs w:val="22"/>
        </w:rPr>
        <w:t xml:space="preserve">In the spring a boy from the village walks all the way up the road with a basket</w:t>
      </w:r>
      <w:r>
        <w:rPr>
          <w:rFonts w:ascii="Georgia" w:cs="Georgia" w:eastAsia="Georgia" w:hAnsi="Georgia"/>
          <w:color w:val="7A5A1A"/>
          <w:sz w:val="18"/>
          <w:szCs w:val="18"/>
        </w:rPr>
        <w:t xml:space="preserve"> [Korb]</w:t>
      </w:r>
      <w:r>
        <w:rPr>
          <w:rFonts w:ascii="Georgia" w:cs="Georgia" w:eastAsia="Georgia" w:hAnsi="Georgia"/>
          <w:sz w:val="22"/>
          <w:szCs w:val="22"/>
        </w:rPr>
        <w:t xml:space="preserve">, and he does not knock — because Tam has left the kitchen door open. That is how it starts.</w:t>
      </w:r>
    </w:p>
    <w:p>
      <w:pPr>
        <w:spacing w:after="60" w:before="120"/>
      </w:pPr>
      <w:r>
        <w:rPr>
          <w:rFonts w:ascii="Georgia" w:cs="Georgia" w:eastAsia="Georgia" w:hAnsi="Georgia"/>
          <w:b/>
          <w:bCs/>
          <w:color w:val="7A5A1A"/>
          <w:sz w:val="17"/>
          <w:szCs w:val="17"/>
        </w:rPr>
        <w:t xml:space="preserve">▸ Nur bei: weiter_dorf,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BLEIBEN, UND DER VERTRAG IST TOT (NUR DM):  </w:t>
      </w:r>
      <w:r>
        <w:rPr>
          <w:rFonts w:ascii="Georgia" w:cs="Georgia" w:eastAsia="Georgia" w:hAnsi="Georgia"/>
          <w:color w:val="333333"/>
          <w:sz w:val="18"/>
          <w:szCs w:val="18"/>
        </w:rPr>
        <w:t xml:space="preserve">Darauf zeigt der ganze Abend: Sie haben dem Tal seinen Schutz genommen und stellen sich jetzt selbst an die Stelle. Sag es laut — sie haben es verdient, dass jemand ausspricht, was sie da gerade tun.</w:t>
      </w:r>
    </w:p>
    <w:p>
      <w:pPr>
        <w:spacing w:after="60" w:before="120"/>
      </w:pPr>
      <w:r>
        <w:rPr>
          <w:rFonts w:ascii="Georgia" w:cs="Georgia" w:eastAsia="Georgia" w:hAnsi="Georgia"/>
          <w:b/>
          <w:bCs/>
          <w:color w:val="7A5A1A"/>
          <w:sz w:val="17"/>
          <w:szCs w:val="17"/>
        </w:rPr>
        <w:t xml:space="preserve">▸ Nur bei: weiter_jagd,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WEITER, UND DER VERTRAG STEHT (NUR DM):  </w:t>
      </w:r>
      <w:r>
        <w:rPr>
          <w:rFonts w:ascii="Georgia" w:cs="Georgia" w:eastAsia="Georgia" w:hAnsi="Georgia"/>
          <w:color w:val="333333"/>
          <w:sz w:val="18"/>
          <w:szCs w:val="18"/>
        </w:rPr>
        <w:t xml:space="preserve">Vaskir hält sein Wort, solange jemand kommt und ihn daran erinnert. Frag sie, wer das tut, wenn sie in Eisenbach sind. Eine Antwort genügt — und meistens fällt dabei Tobias’ Name.</w:t>
      </w:r>
    </w:p>
    <w:p>
      <w:pPr>
        <w:spacing w:after="60" w:before="120"/>
      </w:pPr>
      <w:r>
        <w:rPr>
          <w:rFonts w:ascii="Georgia" w:cs="Georgia" w:eastAsia="Georgia" w:hAnsi="Georgia"/>
          <w:b/>
          <w:bCs/>
          <w:color w:val="7A5A1A"/>
          <w:sz w:val="17"/>
          <w:szCs w:val="17"/>
        </w:rPr>
        <w:t xml:space="preserve">▸ Nur bei: weiter_schloss,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DAS BUCH IST VERBRANNT (NUR DM):  </w:t>
      </w:r>
      <w:r>
        <w:rPr>
          <w:rFonts w:ascii="Georgia" w:cs="Georgia" w:eastAsia="Georgia" w:hAnsi="Georgia"/>
          <w:color w:val="333333"/>
          <w:sz w:val="18"/>
          <w:szCs w:val="18"/>
        </w:rPr>
        <w:t xml:space="preserve">Im Haus wachen Menschen auf, die vierhundert Jahre gedient haben und jetzt frei sind — und nirgendwohin können. Die Gruppe erbt kein leeres Schloss, sondern ein volles. Das ist kein Happy End, das ist eine Aufgabe, und ein guter letzter Satz.</w:t>
      </w:r>
    </w:p>
    <w:p>
      <w:pPr>
        <w:spacing w:after="60" w:before="120"/>
      </w:pPr>
      <w:r>
        <w:rPr>
          <w:rFonts w:ascii="Georgia" w:cs="Georgia" w:eastAsia="Georgia" w:hAnsi="Georgia"/>
          <w:b/>
          <w:bCs/>
          <w:color w:val="7A5A1A"/>
          <w:sz w:val="17"/>
          <w:szCs w:val="17"/>
        </w:rPr>
        <w:t xml:space="preserve">▸ Nur bei: weiter_schloss,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ZIEHEN EIN, UND ER LEBT NOCH (NUR DM):  </w:t>
      </w:r>
      <w:r>
        <w:rPr>
          <w:rFonts w:ascii="Georgia" w:cs="Georgia" w:eastAsia="Georgia" w:hAnsi="Georgia"/>
          <w:color w:val="333333"/>
          <w:sz w:val="18"/>
          <w:szCs w:val="18"/>
        </w:rPr>
        <w:t xml:space="preserve">Sie schlafen in seinem Haus, und er ist irgendwo da draussen. Kommentiere das nicht — leg nur, ganz am Ende, den Satz hin: „And somewhere out there, he is still awake.“ Dann Licht an.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Alle wollen dasselbe  →  </w:t>
      </w:r>
      <w:r>
        <w:rPr>
          <w:rFonts w:ascii="Georgia" w:cs="Georgia" w:eastAsia="Georgia" w:hAnsi="Georgia"/>
          <w:color w:val="333333"/>
          <w:sz w:val="17"/>
          <w:szCs w:val="17"/>
        </w:rPr>
        <w:t xml:space="preserve">Karte klicken, Schlusstext vorlesen, fertig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Sie sind sich nicht einig  →  </w:t>
      </w:r>
      <w:r>
        <w:rPr>
          <w:rFonts w:ascii="Georgia" w:cs="Georgia" w:eastAsia="Georgia" w:hAnsi="Georgia"/>
          <w:color w:val="333333"/>
          <w:sz w:val="17"/>
          <w:szCs w:val="17"/>
        </w:rPr>
        <w:t xml:space="preserve">auch gut — klick, was die Mehrheit will, und lass die anderen ihren Satz trotzdem sagen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will etwas, das nicht auf den Karten steht  →  </w:t>
      </w:r>
      <w:r>
        <w:rPr>
          <w:rFonts w:ascii="Georgia" w:cs="Georgia" w:eastAsia="Georgia" w:hAnsi="Georgia"/>
          <w:color w:val="333333"/>
          <w:sz w:val="17"/>
          <w:szCs w:val="17"/>
        </w:rPr>
        <w:t xml:space="preserve">sag Ja und lass ihn es ausmalen — es gibt nichts mehr zu verlieren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Jemand sagt nur ein Wort  →  </w:t>
      </w:r>
      <w:r>
        <w:rPr>
          <w:rFonts w:ascii="Georgia" w:cs="Georgia" w:eastAsia="Georgia" w:hAnsi="Georgia"/>
          <w:color w:val="333333"/>
          <w:sz w:val="17"/>
          <w:szCs w:val="17"/>
        </w:rPr>
        <w:t xml:space="preserve">„That’s not an answer. Why?“ — die letzte Sprechübung des Abends</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r>
        <w:rPr>
          <w:rFonts w:ascii="Georgia" w:cs="Georgia" w:eastAsia="Georgia" w:hAnsi="Georgia"/>
          <w:color w:val="8A6A2C"/>
          <w:sz w:val="17"/>
          <w:szCs w:val="17"/>
        </w:rPr>
        <w:t xml:space="preserve">   DIE WACHE (rau, müde, gelangweilt)</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GESPRÄCHSAUFFORDERUNG — DAS SAGST DU DEN SCHÜLERN:  </w:t>
      </w:r>
      <w:r>
        <w:rPr>
          <w:rFonts w:ascii="Georgia" w:cs="Georgia" w:eastAsia="Georgia" w:hAnsi="Georgia"/>
          <w:sz w:val="19"/>
          <w:szCs w:val="19"/>
        </w:rPr>
        <w:t xml:space="preserve">“No talking your way out of this one. But talk to each other: who takes the hound? Who covers the healer? Decide it now, out loud, in English.”</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und öffnet den Kampfbildschirm.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Castle Guard: </w:t>
      </w:r>
      <w:r>
        <w:rPr>
          <w:rFonts w:ascii="Georgia" w:cs="Georgia" w:eastAsia="Georgia" w:hAnsi="Georgia"/>
          <w:color w:val="333333"/>
          <w:sz w:val="17"/>
          <w:szCs w:val="17"/>
        </w:rPr>
        <w:t xml:space="preserve">Ein alter mürrischer Kerl in grauer Livree und einer Rüstung aus besseren Zeiten — verbeult, zu gross, seit Jahren nicht geputzt.  </w:t>
      </w:r>
      <w:r>
        <w:rPr>
          <w:rFonts w:ascii="Georgia" w:cs="Georgia" w:eastAsia="Georgia" w:hAnsi="Georgia"/>
          <w:i/>
          <w:iCs/>
          <w:color w:val="555555"/>
          <w:sz w:val="17"/>
          <w:szCs w:val="17"/>
        </w:rPr>
        <w:t xml:space="preserve">Er ist nicht böse, er hat Dienst. Müde, langsam, schlägt mit dem Knüppel. Sinkt er unter die Hälfte, will er reden statt kämpfen — lass ihn.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Guard Hound: </w:t>
      </w:r>
      <w:r>
        <w:rPr>
          <w:rFonts w:ascii="Georgia" w:cs="Georgia" w:eastAsia="Georgia" w:hAnsi="Georgia"/>
          <w:color w:val="333333"/>
          <w:sz w:val="17"/>
          <w:szCs w:val="17"/>
        </w:rPr>
        <w:t xml:space="preserve">Zu gross für einen Hund, zu leise für einen Wolf. Läuft an einer langen Kette, die jemand loslässt.  </w:t>
      </w:r>
      <w:r>
        <w:rPr>
          <w:rFonts w:ascii="Georgia" w:cs="Georgia" w:eastAsia="Georgia" w:hAnsi="Georgia"/>
          <w:i/>
          <w:iCs/>
          <w:color w:val="555555"/>
          <w:sz w:val="17"/>
          <w:szCs w:val="17"/>
        </w:rPr>
        <w:t xml:space="preserve">Er geht zuerst auf den los, der am weitesten hinten steht. Fällt er, verlieren die Wachen die Lust.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 DANN (NUR DM)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Der Hund ist gefallen und die Wachen stehen bei der Hälfte  →  </w:t>
      </w:r>
      <w:r>
        <w:rPr>
          <w:rFonts w:ascii="Georgia" w:cs="Georgia" w:eastAsia="Georgia" w:hAnsi="Georgia"/>
          <w:color w:val="333333"/>
          <w:sz w:val="17"/>
          <w:szCs w:val="17"/>
        </w:rPr>
        <w:t xml:space="preserve">sie ziehen sich zurück: „They don’t want to die for him.“</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Jemand redet mit den Wachen  →  </w:t>
      </w:r>
      <w:r>
        <w:rPr>
          <w:rFonts w:ascii="Georgia" w:cs="Georgia" w:eastAsia="Georgia" w:hAnsi="Georgia"/>
          <w:color w:val="333333"/>
          <w:sz w:val="17"/>
          <w:szCs w:val="17"/>
        </w:rPr>
        <w:t xml:space="preserve">keine Antwort — sie haben Befehle</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Die Patrouille ist vorbei  →  </w:t>
      </w:r>
      <w:r>
        <w:rPr>
          <w:rFonts w:ascii="Georgia" w:cs="Georgia" w:eastAsia="Georgia" w:hAnsi="Georgia"/>
          <w:color w:val="333333"/>
          <w:sz w:val="17"/>
          <w:szCs w:val="17"/>
        </w:rPr>
        <w:t xml:space="preserve">„Zurück zur Geschichte“ — die Lightbearer heilt alle</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(im Kampfbildschirm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2026-09-22T16:42:35.270Z</dcterms:created>
  <dcterms:modified xsi:type="dcterms:W3CDTF">2026-09-22T16:42:35.270Z</dcterms:modified>
</cp:coreProperties>
</file>

<file path=docProps/custom.xml><?xml version="1.0" encoding="utf-8"?>
<Properties xmlns="http://schemas.openxmlformats.org/officeDocument/2006/custom-properties" xmlns:vt="http://schemas.openxmlformats.org/officeDocument/2006/docPropsVTypes"/>
</file>