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77FD0" w14:textId="27EE82F3" w:rsidR="005828AB" w:rsidRDefault="008F4119" w:rsidP="002E01C8">
      <w:pPr>
        <w:pStyle w:val="Title"/>
        <w:jc w:val="center"/>
        <w:rPr>
          <w:lang w:val="en-US"/>
        </w:rPr>
      </w:pPr>
      <w:r>
        <w:rPr>
          <w:lang w:val="en-US"/>
        </w:rPr>
        <w:t xml:space="preserve">An </w:t>
      </w:r>
      <w:r w:rsidR="00723AD6">
        <w:rPr>
          <w:lang w:val="en-US"/>
        </w:rPr>
        <w:t>analysis of bacterial genomes relating to amphibian skin microbiomes</w:t>
      </w:r>
    </w:p>
    <w:p w14:paraId="10B35B3E" w14:textId="77777777" w:rsidR="00A9347D" w:rsidRDefault="00A9347D" w:rsidP="00A9347D">
      <w:pPr>
        <w:rPr>
          <w:lang w:val="en-US"/>
        </w:rPr>
      </w:pPr>
    </w:p>
    <w:p w14:paraId="2529635C" w14:textId="77777777" w:rsidR="00A9347D" w:rsidRDefault="00A9347D" w:rsidP="00A9347D">
      <w:pPr>
        <w:rPr>
          <w:lang w:val="en-US"/>
        </w:rPr>
      </w:pPr>
    </w:p>
    <w:p w14:paraId="7CB4BA3D" w14:textId="77777777" w:rsidR="00A9347D" w:rsidRDefault="00A9347D" w:rsidP="00A9347D">
      <w:pPr>
        <w:rPr>
          <w:lang w:val="en-US"/>
        </w:rPr>
      </w:pPr>
    </w:p>
    <w:p w14:paraId="7E9504F4" w14:textId="77777777" w:rsidR="00A9347D" w:rsidRDefault="00A9347D" w:rsidP="00A9347D">
      <w:pPr>
        <w:rPr>
          <w:lang w:val="en-US"/>
        </w:rPr>
      </w:pPr>
    </w:p>
    <w:p w14:paraId="371BAB54" w14:textId="77777777" w:rsidR="00A9347D" w:rsidRDefault="00A9347D" w:rsidP="00A9347D">
      <w:pPr>
        <w:rPr>
          <w:lang w:val="en-US"/>
        </w:rPr>
      </w:pPr>
    </w:p>
    <w:p w14:paraId="7E472661" w14:textId="77777777" w:rsidR="00A9347D" w:rsidRDefault="00A9347D" w:rsidP="00A9347D">
      <w:pPr>
        <w:rPr>
          <w:lang w:val="en-US"/>
        </w:rPr>
      </w:pPr>
    </w:p>
    <w:p w14:paraId="0E31E053" w14:textId="77777777" w:rsidR="00A9347D" w:rsidRPr="00A9347D" w:rsidRDefault="00A9347D" w:rsidP="00A9347D">
      <w:pPr>
        <w:rPr>
          <w:lang w:val="en-US"/>
        </w:rPr>
      </w:pPr>
    </w:p>
    <w:p w14:paraId="3D9CBC6D" w14:textId="612E027A" w:rsidR="00A9347D" w:rsidRDefault="00A9347D" w:rsidP="00A9347D">
      <w:pPr>
        <w:pStyle w:val="Heading1"/>
        <w:rPr>
          <w:lang w:val="en-US"/>
        </w:rPr>
      </w:pPr>
      <w:r>
        <w:rPr>
          <w:lang w:val="en-US"/>
        </w:rPr>
        <w:t xml:space="preserve">July – </w:t>
      </w:r>
      <w:r w:rsidR="00137563">
        <w:rPr>
          <w:lang w:val="en-US"/>
        </w:rPr>
        <w:t>S</w:t>
      </w:r>
      <w:r>
        <w:rPr>
          <w:lang w:val="en-US"/>
        </w:rPr>
        <w:t xml:space="preserve">ept 2024 </w:t>
      </w:r>
    </w:p>
    <w:p w14:paraId="7E396555" w14:textId="0B08D3C1" w:rsidR="001341E3" w:rsidRPr="00423702" w:rsidRDefault="00423702" w:rsidP="00423702">
      <w:pPr>
        <w:pStyle w:val="Heading2"/>
        <w:rPr>
          <w:lang w:val="en-US"/>
        </w:rPr>
      </w:pPr>
      <w:r>
        <w:rPr>
          <w:lang w:val="en-US"/>
        </w:rPr>
        <w:t>S</w:t>
      </w:r>
      <w:r w:rsidR="009D1919" w:rsidRPr="00423702">
        <w:rPr>
          <w:lang w:val="en-US"/>
        </w:rPr>
        <w:t>ummary</w:t>
      </w:r>
      <w:r w:rsidR="003231CC" w:rsidRPr="00423702">
        <w:rPr>
          <w:lang w:val="en-US"/>
        </w:rPr>
        <w:t xml:space="preserve">                              </w:t>
      </w:r>
      <w:r w:rsidR="009D1919" w:rsidRPr="00423702">
        <w:rPr>
          <w:lang w:val="en-US"/>
        </w:rPr>
        <w:t xml:space="preserve"> </w:t>
      </w:r>
      <w:r w:rsidR="003231CC" w:rsidRPr="00423702">
        <w:rPr>
          <w:lang w:val="en-US"/>
        </w:rPr>
        <w:t xml:space="preserve">                             </w:t>
      </w:r>
      <w:r w:rsidR="00085E65" w:rsidRPr="00423702">
        <w:rPr>
          <w:lang w:val="en-US"/>
        </w:rPr>
        <w:t xml:space="preserve"> </w:t>
      </w:r>
      <w:r w:rsidR="003231CC" w:rsidRPr="00423702">
        <w:rPr>
          <w:lang w:val="en-US"/>
        </w:rPr>
        <w:t xml:space="preserve"> </w:t>
      </w:r>
    </w:p>
    <w:p w14:paraId="6EE73A81" w14:textId="026A0C12" w:rsidR="00712523" w:rsidRDefault="00712523" w:rsidP="00C16AEB">
      <w:pPr>
        <w:pStyle w:val="ListParagraph"/>
        <w:numPr>
          <w:ilvl w:val="0"/>
          <w:numId w:val="1"/>
        </w:numPr>
        <w:rPr>
          <w:lang w:val="en-US"/>
        </w:rPr>
      </w:pPr>
      <w:r>
        <w:rPr>
          <w:lang w:val="en-US"/>
        </w:rPr>
        <w:t>Recording the metadata found in the .fasta files, located on SCW</w:t>
      </w:r>
    </w:p>
    <w:p w14:paraId="5D04D350" w14:textId="7494F11D" w:rsidR="008B007B" w:rsidRDefault="00A1090B" w:rsidP="00913CB6">
      <w:pPr>
        <w:pStyle w:val="ListParagraph"/>
        <w:numPr>
          <w:ilvl w:val="0"/>
          <w:numId w:val="1"/>
        </w:numPr>
        <w:rPr>
          <w:lang w:val="en-US"/>
        </w:rPr>
      </w:pPr>
      <w:r>
        <w:rPr>
          <w:lang w:val="en-US"/>
        </w:rPr>
        <w:t xml:space="preserve">Using the R package Checkm2 to </w:t>
      </w:r>
      <w:r w:rsidR="008B007B">
        <w:rPr>
          <w:lang w:val="en-US"/>
        </w:rPr>
        <w:t>find the completion and co</w:t>
      </w:r>
      <w:r w:rsidR="00516DDF">
        <w:rPr>
          <w:lang w:val="en-US"/>
        </w:rPr>
        <w:t>ntamination</w:t>
      </w:r>
      <w:r w:rsidR="008B007B">
        <w:rPr>
          <w:lang w:val="en-US"/>
        </w:rPr>
        <w:t xml:space="preserve"> of each sample</w:t>
      </w:r>
    </w:p>
    <w:p w14:paraId="62725036" w14:textId="2F5EB450" w:rsidR="00E76D98" w:rsidRDefault="00E76D98" w:rsidP="00913CB6">
      <w:pPr>
        <w:pStyle w:val="ListParagraph"/>
        <w:numPr>
          <w:ilvl w:val="0"/>
          <w:numId w:val="1"/>
        </w:numPr>
        <w:rPr>
          <w:lang w:val="en-US"/>
        </w:rPr>
      </w:pPr>
      <w:r>
        <w:rPr>
          <w:lang w:val="en-US"/>
        </w:rPr>
        <w:t>Testing kegg and cog on flies, eggnogmapper</w:t>
      </w:r>
    </w:p>
    <w:p w14:paraId="4BA0C386" w14:textId="3D83BECF" w:rsidR="00D41836" w:rsidRPr="00D41836" w:rsidRDefault="00414C6E" w:rsidP="00D41836">
      <w:pPr>
        <w:pStyle w:val="ListParagraph"/>
        <w:numPr>
          <w:ilvl w:val="0"/>
          <w:numId w:val="1"/>
        </w:numPr>
        <w:rPr>
          <w:lang w:val="en-US"/>
        </w:rPr>
      </w:pPr>
      <w:r>
        <w:rPr>
          <w:lang w:val="en-US"/>
        </w:rPr>
        <w:t xml:space="preserve">2 week project - </w:t>
      </w:r>
      <w:r w:rsidR="00D41836">
        <w:rPr>
          <w:lang w:val="en-US"/>
        </w:rPr>
        <w:t>Using the GBDT-tk package in R to make phylogenetic trees of the bacterial genomes</w:t>
      </w:r>
    </w:p>
    <w:p w14:paraId="6F0A0D7C" w14:textId="72D26261" w:rsidR="00225D84" w:rsidRDefault="00E664E1" w:rsidP="00E664E1">
      <w:pPr>
        <w:pStyle w:val="Heading2"/>
        <w:rPr>
          <w:lang w:val="en-US"/>
        </w:rPr>
      </w:pPr>
      <w:r>
        <w:rPr>
          <w:lang w:val="en-US"/>
        </w:rPr>
        <w:t>Methods</w:t>
      </w:r>
    </w:p>
    <w:p w14:paraId="4DBDC010" w14:textId="7034C431" w:rsidR="00E76D98" w:rsidRDefault="00D41836" w:rsidP="00E664E1">
      <w:pPr>
        <w:pStyle w:val="Heading3"/>
        <w:rPr>
          <w:lang w:val="en-US"/>
        </w:rPr>
      </w:pPr>
      <w:r w:rsidRPr="00D174FE">
        <w:rPr>
          <w:lang w:val="en-US"/>
        </w:rPr>
        <w:t>G</w:t>
      </w:r>
      <w:r>
        <w:rPr>
          <w:lang w:val="en-US"/>
        </w:rPr>
        <w:t>etting on to SCW and getting the metadata</w:t>
      </w:r>
    </w:p>
    <w:p w14:paraId="571F3FEE" w14:textId="42328E33" w:rsidR="00C15C58" w:rsidRDefault="00647E92" w:rsidP="00225D84">
      <w:pPr>
        <w:rPr>
          <w:lang w:val="en-US"/>
        </w:rPr>
      </w:pPr>
      <w:r>
        <w:rPr>
          <w:lang w:val="en-US"/>
        </w:rPr>
        <w:t xml:space="preserve">I started the summer part of the project by </w:t>
      </w:r>
      <w:r w:rsidR="007853E8">
        <w:rPr>
          <w:lang w:val="en-US"/>
        </w:rPr>
        <w:t>accessing the original project files</w:t>
      </w:r>
      <w:r w:rsidR="0083675B">
        <w:rPr>
          <w:lang w:val="en-US"/>
        </w:rPr>
        <w:t xml:space="preserve">, stored on the Hawk Supercomputer of SuperComputing Wales. They are stored in the directory: </w:t>
      </w:r>
      <w:r w:rsidR="005B3837" w:rsidRPr="005B3837">
        <w:rPr>
          <w:lang w:val="en-US"/>
        </w:rPr>
        <w:t>/scratch/scw2160/02_outputs/flye_asm</w:t>
      </w:r>
    </w:p>
    <w:p w14:paraId="37F3CC69" w14:textId="366B69A2" w:rsidR="005B3837" w:rsidRDefault="00C01379" w:rsidP="00225D84">
      <w:pPr>
        <w:rPr>
          <w:lang w:val="en-US"/>
        </w:rPr>
      </w:pPr>
      <w:r>
        <w:rPr>
          <w:lang w:val="en-US"/>
        </w:rPr>
        <w:t xml:space="preserve">In there there are many directories, roughly 20, 10 for samples run through </w:t>
      </w:r>
      <w:r w:rsidR="0002589B">
        <w:rPr>
          <w:lang w:val="en-US"/>
        </w:rPr>
        <w:t>the flye assembler and 10 for the files I ran through checkm2, discussed below.</w:t>
      </w:r>
      <w:r w:rsidR="00403A4A">
        <w:rPr>
          <w:lang w:val="en-US"/>
        </w:rPr>
        <w:t xml:space="preserve"> Inside these </w:t>
      </w:r>
      <w:r w:rsidR="0077750B">
        <w:rPr>
          <w:lang w:val="en-US"/>
        </w:rPr>
        <w:t>directories there are many files, however, the ones I used were the “flye.log” files</w:t>
      </w:r>
      <w:r w:rsidR="009267D1">
        <w:rPr>
          <w:lang w:val="en-US"/>
        </w:rPr>
        <w:t>, with which I constructed a table of data about the samples.</w:t>
      </w:r>
    </w:p>
    <w:p w14:paraId="609A09A5" w14:textId="521C62B3" w:rsidR="00D41836" w:rsidRDefault="00C15C58" w:rsidP="00225D84">
      <w:pPr>
        <w:rPr>
          <w:lang w:val="en-US"/>
        </w:rPr>
      </w:pPr>
      <w:r w:rsidRPr="00C15C58">
        <w:rPr>
          <w:noProof/>
          <w:lang w:val="en-US"/>
        </w:rPr>
        <w:lastRenderedPageBreak/>
        <w:drawing>
          <wp:inline distT="0" distB="0" distL="0" distR="0" wp14:anchorId="26035EB2" wp14:editId="28D6050B">
            <wp:extent cx="5731510" cy="3085465"/>
            <wp:effectExtent l="0" t="0" r="2540" b="635"/>
            <wp:docPr id="4628882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88211" name="Picture 1" descr="A screenshot of a computer screen&#10;&#10;Description automatically generated"/>
                    <pic:cNvPicPr/>
                  </pic:nvPicPr>
                  <pic:blipFill>
                    <a:blip r:embed="rId8"/>
                    <a:stretch>
                      <a:fillRect/>
                    </a:stretch>
                  </pic:blipFill>
                  <pic:spPr>
                    <a:xfrm>
                      <a:off x="0" y="0"/>
                      <a:ext cx="5731510" cy="3085465"/>
                    </a:xfrm>
                    <a:prstGeom prst="rect">
                      <a:avLst/>
                    </a:prstGeom>
                  </pic:spPr>
                </pic:pic>
              </a:graphicData>
            </a:graphic>
          </wp:inline>
        </w:drawing>
      </w:r>
      <w:r w:rsidR="00647E92">
        <w:rPr>
          <w:lang w:val="en-US"/>
        </w:rPr>
        <w:t xml:space="preserve"> and creating an </w:t>
      </w:r>
      <w:r w:rsidR="009A542F">
        <w:rPr>
          <w:lang w:val="en-US"/>
        </w:rPr>
        <w:t xml:space="preserve">Excel </w:t>
      </w:r>
      <w:r w:rsidR="00647E92">
        <w:rPr>
          <w:lang w:val="en-US"/>
        </w:rPr>
        <w:t xml:space="preserve">table from the </w:t>
      </w:r>
      <w:r w:rsidR="003B34BD">
        <w:rPr>
          <w:lang w:val="en-US"/>
        </w:rPr>
        <w:t xml:space="preserve">data at the bottom of the files marked “flye.log”. each sample had its own associated directory containing this file, </w:t>
      </w:r>
      <w:r w:rsidR="00641A6A">
        <w:rPr>
          <w:lang w:val="en-US"/>
        </w:rPr>
        <w:t>data pictured below;</w:t>
      </w:r>
    </w:p>
    <w:p w14:paraId="0DFE8191" w14:textId="5FFF823D" w:rsidR="00641A6A" w:rsidRDefault="00641A6A" w:rsidP="00225D84">
      <w:pPr>
        <w:rPr>
          <w:lang w:val="en-US"/>
        </w:rPr>
      </w:pPr>
      <w:r w:rsidRPr="00641A6A">
        <w:rPr>
          <w:noProof/>
          <w:lang w:val="en-US"/>
        </w:rPr>
        <w:drawing>
          <wp:inline distT="0" distB="0" distL="0" distR="0" wp14:anchorId="68343DB1" wp14:editId="68958BFB">
            <wp:extent cx="5731510" cy="814705"/>
            <wp:effectExtent l="0" t="0" r="2540" b="4445"/>
            <wp:docPr id="8855048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4822" name="Picture 1" descr="A close-up of a white background&#10;&#10;Description automatically generated"/>
                    <pic:cNvPicPr/>
                  </pic:nvPicPr>
                  <pic:blipFill>
                    <a:blip r:embed="rId9"/>
                    <a:stretch>
                      <a:fillRect/>
                    </a:stretch>
                  </pic:blipFill>
                  <pic:spPr>
                    <a:xfrm>
                      <a:off x="0" y="0"/>
                      <a:ext cx="5731510" cy="814705"/>
                    </a:xfrm>
                    <a:prstGeom prst="rect">
                      <a:avLst/>
                    </a:prstGeom>
                  </pic:spPr>
                </pic:pic>
              </a:graphicData>
            </a:graphic>
          </wp:inline>
        </w:drawing>
      </w:r>
    </w:p>
    <w:p w14:paraId="39B6350F" w14:textId="7ACD4FEE" w:rsidR="00641A6A" w:rsidRDefault="00641A6A" w:rsidP="00225D84">
      <w:pPr>
        <w:rPr>
          <w:lang w:val="en-US"/>
        </w:rPr>
      </w:pPr>
      <w:r>
        <w:rPr>
          <w:lang w:val="en-US"/>
        </w:rPr>
        <w:t xml:space="preserve">This table had columns for the </w:t>
      </w:r>
      <w:r w:rsidR="009D1919">
        <w:rPr>
          <w:lang w:val="en-US"/>
        </w:rPr>
        <w:t>length, fragments and coverage, which I then added the checkum2 scores to</w:t>
      </w:r>
      <w:r w:rsidR="00C42E13">
        <w:rPr>
          <w:lang w:val="en-US"/>
        </w:rPr>
        <w:t xml:space="preserve"> later.</w:t>
      </w:r>
    </w:p>
    <w:p w14:paraId="31F5FA58" w14:textId="213472E8" w:rsidR="001B5489" w:rsidRDefault="001B5489" w:rsidP="007F3FDF">
      <w:pPr>
        <w:pStyle w:val="Heading3"/>
        <w:rPr>
          <w:lang w:val="en-US"/>
        </w:rPr>
      </w:pPr>
      <w:r>
        <w:rPr>
          <w:lang w:val="en-US"/>
        </w:rPr>
        <w:t xml:space="preserve">Creating slurm </w:t>
      </w:r>
      <w:r w:rsidR="00C063A2">
        <w:rPr>
          <w:lang w:val="en-US"/>
        </w:rPr>
        <w:t>scripts</w:t>
      </w:r>
    </w:p>
    <w:p w14:paraId="522BA759" w14:textId="5D2E7C3C" w:rsidR="007D6317" w:rsidRPr="007D6317" w:rsidRDefault="00891733" w:rsidP="000F59CE">
      <w:pPr>
        <w:rPr>
          <w:lang w:val="en-US"/>
        </w:rPr>
      </w:pPr>
      <w:r>
        <w:rPr>
          <w:lang w:val="en-US"/>
        </w:rPr>
        <w:t xml:space="preserve">Slurm is a job scheduling program used on SCW in order to use resources most efficiently. </w:t>
      </w:r>
      <w:r w:rsidR="008836A1">
        <w:rPr>
          <w:lang w:val="en-US"/>
        </w:rPr>
        <w:t xml:space="preserve">Slurm decides when a job will run based on how many jobs are running and the requirements specified in the </w:t>
      </w:r>
      <w:r w:rsidR="00C063A2">
        <w:rPr>
          <w:lang w:val="en-US"/>
        </w:rPr>
        <w:t xml:space="preserve">slurm script. </w:t>
      </w:r>
      <w:r w:rsidR="00206ACE">
        <w:rPr>
          <w:lang w:val="en-US"/>
        </w:rPr>
        <w:t xml:space="preserve">I did this by creating the script inside a batch file. </w:t>
      </w:r>
      <w:r w:rsidR="00D35263">
        <w:rPr>
          <w:lang w:val="en-US"/>
        </w:rPr>
        <w:t xml:space="preserve">Progress on the job can be seen with </w:t>
      </w:r>
      <w:r w:rsidR="00E177B7">
        <w:rPr>
          <w:lang w:val="en-US"/>
        </w:rPr>
        <w:t xml:space="preserve">the commands </w:t>
      </w:r>
      <w:r w:rsidR="00663E8B" w:rsidRPr="00663E8B">
        <w:rPr>
          <w:rFonts w:ascii="Courier New" w:hAnsi="Courier New" w:cs="Courier New"/>
          <w:lang w:val="en-US"/>
        </w:rPr>
        <w:t>squeue</w:t>
      </w:r>
      <w:r w:rsidR="00663E8B">
        <w:rPr>
          <w:lang w:val="en-US"/>
        </w:rPr>
        <w:t xml:space="preserve"> and </w:t>
      </w:r>
      <w:r w:rsidR="00663E8B" w:rsidRPr="00663E8B">
        <w:rPr>
          <w:rFonts w:ascii="Courier New" w:hAnsi="Courier New" w:cs="Courier New"/>
          <w:lang w:val="en-US"/>
        </w:rPr>
        <w:t>scontrol show jo</w:t>
      </w:r>
      <w:r w:rsidR="000F59CE">
        <w:rPr>
          <w:rFonts w:ascii="Courier New" w:hAnsi="Courier New" w:cs="Courier New"/>
          <w:lang w:val="en-US"/>
        </w:rPr>
        <w:t xml:space="preserve">b </w:t>
      </w:r>
      <w:r w:rsidR="000F59CE" w:rsidRPr="000F59CE">
        <w:rPr>
          <w:rFonts w:cs="Courier New"/>
          <w:lang w:val="en-US"/>
        </w:rPr>
        <w:t>[and the job number]</w:t>
      </w:r>
      <w:r w:rsidR="000F59CE">
        <w:rPr>
          <w:rFonts w:cs="Courier New"/>
          <w:lang w:val="en-US"/>
        </w:rPr>
        <w:t>.</w:t>
      </w:r>
    </w:p>
    <w:p w14:paraId="0C09EE2D" w14:textId="2121998D" w:rsidR="7723790B" w:rsidRDefault="71E46CCE" w:rsidP="7723790B">
      <w:pPr>
        <w:rPr>
          <w:lang w:val="en-US"/>
        </w:rPr>
      </w:pPr>
      <w:hyperlink r:id="rId10">
        <w:r w:rsidRPr="71E46CCE">
          <w:rPr>
            <w:rStyle w:val="Hyperlink"/>
            <w:lang w:val="en-US"/>
          </w:rPr>
          <w:t>https://github.com/aptemus/tnunn_research/blob/bb69990d0be95bbb32cc5700841897a7a5b3f663/2024-25%20Research/frog%20bacteria/03%20data_analysis/allgtdbtk.sh</w:t>
        </w:r>
      </w:hyperlink>
    </w:p>
    <w:p w14:paraId="6C1C4B6B" w14:textId="4CDA5A1F" w:rsidR="71E46CCE" w:rsidRDefault="71E46CCE" w:rsidP="71E46CCE">
      <w:pPr>
        <w:rPr>
          <w:lang w:val="en-US"/>
        </w:rPr>
      </w:pPr>
    </w:p>
    <w:p w14:paraId="2CF4C7EB" w14:textId="77777777" w:rsidR="007D6317" w:rsidRDefault="007D6317" w:rsidP="00225D84">
      <w:pPr>
        <w:rPr>
          <w:lang w:val="en-US"/>
        </w:rPr>
      </w:pPr>
    </w:p>
    <w:p w14:paraId="52C40C72" w14:textId="1BC23289" w:rsidR="009D1919" w:rsidRDefault="009D1919" w:rsidP="007F3FDF">
      <w:pPr>
        <w:pStyle w:val="Heading3"/>
        <w:rPr>
          <w:lang w:val="en-US"/>
        </w:rPr>
      </w:pPr>
      <w:r w:rsidRPr="00D174FE">
        <w:rPr>
          <w:lang w:val="en-US"/>
        </w:rPr>
        <w:t>G</w:t>
      </w:r>
      <w:r>
        <w:rPr>
          <w:lang w:val="en-US"/>
        </w:rPr>
        <w:t>enerating the completeness and co</w:t>
      </w:r>
      <w:r w:rsidR="00516DDF">
        <w:rPr>
          <w:lang w:val="en-US"/>
        </w:rPr>
        <w:t>ntamination</w:t>
      </w:r>
      <w:r>
        <w:rPr>
          <w:lang w:val="en-US"/>
        </w:rPr>
        <w:t xml:space="preserve"> with checkm2</w:t>
      </w:r>
    </w:p>
    <w:p w14:paraId="362EBEFE" w14:textId="77777777" w:rsidR="00AE79F5" w:rsidRDefault="001943C1" w:rsidP="00225D84">
      <w:pPr>
        <w:rPr>
          <w:lang w:val="en-US"/>
        </w:rPr>
      </w:pPr>
      <w:r>
        <w:rPr>
          <w:lang w:val="en-US"/>
        </w:rPr>
        <w:t xml:space="preserve">This part </w:t>
      </w:r>
      <w:r w:rsidR="00245569">
        <w:rPr>
          <w:lang w:val="en-US"/>
        </w:rPr>
        <w:t xml:space="preserve">was contained to SCW, I created a directory in </w:t>
      </w:r>
      <w:r w:rsidR="00AE79F5">
        <w:rPr>
          <w:lang w:val="en-US"/>
        </w:rPr>
        <w:t>the project workspace:</w:t>
      </w:r>
    </w:p>
    <w:p w14:paraId="585F67E2" w14:textId="16558F90" w:rsidR="00A3122B" w:rsidRDefault="00A3122B" w:rsidP="00225D84">
      <w:pPr>
        <w:rPr>
          <w:lang w:val="en-US"/>
        </w:rPr>
      </w:pPr>
      <w:r w:rsidRPr="00A3122B">
        <w:rPr>
          <w:lang w:val="en-US"/>
        </w:rPr>
        <w:t>/scratch/scw2160/02_outputs/flye_asm</w:t>
      </w:r>
    </w:p>
    <w:p w14:paraId="0343828B" w14:textId="77777777" w:rsidR="002532DE" w:rsidRDefault="00245569" w:rsidP="00225D84">
      <w:pPr>
        <w:rPr>
          <w:lang w:val="en-US"/>
        </w:rPr>
      </w:pPr>
      <w:r>
        <w:rPr>
          <w:lang w:val="en-US"/>
        </w:rPr>
        <w:lastRenderedPageBreak/>
        <w:t xml:space="preserve"> using the </w:t>
      </w:r>
      <w:r w:rsidR="00481849">
        <w:rPr>
          <w:lang w:val="en-US"/>
        </w:rPr>
        <w:t xml:space="preserve">mkdir command, then followed the steps in the </w:t>
      </w:r>
      <w:r w:rsidR="00343908">
        <w:rPr>
          <w:lang w:val="en-US"/>
        </w:rPr>
        <w:t>framework file, supplied by Aaron Comeault,</w:t>
      </w:r>
      <w:r w:rsidR="002532DE">
        <w:rPr>
          <w:lang w:val="en-US"/>
        </w:rPr>
        <w:t xml:space="preserve"> and stored here:</w:t>
      </w:r>
    </w:p>
    <w:p w14:paraId="3C51EF50" w14:textId="77777777" w:rsidR="002532DE" w:rsidRDefault="002532DE" w:rsidP="00225D84">
      <w:pPr>
        <w:rPr>
          <w:lang w:val="en-US"/>
        </w:rPr>
      </w:pPr>
      <w:r w:rsidRPr="002532DE">
        <w:rPr>
          <w:lang w:val="en-US"/>
        </w:rPr>
        <w:t>/scratch/scw2160/00_scripts</w:t>
      </w:r>
    </w:p>
    <w:p w14:paraId="70B92F0B" w14:textId="2E20D32B" w:rsidR="00721DBC" w:rsidRDefault="00343908" w:rsidP="00225D84">
      <w:pPr>
        <w:rPr>
          <w:lang w:val="en-US"/>
        </w:rPr>
      </w:pPr>
      <w:r>
        <w:rPr>
          <w:lang w:val="en-US"/>
        </w:rPr>
        <w:t xml:space="preserve"> to create a bash script to run Checkm2 over all the flye_asm files</w:t>
      </w:r>
      <w:r w:rsidR="00777B24">
        <w:rPr>
          <w:lang w:val="en-US"/>
        </w:rPr>
        <w:t xml:space="preserve">; </w:t>
      </w:r>
    </w:p>
    <w:p w14:paraId="5C69A9E7" w14:textId="7FF23BC9" w:rsidR="00FA7DEA" w:rsidRDefault="00FA7DEA" w:rsidP="00225D84">
      <w:pPr>
        <w:rPr>
          <w:lang w:val="en-US"/>
        </w:rPr>
      </w:pPr>
      <w:r w:rsidRPr="00FA7DEA">
        <w:rPr>
          <w:noProof/>
          <w:lang w:val="en-US"/>
        </w:rPr>
        <w:drawing>
          <wp:inline distT="0" distB="0" distL="0" distR="0" wp14:anchorId="0AEC8FF3" wp14:editId="5FC2052D">
            <wp:extent cx="5731510" cy="2391410"/>
            <wp:effectExtent l="0" t="0" r="2540" b="8890"/>
            <wp:docPr id="75666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6404" name="Picture 1" descr="A screenshot of a computer&#10;&#10;Description automatically generated"/>
                    <pic:cNvPicPr/>
                  </pic:nvPicPr>
                  <pic:blipFill>
                    <a:blip r:embed="rId11"/>
                    <a:stretch>
                      <a:fillRect/>
                    </a:stretch>
                  </pic:blipFill>
                  <pic:spPr>
                    <a:xfrm>
                      <a:off x="0" y="0"/>
                      <a:ext cx="5731510" cy="2391410"/>
                    </a:xfrm>
                    <a:prstGeom prst="rect">
                      <a:avLst/>
                    </a:prstGeom>
                  </pic:spPr>
                </pic:pic>
              </a:graphicData>
            </a:graphic>
          </wp:inline>
        </w:drawing>
      </w:r>
    </w:p>
    <w:p w14:paraId="65579461" w14:textId="77777777" w:rsidR="00721DBC" w:rsidRDefault="00721DBC" w:rsidP="00225D84">
      <w:pPr>
        <w:rPr>
          <w:lang w:val="en-US"/>
        </w:rPr>
      </w:pPr>
    </w:p>
    <w:p w14:paraId="6E8001A4" w14:textId="4FF84A50" w:rsidR="009D1919" w:rsidRDefault="00721DBC" w:rsidP="00225D84">
      <w:pPr>
        <w:rPr>
          <w:lang w:val="en-US"/>
        </w:rPr>
      </w:pPr>
      <w:r>
        <w:rPr>
          <w:lang w:val="en-US"/>
        </w:rPr>
        <w:t xml:space="preserve">This produced some folders, one for each flye folder, which I then opened in turn and opened the </w:t>
      </w:r>
      <w:r w:rsidR="00B32523">
        <w:rPr>
          <w:lang w:val="en-US"/>
        </w:rPr>
        <w:t>“quality report.tsv” file, which contained the completeness and co</w:t>
      </w:r>
      <w:r w:rsidR="00516DDF">
        <w:rPr>
          <w:lang w:val="en-US"/>
        </w:rPr>
        <w:t xml:space="preserve">ntamination of each sample by adding them to the aforementioned </w:t>
      </w:r>
      <w:r w:rsidR="009A542F">
        <w:rPr>
          <w:lang w:val="en-US"/>
        </w:rPr>
        <w:t xml:space="preserve">Excel </w:t>
      </w:r>
      <w:r w:rsidR="00516DDF">
        <w:rPr>
          <w:lang w:val="en-US"/>
        </w:rPr>
        <w:t xml:space="preserve">table </w:t>
      </w:r>
    </w:p>
    <w:p w14:paraId="12AB2A50" w14:textId="2D2F3544" w:rsidR="001B7481" w:rsidRDefault="001B7481" w:rsidP="00225D84">
      <w:pPr>
        <w:rPr>
          <w:lang w:val="en-US"/>
        </w:rPr>
      </w:pPr>
      <w:r w:rsidRPr="001B7481">
        <w:rPr>
          <w:noProof/>
          <w:lang w:val="en-US"/>
        </w:rPr>
        <w:drawing>
          <wp:inline distT="0" distB="0" distL="0" distR="0" wp14:anchorId="071B2F4C" wp14:editId="01FC70F7">
            <wp:extent cx="5731510" cy="276225"/>
            <wp:effectExtent l="0" t="0" r="2540" b="9525"/>
            <wp:docPr id="116635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55886" name=""/>
                    <pic:cNvPicPr/>
                  </pic:nvPicPr>
                  <pic:blipFill>
                    <a:blip r:embed="rId12"/>
                    <a:stretch>
                      <a:fillRect/>
                    </a:stretch>
                  </pic:blipFill>
                  <pic:spPr>
                    <a:xfrm>
                      <a:off x="0" y="0"/>
                      <a:ext cx="5731510" cy="276225"/>
                    </a:xfrm>
                    <a:prstGeom prst="rect">
                      <a:avLst/>
                    </a:prstGeom>
                  </pic:spPr>
                </pic:pic>
              </a:graphicData>
            </a:graphic>
          </wp:inline>
        </w:drawing>
      </w:r>
    </w:p>
    <w:p w14:paraId="62FEB514" w14:textId="77777777" w:rsidR="009D1919" w:rsidRDefault="009D1919" w:rsidP="00225D84">
      <w:pPr>
        <w:rPr>
          <w:lang w:val="en-US"/>
        </w:rPr>
      </w:pPr>
    </w:p>
    <w:p w14:paraId="3623C4F3" w14:textId="77777777" w:rsidR="00516DDF" w:rsidRDefault="00516DDF" w:rsidP="00225D84">
      <w:pPr>
        <w:rPr>
          <w:lang w:val="en-US"/>
        </w:rPr>
      </w:pPr>
    </w:p>
    <w:p w14:paraId="5A0B8892" w14:textId="6A48189D" w:rsidR="00516DDF" w:rsidRPr="00516DDF" w:rsidRDefault="009D1919" w:rsidP="007F3FDF">
      <w:pPr>
        <w:pStyle w:val="Heading3"/>
        <w:rPr>
          <w:lang w:val="en-US"/>
        </w:rPr>
      </w:pPr>
      <w:r w:rsidRPr="00D174FE">
        <w:rPr>
          <w:lang w:val="en-US"/>
        </w:rPr>
        <w:t>G</w:t>
      </w:r>
      <w:r>
        <w:rPr>
          <w:lang w:val="en-US"/>
        </w:rPr>
        <w:t>enerating the Kegg and Cog heat maps and clustered bars for fly examples</w:t>
      </w:r>
      <w:r w:rsidR="004438B0">
        <w:rPr>
          <w:lang w:val="en-US"/>
        </w:rPr>
        <w:t xml:space="preserve"> </w:t>
      </w:r>
      <w:r w:rsidR="004438B0" w:rsidRPr="004438B0">
        <w:rPr>
          <w:highlight w:val="yellow"/>
          <w:lang w:val="en-US"/>
        </w:rPr>
        <w:t>[more detail</w:t>
      </w:r>
      <w:r w:rsidR="001B7481">
        <w:rPr>
          <w:lang w:val="en-US"/>
        </w:rPr>
        <w:t>]</w:t>
      </w:r>
    </w:p>
    <w:p w14:paraId="4FCCE870" w14:textId="77777777" w:rsidR="00747BD4" w:rsidRDefault="00516DDF" w:rsidP="00516DDF">
      <w:pPr>
        <w:rPr>
          <w:lang w:val="en-US"/>
        </w:rPr>
        <w:sectPr w:rsidR="00747BD4">
          <w:headerReference w:type="default" r:id="rId13"/>
          <w:footerReference w:type="default" r:id="rId14"/>
          <w:pgSz w:w="11906" w:h="16838"/>
          <w:pgMar w:top="1440" w:right="1440" w:bottom="1440" w:left="1440" w:header="708" w:footer="708" w:gutter="0"/>
          <w:cols w:space="708"/>
          <w:docGrid w:linePitch="360"/>
        </w:sectPr>
      </w:pPr>
      <w:r>
        <w:rPr>
          <w:lang w:val="en-US"/>
        </w:rPr>
        <w:t xml:space="preserve">This process begins with the </w:t>
      </w:r>
      <w:r w:rsidR="009B04F0">
        <w:rPr>
          <w:lang w:val="en-US"/>
        </w:rPr>
        <w:t>fly</w:t>
      </w:r>
      <w:r w:rsidR="00987032">
        <w:rPr>
          <w:lang w:val="en-US"/>
        </w:rPr>
        <w:t>e</w:t>
      </w:r>
      <w:r w:rsidR="009B04F0">
        <w:rPr>
          <w:lang w:val="en-US"/>
        </w:rPr>
        <w:t xml:space="preserve"> </w:t>
      </w:r>
      <w:r>
        <w:rPr>
          <w:lang w:val="en-US"/>
        </w:rPr>
        <w:t>f</w:t>
      </w:r>
      <w:r w:rsidR="009B04F0">
        <w:rPr>
          <w:lang w:val="en-US"/>
        </w:rPr>
        <w:t>olders</w:t>
      </w:r>
      <w:r>
        <w:rPr>
          <w:lang w:val="en-US"/>
        </w:rPr>
        <w:t xml:space="preserve">, created </w:t>
      </w:r>
      <w:r w:rsidR="00E33D11">
        <w:rPr>
          <w:lang w:val="en-US"/>
        </w:rPr>
        <w:t>by the  “flye assembler” module. Which, as I understand it, is a de novo assembler that takes fragments of DNA and turns it into a potential complete genome</w:t>
      </w:r>
      <w:r w:rsidR="002C4E76">
        <w:rPr>
          <w:lang w:val="en-US"/>
        </w:rPr>
        <w:t>. These were</w:t>
      </w:r>
      <w:r w:rsidR="009B04F0">
        <w:rPr>
          <w:lang w:val="en-US"/>
        </w:rPr>
        <w:t xml:space="preserve"> supplied to me by Aaron Comeault</w:t>
      </w:r>
      <w:r w:rsidR="00C44671">
        <w:rPr>
          <w:lang w:val="en-US"/>
        </w:rPr>
        <w:t xml:space="preserve">. Then I take the “.fasta” files from the folders, download them to my machine, </w:t>
      </w:r>
      <w:r w:rsidR="004438B0">
        <w:rPr>
          <w:lang w:val="en-US"/>
        </w:rPr>
        <w:t xml:space="preserve">and run them through </w:t>
      </w:r>
      <w:r w:rsidR="005946C9">
        <w:rPr>
          <w:lang w:val="en-US"/>
        </w:rPr>
        <w:t>“</w:t>
      </w:r>
      <w:r w:rsidR="004438B0">
        <w:rPr>
          <w:lang w:val="en-US"/>
        </w:rPr>
        <w:t>egg</w:t>
      </w:r>
      <w:r w:rsidR="005946C9">
        <w:rPr>
          <w:lang w:val="en-US"/>
        </w:rPr>
        <w:t>NOG-</w:t>
      </w:r>
      <w:r w:rsidR="004438B0">
        <w:rPr>
          <w:lang w:val="en-US"/>
        </w:rPr>
        <w:t>mapper</w:t>
      </w:r>
      <w:r w:rsidR="005946C9">
        <w:rPr>
          <w:lang w:val="en-US"/>
        </w:rPr>
        <w:t>”</w:t>
      </w:r>
      <w:r w:rsidR="009B04F0">
        <w:rPr>
          <w:lang w:val="en-US"/>
        </w:rPr>
        <w:t xml:space="preserve">, a website </w:t>
      </w:r>
      <w:r w:rsidR="005946C9">
        <w:rPr>
          <w:lang w:val="en-US"/>
        </w:rPr>
        <w:t>that can take the genetic sequence(from the fasta file) and annotate the genes(</w:t>
      </w:r>
      <w:r w:rsidR="00745C12">
        <w:rPr>
          <w:lang w:val="en-US"/>
        </w:rPr>
        <w:t>this was done</w:t>
      </w:r>
      <w:r w:rsidR="00CD0BB8">
        <w:rPr>
          <w:lang w:val="en-US"/>
        </w:rPr>
        <w:t>on August 19</w:t>
      </w:r>
      <w:r w:rsidR="00CD0BB8" w:rsidRPr="00CD0BB8">
        <w:rPr>
          <w:vertAlign w:val="superscript"/>
          <w:lang w:val="en-US"/>
        </w:rPr>
        <w:t>th</w:t>
      </w:r>
      <w:r w:rsidR="00CD0BB8">
        <w:rPr>
          <w:lang w:val="en-US"/>
        </w:rPr>
        <w:t xml:space="preserve"> 2024</w:t>
      </w:r>
      <w:r w:rsidR="00745C12">
        <w:rPr>
          <w:lang w:val="en-US"/>
        </w:rPr>
        <w:t>)</w:t>
      </w:r>
      <w:r w:rsidR="00243D08">
        <w:rPr>
          <w:lang w:val="en-US"/>
        </w:rPr>
        <w:t>.</w:t>
      </w:r>
      <w:r w:rsidR="00CD0BB8">
        <w:rPr>
          <w:lang w:val="en-US"/>
        </w:rPr>
        <w:t xml:space="preserve"> It outputted </w:t>
      </w:r>
      <w:r w:rsidR="007A08C1">
        <w:rPr>
          <w:lang w:val="en-US"/>
        </w:rPr>
        <w:t>several .xlsx and .gff files, which I collated into a folder.</w:t>
      </w:r>
      <w:r w:rsidR="00243D08">
        <w:rPr>
          <w:lang w:val="en-US"/>
        </w:rPr>
        <w:t xml:space="preserve"> </w:t>
      </w:r>
      <w:r w:rsidR="00243D08" w:rsidRPr="00243D08">
        <w:rPr>
          <w:highlight w:val="yellow"/>
          <w:lang w:val="en-US"/>
        </w:rPr>
        <w:t>[I believe]</w:t>
      </w:r>
      <w:r w:rsidR="00243D08">
        <w:rPr>
          <w:lang w:val="en-US"/>
        </w:rPr>
        <w:t xml:space="preserve"> </w:t>
      </w:r>
      <w:r w:rsidR="00CD0BB8">
        <w:rPr>
          <w:lang w:val="en-US"/>
        </w:rPr>
        <w:t>A</w:t>
      </w:r>
      <w:r w:rsidR="00243D08">
        <w:rPr>
          <w:lang w:val="en-US"/>
        </w:rPr>
        <w:t xml:space="preserve">aron </w:t>
      </w:r>
      <w:r w:rsidR="00CD0BB8">
        <w:rPr>
          <w:lang w:val="en-US"/>
        </w:rPr>
        <w:t>Comeault then did something</w:t>
      </w:r>
      <w:r w:rsidR="00CD0BB8" w:rsidRPr="00CD0BB8">
        <w:rPr>
          <w:highlight w:val="yellow"/>
          <w:lang w:val="en-US"/>
        </w:rPr>
        <w:t>[?]</w:t>
      </w:r>
      <w:r w:rsidR="00CD0BB8">
        <w:rPr>
          <w:lang w:val="en-US"/>
        </w:rPr>
        <w:t xml:space="preserve"> to turn those files into </w:t>
      </w:r>
      <w:r w:rsidR="007A08C1">
        <w:rPr>
          <w:lang w:val="en-US"/>
        </w:rPr>
        <w:t>a few files called “</w:t>
      </w:r>
      <w:r w:rsidR="00EA746D">
        <w:rPr>
          <w:lang w:val="en-US"/>
        </w:rPr>
        <w:t>cog_counts_raw.txt</w:t>
      </w:r>
      <w:r w:rsidR="007A08C1">
        <w:rPr>
          <w:lang w:val="en-US"/>
        </w:rPr>
        <w:t>”</w:t>
      </w:r>
      <w:r w:rsidR="00EA746D">
        <w:rPr>
          <w:lang w:val="en-US"/>
        </w:rPr>
        <w:t>, “cog_</w:t>
      </w:r>
      <w:r w:rsidR="00411D6F">
        <w:rPr>
          <w:lang w:val="en-US"/>
        </w:rPr>
        <w:t>enriched_categories.txt</w:t>
      </w:r>
      <w:r w:rsidR="00EA746D">
        <w:rPr>
          <w:lang w:val="en-US"/>
        </w:rPr>
        <w:t>”</w:t>
      </w:r>
      <w:r w:rsidR="00411D6F">
        <w:rPr>
          <w:lang w:val="en-US"/>
        </w:rPr>
        <w:t xml:space="preserve"> and “kegg_enriched_pathways.txt</w:t>
      </w:r>
      <w:r w:rsidR="00617F3E">
        <w:rPr>
          <w:lang w:val="en-US"/>
        </w:rPr>
        <w:t>”, which were given to me, by him, on the 20</w:t>
      </w:r>
      <w:r w:rsidR="00617F3E" w:rsidRPr="00617F3E">
        <w:rPr>
          <w:vertAlign w:val="superscript"/>
          <w:lang w:val="en-US"/>
        </w:rPr>
        <w:t>th</w:t>
      </w:r>
      <w:r w:rsidR="00617F3E">
        <w:rPr>
          <w:lang w:val="en-US"/>
        </w:rPr>
        <w:t xml:space="preserve">. However, the files could be unrelated, in which case, I have no idea why I ran eggNOG-mapper. </w:t>
      </w:r>
      <w:r w:rsidR="00603F36">
        <w:rPr>
          <w:lang w:val="en-US"/>
        </w:rPr>
        <w:t xml:space="preserve">He then supplied me with R scripts with which I </w:t>
      </w:r>
    </w:p>
    <w:p w14:paraId="17D116E7" w14:textId="1A91250D" w:rsidR="00516DDF" w:rsidRDefault="00603F36" w:rsidP="00516DDF">
      <w:pPr>
        <w:rPr>
          <w:lang w:val="en-US"/>
        </w:rPr>
      </w:pPr>
      <w:r>
        <w:rPr>
          <w:lang w:val="en-US"/>
        </w:rPr>
        <w:lastRenderedPageBreak/>
        <w:t xml:space="preserve">inputted the aforementioned files and produced </w:t>
      </w:r>
      <w:r w:rsidR="007F5585">
        <w:rPr>
          <w:lang w:val="en-US"/>
        </w:rPr>
        <w:t>some heatmaps and clustered column charts to compare sites between species where genes were significantly different</w:t>
      </w:r>
      <w:r w:rsidR="00B72CD7">
        <w:rPr>
          <w:lang w:val="en-US"/>
        </w:rPr>
        <w:t xml:space="preserve">. This then lead onto creating another </w:t>
      </w:r>
      <w:r w:rsidR="009A542F">
        <w:rPr>
          <w:lang w:val="en-US"/>
        </w:rPr>
        <w:t xml:space="preserve">Excel </w:t>
      </w:r>
      <w:r w:rsidR="00B72CD7">
        <w:rPr>
          <w:lang w:val="en-US"/>
        </w:rPr>
        <w:t>table outlining these kegg pathways of note and their function.</w:t>
      </w:r>
    </w:p>
    <w:p w14:paraId="79C4BBAA" w14:textId="77777777" w:rsidR="00705AE5" w:rsidRDefault="00705AE5" w:rsidP="00516DDF">
      <w:pPr>
        <w:rPr>
          <w:lang w:val="en-US"/>
        </w:rPr>
      </w:pPr>
    </w:p>
    <w:p w14:paraId="234654CA" w14:textId="4355EC22" w:rsidR="00705AE5" w:rsidRDefault="00705AE5" w:rsidP="00705AE5">
      <w:pPr>
        <w:pStyle w:val="Heading2"/>
        <w:rPr>
          <w:lang w:val="en-US"/>
        </w:rPr>
      </w:pPr>
      <w:r>
        <w:rPr>
          <w:lang w:val="en-US"/>
        </w:rPr>
        <w:t>Outputs</w:t>
      </w:r>
    </w:p>
    <w:p w14:paraId="11FE3E20" w14:textId="77777777" w:rsidR="00FD25F4" w:rsidRDefault="00592950" w:rsidP="00FD25F4">
      <w:pPr>
        <w:keepNext/>
      </w:pPr>
      <w:r>
        <w:rPr>
          <w:noProof/>
          <w:lang w:val="en-US"/>
        </w:rPr>
        <w:drawing>
          <wp:inline distT="0" distB="0" distL="0" distR="0" wp14:anchorId="4B6FB660" wp14:editId="22F3149C">
            <wp:extent cx="9468106" cy="2285248"/>
            <wp:effectExtent l="0" t="0" r="0" b="1270"/>
            <wp:docPr id="1367146052" name="Picture 1" descr="A blue squares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46052" name="Picture 1" descr="A blue squares with black lines&#10;&#10;Description automatically generated"/>
                    <pic:cNvPicPr/>
                  </pic:nvPicPr>
                  <pic:blipFill rotWithShape="1">
                    <a:blip r:embed="rId15" cstate="print">
                      <a:extLst>
                        <a:ext uri="{28A0092B-C50C-407E-A947-70E740481C1C}">
                          <a14:useLocalDpi xmlns:a14="http://schemas.microsoft.com/office/drawing/2010/main" val="0"/>
                        </a:ext>
                      </a:extLst>
                    </a:blip>
                    <a:srcRect l="-1" t="3270" r="-213"/>
                    <a:stretch/>
                  </pic:blipFill>
                  <pic:spPr bwMode="auto">
                    <a:xfrm>
                      <a:off x="0" y="0"/>
                      <a:ext cx="9593734" cy="2315570"/>
                    </a:xfrm>
                    <a:prstGeom prst="rect">
                      <a:avLst/>
                    </a:prstGeom>
                    <a:ln>
                      <a:noFill/>
                    </a:ln>
                    <a:extLst>
                      <a:ext uri="{53640926-AAD7-44D8-BBD7-CCE9431645EC}">
                        <a14:shadowObscured xmlns:a14="http://schemas.microsoft.com/office/drawing/2010/main"/>
                      </a:ext>
                    </a:extLst>
                  </pic:spPr>
                </pic:pic>
              </a:graphicData>
            </a:graphic>
          </wp:inline>
        </w:drawing>
      </w:r>
    </w:p>
    <w:p w14:paraId="649628B0" w14:textId="788F5FBD" w:rsidR="00FD25F4" w:rsidRPr="005A0D6C" w:rsidRDefault="00FD25F4" w:rsidP="00FD25F4">
      <w:pPr>
        <w:numPr>
          <w:ilvl w:val="0"/>
          <w:numId w:val="8"/>
        </w:numPr>
        <w:rPr>
          <w:i/>
          <w:iCs/>
        </w:rPr>
      </w:pPr>
      <w:r w:rsidRPr="00FD25F4">
        <w:rPr>
          <w:i/>
          <w:iCs/>
        </w:rPr>
        <w:t xml:space="preserve">Figure </w:t>
      </w:r>
      <w:r w:rsidRPr="00FD25F4">
        <w:rPr>
          <w:i/>
          <w:iCs/>
        </w:rPr>
        <w:fldChar w:fldCharType="begin"/>
      </w:r>
      <w:r w:rsidRPr="00FD25F4">
        <w:rPr>
          <w:i/>
          <w:iCs/>
        </w:rPr>
        <w:instrText xml:space="preserve"> SEQ Figure \* ARABIC </w:instrText>
      </w:r>
      <w:r w:rsidRPr="00FD25F4">
        <w:rPr>
          <w:i/>
          <w:iCs/>
        </w:rPr>
        <w:fldChar w:fldCharType="separate"/>
      </w:r>
      <w:r w:rsidRPr="00FD25F4">
        <w:rPr>
          <w:i/>
          <w:iCs/>
          <w:noProof/>
        </w:rPr>
        <w:t>1</w:t>
      </w:r>
      <w:r w:rsidRPr="00FD25F4">
        <w:rPr>
          <w:i/>
          <w:iCs/>
        </w:rPr>
        <w:fldChar w:fldCharType="end"/>
      </w:r>
      <w:r w:rsidRPr="00FD25F4">
        <w:rPr>
          <w:i/>
          <w:iCs/>
        </w:rPr>
        <w:t xml:space="preserve"> </w:t>
      </w:r>
      <w:r>
        <w:rPr>
          <w:i/>
          <w:iCs/>
        </w:rPr>
        <w:t>–</w:t>
      </w:r>
      <w:r w:rsidRPr="00FD25F4">
        <w:rPr>
          <w:i/>
          <w:iCs/>
        </w:rPr>
        <w:t xml:space="preserve"> </w:t>
      </w:r>
      <w:r w:rsidRPr="00FD25F4">
        <w:rPr>
          <w:i/>
          <w:iCs/>
          <w:lang w:val="en-US"/>
        </w:rPr>
        <w:t>Th</w:t>
      </w:r>
      <w:r>
        <w:rPr>
          <w:i/>
          <w:iCs/>
          <w:lang w:val="en-US"/>
        </w:rPr>
        <w:t>is is a</w:t>
      </w:r>
      <w:r w:rsidRPr="00FD25F4">
        <w:rPr>
          <w:i/>
          <w:iCs/>
          <w:lang w:val="en-US"/>
        </w:rPr>
        <w:t xml:space="preserve"> heat map show</w:t>
      </w:r>
      <w:r>
        <w:rPr>
          <w:i/>
          <w:iCs/>
          <w:lang w:val="en-US"/>
        </w:rPr>
        <w:t>ing</w:t>
      </w:r>
      <w:r w:rsidRPr="00FD25F4">
        <w:rPr>
          <w:i/>
          <w:iCs/>
          <w:lang w:val="en-US"/>
        </w:rPr>
        <w:t xml:space="preserve"> which pathways were distinct between the four species of bacteria sampled</w:t>
      </w:r>
      <w:r>
        <w:rPr>
          <w:i/>
          <w:iCs/>
          <w:lang w:val="en-US"/>
        </w:rPr>
        <w:t>, brighter blue signifying significant difference</w:t>
      </w:r>
      <w:r w:rsidRPr="00FD25F4">
        <w:rPr>
          <w:i/>
          <w:iCs/>
          <w:lang w:val="en-US"/>
        </w:rPr>
        <w:t>. I then looked up online what these pathways represented and expanded on them in a table.</w:t>
      </w:r>
      <w:r>
        <w:rPr>
          <w:i/>
          <w:iCs/>
          <w:lang w:val="en-US"/>
        </w:rPr>
        <w:t xml:space="preserve"> This is what I plan to do for the bacterial samples from </w:t>
      </w:r>
      <w:r w:rsidR="005A0D6C" w:rsidRPr="005A0D6C">
        <w:rPr>
          <w:i/>
          <w:iCs/>
        </w:rPr>
        <w:t>Dendrobates tinctorius</w:t>
      </w:r>
      <w:r w:rsidR="005A0D6C">
        <w:rPr>
          <w:i/>
          <w:iCs/>
        </w:rPr>
        <w:t>.</w:t>
      </w:r>
    </w:p>
    <w:p w14:paraId="1A7B6F88" w14:textId="6FA3C79E" w:rsidR="0085231D" w:rsidRPr="0085231D" w:rsidRDefault="0085231D" w:rsidP="00FD25F4">
      <w:pPr>
        <w:pStyle w:val="Caption"/>
        <w:rPr>
          <w:lang w:val="en-US"/>
        </w:rPr>
      </w:pPr>
    </w:p>
    <w:p w14:paraId="13AF9140" w14:textId="77777777" w:rsidR="000900B7" w:rsidRDefault="000900B7" w:rsidP="00F60E62">
      <w:pPr>
        <w:rPr>
          <w:lang w:val="en-US"/>
        </w:rPr>
      </w:pPr>
    </w:p>
    <w:p w14:paraId="34153CA6" w14:textId="16A08BDE" w:rsidR="71E46CCE" w:rsidRDefault="71E46CCE" w:rsidP="71E46CCE">
      <w:pPr>
        <w:rPr>
          <w:lang w:val="en-US"/>
        </w:rPr>
      </w:pPr>
      <w:hyperlink r:id="rId16">
        <w:r w:rsidRPr="71E46CCE">
          <w:rPr>
            <w:rStyle w:val="Hyperlink"/>
            <w:lang w:val="en-US"/>
          </w:rPr>
          <w:t>https://github.com/aptemus/tnunn_research/blob/e04ca565741ed1d1164beb601290e74e85020ad4/2024-25%20Research/fly%20bacteria/04%20outputs/fig%204%20description%20table.xlsx</w:t>
        </w:r>
      </w:hyperlink>
    </w:p>
    <w:p w14:paraId="29B78663" w14:textId="03686924" w:rsidR="000900B7" w:rsidRDefault="000900B7" w:rsidP="00F60E62">
      <w:pPr>
        <w:rPr>
          <w:lang w:val="en-US"/>
        </w:rPr>
        <w:sectPr w:rsidR="000900B7" w:rsidSect="00D912AF">
          <w:pgSz w:w="16838" w:h="11906" w:orient="landscape"/>
          <w:pgMar w:top="1440" w:right="1440" w:bottom="1440" w:left="1440" w:header="708" w:footer="708" w:gutter="0"/>
          <w:cols w:space="708"/>
          <w:docGrid w:linePitch="360"/>
        </w:sectPr>
      </w:pPr>
    </w:p>
    <w:p w14:paraId="399AD030" w14:textId="570B9541" w:rsidR="00FE22D6" w:rsidRDefault="00F85FDB" w:rsidP="00F60E62">
      <w:pPr>
        <w:rPr>
          <w:lang w:val="en-US"/>
        </w:rPr>
      </w:pPr>
      <w:r>
        <w:rPr>
          <w:lang w:val="en-US"/>
        </w:rPr>
        <w:lastRenderedPageBreak/>
        <w:t xml:space="preserve">Table 1 </w:t>
      </w:r>
      <w:r w:rsidR="00F04C8B">
        <w:rPr>
          <w:lang w:val="en-US"/>
        </w:rPr>
        <w:t>–</w:t>
      </w:r>
      <w:r>
        <w:rPr>
          <w:lang w:val="en-US"/>
        </w:rPr>
        <w:t xml:space="preserve"> </w:t>
      </w:r>
      <w:r w:rsidR="00F04C8B">
        <w:rPr>
          <w:lang w:val="en-US"/>
        </w:rPr>
        <w:t>a description of the functions of distinct genes as identified through processing of KEGG pathways</w:t>
      </w:r>
    </w:p>
    <w:tbl>
      <w:tblPr>
        <w:tblW w:w="14175" w:type="dxa"/>
        <w:tblInd w:w="-5" w:type="dxa"/>
        <w:tblLook w:val="04A0" w:firstRow="1" w:lastRow="0" w:firstColumn="1" w:lastColumn="0" w:noHBand="0" w:noVBand="1"/>
      </w:tblPr>
      <w:tblGrid>
        <w:gridCol w:w="1167"/>
        <w:gridCol w:w="1334"/>
        <w:gridCol w:w="3927"/>
        <w:gridCol w:w="7747"/>
      </w:tblGrid>
      <w:tr w:rsidR="001C622A" w:rsidRPr="008D42D8" w14:paraId="67EA7A2C" w14:textId="77777777" w:rsidTr="003869D0">
        <w:trPr>
          <w:trHeight w:val="288"/>
        </w:trPr>
        <w:tc>
          <w:tcPr>
            <w:tcW w:w="1167" w:type="dxa"/>
            <w:tcBorders>
              <w:top w:val="single" w:sz="4" w:space="0" w:color="44B3E1"/>
              <w:left w:val="single" w:sz="4" w:space="0" w:color="44B3E1"/>
              <w:bottom w:val="single" w:sz="4" w:space="0" w:color="44B3E1"/>
              <w:right w:val="nil"/>
            </w:tcBorders>
            <w:shd w:val="clear" w:color="156082" w:fill="156082"/>
            <w:noWrap/>
            <w:vAlign w:val="bottom"/>
            <w:hideMark/>
          </w:tcPr>
          <w:p w14:paraId="1053CF63" w14:textId="77777777" w:rsidR="008D42D8" w:rsidRPr="008D42D8" w:rsidRDefault="008D42D8" w:rsidP="008D42D8">
            <w:pPr>
              <w:spacing w:after="0" w:line="240" w:lineRule="auto"/>
              <w:rPr>
                <w:rFonts w:ascii="Aptos Narrow" w:eastAsia="Times New Roman" w:hAnsi="Aptos Narrow" w:cs="Times New Roman"/>
                <w:b/>
                <w:bCs/>
                <w:color w:val="FFFFFF"/>
                <w:kern w:val="0"/>
                <w:sz w:val="22"/>
                <w:szCs w:val="22"/>
                <w:lang w:eastAsia="en-GB"/>
                <w14:ligatures w14:val="none"/>
              </w:rPr>
            </w:pPr>
            <w:r w:rsidRPr="008D42D8">
              <w:rPr>
                <w:rFonts w:ascii="Aptos Narrow" w:eastAsia="Times New Roman" w:hAnsi="Aptos Narrow" w:cs="Times New Roman"/>
                <w:b/>
                <w:bCs/>
                <w:color w:val="FFFFFF"/>
                <w:kern w:val="0"/>
                <w:sz w:val="22"/>
                <w:szCs w:val="22"/>
                <w:lang w:eastAsia="en-GB"/>
                <w14:ligatures w14:val="none"/>
              </w:rPr>
              <w:t>pathway</w:t>
            </w:r>
          </w:p>
        </w:tc>
        <w:tc>
          <w:tcPr>
            <w:tcW w:w="1334" w:type="dxa"/>
            <w:tcBorders>
              <w:top w:val="single" w:sz="4" w:space="0" w:color="44B3E1"/>
              <w:left w:val="nil"/>
              <w:bottom w:val="single" w:sz="4" w:space="0" w:color="44B3E1"/>
              <w:right w:val="nil"/>
            </w:tcBorders>
            <w:shd w:val="clear" w:color="156082" w:fill="156082"/>
            <w:noWrap/>
            <w:vAlign w:val="bottom"/>
            <w:hideMark/>
          </w:tcPr>
          <w:p w14:paraId="7A47B9AA" w14:textId="77777777" w:rsidR="008D42D8" w:rsidRPr="008D42D8" w:rsidRDefault="008D42D8" w:rsidP="008D42D8">
            <w:pPr>
              <w:spacing w:after="0" w:line="240" w:lineRule="auto"/>
              <w:rPr>
                <w:rFonts w:ascii="Aptos Narrow" w:eastAsia="Times New Roman" w:hAnsi="Aptos Narrow" w:cs="Times New Roman"/>
                <w:b/>
                <w:bCs/>
                <w:color w:val="FFFFFF"/>
                <w:kern w:val="0"/>
                <w:sz w:val="22"/>
                <w:szCs w:val="22"/>
                <w:lang w:eastAsia="en-GB"/>
                <w14:ligatures w14:val="none"/>
              </w:rPr>
            </w:pPr>
            <w:r w:rsidRPr="008D42D8">
              <w:rPr>
                <w:rFonts w:ascii="Aptos Narrow" w:eastAsia="Times New Roman" w:hAnsi="Aptos Narrow" w:cs="Times New Roman"/>
                <w:b/>
                <w:bCs/>
                <w:color w:val="FFFFFF"/>
                <w:kern w:val="0"/>
                <w:sz w:val="22"/>
                <w:szCs w:val="22"/>
                <w:lang w:eastAsia="en-GB"/>
                <w14:ligatures w14:val="none"/>
              </w:rPr>
              <w:t>encriched in</w:t>
            </w:r>
          </w:p>
        </w:tc>
        <w:tc>
          <w:tcPr>
            <w:tcW w:w="3927" w:type="dxa"/>
            <w:tcBorders>
              <w:top w:val="single" w:sz="4" w:space="0" w:color="44B3E1"/>
              <w:left w:val="nil"/>
              <w:bottom w:val="single" w:sz="4" w:space="0" w:color="44B3E1"/>
              <w:right w:val="nil"/>
            </w:tcBorders>
            <w:shd w:val="clear" w:color="156082" w:fill="156082"/>
            <w:noWrap/>
            <w:vAlign w:val="bottom"/>
            <w:hideMark/>
          </w:tcPr>
          <w:p w14:paraId="2CAAB182" w14:textId="77777777" w:rsidR="008D42D8" w:rsidRPr="008D42D8" w:rsidRDefault="008D42D8" w:rsidP="008D42D8">
            <w:pPr>
              <w:spacing w:after="0" w:line="240" w:lineRule="auto"/>
              <w:rPr>
                <w:rFonts w:ascii="Aptos Narrow" w:eastAsia="Times New Roman" w:hAnsi="Aptos Narrow" w:cs="Times New Roman"/>
                <w:b/>
                <w:bCs/>
                <w:color w:val="FFFFFF"/>
                <w:kern w:val="0"/>
                <w:sz w:val="22"/>
                <w:szCs w:val="22"/>
                <w:lang w:eastAsia="en-GB"/>
                <w14:ligatures w14:val="none"/>
              </w:rPr>
            </w:pPr>
            <w:r w:rsidRPr="008D42D8">
              <w:rPr>
                <w:rFonts w:ascii="Aptos Narrow" w:eastAsia="Times New Roman" w:hAnsi="Aptos Narrow" w:cs="Times New Roman"/>
                <w:b/>
                <w:bCs/>
                <w:color w:val="FFFFFF"/>
                <w:kern w:val="0"/>
                <w:sz w:val="22"/>
                <w:szCs w:val="22"/>
                <w:lang w:eastAsia="en-GB"/>
                <w14:ligatures w14:val="none"/>
              </w:rPr>
              <w:t>function name</w:t>
            </w:r>
          </w:p>
        </w:tc>
        <w:tc>
          <w:tcPr>
            <w:tcW w:w="7747" w:type="dxa"/>
            <w:tcBorders>
              <w:top w:val="single" w:sz="4" w:space="0" w:color="44B3E1"/>
              <w:left w:val="nil"/>
              <w:bottom w:val="single" w:sz="4" w:space="0" w:color="44B3E1"/>
              <w:right w:val="single" w:sz="4" w:space="0" w:color="44B3E1"/>
            </w:tcBorders>
            <w:shd w:val="clear" w:color="156082" w:fill="156082"/>
            <w:noWrap/>
            <w:vAlign w:val="bottom"/>
            <w:hideMark/>
          </w:tcPr>
          <w:p w14:paraId="2B68A0B8" w14:textId="77777777" w:rsidR="008D42D8" w:rsidRPr="008D42D8" w:rsidRDefault="008D42D8" w:rsidP="008D42D8">
            <w:pPr>
              <w:spacing w:after="0" w:line="240" w:lineRule="auto"/>
              <w:rPr>
                <w:rFonts w:ascii="Aptos Narrow" w:eastAsia="Times New Roman" w:hAnsi="Aptos Narrow" w:cs="Times New Roman"/>
                <w:b/>
                <w:bCs/>
                <w:color w:val="FFFFFF"/>
                <w:kern w:val="0"/>
                <w:sz w:val="22"/>
                <w:szCs w:val="22"/>
                <w:lang w:eastAsia="en-GB"/>
                <w14:ligatures w14:val="none"/>
              </w:rPr>
            </w:pPr>
            <w:r w:rsidRPr="008D42D8">
              <w:rPr>
                <w:rFonts w:ascii="Aptos Narrow" w:eastAsia="Times New Roman" w:hAnsi="Aptos Narrow" w:cs="Times New Roman"/>
                <w:b/>
                <w:bCs/>
                <w:color w:val="FFFFFF"/>
                <w:kern w:val="0"/>
                <w:sz w:val="22"/>
                <w:szCs w:val="22"/>
                <w:lang w:eastAsia="en-GB"/>
                <w14:ligatures w14:val="none"/>
              </w:rPr>
              <w:t>formal description</w:t>
            </w:r>
          </w:p>
        </w:tc>
      </w:tr>
      <w:tr w:rsidR="000C68CF" w:rsidRPr="008D42D8" w14:paraId="04182921" w14:textId="77777777" w:rsidTr="003869D0">
        <w:trPr>
          <w:trHeight w:val="288"/>
        </w:trPr>
        <w:tc>
          <w:tcPr>
            <w:tcW w:w="1167" w:type="dxa"/>
            <w:tcBorders>
              <w:top w:val="single" w:sz="4" w:space="0" w:color="44B3E1"/>
              <w:left w:val="single" w:sz="4" w:space="0" w:color="44B3E1"/>
              <w:bottom w:val="single" w:sz="4" w:space="0" w:color="44B3E1"/>
              <w:right w:val="nil"/>
            </w:tcBorders>
            <w:shd w:val="clear" w:color="C0E6F5" w:fill="C0E6F5"/>
            <w:noWrap/>
            <w:vAlign w:val="center"/>
            <w:hideMark/>
          </w:tcPr>
          <w:p w14:paraId="295DE731"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map00053</w:t>
            </w:r>
          </w:p>
        </w:tc>
        <w:tc>
          <w:tcPr>
            <w:tcW w:w="1334" w:type="dxa"/>
            <w:tcBorders>
              <w:top w:val="single" w:sz="4" w:space="0" w:color="44B3E1"/>
              <w:left w:val="nil"/>
              <w:bottom w:val="single" w:sz="4" w:space="0" w:color="44B3E1"/>
              <w:right w:val="nil"/>
            </w:tcBorders>
            <w:shd w:val="clear" w:color="C0E6F5" w:fill="C0E6F5"/>
            <w:noWrap/>
            <w:vAlign w:val="center"/>
            <w:hideMark/>
          </w:tcPr>
          <w:p w14:paraId="127B0A49"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Orbus</w:t>
            </w:r>
          </w:p>
        </w:tc>
        <w:tc>
          <w:tcPr>
            <w:tcW w:w="3927" w:type="dxa"/>
            <w:tcBorders>
              <w:top w:val="single" w:sz="4" w:space="0" w:color="44B3E1"/>
              <w:left w:val="nil"/>
              <w:bottom w:val="single" w:sz="4" w:space="0" w:color="44B3E1"/>
              <w:right w:val="nil"/>
            </w:tcBorders>
            <w:shd w:val="clear" w:color="C0E6F5" w:fill="C0E6F5"/>
            <w:noWrap/>
            <w:vAlign w:val="center"/>
            <w:hideMark/>
          </w:tcPr>
          <w:p w14:paraId="154650F0"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Ascorbate and aldarate metabolism</w:t>
            </w:r>
          </w:p>
        </w:tc>
        <w:tc>
          <w:tcPr>
            <w:tcW w:w="7747" w:type="dxa"/>
            <w:tcBorders>
              <w:top w:val="single" w:sz="4" w:space="0" w:color="44B3E1"/>
              <w:left w:val="nil"/>
              <w:bottom w:val="single" w:sz="4" w:space="0" w:color="44B3E1"/>
              <w:right w:val="single" w:sz="4" w:space="0" w:color="44B3E1"/>
            </w:tcBorders>
            <w:shd w:val="clear" w:color="C0E6F5" w:fill="C0E6F5"/>
            <w:vAlign w:val="bottom"/>
            <w:hideMark/>
          </w:tcPr>
          <w:p w14:paraId="459BC66D"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Ascorbate and aldarate metabolism is a carbohydrate metabolism pathway that protects bacteria from oxidative stress</w:t>
            </w:r>
          </w:p>
        </w:tc>
      </w:tr>
      <w:tr w:rsidR="00E142D6" w:rsidRPr="008D42D8" w14:paraId="6DBE3B18" w14:textId="77777777" w:rsidTr="003869D0">
        <w:trPr>
          <w:trHeight w:val="288"/>
        </w:trPr>
        <w:tc>
          <w:tcPr>
            <w:tcW w:w="1167" w:type="dxa"/>
            <w:tcBorders>
              <w:top w:val="single" w:sz="4" w:space="0" w:color="44B3E1"/>
              <w:left w:val="single" w:sz="4" w:space="0" w:color="44B3E1"/>
              <w:bottom w:val="single" w:sz="4" w:space="0" w:color="44B3E1"/>
              <w:right w:val="nil"/>
            </w:tcBorders>
            <w:shd w:val="clear" w:color="auto" w:fill="auto"/>
            <w:noWrap/>
            <w:vAlign w:val="center"/>
            <w:hideMark/>
          </w:tcPr>
          <w:p w14:paraId="2DEE8F30"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map00261</w:t>
            </w:r>
          </w:p>
        </w:tc>
        <w:tc>
          <w:tcPr>
            <w:tcW w:w="1334" w:type="dxa"/>
            <w:tcBorders>
              <w:top w:val="single" w:sz="4" w:space="0" w:color="44B3E1"/>
              <w:left w:val="nil"/>
              <w:bottom w:val="single" w:sz="4" w:space="0" w:color="44B3E1"/>
              <w:right w:val="nil"/>
            </w:tcBorders>
            <w:shd w:val="clear" w:color="auto" w:fill="auto"/>
            <w:noWrap/>
            <w:vAlign w:val="center"/>
            <w:hideMark/>
          </w:tcPr>
          <w:p w14:paraId="33F7E0C1"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Gill_dros</w:t>
            </w:r>
          </w:p>
        </w:tc>
        <w:tc>
          <w:tcPr>
            <w:tcW w:w="3927" w:type="dxa"/>
            <w:tcBorders>
              <w:top w:val="single" w:sz="4" w:space="0" w:color="44B3E1"/>
              <w:left w:val="nil"/>
              <w:bottom w:val="single" w:sz="4" w:space="0" w:color="44B3E1"/>
              <w:right w:val="nil"/>
            </w:tcBorders>
            <w:shd w:val="clear" w:color="auto" w:fill="auto"/>
            <w:noWrap/>
            <w:vAlign w:val="bottom"/>
            <w:hideMark/>
          </w:tcPr>
          <w:p w14:paraId="47762E6B"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Monobactam biosynthesis</w:t>
            </w:r>
          </w:p>
        </w:tc>
        <w:tc>
          <w:tcPr>
            <w:tcW w:w="7747" w:type="dxa"/>
            <w:tcBorders>
              <w:top w:val="single" w:sz="4" w:space="0" w:color="44B3E1"/>
              <w:left w:val="nil"/>
              <w:bottom w:val="single" w:sz="4" w:space="0" w:color="44B3E1"/>
              <w:right w:val="single" w:sz="4" w:space="0" w:color="44B3E1"/>
            </w:tcBorders>
            <w:shd w:val="clear" w:color="auto" w:fill="auto"/>
            <w:vAlign w:val="bottom"/>
            <w:hideMark/>
          </w:tcPr>
          <w:p w14:paraId="1BDFA4B4"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Monobactam biosynthesis is the production of monobactim, an antibiotic</w:t>
            </w:r>
          </w:p>
        </w:tc>
      </w:tr>
      <w:tr w:rsidR="00BF3E82" w:rsidRPr="008D42D8" w14:paraId="5F8F3B02" w14:textId="77777777" w:rsidTr="003869D0">
        <w:trPr>
          <w:trHeight w:val="288"/>
        </w:trPr>
        <w:tc>
          <w:tcPr>
            <w:tcW w:w="1167" w:type="dxa"/>
            <w:tcBorders>
              <w:top w:val="single" w:sz="4" w:space="0" w:color="44B3E1"/>
              <w:left w:val="single" w:sz="4" w:space="0" w:color="44B3E1"/>
              <w:bottom w:val="single" w:sz="4" w:space="0" w:color="44B3E1"/>
              <w:right w:val="nil"/>
            </w:tcBorders>
            <w:shd w:val="clear" w:color="C0E6F5" w:fill="C0E6F5"/>
            <w:noWrap/>
            <w:vAlign w:val="center"/>
            <w:hideMark/>
          </w:tcPr>
          <w:p w14:paraId="35EE0048"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map00450</w:t>
            </w:r>
          </w:p>
        </w:tc>
        <w:tc>
          <w:tcPr>
            <w:tcW w:w="1334" w:type="dxa"/>
            <w:tcBorders>
              <w:top w:val="single" w:sz="4" w:space="0" w:color="44B3E1"/>
              <w:left w:val="nil"/>
              <w:bottom w:val="single" w:sz="4" w:space="0" w:color="44B3E1"/>
              <w:right w:val="nil"/>
            </w:tcBorders>
            <w:shd w:val="clear" w:color="C0E6F5" w:fill="C0E6F5"/>
            <w:noWrap/>
            <w:vAlign w:val="center"/>
            <w:hideMark/>
          </w:tcPr>
          <w:p w14:paraId="068D87AD"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Gill_dros</w:t>
            </w:r>
          </w:p>
        </w:tc>
        <w:tc>
          <w:tcPr>
            <w:tcW w:w="3927" w:type="dxa"/>
            <w:tcBorders>
              <w:top w:val="single" w:sz="4" w:space="0" w:color="44B3E1"/>
              <w:left w:val="nil"/>
              <w:bottom w:val="single" w:sz="4" w:space="0" w:color="44B3E1"/>
              <w:right w:val="nil"/>
            </w:tcBorders>
            <w:shd w:val="clear" w:color="C0E6F5" w:fill="C0E6F5"/>
            <w:vAlign w:val="center"/>
            <w:hideMark/>
          </w:tcPr>
          <w:p w14:paraId="7E9AB031"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selenocompound metabolism</w:t>
            </w:r>
          </w:p>
        </w:tc>
        <w:tc>
          <w:tcPr>
            <w:tcW w:w="7747" w:type="dxa"/>
            <w:tcBorders>
              <w:top w:val="single" w:sz="4" w:space="0" w:color="44B3E1"/>
              <w:left w:val="nil"/>
              <w:bottom w:val="single" w:sz="4" w:space="0" w:color="44B3E1"/>
              <w:right w:val="single" w:sz="4" w:space="0" w:color="44B3E1"/>
            </w:tcBorders>
            <w:shd w:val="clear" w:color="C0E6F5" w:fill="C0E6F5"/>
            <w:vAlign w:val="center"/>
            <w:hideMark/>
          </w:tcPr>
          <w:p w14:paraId="0F66386C"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Selenocompound metabolism is the metabolism of compounds containing selenium, such as Selenocysteine, a seloamino acid</w:t>
            </w:r>
          </w:p>
        </w:tc>
      </w:tr>
      <w:tr w:rsidR="00E142D6" w:rsidRPr="008D42D8" w14:paraId="4360031F" w14:textId="77777777" w:rsidTr="003869D0">
        <w:trPr>
          <w:trHeight w:val="288"/>
        </w:trPr>
        <w:tc>
          <w:tcPr>
            <w:tcW w:w="1167" w:type="dxa"/>
            <w:tcBorders>
              <w:top w:val="single" w:sz="4" w:space="0" w:color="44B3E1"/>
              <w:left w:val="single" w:sz="4" w:space="0" w:color="44B3E1"/>
              <w:bottom w:val="single" w:sz="4" w:space="0" w:color="44B3E1"/>
              <w:right w:val="nil"/>
            </w:tcBorders>
            <w:shd w:val="clear" w:color="auto" w:fill="auto"/>
            <w:noWrap/>
            <w:vAlign w:val="center"/>
            <w:hideMark/>
          </w:tcPr>
          <w:p w14:paraId="14D7A946"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map00561</w:t>
            </w:r>
          </w:p>
        </w:tc>
        <w:tc>
          <w:tcPr>
            <w:tcW w:w="1334" w:type="dxa"/>
            <w:tcBorders>
              <w:top w:val="single" w:sz="4" w:space="0" w:color="44B3E1"/>
              <w:left w:val="nil"/>
              <w:bottom w:val="single" w:sz="4" w:space="0" w:color="44B3E1"/>
              <w:right w:val="nil"/>
            </w:tcBorders>
            <w:shd w:val="clear" w:color="auto" w:fill="auto"/>
            <w:noWrap/>
            <w:vAlign w:val="center"/>
            <w:hideMark/>
          </w:tcPr>
          <w:p w14:paraId="3085AB56"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Orbus</w:t>
            </w:r>
          </w:p>
        </w:tc>
        <w:tc>
          <w:tcPr>
            <w:tcW w:w="3927" w:type="dxa"/>
            <w:tcBorders>
              <w:top w:val="single" w:sz="4" w:space="0" w:color="44B3E1"/>
              <w:left w:val="nil"/>
              <w:bottom w:val="single" w:sz="4" w:space="0" w:color="44B3E1"/>
              <w:right w:val="nil"/>
            </w:tcBorders>
            <w:shd w:val="clear" w:color="auto" w:fill="auto"/>
            <w:vAlign w:val="center"/>
            <w:hideMark/>
          </w:tcPr>
          <w:p w14:paraId="130AD1F8"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 xml:space="preserve">Glycerolipid metabolism </w:t>
            </w:r>
          </w:p>
        </w:tc>
        <w:tc>
          <w:tcPr>
            <w:tcW w:w="7747" w:type="dxa"/>
            <w:tcBorders>
              <w:top w:val="single" w:sz="4" w:space="0" w:color="44B3E1"/>
              <w:left w:val="nil"/>
              <w:bottom w:val="single" w:sz="4" w:space="0" w:color="44B3E1"/>
              <w:right w:val="single" w:sz="4" w:space="0" w:color="44B3E1"/>
            </w:tcBorders>
            <w:shd w:val="clear" w:color="auto" w:fill="auto"/>
            <w:vAlign w:val="bottom"/>
            <w:hideMark/>
          </w:tcPr>
          <w:p w14:paraId="2125D4C3"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Glycerolipid metabolism is the creation and breakdown of compounds containing lipids and sugars</w:t>
            </w:r>
          </w:p>
        </w:tc>
      </w:tr>
      <w:tr w:rsidR="000C68CF" w:rsidRPr="008D42D8" w14:paraId="15FA8583" w14:textId="77777777" w:rsidTr="003869D0">
        <w:trPr>
          <w:trHeight w:val="288"/>
        </w:trPr>
        <w:tc>
          <w:tcPr>
            <w:tcW w:w="1167" w:type="dxa"/>
            <w:tcBorders>
              <w:top w:val="single" w:sz="4" w:space="0" w:color="44B3E1"/>
              <w:left w:val="single" w:sz="4" w:space="0" w:color="44B3E1"/>
              <w:bottom w:val="single" w:sz="4" w:space="0" w:color="44B3E1"/>
              <w:right w:val="nil"/>
            </w:tcBorders>
            <w:shd w:val="clear" w:color="C0E6F5" w:fill="C0E6F5"/>
            <w:noWrap/>
            <w:vAlign w:val="center"/>
            <w:hideMark/>
          </w:tcPr>
          <w:p w14:paraId="5564A4A3"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map00564</w:t>
            </w:r>
          </w:p>
        </w:tc>
        <w:tc>
          <w:tcPr>
            <w:tcW w:w="1334" w:type="dxa"/>
            <w:tcBorders>
              <w:top w:val="single" w:sz="4" w:space="0" w:color="44B3E1"/>
              <w:left w:val="nil"/>
              <w:bottom w:val="single" w:sz="4" w:space="0" w:color="44B3E1"/>
              <w:right w:val="nil"/>
            </w:tcBorders>
            <w:shd w:val="clear" w:color="C0E6F5" w:fill="C0E6F5"/>
            <w:noWrap/>
            <w:vAlign w:val="center"/>
            <w:hideMark/>
          </w:tcPr>
          <w:p w14:paraId="110CDC08"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Orbus</w:t>
            </w:r>
          </w:p>
        </w:tc>
        <w:tc>
          <w:tcPr>
            <w:tcW w:w="3927" w:type="dxa"/>
            <w:tcBorders>
              <w:top w:val="single" w:sz="4" w:space="0" w:color="44B3E1"/>
              <w:left w:val="nil"/>
              <w:bottom w:val="single" w:sz="4" w:space="0" w:color="44B3E1"/>
              <w:right w:val="nil"/>
            </w:tcBorders>
            <w:shd w:val="clear" w:color="C0E6F5" w:fill="C0E6F5"/>
            <w:noWrap/>
            <w:vAlign w:val="center"/>
            <w:hideMark/>
          </w:tcPr>
          <w:p w14:paraId="3561D814"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Glycerophospholipid metabolism</w:t>
            </w:r>
          </w:p>
        </w:tc>
        <w:tc>
          <w:tcPr>
            <w:tcW w:w="7747" w:type="dxa"/>
            <w:tcBorders>
              <w:top w:val="single" w:sz="4" w:space="0" w:color="44B3E1"/>
              <w:left w:val="nil"/>
              <w:bottom w:val="single" w:sz="4" w:space="0" w:color="44B3E1"/>
              <w:right w:val="single" w:sz="4" w:space="0" w:color="44B3E1"/>
            </w:tcBorders>
            <w:shd w:val="clear" w:color="C0E6F5" w:fill="C0E6F5"/>
            <w:vAlign w:val="bottom"/>
            <w:hideMark/>
          </w:tcPr>
          <w:p w14:paraId="05AB4173"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Glycerophospholipid metabolism is the creation of Glycerophospholipids used in the cell membrane of gram negative bacteria</w:t>
            </w:r>
          </w:p>
        </w:tc>
      </w:tr>
      <w:tr w:rsidR="00E142D6" w:rsidRPr="008D42D8" w14:paraId="168A03AE" w14:textId="77777777" w:rsidTr="003869D0">
        <w:trPr>
          <w:trHeight w:val="576"/>
        </w:trPr>
        <w:tc>
          <w:tcPr>
            <w:tcW w:w="1167" w:type="dxa"/>
            <w:tcBorders>
              <w:top w:val="single" w:sz="4" w:space="0" w:color="44B3E1"/>
              <w:left w:val="single" w:sz="4" w:space="0" w:color="44B3E1"/>
              <w:bottom w:val="single" w:sz="4" w:space="0" w:color="44B3E1"/>
              <w:right w:val="nil"/>
            </w:tcBorders>
            <w:shd w:val="clear" w:color="auto" w:fill="auto"/>
            <w:noWrap/>
            <w:vAlign w:val="center"/>
            <w:hideMark/>
          </w:tcPr>
          <w:p w14:paraId="46E0B6ED"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map00630</w:t>
            </w:r>
          </w:p>
        </w:tc>
        <w:tc>
          <w:tcPr>
            <w:tcW w:w="1334" w:type="dxa"/>
            <w:tcBorders>
              <w:top w:val="single" w:sz="4" w:space="0" w:color="44B3E1"/>
              <w:left w:val="nil"/>
              <w:bottom w:val="single" w:sz="4" w:space="0" w:color="44B3E1"/>
              <w:right w:val="nil"/>
            </w:tcBorders>
            <w:shd w:val="clear" w:color="auto" w:fill="auto"/>
            <w:noWrap/>
            <w:vAlign w:val="center"/>
            <w:hideMark/>
          </w:tcPr>
          <w:p w14:paraId="35D66EC0"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Orbus, Gill_apis</w:t>
            </w:r>
          </w:p>
        </w:tc>
        <w:tc>
          <w:tcPr>
            <w:tcW w:w="3927" w:type="dxa"/>
            <w:tcBorders>
              <w:top w:val="single" w:sz="4" w:space="0" w:color="44B3E1"/>
              <w:left w:val="nil"/>
              <w:bottom w:val="single" w:sz="4" w:space="0" w:color="44B3E1"/>
              <w:right w:val="nil"/>
            </w:tcBorders>
            <w:shd w:val="clear" w:color="auto" w:fill="auto"/>
            <w:noWrap/>
            <w:vAlign w:val="bottom"/>
            <w:hideMark/>
          </w:tcPr>
          <w:p w14:paraId="7E638E9E"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Glyoxylate and dicarboxylate metabolism</w:t>
            </w:r>
          </w:p>
        </w:tc>
        <w:tc>
          <w:tcPr>
            <w:tcW w:w="7747" w:type="dxa"/>
            <w:tcBorders>
              <w:top w:val="single" w:sz="4" w:space="0" w:color="44B3E1"/>
              <w:left w:val="nil"/>
              <w:bottom w:val="single" w:sz="4" w:space="0" w:color="44B3E1"/>
              <w:right w:val="single" w:sz="4" w:space="0" w:color="44B3E1"/>
            </w:tcBorders>
            <w:shd w:val="clear" w:color="auto" w:fill="auto"/>
            <w:vAlign w:val="bottom"/>
            <w:hideMark/>
          </w:tcPr>
          <w:p w14:paraId="4C633F8E"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Glyoxylate and dicarboxylate metabolism is the breakdown of said molecules in order to be converted into glucose and be used in respiration respectively.</w:t>
            </w:r>
          </w:p>
        </w:tc>
      </w:tr>
      <w:tr w:rsidR="00BF3E82" w:rsidRPr="008D42D8" w14:paraId="71797CD9" w14:textId="77777777" w:rsidTr="003869D0">
        <w:trPr>
          <w:trHeight w:val="288"/>
        </w:trPr>
        <w:tc>
          <w:tcPr>
            <w:tcW w:w="1167" w:type="dxa"/>
            <w:tcBorders>
              <w:top w:val="single" w:sz="4" w:space="0" w:color="44B3E1"/>
              <w:left w:val="single" w:sz="4" w:space="0" w:color="44B3E1"/>
              <w:bottom w:val="single" w:sz="4" w:space="0" w:color="44B3E1"/>
              <w:right w:val="nil"/>
            </w:tcBorders>
            <w:shd w:val="clear" w:color="C0E6F5" w:fill="C0E6F5"/>
            <w:noWrap/>
            <w:vAlign w:val="center"/>
            <w:hideMark/>
          </w:tcPr>
          <w:p w14:paraId="47BBDC90"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map01501</w:t>
            </w:r>
          </w:p>
        </w:tc>
        <w:tc>
          <w:tcPr>
            <w:tcW w:w="1334" w:type="dxa"/>
            <w:tcBorders>
              <w:top w:val="single" w:sz="4" w:space="0" w:color="44B3E1"/>
              <w:left w:val="nil"/>
              <w:bottom w:val="single" w:sz="4" w:space="0" w:color="44B3E1"/>
              <w:right w:val="nil"/>
            </w:tcBorders>
            <w:shd w:val="clear" w:color="C0E6F5" w:fill="C0E6F5"/>
            <w:noWrap/>
            <w:vAlign w:val="center"/>
            <w:hideMark/>
          </w:tcPr>
          <w:p w14:paraId="0D095C8D"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Gill_dros</w:t>
            </w:r>
          </w:p>
        </w:tc>
        <w:tc>
          <w:tcPr>
            <w:tcW w:w="3927" w:type="dxa"/>
            <w:tcBorders>
              <w:top w:val="single" w:sz="4" w:space="0" w:color="44B3E1"/>
              <w:left w:val="nil"/>
              <w:bottom w:val="single" w:sz="4" w:space="0" w:color="44B3E1"/>
              <w:right w:val="nil"/>
            </w:tcBorders>
            <w:shd w:val="clear" w:color="C0E6F5" w:fill="C0E6F5"/>
            <w:vAlign w:val="center"/>
            <w:hideMark/>
          </w:tcPr>
          <w:p w14:paraId="3B3057B4"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beta-Lactam resistance</w:t>
            </w:r>
          </w:p>
        </w:tc>
        <w:tc>
          <w:tcPr>
            <w:tcW w:w="7747" w:type="dxa"/>
            <w:tcBorders>
              <w:top w:val="single" w:sz="4" w:space="0" w:color="44B3E1"/>
              <w:left w:val="nil"/>
              <w:bottom w:val="single" w:sz="4" w:space="0" w:color="44B3E1"/>
              <w:right w:val="single" w:sz="4" w:space="0" w:color="44B3E1"/>
            </w:tcBorders>
            <w:shd w:val="clear" w:color="C0E6F5" w:fill="C0E6F5"/>
            <w:vAlign w:val="center"/>
            <w:hideMark/>
          </w:tcPr>
          <w:p w14:paraId="48A15CFF"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beta-Lactam resistance is a bacterial ability to resist effects from this specific group of antibiotics.</w:t>
            </w:r>
          </w:p>
        </w:tc>
      </w:tr>
      <w:tr w:rsidR="00E142D6" w:rsidRPr="008D42D8" w14:paraId="247568B0" w14:textId="77777777" w:rsidTr="003869D0">
        <w:trPr>
          <w:trHeight w:val="864"/>
        </w:trPr>
        <w:tc>
          <w:tcPr>
            <w:tcW w:w="1167" w:type="dxa"/>
            <w:tcBorders>
              <w:top w:val="single" w:sz="4" w:space="0" w:color="44B3E1"/>
              <w:left w:val="single" w:sz="4" w:space="0" w:color="44B3E1"/>
              <w:bottom w:val="single" w:sz="4" w:space="0" w:color="44B3E1"/>
              <w:right w:val="nil"/>
            </w:tcBorders>
            <w:shd w:val="clear" w:color="auto" w:fill="auto"/>
            <w:noWrap/>
            <w:vAlign w:val="center"/>
            <w:hideMark/>
          </w:tcPr>
          <w:p w14:paraId="5CB78558"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map02025</w:t>
            </w:r>
          </w:p>
        </w:tc>
        <w:tc>
          <w:tcPr>
            <w:tcW w:w="1334" w:type="dxa"/>
            <w:tcBorders>
              <w:top w:val="single" w:sz="4" w:space="0" w:color="44B3E1"/>
              <w:left w:val="nil"/>
              <w:bottom w:val="single" w:sz="4" w:space="0" w:color="44B3E1"/>
              <w:right w:val="nil"/>
            </w:tcBorders>
            <w:shd w:val="clear" w:color="auto" w:fill="auto"/>
            <w:noWrap/>
            <w:vAlign w:val="center"/>
            <w:hideMark/>
          </w:tcPr>
          <w:p w14:paraId="07836C32"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Gill_Bombus</w:t>
            </w:r>
          </w:p>
        </w:tc>
        <w:tc>
          <w:tcPr>
            <w:tcW w:w="3927" w:type="dxa"/>
            <w:tcBorders>
              <w:top w:val="single" w:sz="4" w:space="0" w:color="44B3E1"/>
              <w:left w:val="nil"/>
              <w:bottom w:val="single" w:sz="4" w:space="0" w:color="44B3E1"/>
              <w:right w:val="nil"/>
            </w:tcBorders>
            <w:shd w:val="clear" w:color="auto" w:fill="auto"/>
            <w:noWrap/>
            <w:vAlign w:val="bottom"/>
            <w:hideMark/>
          </w:tcPr>
          <w:p w14:paraId="57DA6ADE"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Biofilm formation - Pseudomonas aeruginosa</w:t>
            </w:r>
          </w:p>
        </w:tc>
        <w:tc>
          <w:tcPr>
            <w:tcW w:w="7747" w:type="dxa"/>
            <w:tcBorders>
              <w:top w:val="single" w:sz="4" w:space="0" w:color="44B3E1"/>
              <w:left w:val="nil"/>
              <w:bottom w:val="single" w:sz="4" w:space="0" w:color="44B3E1"/>
              <w:right w:val="single" w:sz="4" w:space="0" w:color="44B3E1"/>
            </w:tcBorders>
            <w:shd w:val="clear" w:color="auto" w:fill="auto"/>
            <w:vAlign w:val="bottom"/>
            <w:hideMark/>
          </w:tcPr>
          <w:p w14:paraId="7142A308"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Biofilm formation - Pseudomonas aeruginosa - the bacteria produce a matrix of proteins and polysaccharides that bind them to a location and together for protection. This is odd as it contradicts motility. We believe the reason for the mention of  this species is that the pathway was first studied under it.</w:t>
            </w:r>
          </w:p>
        </w:tc>
      </w:tr>
      <w:tr w:rsidR="000C68CF" w:rsidRPr="008D42D8" w14:paraId="336CC9B5" w14:textId="77777777" w:rsidTr="003869D0">
        <w:trPr>
          <w:trHeight w:val="864"/>
        </w:trPr>
        <w:tc>
          <w:tcPr>
            <w:tcW w:w="1167" w:type="dxa"/>
            <w:tcBorders>
              <w:top w:val="single" w:sz="4" w:space="0" w:color="44B3E1"/>
              <w:left w:val="single" w:sz="4" w:space="0" w:color="44B3E1"/>
              <w:bottom w:val="single" w:sz="4" w:space="0" w:color="44B3E1"/>
              <w:right w:val="nil"/>
            </w:tcBorders>
            <w:shd w:val="clear" w:color="C0E6F5" w:fill="C0E6F5"/>
            <w:noWrap/>
            <w:vAlign w:val="center"/>
            <w:hideMark/>
          </w:tcPr>
          <w:p w14:paraId="473DE84D"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map02026</w:t>
            </w:r>
          </w:p>
        </w:tc>
        <w:tc>
          <w:tcPr>
            <w:tcW w:w="1334" w:type="dxa"/>
            <w:tcBorders>
              <w:top w:val="single" w:sz="4" w:space="0" w:color="44B3E1"/>
              <w:left w:val="nil"/>
              <w:bottom w:val="single" w:sz="4" w:space="0" w:color="44B3E1"/>
              <w:right w:val="nil"/>
            </w:tcBorders>
            <w:shd w:val="clear" w:color="C0E6F5" w:fill="C0E6F5"/>
            <w:noWrap/>
            <w:vAlign w:val="center"/>
            <w:hideMark/>
          </w:tcPr>
          <w:p w14:paraId="2D05ACF0"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Gill_apis, Gill_Bombus</w:t>
            </w:r>
          </w:p>
        </w:tc>
        <w:tc>
          <w:tcPr>
            <w:tcW w:w="3927" w:type="dxa"/>
            <w:tcBorders>
              <w:top w:val="single" w:sz="4" w:space="0" w:color="44B3E1"/>
              <w:left w:val="nil"/>
              <w:bottom w:val="single" w:sz="4" w:space="0" w:color="44B3E1"/>
              <w:right w:val="nil"/>
            </w:tcBorders>
            <w:shd w:val="clear" w:color="C0E6F5" w:fill="C0E6F5"/>
            <w:noWrap/>
            <w:vAlign w:val="bottom"/>
            <w:hideMark/>
          </w:tcPr>
          <w:p w14:paraId="4DC83A4B"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 xml:space="preserve">Biofilm formation - Escherichia coli </w:t>
            </w:r>
          </w:p>
        </w:tc>
        <w:tc>
          <w:tcPr>
            <w:tcW w:w="7747" w:type="dxa"/>
            <w:tcBorders>
              <w:top w:val="single" w:sz="4" w:space="0" w:color="44B3E1"/>
              <w:left w:val="nil"/>
              <w:bottom w:val="single" w:sz="4" w:space="0" w:color="44B3E1"/>
              <w:right w:val="single" w:sz="4" w:space="0" w:color="44B3E1"/>
            </w:tcBorders>
            <w:shd w:val="clear" w:color="C0E6F5" w:fill="C0E6F5"/>
            <w:vAlign w:val="bottom"/>
            <w:hideMark/>
          </w:tcPr>
          <w:p w14:paraId="1571378D"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 xml:space="preserve">Biofilm formation - Escherichia coli - the bacteria produce a matrix of proteins and polysaccharides that bind them to a location and together for protection. This is odd as it contradicts motility. We believe the reason for the mention of </w:t>
            </w:r>
            <w:r w:rsidRPr="008D42D8">
              <w:rPr>
                <w:rFonts w:ascii="Aptos Narrow" w:eastAsia="Times New Roman" w:hAnsi="Aptos Narrow" w:cs="Times New Roman"/>
                <w:i/>
                <w:iCs/>
                <w:color w:val="000000"/>
                <w:kern w:val="0"/>
                <w:sz w:val="22"/>
                <w:szCs w:val="22"/>
                <w:lang w:eastAsia="en-GB"/>
                <w14:ligatures w14:val="none"/>
              </w:rPr>
              <w:t>E coli</w:t>
            </w:r>
            <w:r w:rsidRPr="008D42D8">
              <w:rPr>
                <w:rFonts w:ascii="Aptos Narrow" w:eastAsia="Times New Roman" w:hAnsi="Aptos Narrow" w:cs="Times New Roman"/>
                <w:color w:val="000000"/>
                <w:kern w:val="0"/>
                <w:sz w:val="22"/>
                <w:szCs w:val="22"/>
                <w:lang w:eastAsia="en-GB"/>
                <w14:ligatures w14:val="none"/>
              </w:rPr>
              <w:t xml:space="preserve"> is that the pathway was first studied under it as a model organism for bacteria</w:t>
            </w:r>
          </w:p>
        </w:tc>
      </w:tr>
      <w:tr w:rsidR="00E142D6" w:rsidRPr="008D42D8" w14:paraId="4E9B3318" w14:textId="77777777" w:rsidTr="003869D0">
        <w:trPr>
          <w:trHeight w:val="576"/>
        </w:trPr>
        <w:tc>
          <w:tcPr>
            <w:tcW w:w="1167" w:type="dxa"/>
            <w:tcBorders>
              <w:top w:val="single" w:sz="4" w:space="0" w:color="44B3E1"/>
              <w:left w:val="single" w:sz="4" w:space="0" w:color="44B3E1"/>
              <w:bottom w:val="single" w:sz="4" w:space="0" w:color="44B3E1"/>
              <w:right w:val="nil"/>
            </w:tcBorders>
            <w:shd w:val="clear" w:color="auto" w:fill="auto"/>
            <w:noWrap/>
            <w:vAlign w:val="center"/>
            <w:hideMark/>
          </w:tcPr>
          <w:p w14:paraId="6F82E20B"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map02030</w:t>
            </w:r>
          </w:p>
        </w:tc>
        <w:tc>
          <w:tcPr>
            <w:tcW w:w="1334" w:type="dxa"/>
            <w:tcBorders>
              <w:top w:val="single" w:sz="4" w:space="0" w:color="44B3E1"/>
              <w:left w:val="nil"/>
              <w:bottom w:val="single" w:sz="4" w:space="0" w:color="44B3E1"/>
              <w:right w:val="nil"/>
            </w:tcBorders>
            <w:shd w:val="clear" w:color="auto" w:fill="auto"/>
            <w:noWrap/>
            <w:vAlign w:val="center"/>
            <w:hideMark/>
          </w:tcPr>
          <w:p w14:paraId="0B26B02B"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Gill_apis, Gill_Bombus</w:t>
            </w:r>
          </w:p>
        </w:tc>
        <w:tc>
          <w:tcPr>
            <w:tcW w:w="3927" w:type="dxa"/>
            <w:tcBorders>
              <w:top w:val="single" w:sz="4" w:space="0" w:color="44B3E1"/>
              <w:left w:val="nil"/>
              <w:bottom w:val="single" w:sz="4" w:space="0" w:color="44B3E1"/>
              <w:right w:val="nil"/>
            </w:tcBorders>
            <w:shd w:val="clear" w:color="auto" w:fill="auto"/>
            <w:noWrap/>
            <w:vAlign w:val="bottom"/>
            <w:hideMark/>
          </w:tcPr>
          <w:p w14:paraId="664111F3"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bacterial chemotaxis</w:t>
            </w:r>
          </w:p>
        </w:tc>
        <w:tc>
          <w:tcPr>
            <w:tcW w:w="7747" w:type="dxa"/>
            <w:tcBorders>
              <w:top w:val="single" w:sz="4" w:space="0" w:color="44B3E1"/>
              <w:left w:val="nil"/>
              <w:bottom w:val="single" w:sz="4" w:space="0" w:color="44B3E1"/>
              <w:right w:val="single" w:sz="4" w:space="0" w:color="44B3E1"/>
            </w:tcBorders>
            <w:shd w:val="clear" w:color="auto" w:fill="auto"/>
            <w:vAlign w:val="center"/>
            <w:hideMark/>
          </w:tcPr>
          <w:p w14:paraId="695A772F"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Bacterial chemotaxis is the ability of a bacterium to move towards favourable chemical conditions. This pairs well with the COG N value of motility, also shared between G</w:t>
            </w:r>
            <w:r w:rsidRPr="008D42D8">
              <w:rPr>
                <w:rFonts w:ascii="Aptos Narrow" w:eastAsia="Times New Roman" w:hAnsi="Aptos Narrow" w:cs="Times New Roman"/>
                <w:i/>
                <w:iCs/>
                <w:color w:val="000000"/>
                <w:kern w:val="0"/>
                <w:sz w:val="22"/>
                <w:szCs w:val="22"/>
                <w:lang w:eastAsia="en-GB"/>
                <w14:ligatures w14:val="none"/>
              </w:rPr>
              <w:t xml:space="preserve">illiamella </w:t>
            </w:r>
            <w:r w:rsidRPr="008D42D8">
              <w:rPr>
                <w:rFonts w:ascii="Aptos Narrow" w:eastAsia="Times New Roman" w:hAnsi="Aptos Narrow" w:cs="Times New Roman"/>
                <w:color w:val="000000"/>
                <w:kern w:val="0"/>
                <w:sz w:val="22"/>
                <w:szCs w:val="22"/>
                <w:lang w:eastAsia="en-GB"/>
                <w14:ligatures w14:val="none"/>
              </w:rPr>
              <w:t>on both groups of bees</w:t>
            </w:r>
          </w:p>
        </w:tc>
      </w:tr>
      <w:tr w:rsidR="000C68CF" w:rsidRPr="008D42D8" w14:paraId="0FB740B1" w14:textId="77777777" w:rsidTr="003869D0">
        <w:trPr>
          <w:trHeight w:val="288"/>
        </w:trPr>
        <w:tc>
          <w:tcPr>
            <w:tcW w:w="1167" w:type="dxa"/>
            <w:tcBorders>
              <w:top w:val="single" w:sz="4" w:space="0" w:color="44B3E1"/>
              <w:left w:val="single" w:sz="4" w:space="0" w:color="44B3E1"/>
              <w:bottom w:val="single" w:sz="4" w:space="0" w:color="44B3E1"/>
              <w:right w:val="nil"/>
            </w:tcBorders>
            <w:shd w:val="clear" w:color="C0E6F5" w:fill="C0E6F5"/>
            <w:noWrap/>
            <w:vAlign w:val="center"/>
            <w:hideMark/>
          </w:tcPr>
          <w:p w14:paraId="33040493"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map02040</w:t>
            </w:r>
          </w:p>
        </w:tc>
        <w:tc>
          <w:tcPr>
            <w:tcW w:w="1334" w:type="dxa"/>
            <w:tcBorders>
              <w:top w:val="single" w:sz="4" w:space="0" w:color="44B3E1"/>
              <w:left w:val="nil"/>
              <w:bottom w:val="single" w:sz="4" w:space="0" w:color="44B3E1"/>
              <w:right w:val="nil"/>
            </w:tcBorders>
            <w:shd w:val="clear" w:color="C0E6F5" w:fill="C0E6F5"/>
            <w:noWrap/>
            <w:vAlign w:val="center"/>
            <w:hideMark/>
          </w:tcPr>
          <w:p w14:paraId="3C30419C"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Gill_apis, Gill_Bombus</w:t>
            </w:r>
          </w:p>
        </w:tc>
        <w:tc>
          <w:tcPr>
            <w:tcW w:w="3927" w:type="dxa"/>
            <w:tcBorders>
              <w:top w:val="single" w:sz="4" w:space="0" w:color="44B3E1"/>
              <w:left w:val="nil"/>
              <w:bottom w:val="single" w:sz="4" w:space="0" w:color="44B3E1"/>
              <w:right w:val="nil"/>
            </w:tcBorders>
            <w:shd w:val="clear" w:color="C0E6F5" w:fill="C0E6F5"/>
            <w:noWrap/>
            <w:vAlign w:val="bottom"/>
            <w:hideMark/>
          </w:tcPr>
          <w:p w14:paraId="2251DF15"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Flagellar assembly</w:t>
            </w:r>
          </w:p>
        </w:tc>
        <w:tc>
          <w:tcPr>
            <w:tcW w:w="7747" w:type="dxa"/>
            <w:tcBorders>
              <w:top w:val="single" w:sz="4" w:space="0" w:color="44B3E1"/>
              <w:left w:val="nil"/>
              <w:bottom w:val="single" w:sz="4" w:space="0" w:color="44B3E1"/>
              <w:right w:val="single" w:sz="4" w:space="0" w:color="44B3E1"/>
            </w:tcBorders>
            <w:shd w:val="clear" w:color="C0E6F5" w:fill="C0E6F5"/>
            <w:noWrap/>
            <w:vAlign w:val="bottom"/>
            <w:hideMark/>
          </w:tcPr>
          <w:p w14:paraId="39E7E133" w14:textId="77777777" w:rsidR="008D42D8" w:rsidRPr="008D42D8" w:rsidRDefault="008D42D8" w:rsidP="008D42D8">
            <w:pPr>
              <w:spacing w:after="0" w:line="240" w:lineRule="auto"/>
              <w:rPr>
                <w:rFonts w:ascii="Aptos Narrow" w:eastAsia="Times New Roman" w:hAnsi="Aptos Narrow" w:cs="Times New Roman"/>
                <w:color w:val="000000"/>
                <w:kern w:val="0"/>
                <w:sz w:val="22"/>
                <w:szCs w:val="22"/>
                <w:lang w:eastAsia="en-GB"/>
                <w14:ligatures w14:val="none"/>
              </w:rPr>
            </w:pPr>
            <w:r w:rsidRPr="008D42D8">
              <w:rPr>
                <w:rFonts w:ascii="Aptos Narrow" w:eastAsia="Times New Roman" w:hAnsi="Aptos Narrow" w:cs="Times New Roman"/>
                <w:color w:val="000000"/>
                <w:kern w:val="0"/>
                <w:sz w:val="22"/>
                <w:szCs w:val="22"/>
                <w:lang w:eastAsia="en-GB"/>
                <w14:ligatures w14:val="none"/>
              </w:rPr>
              <w:t>Flagellar assembly is an organelle used for movement</w:t>
            </w:r>
          </w:p>
        </w:tc>
      </w:tr>
    </w:tbl>
    <w:p w14:paraId="00AB405C" w14:textId="329E4ACE" w:rsidR="000C68CF" w:rsidRDefault="000C68CF" w:rsidP="00F60E62">
      <w:pPr>
        <w:sectPr w:rsidR="000C68CF" w:rsidSect="000C68CF">
          <w:pgSz w:w="16838" w:h="11906" w:orient="landscape"/>
          <w:pgMar w:top="1440" w:right="1440" w:bottom="1440" w:left="1440" w:header="708" w:footer="708" w:gutter="0"/>
          <w:cols w:space="708"/>
          <w:docGrid w:linePitch="360"/>
        </w:sectPr>
      </w:pPr>
    </w:p>
    <w:p w14:paraId="37578DDF" w14:textId="77777777" w:rsidR="0075233A" w:rsidRDefault="0075233A" w:rsidP="00F60E62">
      <w:pPr>
        <w:rPr>
          <w:lang w:val="en-US"/>
        </w:rPr>
      </w:pPr>
    </w:p>
    <w:p w14:paraId="59CB0FA7" w14:textId="77777777" w:rsidR="00F60E62" w:rsidRDefault="00F60E62" w:rsidP="00F60E62">
      <w:pPr>
        <w:pStyle w:val="Heading1"/>
        <w:rPr>
          <w:lang w:val="en-US"/>
        </w:rPr>
      </w:pPr>
      <w:r>
        <w:rPr>
          <w:lang w:val="en-US"/>
        </w:rPr>
        <w:t>August - October 2024</w:t>
      </w:r>
    </w:p>
    <w:p w14:paraId="0CFE1E75" w14:textId="7F4927C1" w:rsidR="00F60E62" w:rsidRDefault="00F60E62" w:rsidP="00F60E62">
      <w:pPr>
        <w:pStyle w:val="Heading2"/>
        <w:rPr>
          <w:lang w:val="en-US"/>
        </w:rPr>
      </w:pPr>
      <w:r>
        <w:rPr>
          <w:lang w:val="en-US"/>
        </w:rPr>
        <w:t>Summary</w:t>
      </w:r>
    </w:p>
    <w:p w14:paraId="3F793A72" w14:textId="2917D400" w:rsidR="00F60E62" w:rsidRDefault="00F60E62" w:rsidP="00F60E62">
      <w:pPr>
        <w:rPr>
          <w:lang w:val="en-US"/>
        </w:rPr>
      </w:pPr>
      <w:r w:rsidRPr="00F60E62">
        <w:rPr>
          <w:highlight w:val="yellow"/>
          <w:lang w:val="en-US"/>
        </w:rPr>
        <w:t>[put short summary here]</w:t>
      </w:r>
    </w:p>
    <w:p w14:paraId="7C5437AE" w14:textId="5F73B945" w:rsidR="00212E95" w:rsidRPr="00F60E62" w:rsidRDefault="00212E95" w:rsidP="00212E95">
      <w:pPr>
        <w:pStyle w:val="Heading2"/>
        <w:rPr>
          <w:lang w:val="en-US"/>
        </w:rPr>
      </w:pPr>
      <w:r>
        <w:rPr>
          <w:lang w:val="en-US"/>
        </w:rPr>
        <w:t>Methods</w:t>
      </w:r>
    </w:p>
    <w:p w14:paraId="1D56100D" w14:textId="3A35E108" w:rsidR="00FE22D6" w:rsidRPr="00212E95" w:rsidRDefault="00D174FE" w:rsidP="00212E95">
      <w:pPr>
        <w:pStyle w:val="Heading3"/>
        <w:rPr>
          <w:lang w:val="en-US"/>
        </w:rPr>
      </w:pPr>
      <w:r w:rsidRPr="00212E95">
        <w:rPr>
          <w:sz w:val="32"/>
          <w:szCs w:val="32"/>
          <w:lang w:val="en-US"/>
        </w:rPr>
        <w:t>Generating phylogenetic trees</w:t>
      </w:r>
      <w:r w:rsidRPr="00212E95">
        <w:rPr>
          <w:lang w:val="en-US"/>
        </w:rPr>
        <w:t xml:space="preserve">                                                </w:t>
      </w:r>
    </w:p>
    <w:p w14:paraId="76CCA5C9" w14:textId="1C22373E" w:rsidR="003D24D7" w:rsidRDefault="003257A5" w:rsidP="00225D84">
      <w:pPr>
        <w:rPr>
          <w:lang w:val="en-US"/>
        </w:rPr>
      </w:pPr>
      <w:r>
        <w:rPr>
          <w:lang w:val="en-US"/>
        </w:rPr>
        <w:t>Firstly, I found the package GTDB-tk. I believe it was first suggested to me by my supervisor</w:t>
      </w:r>
      <w:r w:rsidR="00712523">
        <w:rPr>
          <w:lang w:val="en-US"/>
        </w:rPr>
        <w:t xml:space="preserve"> Aaron Comeault</w:t>
      </w:r>
      <w:r w:rsidR="0061091C">
        <w:rPr>
          <w:lang w:val="en-US"/>
        </w:rPr>
        <w:t>, one can find modules like this on SCW using the command “module avail”</w:t>
      </w:r>
      <w:r w:rsidR="003775BD">
        <w:rPr>
          <w:lang w:val="en-US"/>
        </w:rPr>
        <w:t xml:space="preserve">. </w:t>
      </w:r>
      <w:r w:rsidR="006C1B4A">
        <w:rPr>
          <w:lang w:val="en-US"/>
        </w:rPr>
        <w:t xml:space="preserve">The files at the beginning of the process </w:t>
      </w:r>
      <w:r w:rsidR="008A60F5">
        <w:rPr>
          <w:lang w:val="en-US"/>
        </w:rPr>
        <w:t>had been run through a process by Aaron Comeault(I believe</w:t>
      </w:r>
      <w:r w:rsidR="001F2D9A">
        <w:rPr>
          <w:lang w:val="en-US"/>
        </w:rPr>
        <w:t xml:space="preserve"> it is called flye assembler</w:t>
      </w:r>
      <w:r w:rsidR="008A60F5">
        <w:rPr>
          <w:lang w:val="en-US"/>
        </w:rPr>
        <w:t>)</w:t>
      </w:r>
      <w:r w:rsidR="001F2D9A">
        <w:rPr>
          <w:lang w:val="en-US"/>
        </w:rPr>
        <w:t>. They were located on Super Computing Wales as</w:t>
      </w:r>
      <w:r w:rsidR="00FD1B0E">
        <w:rPr>
          <w:lang w:val="en-US"/>
        </w:rPr>
        <w:t xml:space="preserve"> files in the type .fasta</w:t>
      </w:r>
      <w:r w:rsidR="001A07A8">
        <w:rPr>
          <w:lang w:val="en-US"/>
        </w:rPr>
        <w:t>.</w:t>
      </w:r>
      <w:r w:rsidR="0079191F">
        <w:rPr>
          <w:lang w:val="en-US"/>
        </w:rPr>
        <w:t xml:space="preserve"> </w:t>
      </w:r>
      <w:r w:rsidR="00D2421A">
        <w:rPr>
          <w:lang w:val="en-US"/>
        </w:rPr>
        <w:t>I created a slurm batch file to execute GTDB-tk against my .fasta files</w:t>
      </w:r>
      <w:r w:rsidR="00D034C4">
        <w:rPr>
          <w:lang w:val="en-US"/>
        </w:rPr>
        <w:t>.</w:t>
      </w:r>
      <w:r w:rsidR="00A20129">
        <w:rPr>
          <w:lang w:val="en-US"/>
        </w:rPr>
        <w:t xml:space="preserve"> Firstly, I started with the “test” function</w:t>
      </w:r>
      <w:r w:rsidR="0074566F">
        <w:rPr>
          <w:lang w:val="en-US"/>
        </w:rPr>
        <w:t xml:space="preserve">, then moving onto a single proper run just to see if it would work, after this I added more lines to the batch script </w:t>
      </w:r>
      <w:r w:rsidR="003D24D7">
        <w:rPr>
          <w:lang w:val="en-US"/>
        </w:rPr>
        <w:t>so that all the files would be run at once to produce one output directory.</w:t>
      </w:r>
      <w:r w:rsidR="0094772F">
        <w:rPr>
          <w:lang w:val="en-US"/>
        </w:rPr>
        <w:t xml:space="preserve"> SCW then ran </w:t>
      </w:r>
      <w:r w:rsidR="009D6258">
        <w:rPr>
          <w:lang w:val="en-US"/>
        </w:rPr>
        <w:t>each of the files through the processes in GTDB-TK and output a directory full of .tree files.</w:t>
      </w:r>
    </w:p>
    <w:p w14:paraId="55EF8270" w14:textId="77777777" w:rsidR="003D24D7" w:rsidRDefault="003D24D7" w:rsidP="00225D84">
      <w:pPr>
        <w:rPr>
          <w:lang w:val="en-US"/>
        </w:rPr>
      </w:pPr>
    </w:p>
    <w:p w14:paraId="2A2D6A72" w14:textId="419753A0" w:rsidR="00DA7D88" w:rsidRDefault="00D034C4" w:rsidP="00225D84">
      <w:pPr>
        <w:rPr>
          <w:lang w:val="en-US"/>
        </w:rPr>
      </w:pPr>
      <w:r>
        <w:rPr>
          <w:lang w:val="en-US"/>
        </w:rPr>
        <w:t xml:space="preserve"> </w:t>
      </w:r>
      <w:r w:rsidR="003D24D7">
        <w:rPr>
          <w:lang w:val="en-US"/>
        </w:rPr>
        <w:t>S</w:t>
      </w:r>
      <w:r w:rsidR="0056358F">
        <w:rPr>
          <w:lang w:val="en-US"/>
        </w:rPr>
        <w:t>everal .tree files were created. I then pulled them down to my machine using MobaXterm</w:t>
      </w:r>
      <w:r w:rsidR="00B70F64">
        <w:rPr>
          <w:lang w:val="en-US"/>
        </w:rPr>
        <w:t xml:space="preserve"> using its in-built multiple window function</w:t>
      </w:r>
      <w:r w:rsidR="008400A6">
        <w:rPr>
          <w:lang w:val="en-US"/>
        </w:rPr>
        <w:t xml:space="preserve">. This led to an initial error as one of the files </w:t>
      </w:r>
      <w:r w:rsidR="00195B62">
        <w:rPr>
          <w:lang w:val="en-US"/>
        </w:rPr>
        <w:t>“</w:t>
      </w:r>
      <w:r w:rsidR="00195B62" w:rsidRPr="00195B62">
        <w:rPr>
          <w:lang w:val="en-US"/>
        </w:rPr>
        <w:t>gtdbtk.bac120.summary</w:t>
      </w:r>
      <w:r w:rsidR="00195B62">
        <w:rPr>
          <w:lang w:val="en-US"/>
        </w:rPr>
        <w:t xml:space="preserve">.tsv” </w:t>
      </w:r>
      <w:r w:rsidR="00954D2E">
        <w:rPr>
          <w:lang w:val="en-US"/>
        </w:rPr>
        <w:t xml:space="preserve">is a development version of the actual tree files </w:t>
      </w:r>
      <w:r w:rsidR="00125B74">
        <w:rPr>
          <w:lang w:val="en-US"/>
        </w:rPr>
        <w:t>which has some inconsistencies.</w:t>
      </w:r>
      <w:r w:rsidR="00D92200">
        <w:rPr>
          <w:lang w:val="en-US"/>
        </w:rPr>
        <w:t xml:space="preserve"> However, I then moved onto the other three .tree files that grouped </w:t>
      </w:r>
      <w:r w:rsidR="00795DF6">
        <w:rPr>
          <w:lang w:val="en-US"/>
        </w:rPr>
        <w:t>samples with related public samples</w:t>
      </w:r>
      <w:r w:rsidR="00BE39C3">
        <w:rPr>
          <w:lang w:val="en-US"/>
        </w:rPr>
        <w:t>, these were “</w:t>
      </w:r>
      <w:r w:rsidR="00BE39C3" w:rsidRPr="00BE39C3">
        <w:rPr>
          <w:lang w:val="en-US"/>
        </w:rPr>
        <w:t>gtdbtk.bac120.classify.tree.1</w:t>
      </w:r>
      <w:r w:rsidR="001047C0">
        <w:rPr>
          <w:lang w:val="en-US"/>
        </w:rPr>
        <w:t>.tree”, “</w:t>
      </w:r>
      <w:r w:rsidR="001047C0" w:rsidRPr="001047C0">
        <w:rPr>
          <w:lang w:val="en-US"/>
        </w:rPr>
        <w:t>gtdbtk.bac120.classify.tree.</w:t>
      </w:r>
      <w:r w:rsidR="001047C0">
        <w:rPr>
          <w:lang w:val="en-US"/>
        </w:rPr>
        <w:t>4.tree” and “</w:t>
      </w:r>
      <w:r w:rsidR="001047C0" w:rsidRPr="001047C0">
        <w:rPr>
          <w:lang w:val="en-US"/>
        </w:rPr>
        <w:t>gtdbtk.bac120.classify.tree.</w:t>
      </w:r>
      <w:r w:rsidR="001047C0">
        <w:rPr>
          <w:lang w:val="en-US"/>
        </w:rPr>
        <w:t>5.tree”</w:t>
      </w:r>
      <w:r w:rsidR="00795DF6">
        <w:rPr>
          <w:lang w:val="en-US"/>
        </w:rPr>
        <w:t xml:space="preserve">. </w:t>
      </w:r>
    </w:p>
    <w:p w14:paraId="1EB9FA8D" w14:textId="1D6F6DD1" w:rsidR="00DA7D88" w:rsidRDefault="00DA7D88" w:rsidP="00DA7D88">
      <w:pPr>
        <w:pStyle w:val="Heading4"/>
        <w:rPr>
          <w:lang w:val="en-US"/>
        </w:rPr>
      </w:pPr>
      <w:r>
        <w:rPr>
          <w:lang w:val="en-US"/>
        </w:rPr>
        <w:t>Dendroscope</w:t>
      </w:r>
    </w:p>
    <w:p w14:paraId="5198B06B" w14:textId="123BE635" w:rsidR="00675C95" w:rsidRDefault="00795DF6" w:rsidP="00225D84">
      <w:pPr>
        <w:rPr>
          <w:lang w:val="en-US"/>
        </w:rPr>
      </w:pPr>
      <w:r>
        <w:rPr>
          <w:lang w:val="en-US"/>
        </w:rPr>
        <w:t>I downloaded the windows application</w:t>
      </w:r>
      <w:r w:rsidR="00315395">
        <w:rPr>
          <w:lang w:val="en-US"/>
        </w:rPr>
        <w:t xml:space="preserve"> Dendroscope(</w:t>
      </w:r>
      <w:hyperlink r:id="rId17" w:history="1">
        <w:r w:rsidR="002503F4" w:rsidRPr="008B4730">
          <w:rPr>
            <w:rStyle w:val="Hyperlink"/>
            <w:lang w:val="en-US"/>
          </w:rPr>
          <w:t>https://uni-tuebingen.de/fakultaeten/mathematisch-naturwissenschaftliche-fakultaet/fachbereiche/informatik/lehrstuehle/algorithms-in-bioinformatics/software/dendroscope/</w:t>
        </w:r>
      </w:hyperlink>
      <w:r w:rsidR="002503F4">
        <w:rPr>
          <w:lang w:val="en-US"/>
        </w:rPr>
        <w:t xml:space="preserve"> )( accessed</w:t>
      </w:r>
      <w:r w:rsidR="00860359">
        <w:rPr>
          <w:lang w:val="en-US"/>
        </w:rPr>
        <w:t xml:space="preserve"> between July and September 2024)</w:t>
      </w:r>
      <w:r w:rsidR="0056358F">
        <w:rPr>
          <w:lang w:val="en-US"/>
        </w:rPr>
        <w:t>,</w:t>
      </w:r>
      <w:r w:rsidR="002503F4">
        <w:rPr>
          <w:lang w:val="en-US"/>
        </w:rPr>
        <w:t xml:space="preserve"> I viewed each tree in Dendroscope and identified a common </w:t>
      </w:r>
      <w:r w:rsidR="003B1C52">
        <w:rPr>
          <w:lang w:val="en-US"/>
        </w:rPr>
        <w:t xml:space="preserve">ancestor for the purpose of pruning so that </w:t>
      </w:r>
      <w:r w:rsidR="003E523F">
        <w:rPr>
          <w:lang w:val="en-US"/>
        </w:rPr>
        <w:t xml:space="preserve">groups remained monophyletic, this resulted in </w:t>
      </w:r>
      <w:r w:rsidR="0043541B">
        <w:rPr>
          <w:lang w:val="en-US"/>
        </w:rPr>
        <w:t>6</w:t>
      </w:r>
      <w:r w:rsidR="003E523F">
        <w:rPr>
          <w:lang w:val="en-US"/>
        </w:rPr>
        <w:t xml:space="preserve"> </w:t>
      </w:r>
      <w:r w:rsidR="0043541B">
        <w:rPr>
          <w:lang w:val="en-US"/>
        </w:rPr>
        <w:t>.</w:t>
      </w:r>
      <w:r w:rsidR="003E523F">
        <w:rPr>
          <w:lang w:val="en-US"/>
        </w:rPr>
        <w:t>tree files.</w:t>
      </w:r>
      <w:r w:rsidR="008D314C">
        <w:rPr>
          <w:lang w:val="en-US"/>
        </w:rPr>
        <w:t xml:space="preserve"> I saved these </w:t>
      </w:r>
      <w:r w:rsidR="0043541B">
        <w:rPr>
          <w:lang w:val="en-US"/>
        </w:rPr>
        <w:t xml:space="preserve">also </w:t>
      </w:r>
      <w:r w:rsidR="008D314C">
        <w:rPr>
          <w:lang w:val="en-US"/>
        </w:rPr>
        <w:t xml:space="preserve">as .nexml files </w:t>
      </w:r>
      <w:r w:rsidR="00B40334">
        <w:rPr>
          <w:lang w:val="en-US"/>
        </w:rPr>
        <w:t xml:space="preserve">as this allowed them to be processed by </w:t>
      </w:r>
      <w:r w:rsidR="001E0B30">
        <w:rPr>
          <w:lang w:val="en-US"/>
        </w:rPr>
        <w:t>P</w:t>
      </w:r>
      <w:r w:rsidR="00B40334">
        <w:rPr>
          <w:lang w:val="en-US"/>
        </w:rPr>
        <w:t xml:space="preserve">ower </w:t>
      </w:r>
      <w:r w:rsidR="001E0B30">
        <w:rPr>
          <w:lang w:val="en-US"/>
        </w:rPr>
        <w:t>Q</w:t>
      </w:r>
      <w:r w:rsidR="00B40334">
        <w:rPr>
          <w:lang w:val="en-US"/>
        </w:rPr>
        <w:t xml:space="preserve">uery in </w:t>
      </w:r>
      <w:r w:rsidR="001E0B30">
        <w:rPr>
          <w:lang w:val="en-US"/>
        </w:rPr>
        <w:t>Excel</w:t>
      </w:r>
      <w:r w:rsidR="00B40334">
        <w:rPr>
          <w:lang w:val="en-US"/>
        </w:rPr>
        <w:t>.</w:t>
      </w:r>
      <w:r w:rsidR="00675C95">
        <w:rPr>
          <w:lang w:val="en-US"/>
        </w:rPr>
        <w:t xml:space="preserve"> The pruning is done by selecting a node label, right clicking and </w:t>
      </w:r>
      <w:r w:rsidR="00962A50">
        <w:rPr>
          <w:lang w:val="en-US"/>
        </w:rPr>
        <w:t>selecting the option that says “Select Subnetwork”, then going to the “</w:t>
      </w:r>
      <w:r w:rsidR="000E330E">
        <w:rPr>
          <w:lang w:val="en-US"/>
        </w:rPr>
        <w:t>Select</w:t>
      </w:r>
      <w:r w:rsidR="00962A50">
        <w:rPr>
          <w:lang w:val="en-US"/>
        </w:rPr>
        <w:t>”</w:t>
      </w:r>
      <w:r w:rsidR="000E330E">
        <w:rPr>
          <w:lang w:val="en-US"/>
        </w:rPr>
        <w:t xml:space="preserve"> pane and selecting “Invert Selection”</w:t>
      </w:r>
      <w:r w:rsidR="00425E92">
        <w:rPr>
          <w:lang w:val="en-US"/>
        </w:rPr>
        <w:t xml:space="preserve">. Finally, go to the “Edit” pane and select </w:t>
      </w:r>
      <w:r w:rsidR="009D694C">
        <w:rPr>
          <w:lang w:val="en-US"/>
        </w:rPr>
        <w:t>“Delete Taxa”.</w:t>
      </w:r>
    </w:p>
    <w:p w14:paraId="52190865" w14:textId="35351CA5" w:rsidR="001E0B30" w:rsidRDefault="0043541B" w:rsidP="00225D84">
      <w:pPr>
        <w:rPr>
          <w:lang w:val="en-US"/>
        </w:rPr>
      </w:pPr>
      <w:r w:rsidRPr="001F5048">
        <w:rPr>
          <w:highlight w:val="yellow"/>
          <w:lang w:val="en-US"/>
        </w:rPr>
        <w:lastRenderedPageBreak/>
        <w:t>Here is the document I used to do that.</w:t>
      </w:r>
    </w:p>
    <w:p w14:paraId="4B193E9B" w14:textId="1ECAD834" w:rsidR="00550115" w:rsidRDefault="00550115" w:rsidP="00550115">
      <w:pPr>
        <w:pStyle w:val="Heading4"/>
        <w:rPr>
          <w:lang w:val="en-US"/>
        </w:rPr>
      </w:pPr>
      <w:r>
        <w:rPr>
          <w:lang w:val="en-US"/>
        </w:rPr>
        <w:t>Power Query</w:t>
      </w:r>
    </w:p>
    <w:p w14:paraId="73276A10" w14:textId="31CED245" w:rsidR="001F6C44" w:rsidRDefault="001F1E1D" w:rsidP="00225D84">
      <w:pPr>
        <w:rPr>
          <w:lang w:val="en-US"/>
        </w:rPr>
      </w:pPr>
      <w:r>
        <w:rPr>
          <w:lang w:val="en-US"/>
        </w:rPr>
        <w:t xml:space="preserve">I created a parameter in Excel so I could specify the name of the .nexml </w:t>
      </w:r>
      <w:r w:rsidR="002F2D1F">
        <w:rPr>
          <w:lang w:val="en-US"/>
        </w:rPr>
        <w:t xml:space="preserve">file and have Power Query perform </w:t>
      </w:r>
      <w:r w:rsidR="00941F53">
        <w:rPr>
          <w:lang w:val="en-US"/>
        </w:rPr>
        <w:t>its steps against the specified file. This allowed me to run the same operation over all 6 files</w:t>
      </w:r>
      <w:r w:rsidR="007B4535">
        <w:rPr>
          <w:lang w:val="en-US"/>
        </w:rPr>
        <w:t>, and I can repeat this in the future when needed.</w:t>
      </w:r>
      <w:r w:rsidR="0043541B">
        <w:rPr>
          <w:lang w:val="en-US"/>
        </w:rPr>
        <w:t xml:space="preserve"> </w:t>
      </w:r>
    </w:p>
    <w:p w14:paraId="71950813" w14:textId="723C23E6" w:rsidR="00125C12" w:rsidRDefault="00125C12" w:rsidP="00225D84">
      <w:pPr>
        <w:rPr>
          <w:lang w:val="en-US"/>
        </w:rPr>
      </w:pPr>
      <w:r>
        <w:rPr>
          <w:lang w:val="en-US"/>
        </w:rPr>
        <w:t xml:space="preserve">Power </w:t>
      </w:r>
      <w:r w:rsidR="001E0B30">
        <w:rPr>
          <w:lang w:val="en-US"/>
        </w:rPr>
        <w:t>Q</w:t>
      </w:r>
      <w:r>
        <w:rPr>
          <w:lang w:val="en-US"/>
        </w:rPr>
        <w:t>uery:</w:t>
      </w:r>
    </w:p>
    <w:p w14:paraId="29B2CEBF" w14:textId="1246479A" w:rsidR="00B40334" w:rsidRDefault="00125C12" w:rsidP="00125C12">
      <w:pPr>
        <w:pStyle w:val="ListParagraph"/>
        <w:numPr>
          <w:ilvl w:val="0"/>
          <w:numId w:val="2"/>
        </w:numPr>
        <w:rPr>
          <w:lang w:val="en-US"/>
        </w:rPr>
      </w:pPr>
      <w:r w:rsidRPr="00125C12">
        <w:rPr>
          <w:lang w:val="en-US"/>
        </w:rPr>
        <w:t>extracts the list of tip labels from the tree</w:t>
      </w:r>
    </w:p>
    <w:p w14:paraId="7E91E49F" w14:textId="3B2993CB" w:rsidR="00125C12" w:rsidRDefault="00125C12" w:rsidP="00125C12">
      <w:pPr>
        <w:pStyle w:val="ListParagraph"/>
        <w:numPr>
          <w:ilvl w:val="0"/>
          <w:numId w:val="2"/>
        </w:numPr>
        <w:rPr>
          <w:lang w:val="en-US"/>
        </w:rPr>
      </w:pPr>
      <w:r>
        <w:rPr>
          <w:lang w:val="en-US"/>
        </w:rPr>
        <w:t>removes the local “flye_asm samples”</w:t>
      </w:r>
    </w:p>
    <w:p w14:paraId="3775D17A" w14:textId="217CEEA4" w:rsidR="00125C12" w:rsidRDefault="00EF51DE" w:rsidP="00125C12">
      <w:pPr>
        <w:pStyle w:val="ListParagraph"/>
        <w:numPr>
          <w:ilvl w:val="0"/>
          <w:numId w:val="2"/>
        </w:numPr>
        <w:rPr>
          <w:lang w:val="en-US"/>
        </w:rPr>
      </w:pPr>
      <w:r>
        <w:rPr>
          <w:lang w:val="en-US"/>
        </w:rPr>
        <w:t>reformats the remaining labels to remove the “GB_” and “RS_” where applicable</w:t>
      </w:r>
    </w:p>
    <w:p w14:paraId="1E0C78EB" w14:textId="2F6A6B32" w:rsidR="00EF51DE" w:rsidRDefault="002F7D4A" w:rsidP="00125C12">
      <w:pPr>
        <w:pStyle w:val="ListParagraph"/>
        <w:numPr>
          <w:ilvl w:val="0"/>
          <w:numId w:val="2"/>
        </w:numPr>
        <w:rPr>
          <w:lang w:val="en-US"/>
        </w:rPr>
      </w:pPr>
      <w:r>
        <w:rPr>
          <w:lang w:val="en-US"/>
        </w:rPr>
        <w:t xml:space="preserve">calls the </w:t>
      </w:r>
      <w:r w:rsidR="002D7384">
        <w:rPr>
          <w:lang w:val="en-US"/>
        </w:rPr>
        <w:t xml:space="preserve">NCBI </w:t>
      </w:r>
      <w:r>
        <w:rPr>
          <w:lang w:val="en-US"/>
        </w:rPr>
        <w:t>datasetsv2</w:t>
      </w:r>
      <w:r w:rsidR="002D7384">
        <w:rPr>
          <w:lang w:val="en-US"/>
        </w:rPr>
        <w:t xml:space="preserve"> REST API, specifically the </w:t>
      </w:r>
      <w:r w:rsidR="006F0935">
        <w:rPr>
          <w:lang w:val="en-US"/>
        </w:rPr>
        <w:t xml:space="preserve">/genome/accession/datasetreport API </w:t>
      </w:r>
      <w:hyperlink r:id="rId18" w:anchor="get-/genome/accession/-accessions-/dataset_report" w:history="1">
        <w:r w:rsidR="00831E63" w:rsidRPr="00574A48">
          <w:rPr>
            <w:rStyle w:val="Hyperlink"/>
            <w:lang w:val="en-US"/>
          </w:rPr>
          <w:t>https://www.ncbi.nlm.nih.gov/datasets/docs/v2/api/rest-api/#get-/genome/accession/-accessions-/dataset_report</w:t>
        </w:r>
      </w:hyperlink>
    </w:p>
    <w:p w14:paraId="50F52B14" w14:textId="48E3ECD3" w:rsidR="00831E63" w:rsidRDefault="00831E63" w:rsidP="00831E63">
      <w:pPr>
        <w:pStyle w:val="ListParagraph"/>
        <w:numPr>
          <w:ilvl w:val="1"/>
          <w:numId w:val="2"/>
        </w:numPr>
        <w:rPr>
          <w:lang w:val="en-US"/>
        </w:rPr>
      </w:pPr>
      <w:r>
        <w:rPr>
          <w:lang w:val="en-US"/>
        </w:rPr>
        <w:t xml:space="preserve">to be able to use the API, I created an account on the </w:t>
      </w:r>
      <w:r w:rsidR="00DC0A46">
        <w:rPr>
          <w:lang w:val="en-US"/>
        </w:rPr>
        <w:t xml:space="preserve">NIH website and was then able to generate a unique API </w:t>
      </w:r>
      <w:r w:rsidR="00134402">
        <w:rPr>
          <w:lang w:val="en-US"/>
        </w:rPr>
        <w:t>key.</w:t>
      </w:r>
    </w:p>
    <w:p w14:paraId="758102EE" w14:textId="0D11BDD3" w:rsidR="00DD4B26" w:rsidRDefault="00F03ED5" w:rsidP="00DD4B26">
      <w:pPr>
        <w:pStyle w:val="ListParagraph"/>
        <w:numPr>
          <w:ilvl w:val="1"/>
          <w:numId w:val="2"/>
        </w:numPr>
        <w:rPr>
          <w:lang w:val="en-US"/>
        </w:rPr>
      </w:pPr>
      <w:r>
        <w:rPr>
          <w:lang w:val="en-US"/>
        </w:rPr>
        <w:t xml:space="preserve">Because I knew the maximum number of results I could get was less than 40 I hard coded the page_size parameter in the API call </w:t>
      </w:r>
      <w:r w:rsidR="009F3209">
        <w:rPr>
          <w:lang w:val="en-US"/>
        </w:rPr>
        <w:t>to 40. To make this code more flexible I need to learn how to manage pagination in API calls</w:t>
      </w:r>
    </w:p>
    <w:p w14:paraId="6C71F6CC" w14:textId="39099871" w:rsidR="00DD4B26" w:rsidRDefault="00734A3D" w:rsidP="00DD4B26">
      <w:pPr>
        <w:pStyle w:val="ListParagraph"/>
        <w:numPr>
          <w:ilvl w:val="0"/>
          <w:numId w:val="2"/>
        </w:numPr>
        <w:rPr>
          <w:lang w:val="en-US"/>
        </w:rPr>
      </w:pPr>
      <w:r>
        <w:rPr>
          <w:lang w:val="en-US"/>
        </w:rPr>
        <w:t>Process the .json objects returned from the API call to extract the following:</w:t>
      </w:r>
    </w:p>
    <w:p w14:paraId="22B3C791" w14:textId="408370CE" w:rsidR="00734A3D" w:rsidRDefault="00734A3D" w:rsidP="00734A3D">
      <w:pPr>
        <w:pStyle w:val="ListParagraph"/>
        <w:numPr>
          <w:ilvl w:val="1"/>
          <w:numId w:val="2"/>
        </w:numPr>
        <w:rPr>
          <w:lang w:val="en-US"/>
        </w:rPr>
      </w:pPr>
      <w:r>
        <w:rPr>
          <w:lang w:val="en-US"/>
        </w:rPr>
        <w:t>Species name</w:t>
      </w:r>
    </w:p>
    <w:p w14:paraId="4DA09A4E" w14:textId="44FCCD5B" w:rsidR="004C2E48" w:rsidRDefault="00495A09" w:rsidP="004C2E48">
      <w:pPr>
        <w:pStyle w:val="ListParagraph"/>
        <w:numPr>
          <w:ilvl w:val="1"/>
          <w:numId w:val="2"/>
        </w:numPr>
        <w:rPr>
          <w:lang w:val="en-US"/>
        </w:rPr>
      </w:pPr>
      <w:r>
        <w:rPr>
          <w:lang w:val="en-US"/>
        </w:rPr>
        <w:t>Whether the sample is withdraw</w:t>
      </w:r>
      <w:r w:rsidR="004C2E48">
        <w:rPr>
          <w:lang w:val="en-US"/>
        </w:rPr>
        <w:t>n</w:t>
      </w:r>
    </w:p>
    <w:p w14:paraId="7D3AAD5E" w14:textId="6947C56B" w:rsidR="00023B49" w:rsidRDefault="00023B49" w:rsidP="00023B49">
      <w:pPr>
        <w:pStyle w:val="ListParagraph"/>
        <w:numPr>
          <w:ilvl w:val="0"/>
          <w:numId w:val="2"/>
        </w:numPr>
        <w:rPr>
          <w:lang w:val="en-US"/>
        </w:rPr>
      </w:pPr>
      <w:r>
        <w:rPr>
          <w:lang w:val="en-US"/>
        </w:rPr>
        <w:t xml:space="preserve">The reference samples were recombined with the local samples </w:t>
      </w:r>
      <w:r w:rsidR="008D53A0">
        <w:rPr>
          <w:lang w:val="en-US"/>
        </w:rPr>
        <w:t>so that the tip labels and colours could be defined</w:t>
      </w:r>
    </w:p>
    <w:p w14:paraId="645DC0D7" w14:textId="05EAAA69" w:rsidR="008D53A0" w:rsidRDefault="008D53A0" w:rsidP="008D53A0">
      <w:pPr>
        <w:pStyle w:val="ListParagraph"/>
        <w:numPr>
          <w:ilvl w:val="1"/>
          <w:numId w:val="2"/>
        </w:numPr>
        <w:rPr>
          <w:lang w:val="en-US"/>
        </w:rPr>
      </w:pPr>
      <w:r>
        <w:rPr>
          <w:lang w:val="en-US"/>
        </w:rPr>
        <w:t xml:space="preserve">Tip label is accession number / assembly ID </w:t>
      </w:r>
      <w:r w:rsidR="005C63D3">
        <w:rPr>
          <w:lang w:val="en-US"/>
        </w:rPr>
        <w:t>followed by new line character followed by organism name</w:t>
      </w:r>
    </w:p>
    <w:p w14:paraId="46C32DDB" w14:textId="05903CB4" w:rsidR="006E03FE" w:rsidRDefault="005C63D3" w:rsidP="001F6C44">
      <w:pPr>
        <w:pStyle w:val="ListParagraph"/>
        <w:numPr>
          <w:ilvl w:val="1"/>
          <w:numId w:val="2"/>
        </w:numPr>
        <w:rPr>
          <w:lang w:val="en-US"/>
        </w:rPr>
      </w:pPr>
      <w:r>
        <w:rPr>
          <w:lang w:val="en-US"/>
        </w:rPr>
        <w:t xml:space="preserve">Tip label colour is </w:t>
      </w:r>
      <w:r w:rsidR="006E03FE">
        <w:rPr>
          <w:lang w:val="en-US"/>
        </w:rPr>
        <w:t>red for withdrawn, blue for local sample and black for all others.</w:t>
      </w:r>
    </w:p>
    <w:p w14:paraId="071B4879" w14:textId="3B3BA98A" w:rsidR="008547E5" w:rsidRDefault="008547E5" w:rsidP="008547E5">
      <w:pPr>
        <w:pStyle w:val="ListParagraph"/>
        <w:numPr>
          <w:ilvl w:val="0"/>
          <w:numId w:val="2"/>
        </w:numPr>
        <w:rPr>
          <w:lang w:val="en-US"/>
        </w:rPr>
      </w:pPr>
      <w:r>
        <w:rPr>
          <w:lang w:val="en-US"/>
        </w:rPr>
        <w:t xml:space="preserve">Returns a table back into </w:t>
      </w:r>
      <w:r w:rsidR="009A542F">
        <w:rPr>
          <w:lang w:val="en-US"/>
        </w:rPr>
        <w:t>E</w:t>
      </w:r>
      <w:r>
        <w:rPr>
          <w:lang w:val="en-US"/>
        </w:rPr>
        <w:t>xcel</w:t>
      </w:r>
    </w:p>
    <w:p w14:paraId="13020591" w14:textId="057B293D" w:rsidR="00550115" w:rsidRPr="00550115" w:rsidRDefault="00550115" w:rsidP="00550115">
      <w:pPr>
        <w:pStyle w:val="Heading4"/>
        <w:rPr>
          <w:lang w:val="en-US"/>
        </w:rPr>
      </w:pPr>
      <w:r>
        <w:rPr>
          <w:lang w:val="en-US"/>
        </w:rPr>
        <w:t>Excel</w:t>
      </w:r>
    </w:p>
    <w:p w14:paraId="02873A30" w14:textId="77C5254D" w:rsidR="00BB1C60" w:rsidRDefault="00BB1C60" w:rsidP="00BB1C60">
      <w:pPr>
        <w:rPr>
          <w:lang w:val="en-US"/>
        </w:rPr>
      </w:pPr>
      <w:r>
        <w:rPr>
          <w:lang w:val="en-US"/>
        </w:rPr>
        <w:t>In Excel formulas are used to construct all of the necessary R code:</w:t>
      </w:r>
    </w:p>
    <w:p w14:paraId="4A2CECBB" w14:textId="64DAD2EF" w:rsidR="00BB1C60" w:rsidRDefault="00BD2F84" w:rsidP="00BD2F84">
      <w:pPr>
        <w:pStyle w:val="ListParagraph"/>
        <w:numPr>
          <w:ilvl w:val="0"/>
          <w:numId w:val="4"/>
        </w:numPr>
        <w:rPr>
          <w:lang w:val="en-US"/>
        </w:rPr>
      </w:pPr>
      <w:r>
        <w:rPr>
          <w:lang w:val="en-US"/>
        </w:rPr>
        <w:t xml:space="preserve">Vectors for the tip labels and tip label colours </w:t>
      </w:r>
    </w:p>
    <w:p w14:paraId="1554A4FE" w14:textId="1E3FFAC0" w:rsidR="00D31B61" w:rsidRDefault="00D31B61" w:rsidP="00BD2F84">
      <w:pPr>
        <w:pStyle w:val="ListParagraph"/>
        <w:numPr>
          <w:ilvl w:val="0"/>
          <w:numId w:val="4"/>
        </w:numPr>
        <w:rPr>
          <w:lang w:val="en-US"/>
        </w:rPr>
      </w:pPr>
      <w:r>
        <w:rPr>
          <w:lang w:val="en-US"/>
        </w:rPr>
        <w:t>Code to read in the .tree file and apply the tip labels and tip label colours</w:t>
      </w:r>
    </w:p>
    <w:p w14:paraId="68E2413D" w14:textId="3A4735C9" w:rsidR="007B3C77" w:rsidRPr="007B3C77" w:rsidRDefault="00D31B61" w:rsidP="007B3C77">
      <w:pPr>
        <w:pStyle w:val="ListParagraph"/>
        <w:numPr>
          <w:ilvl w:val="0"/>
          <w:numId w:val="4"/>
        </w:numPr>
        <w:rPr>
          <w:lang w:val="en-US"/>
        </w:rPr>
      </w:pPr>
      <w:r>
        <w:rPr>
          <w:lang w:val="en-US"/>
        </w:rPr>
        <w:t xml:space="preserve">Output a </w:t>
      </w:r>
      <w:r w:rsidR="009D3E06">
        <w:rPr>
          <w:lang w:val="en-US"/>
        </w:rPr>
        <w:t>phylogenetic tree and save it as a .png</w:t>
      </w:r>
    </w:p>
    <w:p w14:paraId="7DFC924B" w14:textId="400CB201" w:rsidR="71E46CCE" w:rsidRDefault="71E46CCE" w:rsidP="71E46CCE">
      <w:pPr>
        <w:rPr>
          <w:lang w:val="en-US"/>
        </w:rPr>
      </w:pPr>
      <w:r w:rsidRPr="71E46CCE">
        <w:rPr>
          <w:lang w:val="en-US"/>
        </w:rPr>
        <w:t>https://github.com/aptemus/tnunn_research/blob/6312e7efcbb7b05a8cea82fecee706d546d5c29c/2024-</w:t>
      </w:r>
      <w:r w:rsidRPr="71E46CCE">
        <w:rPr>
          <w:lang w:val="en-US"/>
        </w:rPr>
        <w:lastRenderedPageBreak/>
        <w:t>25%20Research/frog%20bacteria/03%20data_analysis/scriptmakerdatasets%20version%201.xlsx</w:t>
      </w:r>
    </w:p>
    <w:p w14:paraId="38B7C933" w14:textId="77777777" w:rsidR="007B3C77" w:rsidRPr="007B3C77" w:rsidRDefault="007B3C77" w:rsidP="007B3C77">
      <w:pPr>
        <w:rPr>
          <w:lang w:val="en-US"/>
        </w:rPr>
      </w:pPr>
    </w:p>
    <w:p w14:paraId="0F4DCC72" w14:textId="3D8B2C50" w:rsidR="00FE68E2" w:rsidRPr="00FE68E2" w:rsidRDefault="00FE68E2" w:rsidP="008A3043">
      <w:pPr>
        <w:pStyle w:val="Heading4"/>
        <w:rPr>
          <w:lang w:val="en-US"/>
        </w:rPr>
      </w:pPr>
      <w:r>
        <w:rPr>
          <w:lang w:val="en-US"/>
        </w:rPr>
        <w:t xml:space="preserve">R </w:t>
      </w:r>
      <w:r w:rsidR="008A3043">
        <w:rPr>
          <w:lang w:val="en-US"/>
        </w:rPr>
        <w:t>Studio</w:t>
      </w:r>
    </w:p>
    <w:p w14:paraId="784F097A" w14:textId="1DFD7717" w:rsidR="001F6C44" w:rsidRDefault="006A49B3" w:rsidP="001F6C44">
      <w:pPr>
        <w:rPr>
          <w:lang w:val="en-US"/>
        </w:rPr>
      </w:pPr>
      <w:r>
        <w:rPr>
          <w:lang w:val="en-US"/>
        </w:rPr>
        <w:t xml:space="preserve">I manually copy the generated code into R studio </w:t>
      </w:r>
      <w:r w:rsidR="001E0B30">
        <w:rPr>
          <w:lang w:val="en-US"/>
        </w:rPr>
        <w:t>and run it</w:t>
      </w:r>
      <w:r w:rsidR="009F0F21">
        <w:rPr>
          <w:lang w:val="en-US"/>
        </w:rPr>
        <w:t>, creating this file.</w:t>
      </w:r>
    </w:p>
    <w:p w14:paraId="5D2A3DA1" w14:textId="6C2BFC4B" w:rsidR="71E46CCE" w:rsidRDefault="71E46CCE" w:rsidP="71E46CCE">
      <w:pPr>
        <w:rPr>
          <w:lang w:val="en-US"/>
        </w:rPr>
      </w:pPr>
      <w:r w:rsidRPr="71E46CCE">
        <w:rPr>
          <w:lang w:val="en-US"/>
        </w:rPr>
        <w:t>https://github.com/aptemus/tnunn_research/blob/0c487ca21d0c783b7075446d688f88ed1d7ce77a/2024-25%20Research/frog%20bacteria/03%20data_analysis/change%20tip%20labels.R</w:t>
      </w:r>
    </w:p>
    <w:p w14:paraId="368CF1BB" w14:textId="370BEF72" w:rsidR="000F486C" w:rsidRDefault="000F486C" w:rsidP="00225D84">
      <w:pPr>
        <w:rPr>
          <w:lang w:val="en-US"/>
        </w:rPr>
      </w:pPr>
    </w:p>
    <w:p w14:paraId="65E92034" w14:textId="10135BE1" w:rsidR="00C50EBC" w:rsidRDefault="00C50EBC" w:rsidP="00225D84">
      <w:pPr>
        <w:rPr>
          <w:lang w:val="en-US"/>
        </w:rPr>
      </w:pPr>
      <w:r>
        <w:rPr>
          <w:lang w:val="en-US"/>
        </w:rPr>
        <w:t>note: process has subsequently been revised to only include R</w:t>
      </w:r>
      <w:r w:rsidR="00E17587">
        <w:rPr>
          <w:lang w:val="en-US"/>
        </w:rPr>
        <w:t>, this is discussed below in the “</w:t>
      </w:r>
      <w:r w:rsidR="00650FB5">
        <w:rPr>
          <w:lang w:val="en-US"/>
        </w:rPr>
        <w:fldChar w:fldCharType="begin"/>
      </w:r>
      <w:r w:rsidR="00650FB5">
        <w:rPr>
          <w:lang w:val="en-US"/>
        </w:rPr>
        <w:instrText xml:space="preserve"> REF _Ref183773106 \h </w:instrText>
      </w:r>
      <w:r w:rsidR="00650FB5">
        <w:rPr>
          <w:lang w:val="en-US"/>
        </w:rPr>
      </w:r>
      <w:r w:rsidR="00650FB5">
        <w:rPr>
          <w:lang w:val="en-US"/>
        </w:rPr>
        <w:fldChar w:fldCharType="separate"/>
      </w:r>
      <w:r w:rsidR="00650FB5">
        <w:rPr>
          <w:lang w:val="en-US"/>
        </w:rPr>
        <w:t>Week 43 – 21</w:t>
      </w:r>
      <w:r w:rsidR="00650FB5" w:rsidRPr="00736891">
        <w:rPr>
          <w:vertAlign w:val="superscript"/>
          <w:lang w:val="en-US"/>
        </w:rPr>
        <w:t>st</w:t>
      </w:r>
      <w:r w:rsidR="00650FB5">
        <w:rPr>
          <w:lang w:val="en-US"/>
        </w:rPr>
        <w:t xml:space="preserve"> of October to 27</w:t>
      </w:r>
      <w:r w:rsidR="00650FB5" w:rsidRPr="00736891">
        <w:rPr>
          <w:vertAlign w:val="superscript"/>
          <w:lang w:val="en-US"/>
        </w:rPr>
        <w:t>th</w:t>
      </w:r>
      <w:r w:rsidR="00650FB5">
        <w:rPr>
          <w:lang w:val="en-US"/>
        </w:rPr>
        <w:t xml:space="preserve"> of October</w:t>
      </w:r>
      <w:r w:rsidR="00650FB5">
        <w:rPr>
          <w:lang w:val="en-US"/>
        </w:rPr>
        <w:fldChar w:fldCharType="end"/>
      </w:r>
      <w:r w:rsidR="00E17587">
        <w:rPr>
          <w:lang w:val="en-US"/>
        </w:rPr>
        <w:t>” section.</w:t>
      </w:r>
    </w:p>
    <w:p w14:paraId="3BF6EEA5" w14:textId="6E08308A" w:rsidR="001E1F6F" w:rsidRDefault="00821B75" w:rsidP="001E1F6F">
      <w:pPr>
        <w:pStyle w:val="Heading4"/>
        <w:rPr>
          <w:lang w:val="en-US"/>
        </w:rPr>
      </w:pPr>
      <w:r>
        <w:rPr>
          <w:lang w:val="en-US"/>
        </w:rPr>
        <w:t>API call</w:t>
      </w:r>
    </w:p>
    <w:p w14:paraId="34B74A32" w14:textId="279EDA0E" w:rsidR="00821B75" w:rsidRDefault="003D32F0" w:rsidP="00821B75">
      <w:pPr>
        <w:rPr>
          <w:lang w:val="en-US"/>
        </w:rPr>
      </w:pPr>
      <w:r>
        <w:rPr>
          <w:lang w:val="en-US"/>
        </w:rPr>
        <w:t>In order to do any API call for the ncbi website, one needs an “API</w:t>
      </w:r>
      <w:r w:rsidR="00DE230F">
        <w:rPr>
          <w:lang w:val="en-US"/>
        </w:rPr>
        <w:t xml:space="preserve"> key”, which just means an account identification so they know you are a trusted person. In order to generate this I went to this site:</w:t>
      </w:r>
    </w:p>
    <w:p w14:paraId="121486D4" w14:textId="77777777" w:rsidR="00890060" w:rsidRDefault="00633A3E" w:rsidP="00821B75">
      <w:pPr>
        <w:rPr>
          <w:lang w:val="en-US"/>
        </w:rPr>
      </w:pPr>
      <w:r w:rsidRPr="00633A3E">
        <w:t xml:space="preserve"> </w:t>
      </w:r>
      <w:hyperlink r:id="rId19" w:tgtFrame="_blank" w:history="1">
        <w:r w:rsidRPr="00633A3E">
          <w:rPr>
            <w:rStyle w:val="Hyperlink"/>
          </w:rPr>
          <w:t>https://www.ncbi.nlm.nih.gov/home/develop/api/</w:t>
        </w:r>
      </w:hyperlink>
    </w:p>
    <w:p w14:paraId="646D579D" w14:textId="77777777" w:rsidR="00CF6DB7" w:rsidRDefault="00890060" w:rsidP="00821B75">
      <w:r>
        <w:rPr>
          <w:lang w:val="en-US"/>
        </w:rPr>
        <w:t xml:space="preserve">logged </w:t>
      </w:r>
      <w:r w:rsidR="00633A3E">
        <w:rPr>
          <w:lang w:val="en-US"/>
        </w:rPr>
        <w:t>in with my personal Microsoft account</w:t>
      </w:r>
      <w:r>
        <w:rPr>
          <w:lang w:val="en-US"/>
        </w:rPr>
        <w:t xml:space="preserve">, using the “log in” button in the top right corner of the screen. </w:t>
      </w:r>
      <w:r w:rsidR="00CF6DB7">
        <w:rPr>
          <w:lang w:val="en-US"/>
        </w:rPr>
        <w:t xml:space="preserve">From there one </w:t>
      </w:r>
      <w:r w:rsidR="00CF6DB7">
        <w:t xml:space="preserve">can go </w:t>
      </w:r>
      <w:r w:rsidR="00CF6DB7" w:rsidRPr="00CF6DB7">
        <w:t xml:space="preserve">to </w:t>
      </w:r>
      <w:r w:rsidR="00CF6DB7">
        <w:t>their</w:t>
      </w:r>
      <w:r w:rsidR="00CF6DB7" w:rsidRPr="00CF6DB7">
        <w:t xml:space="preserve"> account's dashboard here: </w:t>
      </w:r>
      <w:hyperlink r:id="rId20" w:tgtFrame="_blank" w:history="1">
        <w:r w:rsidR="00CF6DB7" w:rsidRPr="00CF6DB7">
          <w:rPr>
            <w:rStyle w:val="Hyperlink"/>
          </w:rPr>
          <w:t>https://account.ncbi.nlm.nih.gov/settings/</w:t>
        </w:r>
      </w:hyperlink>
      <w:r w:rsidR="00CF6DB7" w:rsidRPr="00CF6DB7">
        <w:t xml:space="preserve"> </w:t>
      </w:r>
    </w:p>
    <w:p w14:paraId="0FD79345" w14:textId="461D7E8A" w:rsidR="00633A3E" w:rsidRDefault="00CF6DB7" w:rsidP="00821B75">
      <w:r w:rsidRPr="00CF6DB7">
        <w:t xml:space="preserve">and </w:t>
      </w:r>
      <w:r>
        <w:t>go</w:t>
      </w:r>
      <w:r w:rsidRPr="00CF6DB7">
        <w:t xml:space="preserve"> to the section called </w:t>
      </w:r>
      <w:r>
        <w:t>“</w:t>
      </w:r>
      <w:r w:rsidRPr="00CF6DB7">
        <w:t>API Key Management</w:t>
      </w:r>
      <w:r>
        <w:t>”</w:t>
      </w:r>
      <w:r w:rsidRPr="00CF6DB7">
        <w:t xml:space="preserve"> to generate a key</w:t>
      </w:r>
      <w:r w:rsidR="00CD5F57">
        <w:t>.</w:t>
      </w:r>
    </w:p>
    <w:p w14:paraId="45645D75" w14:textId="02A84AAF" w:rsidR="00CD5F57" w:rsidRPr="00821B75" w:rsidRDefault="00CD5F57" w:rsidP="00821B75">
      <w:pPr>
        <w:rPr>
          <w:lang w:val="en-US"/>
        </w:rPr>
      </w:pPr>
      <w:r>
        <w:t xml:space="preserve">I did this on the </w:t>
      </w:r>
      <w:r w:rsidR="00F16AA0">
        <w:t>27</w:t>
      </w:r>
      <w:r w:rsidR="00F16AA0" w:rsidRPr="00F16AA0">
        <w:rPr>
          <w:vertAlign w:val="superscript"/>
        </w:rPr>
        <w:t>th</w:t>
      </w:r>
      <w:r w:rsidR="00F16AA0">
        <w:t xml:space="preserve"> of September</w:t>
      </w:r>
    </w:p>
    <w:p w14:paraId="5017528D" w14:textId="68F9E47F" w:rsidR="008A3043" w:rsidRDefault="00E35D1C" w:rsidP="00E35D1C">
      <w:pPr>
        <w:pStyle w:val="Heading2"/>
        <w:rPr>
          <w:lang w:val="en-US"/>
        </w:rPr>
      </w:pPr>
      <w:r w:rsidRPr="00E35D1C">
        <w:rPr>
          <w:lang w:val="en-US"/>
        </w:rPr>
        <w:t>Outputs</w:t>
      </w:r>
    </w:p>
    <w:p w14:paraId="6E2E80FE" w14:textId="21E28A12" w:rsidR="001047C0" w:rsidRDefault="00BC76AD" w:rsidP="001047C0">
      <w:pPr>
        <w:rPr>
          <w:lang w:val="en-US"/>
        </w:rPr>
      </w:pPr>
      <w:r>
        <w:rPr>
          <w:lang w:val="en-US"/>
        </w:rPr>
        <w:t>This is an example of the original phylogenetic trees</w:t>
      </w:r>
      <w:r w:rsidR="009A5CEC">
        <w:rPr>
          <w:lang w:val="en-US"/>
        </w:rPr>
        <w:t>:</w:t>
      </w:r>
    </w:p>
    <w:p w14:paraId="0DAE8368" w14:textId="7AF19E7F" w:rsidR="009A5CEC" w:rsidRDefault="009A5CEC" w:rsidP="001047C0">
      <w:pPr>
        <w:rPr>
          <w:lang w:val="en-US"/>
        </w:rPr>
      </w:pPr>
      <w:r>
        <w:rPr>
          <w:noProof/>
          <w:lang w:val="en-US"/>
        </w:rPr>
        <w:lastRenderedPageBreak/>
        <w:drawing>
          <wp:inline distT="0" distB="0" distL="0" distR="0" wp14:anchorId="225A6533" wp14:editId="1DC68235">
            <wp:extent cx="5731510" cy="4283710"/>
            <wp:effectExtent l="0" t="0" r="2540" b="2540"/>
            <wp:docPr id="570860276"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60276" name="Picture 1" descr="A white screen with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283710"/>
                    </a:xfrm>
                    <a:prstGeom prst="rect">
                      <a:avLst/>
                    </a:prstGeom>
                  </pic:spPr>
                </pic:pic>
              </a:graphicData>
            </a:graphic>
          </wp:inline>
        </w:drawing>
      </w:r>
    </w:p>
    <w:p w14:paraId="78FBB240" w14:textId="0BB95D9E" w:rsidR="004703ED" w:rsidRDefault="006F7A05" w:rsidP="004703ED">
      <w:pPr>
        <w:pStyle w:val="Heading1"/>
        <w:rPr>
          <w:lang w:val="en-US"/>
        </w:rPr>
      </w:pPr>
      <w:r>
        <w:rPr>
          <w:lang w:val="en-US"/>
        </w:rPr>
        <w:br w:type="page"/>
      </w:r>
      <w:r w:rsidR="004703ED">
        <w:rPr>
          <w:lang w:val="en-US"/>
        </w:rPr>
        <w:lastRenderedPageBreak/>
        <w:t xml:space="preserve">Week 42 </w:t>
      </w:r>
      <w:r w:rsidR="00E40CA1">
        <w:rPr>
          <w:lang w:val="en-US"/>
        </w:rPr>
        <w:t>–</w:t>
      </w:r>
      <w:r w:rsidR="004703ED">
        <w:rPr>
          <w:lang w:val="en-US"/>
        </w:rPr>
        <w:t xml:space="preserve"> </w:t>
      </w:r>
      <w:r w:rsidR="00E40CA1">
        <w:rPr>
          <w:lang w:val="en-US"/>
        </w:rPr>
        <w:t>14</w:t>
      </w:r>
      <w:r w:rsidR="00E40CA1" w:rsidRPr="00E40CA1">
        <w:rPr>
          <w:vertAlign w:val="superscript"/>
          <w:lang w:val="en-US"/>
        </w:rPr>
        <w:t>th</w:t>
      </w:r>
      <w:r w:rsidR="00E40CA1">
        <w:rPr>
          <w:lang w:val="en-US"/>
        </w:rPr>
        <w:t xml:space="preserve"> of October to 20</w:t>
      </w:r>
      <w:r w:rsidR="00E40CA1" w:rsidRPr="00E40CA1">
        <w:rPr>
          <w:vertAlign w:val="superscript"/>
          <w:lang w:val="en-US"/>
        </w:rPr>
        <w:t>th</w:t>
      </w:r>
      <w:r w:rsidR="00E40CA1">
        <w:rPr>
          <w:lang w:val="en-US"/>
        </w:rPr>
        <w:t xml:space="preserve"> of October</w:t>
      </w:r>
    </w:p>
    <w:p w14:paraId="5D3D09BC" w14:textId="37F05B8C" w:rsidR="00AB2DAA" w:rsidRDefault="00AB2DAA" w:rsidP="00AB2DAA">
      <w:pPr>
        <w:rPr>
          <w:lang w:val="en-US"/>
        </w:rPr>
      </w:pPr>
      <w:r>
        <w:rPr>
          <w:lang w:val="en-US"/>
        </w:rPr>
        <w:t xml:space="preserve">I started the school year by finishing off my work from the summer, </w:t>
      </w:r>
      <w:r w:rsidR="005A2E4F">
        <w:rPr>
          <w:lang w:val="en-US"/>
        </w:rPr>
        <w:t>by generating completed phylogenetic trees for the proper identification of the</w:t>
      </w:r>
      <w:r w:rsidR="004A0809">
        <w:rPr>
          <w:lang w:val="en-US"/>
        </w:rPr>
        <w:t xml:space="preserve"> samples, this is seen further down on pages 11-18 of this document</w:t>
      </w:r>
      <w:r>
        <w:rPr>
          <w:lang w:val="en-US"/>
        </w:rPr>
        <w:t>. I also began background reading into the subject with “</w:t>
      </w:r>
      <w:r w:rsidRPr="00C64CFF">
        <w:rPr>
          <w:b/>
          <w:bCs/>
          <w:lang w:val="en-US"/>
        </w:rPr>
        <w:t>Composition of the North American wood frog (Rana sylvatica) skin microbiome and seasonal variation in community structure</w:t>
      </w:r>
      <w:r>
        <w:rPr>
          <w:lang w:val="en-US"/>
        </w:rPr>
        <w:t>” by (Douglas et al. 2020).</w:t>
      </w:r>
    </w:p>
    <w:p w14:paraId="09AB5D1F" w14:textId="77777777" w:rsidR="00AB2DAA" w:rsidRDefault="00AB2DAA" w:rsidP="00AB2DAA">
      <w:pPr>
        <w:rPr>
          <w:b/>
          <w:bCs/>
          <w:lang w:val="en-US"/>
        </w:rPr>
      </w:pPr>
      <w:r>
        <w:rPr>
          <w:lang w:val="en-US"/>
        </w:rPr>
        <w:t xml:space="preserve">They hypothesize on the microbiome changing with season and the effect it has on pathogen relationships, this may be an interesting point for our samples </w:t>
      </w:r>
      <w:r w:rsidRPr="00F36214">
        <w:rPr>
          <w:b/>
          <w:bCs/>
          <w:lang w:val="en-US"/>
        </w:rPr>
        <w:t>“when were they collected?”</w:t>
      </w:r>
    </w:p>
    <w:p w14:paraId="0E20305A" w14:textId="77777777" w:rsidR="00AB2DAA" w:rsidRDefault="00AB2DAA" w:rsidP="00AB2DAA">
      <w:pPr>
        <w:rPr>
          <w:b/>
          <w:bCs/>
          <w:lang w:val="en-US"/>
        </w:rPr>
      </w:pPr>
      <w:r>
        <w:rPr>
          <w:lang w:val="en-US"/>
        </w:rPr>
        <w:t xml:space="preserve">they mention </w:t>
      </w:r>
      <w:r w:rsidRPr="00496814">
        <w:rPr>
          <w:lang w:val="en-US"/>
        </w:rPr>
        <w:t>Pseudomonas spp. and Rhizobium spp.</w:t>
      </w:r>
      <w:r>
        <w:rPr>
          <w:lang w:val="en-US"/>
        </w:rPr>
        <w:t xml:space="preserve"> As common skin bacteria that are antifungal, </w:t>
      </w:r>
      <w:r w:rsidRPr="007419D0">
        <w:rPr>
          <w:b/>
          <w:bCs/>
          <w:lang w:val="en-US"/>
        </w:rPr>
        <w:t>“are there any common genes between these and ours?”</w:t>
      </w:r>
    </w:p>
    <w:p w14:paraId="03EBA81E" w14:textId="77777777" w:rsidR="00AB2DAA" w:rsidRDefault="00AB2DAA" w:rsidP="00AB2DAA">
      <w:pPr>
        <w:rPr>
          <w:lang w:val="en-US"/>
        </w:rPr>
      </w:pPr>
      <w:r>
        <w:rPr>
          <w:lang w:val="en-US"/>
        </w:rPr>
        <w:t>I did notice that they only mention two sample sites and one sample year, so the data set could be small</w:t>
      </w:r>
    </w:p>
    <w:p w14:paraId="029D3BF4" w14:textId="77777777" w:rsidR="00AB2DAA" w:rsidRDefault="00AB2DAA" w:rsidP="00AB2DAA">
      <w:pPr>
        <w:rPr>
          <w:lang w:val="en-US"/>
        </w:rPr>
      </w:pPr>
      <w:r>
        <w:rPr>
          <w:lang w:val="en-US"/>
        </w:rPr>
        <w:t>They talk about environmental factors affecting the microbiome, not many tests I can run on that, but maybe it would be good to note the environment they came from if this gets formally written up.</w:t>
      </w:r>
    </w:p>
    <w:p w14:paraId="6511A3D4" w14:textId="77777777" w:rsidR="00AB2DAA" w:rsidRPr="00A76AF0" w:rsidRDefault="00AB2DAA" w:rsidP="00AB2DAA">
      <w:pPr>
        <w:rPr>
          <w:lang w:val="en-US"/>
        </w:rPr>
      </w:pPr>
      <w:r>
        <w:rPr>
          <w:lang w:val="en-US"/>
        </w:rPr>
        <w:t xml:space="preserve">They talked of chytridiomycosis and </w:t>
      </w:r>
      <w:r w:rsidRPr="004E1C2C">
        <w:rPr>
          <w:lang w:val="en-US"/>
        </w:rPr>
        <w:t>Batrachochytrium dendrobatidis</w:t>
      </w:r>
      <w:r>
        <w:rPr>
          <w:lang w:val="en-US"/>
        </w:rPr>
        <w:t xml:space="preserve"> – which I think is relevant to this project, probiotic uses of bacteria.</w:t>
      </w:r>
    </w:p>
    <w:p w14:paraId="2771196C" w14:textId="77777777" w:rsidR="00AB2DAA" w:rsidRPr="00AB2DAA" w:rsidRDefault="00AB2DAA" w:rsidP="00AB2DAA">
      <w:pPr>
        <w:rPr>
          <w:lang w:val="en-US"/>
        </w:rPr>
      </w:pPr>
    </w:p>
    <w:p w14:paraId="69C9625F" w14:textId="77777777" w:rsidR="00AB2DAA" w:rsidRDefault="00AB2DAA">
      <w:pPr>
        <w:rPr>
          <w:rFonts w:asciiTheme="majorHAnsi" w:eastAsiaTheme="majorEastAsia" w:hAnsiTheme="majorHAnsi" w:cstheme="majorBidi"/>
          <w:color w:val="0F4761" w:themeColor="accent1" w:themeShade="BF"/>
          <w:sz w:val="40"/>
          <w:szCs w:val="40"/>
          <w:lang w:val="en-US"/>
        </w:rPr>
      </w:pPr>
      <w:r>
        <w:rPr>
          <w:lang w:val="en-US"/>
        </w:rPr>
        <w:br w:type="page"/>
      </w:r>
    </w:p>
    <w:p w14:paraId="643A363E" w14:textId="1E958984" w:rsidR="001047C0" w:rsidRDefault="00736891" w:rsidP="009B469B">
      <w:pPr>
        <w:pStyle w:val="Heading1"/>
        <w:rPr>
          <w:lang w:val="en-US"/>
        </w:rPr>
      </w:pPr>
      <w:bookmarkStart w:id="0" w:name="_Ref183773106"/>
      <w:r>
        <w:rPr>
          <w:lang w:val="en-US"/>
        </w:rPr>
        <w:lastRenderedPageBreak/>
        <w:t>Week 43 – 21</w:t>
      </w:r>
      <w:r w:rsidRPr="00736891">
        <w:rPr>
          <w:vertAlign w:val="superscript"/>
          <w:lang w:val="en-US"/>
        </w:rPr>
        <w:t>st</w:t>
      </w:r>
      <w:r>
        <w:rPr>
          <w:lang w:val="en-US"/>
        </w:rPr>
        <w:t xml:space="preserve"> of October to 27</w:t>
      </w:r>
      <w:r w:rsidRPr="00736891">
        <w:rPr>
          <w:vertAlign w:val="superscript"/>
          <w:lang w:val="en-US"/>
        </w:rPr>
        <w:t>th</w:t>
      </w:r>
      <w:r>
        <w:rPr>
          <w:lang w:val="en-US"/>
        </w:rPr>
        <w:t xml:space="preserve"> </w:t>
      </w:r>
      <w:r w:rsidR="0071736A">
        <w:rPr>
          <w:lang w:val="en-US"/>
        </w:rPr>
        <w:t>of October</w:t>
      </w:r>
      <w:bookmarkEnd w:id="0"/>
    </w:p>
    <w:p w14:paraId="188813A8" w14:textId="41A996A4" w:rsidR="0071736A" w:rsidRDefault="00330585" w:rsidP="00330585">
      <w:pPr>
        <w:pStyle w:val="Heading2"/>
        <w:rPr>
          <w:lang w:val="en-US"/>
        </w:rPr>
      </w:pPr>
      <w:r>
        <w:rPr>
          <w:lang w:val="en-US"/>
        </w:rPr>
        <w:t>Summary</w:t>
      </w:r>
    </w:p>
    <w:p w14:paraId="777A6AFE" w14:textId="4DFA42A0" w:rsidR="00E9307A" w:rsidRDefault="00E9307A" w:rsidP="00E9307A">
      <w:pPr>
        <w:rPr>
          <w:lang w:val="en-US"/>
        </w:rPr>
      </w:pPr>
      <w:r>
        <w:rPr>
          <w:lang w:val="en-US"/>
        </w:rPr>
        <w:t xml:space="preserve">I revised the previous code used to make the phylogenetic trees. </w:t>
      </w:r>
    </w:p>
    <w:p w14:paraId="2775C16A" w14:textId="1A855659" w:rsidR="00E9307A" w:rsidRDefault="00A9784D" w:rsidP="00E9307A">
      <w:pPr>
        <w:pStyle w:val="ListParagraph"/>
        <w:numPr>
          <w:ilvl w:val="0"/>
          <w:numId w:val="5"/>
        </w:numPr>
        <w:rPr>
          <w:lang w:val="en-US"/>
        </w:rPr>
      </w:pPr>
      <w:r>
        <w:rPr>
          <w:lang w:val="en-US"/>
        </w:rPr>
        <w:t>To perform all operations in R</w:t>
      </w:r>
    </w:p>
    <w:p w14:paraId="3F703300" w14:textId="2B188EB0" w:rsidR="00A9784D" w:rsidRDefault="00BF3DD1" w:rsidP="00E9307A">
      <w:pPr>
        <w:pStyle w:val="ListParagraph"/>
        <w:numPr>
          <w:ilvl w:val="0"/>
          <w:numId w:val="5"/>
        </w:numPr>
        <w:rPr>
          <w:lang w:val="en-US"/>
        </w:rPr>
      </w:pPr>
      <w:r>
        <w:rPr>
          <w:lang w:val="en-US"/>
        </w:rPr>
        <w:t xml:space="preserve">To make use of the ggtree package to store additional attributes about each </w:t>
      </w:r>
      <w:r w:rsidR="00F31721">
        <w:rPr>
          <w:lang w:val="en-US"/>
        </w:rPr>
        <w:t>tip in order to apply aesthetics</w:t>
      </w:r>
      <w:r w:rsidR="00D06BF1">
        <w:rPr>
          <w:lang w:val="en-US"/>
        </w:rPr>
        <w:t xml:space="preserve"> to the tree</w:t>
      </w:r>
    </w:p>
    <w:p w14:paraId="318B3329" w14:textId="5F7503AF" w:rsidR="00D06BF1" w:rsidRDefault="00D06BF1" w:rsidP="00D06BF1">
      <w:pPr>
        <w:pStyle w:val="Heading2"/>
        <w:rPr>
          <w:lang w:val="en-US"/>
        </w:rPr>
      </w:pPr>
      <w:r>
        <w:rPr>
          <w:lang w:val="en-US"/>
        </w:rPr>
        <w:t>Methods</w:t>
      </w:r>
    </w:p>
    <w:p w14:paraId="5A61BD38" w14:textId="6EB459D2" w:rsidR="00D06BF1" w:rsidRDefault="00D06BF1" w:rsidP="00D06BF1">
      <w:pPr>
        <w:rPr>
          <w:lang w:val="en-US"/>
        </w:rPr>
      </w:pPr>
      <w:r>
        <w:rPr>
          <w:lang w:val="en-US"/>
        </w:rPr>
        <w:t>The new R code</w:t>
      </w:r>
      <w:r w:rsidR="002D0D86">
        <w:rPr>
          <w:lang w:val="en-US"/>
        </w:rPr>
        <w:t>:</w:t>
      </w:r>
    </w:p>
    <w:p w14:paraId="096D08BD" w14:textId="6D8225DA" w:rsidR="002D0D86" w:rsidRPr="002D0D86" w:rsidRDefault="002D0D86" w:rsidP="002D0D86">
      <w:pPr>
        <w:pStyle w:val="ListParagraph"/>
        <w:numPr>
          <w:ilvl w:val="0"/>
          <w:numId w:val="6"/>
        </w:numPr>
        <w:rPr>
          <w:lang w:val="en-US"/>
        </w:rPr>
      </w:pPr>
      <w:r w:rsidRPr="002D0D86">
        <w:rPr>
          <w:lang w:val="en-US"/>
        </w:rPr>
        <w:t>Imports a .tree file from the specified directory</w:t>
      </w:r>
    </w:p>
    <w:p w14:paraId="6F7CEE12" w14:textId="52F9E892" w:rsidR="002D0D86" w:rsidRPr="002D0D86" w:rsidRDefault="002D0D86" w:rsidP="002D0D86">
      <w:pPr>
        <w:pStyle w:val="ListParagraph"/>
        <w:numPr>
          <w:ilvl w:val="0"/>
          <w:numId w:val="6"/>
        </w:numPr>
        <w:rPr>
          <w:lang w:val="en-US"/>
        </w:rPr>
      </w:pPr>
      <w:r w:rsidRPr="002D0D86">
        <w:rPr>
          <w:lang w:val="en-US"/>
        </w:rPr>
        <w:t>Takes the tip labels which refer to NCBI samples and constructs an API call to get a dataset per sample</w:t>
      </w:r>
      <w:r w:rsidR="00650FB5">
        <w:rPr>
          <w:lang w:val="en-US"/>
        </w:rPr>
        <w:t>, this uses the httr package</w:t>
      </w:r>
    </w:p>
    <w:p w14:paraId="26C620CD" w14:textId="34F310EF" w:rsidR="002D0D86" w:rsidRPr="002D0D86" w:rsidRDefault="002D0D86" w:rsidP="002D0D86">
      <w:pPr>
        <w:pStyle w:val="ListParagraph"/>
        <w:numPr>
          <w:ilvl w:val="0"/>
          <w:numId w:val="6"/>
        </w:numPr>
        <w:rPr>
          <w:lang w:val="en-US"/>
        </w:rPr>
      </w:pPr>
      <w:r w:rsidRPr="002D0D86">
        <w:rPr>
          <w:lang w:val="en-US"/>
        </w:rPr>
        <w:t>Parses the dataset to pull out the pieces of information of most interest to us:</w:t>
      </w:r>
    </w:p>
    <w:p w14:paraId="19E5207B" w14:textId="4A0486C5" w:rsidR="002D0D86" w:rsidRPr="002D0D86" w:rsidRDefault="002D0D86" w:rsidP="002D0D86">
      <w:pPr>
        <w:pStyle w:val="ListParagraph"/>
        <w:numPr>
          <w:ilvl w:val="1"/>
          <w:numId w:val="6"/>
        </w:numPr>
        <w:rPr>
          <w:lang w:val="en-US"/>
        </w:rPr>
      </w:pPr>
      <w:r w:rsidRPr="002D0D86">
        <w:rPr>
          <w:lang w:val="en-US"/>
        </w:rPr>
        <w:t xml:space="preserve">     - species name</w:t>
      </w:r>
    </w:p>
    <w:p w14:paraId="061BD785" w14:textId="352F7CC3" w:rsidR="002D0D86" w:rsidRPr="002D0D86" w:rsidRDefault="002D0D86" w:rsidP="002D0D86">
      <w:pPr>
        <w:pStyle w:val="ListParagraph"/>
        <w:numPr>
          <w:ilvl w:val="1"/>
          <w:numId w:val="6"/>
        </w:numPr>
        <w:rPr>
          <w:lang w:val="en-US"/>
        </w:rPr>
      </w:pPr>
      <w:r w:rsidRPr="002D0D86">
        <w:rPr>
          <w:lang w:val="en-US"/>
        </w:rPr>
        <w:t xml:space="preserve">    - sample status, i.e. reference, suppressed</w:t>
      </w:r>
    </w:p>
    <w:p w14:paraId="0DF326E8" w14:textId="6A281799" w:rsidR="002D0D86" w:rsidRPr="002D0D86" w:rsidRDefault="002D0D86" w:rsidP="002D0D86">
      <w:pPr>
        <w:pStyle w:val="ListParagraph"/>
        <w:numPr>
          <w:ilvl w:val="0"/>
          <w:numId w:val="6"/>
        </w:numPr>
        <w:rPr>
          <w:lang w:val="en-US"/>
        </w:rPr>
      </w:pPr>
      <w:r w:rsidRPr="002D0D86">
        <w:rPr>
          <w:lang w:val="en-US"/>
        </w:rPr>
        <w:t>Combines this with the information about the samples taken in the Bangor lab to     produce a phylo tree plot with appropriate colours and symbols</w:t>
      </w:r>
    </w:p>
    <w:p w14:paraId="08DCB530" w14:textId="036427A3" w:rsidR="002D0D86" w:rsidRDefault="002D0D86" w:rsidP="002D0D86">
      <w:pPr>
        <w:pStyle w:val="ListParagraph"/>
        <w:numPr>
          <w:ilvl w:val="0"/>
          <w:numId w:val="6"/>
        </w:numPr>
        <w:rPr>
          <w:lang w:val="en-US"/>
        </w:rPr>
      </w:pPr>
      <w:r w:rsidRPr="002D0D86">
        <w:rPr>
          <w:lang w:val="en-US"/>
        </w:rPr>
        <w:t>Saves this to a png in the same directory</w:t>
      </w:r>
    </w:p>
    <w:p w14:paraId="185E0CF5" w14:textId="60EC31E8" w:rsidR="71E46CCE" w:rsidRDefault="71E46CCE" w:rsidP="71E46CCE">
      <w:pPr>
        <w:rPr>
          <w:lang w:val="en-US"/>
        </w:rPr>
      </w:pPr>
      <w:r w:rsidRPr="71E46CCE">
        <w:rPr>
          <w:lang w:val="en-US"/>
        </w:rPr>
        <w:t>https://github.com/aptemus/tnunn_research/blob/0c487ca21d0c783b7075446d688f88ed1d7ce77a/2024-25%20Research/frog%20bacteria/03%20data_analysis/call%20API%20and%20process%20json%20-%20with%20legend.R</w:t>
      </w:r>
    </w:p>
    <w:p w14:paraId="1DD413BC" w14:textId="77777777" w:rsidR="006F0B2A" w:rsidRDefault="006F0B2A" w:rsidP="004F32A8">
      <w:pPr>
        <w:rPr>
          <w:lang w:val="en-US"/>
        </w:rPr>
      </w:pPr>
    </w:p>
    <w:p w14:paraId="3856412F" w14:textId="59192012" w:rsidR="006F0B2A" w:rsidRDefault="006F0B2A" w:rsidP="004F32A8">
      <w:pPr>
        <w:rPr>
          <w:lang w:val="en-US"/>
        </w:rPr>
      </w:pPr>
      <w:r>
        <w:rPr>
          <w:lang w:val="en-US"/>
        </w:rPr>
        <w:t>for future enhancements:</w:t>
      </w:r>
    </w:p>
    <w:p w14:paraId="09E397AA" w14:textId="1AE53A7F" w:rsidR="00BC700A" w:rsidRPr="00BC700A" w:rsidRDefault="00BC700A" w:rsidP="00BC700A">
      <w:pPr>
        <w:pStyle w:val="ListParagraph"/>
        <w:numPr>
          <w:ilvl w:val="0"/>
          <w:numId w:val="7"/>
        </w:numPr>
        <w:rPr>
          <w:lang w:val="en-US"/>
        </w:rPr>
      </w:pPr>
      <w:r w:rsidRPr="00BC700A">
        <w:rPr>
          <w:lang w:val="en-US"/>
        </w:rPr>
        <w:t>add error handling for API call to ensure there is a status 200</w:t>
      </w:r>
    </w:p>
    <w:p w14:paraId="7B3E1C9C" w14:textId="068CD7D4" w:rsidR="00BC700A" w:rsidRPr="00BC700A" w:rsidRDefault="00BC700A" w:rsidP="00BC700A">
      <w:pPr>
        <w:pStyle w:val="ListParagraph"/>
        <w:numPr>
          <w:ilvl w:val="0"/>
          <w:numId w:val="7"/>
        </w:numPr>
        <w:rPr>
          <w:lang w:val="en-US"/>
        </w:rPr>
      </w:pPr>
      <w:r w:rsidRPr="00BC700A">
        <w:rPr>
          <w:lang w:val="en-US"/>
        </w:rPr>
        <w:t>for loop in so it will do for each tree file au</w:t>
      </w:r>
      <w:r w:rsidR="0007640C">
        <w:rPr>
          <w:lang w:val="en-US"/>
        </w:rPr>
        <w:t>tomatically</w:t>
      </w:r>
      <w:r w:rsidRPr="00BC700A">
        <w:rPr>
          <w:lang w:val="en-US"/>
        </w:rPr>
        <w:t xml:space="preserve"> </w:t>
      </w:r>
    </w:p>
    <w:p w14:paraId="18DC944B" w14:textId="1AD1CCAF" w:rsidR="00BC700A" w:rsidRPr="00BC700A" w:rsidRDefault="00BC700A" w:rsidP="00BC700A">
      <w:pPr>
        <w:pStyle w:val="ListParagraph"/>
        <w:numPr>
          <w:ilvl w:val="0"/>
          <w:numId w:val="7"/>
        </w:numPr>
        <w:rPr>
          <w:lang w:val="en-US"/>
        </w:rPr>
      </w:pPr>
      <w:r w:rsidRPr="00BC700A">
        <w:rPr>
          <w:lang w:val="en-US"/>
        </w:rPr>
        <w:t>add processing to calculate the righ</w:t>
      </w:r>
      <w:r w:rsidR="0007640C">
        <w:rPr>
          <w:lang w:val="en-US"/>
        </w:rPr>
        <w:t>t</w:t>
      </w:r>
      <w:r w:rsidRPr="00BC700A">
        <w:rPr>
          <w:lang w:val="en-US"/>
        </w:rPr>
        <w:t xml:space="preserve"> width and h</w:t>
      </w:r>
      <w:r w:rsidR="0007640C">
        <w:rPr>
          <w:lang w:val="en-US"/>
        </w:rPr>
        <w:t>e</w:t>
      </w:r>
      <w:r w:rsidRPr="00BC700A">
        <w:rPr>
          <w:lang w:val="en-US"/>
        </w:rPr>
        <w:t>ight based on the number of taxa</w:t>
      </w:r>
    </w:p>
    <w:p w14:paraId="1F174018" w14:textId="13F86BF7" w:rsidR="006F0B2A" w:rsidRDefault="00BC700A" w:rsidP="00BC700A">
      <w:pPr>
        <w:pStyle w:val="ListParagraph"/>
        <w:numPr>
          <w:ilvl w:val="0"/>
          <w:numId w:val="7"/>
        </w:numPr>
        <w:rPr>
          <w:lang w:val="en-US"/>
        </w:rPr>
      </w:pPr>
      <w:r w:rsidRPr="00BC700A">
        <w:rPr>
          <w:lang w:val="en-US"/>
        </w:rPr>
        <w:t>calculate the right xlim value by using the distance attributes</w:t>
      </w:r>
    </w:p>
    <w:p w14:paraId="330397A4" w14:textId="0C4BFC6F" w:rsidR="00F52C1E" w:rsidRDefault="00F52C1E" w:rsidP="00BC700A">
      <w:pPr>
        <w:pStyle w:val="ListParagraph"/>
        <w:numPr>
          <w:ilvl w:val="0"/>
          <w:numId w:val="7"/>
        </w:numPr>
        <w:rPr>
          <w:lang w:val="en-US"/>
        </w:rPr>
      </w:pPr>
      <w:r w:rsidRPr="00F52C1E">
        <w:rPr>
          <w:lang w:val="en-US"/>
        </w:rPr>
        <w:t xml:space="preserve">iterate over the directory with the tree files and do all of </w:t>
      </w:r>
      <w:r>
        <w:rPr>
          <w:lang w:val="en-US"/>
        </w:rPr>
        <w:t>them</w:t>
      </w:r>
    </w:p>
    <w:p w14:paraId="6CDBE55A" w14:textId="38510323" w:rsidR="00CD0ABA" w:rsidRPr="00CD0ABA" w:rsidRDefault="00CD0ABA" w:rsidP="00CD0ABA">
      <w:pPr>
        <w:rPr>
          <w:lang w:val="en-US"/>
        </w:rPr>
      </w:pPr>
      <w:r>
        <w:rPr>
          <w:lang w:val="en-US"/>
        </w:rPr>
        <w:t>I also started working on file organization on the 27</w:t>
      </w:r>
      <w:r w:rsidRPr="00CD0ABA">
        <w:rPr>
          <w:vertAlign w:val="superscript"/>
          <w:lang w:val="en-US"/>
        </w:rPr>
        <w:t>th</w:t>
      </w:r>
      <w:r w:rsidR="00EF5500">
        <w:rPr>
          <w:lang w:val="en-US"/>
        </w:rPr>
        <w:t xml:space="preserve"> so that files were more accessible.</w:t>
      </w:r>
      <w:r w:rsidR="00343F1F">
        <w:rPr>
          <w:lang w:val="en-US"/>
        </w:rPr>
        <w:t xml:space="preserve"> This includes setting up a space on Github </w:t>
      </w:r>
      <w:r w:rsidR="00343F1F" w:rsidRPr="006F3ADC">
        <w:rPr>
          <w:lang w:val="en-US"/>
        </w:rPr>
        <w:t xml:space="preserve">where my data files should </w:t>
      </w:r>
      <w:r w:rsidR="006F3ADC">
        <w:rPr>
          <w:lang w:val="en-US"/>
        </w:rPr>
        <w:t>be</w:t>
      </w:r>
    </w:p>
    <w:p w14:paraId="3A989185" w14:textId="77777777" w:rsidR="004F32A8" w:rsidRPr="004F32A8" w:rsidRDefault="004F32A8" w:rsidP="004F32A8">
      <w:pPr>
        <w:rPr>
          <w:lang w:val="en-US"/>
        </w:rPr>
      </w:pPr>
    </w:p>
    <w:p w14:paraId="0D78207C" w14:textId="2EDC5F31" w:rsidR="00F25891" w:rsidRPr="00F25891" w:rsidRDefault="00F25891" w:rsidP="00F25891">
      <w:pPr>
        <w:pStyle w:val="Heading2"/>
        <w:rPr>
          <w:lang w:val="en-US"/>
        </w:rPr>
      </w:pPr>
      <w:r>
        <w:rPr>
          <w:lang w:val="en-US"/>
        </w:rPr>
        <w:lastRenderedPageBreak/>
        <w:t>Outputs</w:t>
      </w:r>
    </w:p>
    <w:p w14:paraId="30F65C9F" w14:textId="77777777" w:rsidR="001047C0" w:rsidRDefault="001047C0" w:rsidP="001047C0">
      <w:pPr>
        <w:rPr>
          <w:lang w:val="en-US"/>
        </w:rPr>
      </w:pPr>
    </w:p>
    <w:p w14:paraId="603CDD97" w14:textId="77777777" w:rsidR="001047C0" w:rsidRDefault="001047C0" w:rsidP="001047C0">
      <w:pPr>
        <w:rPr>
          <w:lang w:val="en-US"/>
        </w:rPr>
      </w:pPr>
    </w:p>
    <w:p w14:paraId="1FBFB6D1" w14:textId="77777777" w:rsidR="001047C0" w:rsidRDefault="001047C0" w:rsidP="001047C0">
      <w:pPr>
        <w:rPr>
          <w:lang w:val="en-US"/>
        </w:rPr>
      </w:pPr>
    </w:p>
    <w:p w14:paraId="6AFDA145" w14:textId="77777777" w:rsidR="002C2731" w:rsidRDefault="00B72E42" w:rsidP="002C2731">
      <w:pPr>
        <w:keepNext/>
      </w:pPr>
      <w:r>
        <w:rPr>
          <w:noProof/>
          <w:lang w:val="en-US"/>
        </w:rPr>
        <w:drawing>
          <wp:inline distT="0" distB="0" distL="0" distR="0" wp14:anchorId="09D1E20C" wp14:editId="7489E2C5">
            <wp:extent cx="5207000" cy="3124431"/>
            <wp:effectExtent l="19050" t="19050" r="12700" b="19050"/>
            <wp:docPr id="1981617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7541" name="Picture 1981617541"/>
                    <pic:cNvPicPr/>
                  </pic:nvPicPr>
                  <pic:blipFill>
                    <a:blip r:embed="rId22">
                      <a:extLst>
                        <a:ext uri="{28A0092B-C50C-407E-A947-70E740481C1C}">
                          <a14:useLocalDpi xmlns:a14="http://schemas.microsoft.com/office/drawing/2010/main" val="0"/>
                        </a:ext>
                      </a:extLst>
                    </a:blip>
                    <a:stretch>
                      <a:fillRect/>
                    </a:stretch>
                  </pic:blipFill>
                  <pic:spPr>
                    <a:xfrm>
                      <a:off x="0" y="0"/>
                      <a:ext cx="5207000" cy="3124431"/>
                    </a:xfrm>
                    <a:prstGeom prst="rect">
                      <a:avLst/>
                    </a:prstGeom>
                    <a:ln>
                      <a:solidFill>
                        <a:schemeClr val="bg1">
                          <a:lumMod val="85000"/>
                        </a:schemeClr>
                      </a:solidFill>
                    </a:ln>
                  </pic:spPr>
                </pic:pic>
              </a:graphicData>
            </a:graphic>
          </wp:inline>
        </w:drawing>
      </w:r>
    </w:p>
    <w:p w14:paraId="1F20CE6D" w14:textId="07ECAFAD" w:rsidR="002C2731" w:rsidRDefault="002C2731" w:rsidP="002C2731">
      <w:pPr>
        <w:pStyle w:val="Caption"/>
      </w:pPr>
      <w:bookmarkStart w:id="1" w:name="_Ref180920173"/>
      <w:r>
        <w:t xml:space="preserve">Figure </w:t>
      </w:r>
      <w:fldSimple w:instr=" SEQ Figure \* ARABIC ">
        <w:r w:rsidR="00FD25F4">
          <w:rPr>
            <w:noProof/>
          </w:rPr>
          <w:t>2</w:t>
        </w:r>
      </w:fldSimple>
      <w:r>
        <w:t>. 1Dt2d</w:t>
      </w:r>
      <w:bookmarkEnd w:id="1"/>
    </w:p>
    <w:p w14:paraId="636E6ECE" w14:textId="77777777" w:rsidR="009638F5" w:rsidRDefault="00B72E42" w:rsidP="009638F5">
      <w:pPr>
        <w:keepNext/>
      </w:pPr>
      <w:r>
        <w:rPr>
          <w:noProof/>
          <w:lang w:val="en-US"/>
        </w:rPr>
        <w:lastRenderedPageBreak/>
        <w:drawing>
          <wp:inline distT="0" distB="0" distL="0" distR="0" wp14:anchorId="6E0D2B22" wp14:editId="31100460">
            <wp:extent cx="5731510" cy="5731510"/>
            <wp:effectExtent l="19050" t="19050" r="21590" b="21590"/>
            <wp:docPr id="84053392"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3392" name="Picture 3"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5731510"/>
                    </a:xfrm>
                    <a:prstGeom prst="rect">
                      <a:avLst/>
                    </a:prstGeom>
                    <a:ln>
                      <a:solidFill>
                        <a:schemeClr val="bg1">
                          <a:lumMod val="85000"/>
                        </a:schemeClr>
                      </a:solidFill>
                    </a:ln>
                  </pic:spPr>
                </pic:pic>
              </a:graphicData>
            </a:graphic>
          </wp:inline>
        </w:drawing>
      </w:r>
    </w:p>
    <w:p w14:paraId="1E9DD351" w14:textId="420A3E53" w:rsidR="009638F5" w:rsidRDefault="009638F5" w:rsidP="009638F5">
      <w:pPr>
        <w:pStyle w:val="Caption"/>
      </w:pPr>
      <w:bookmarkStart w:id="2" w:name="_Ref180939868"/>
      <w:r>
        <w:t xml:space="preserve">Figure </w:t>
      </w:r>
      <w:fldSimple w:instr=" SEQ Figure \* ARABIC ">
        <w:r w:rsidR="00FD25F4">
          <w:rPr>
            <w:noProof/>
          </w:rPr>
          <w:t>3</w:t>
        </w:r>
      </w:fldSimple>
      <w:r>
        <w:t>. 3Dt2h</w:t>
      </w:r>
      <w:bookmarkEnd w:id="2"/>
    </w:p>
    <w:p w14:paraId="02D291D8" w14:textId="77777777" w:rsidR="009638F5" w:rsidRDefault="00B72E42" w:rsidP="009638F5">
      <w:pPr>
        <w:keepNext/>
      </w:pPr>
      <w:r>
        <w:rPr>
          <w:noProof/>
          <w:lang w:val="en-US"/>
        </w:rPr>
        <w:lastRenderedPageBreak/>
        <w:drawing>
          <wp:inline distT="0" distB="0" distL="0" distR="0" wp14:anchorId="5E2CB05C" wp14:editId="53AD0BF4">
            <wp:extent cx="5731510" cy="5731510"/>
            <wp:effectExtent l="19050" t="19050" r="21590" b="21590"/>
            <wp:docPr id="75560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0595" name="Picture 75560595"/>
                    <pic:cNvPicPr/>
                  </pic:nvPicPr>
                  <pic:blipFill>
                    <a:blip r:embed="rId24">
                      <a:extLst>
                        <a:ext uri="{28A0092B-C50C-407E-A947-70E740481C1C}">
                          <a14:useLocalDpi xmlns:a14="http://schemas.microsoft.com/office/drawing/2010/main" val="0"/>
                        </a:ext>
                      </a:extLst>
                    </a:blip>
                    <a:stretch>
                      <a:fillRect/>
                    </a:stretch>
                  </pic:blipFill>
                  <pic:spPr>
                    <a:xfrm>
                      <a:off x="0" y="0"/>
                      <a:ext cx="5731510" cy="5731510"/>
                    </a:xfrm>
                    <a:prstGeom prst="rect">
                      <a:avLst/>
                    </a:prstGeom>
                    <a:ln>
                      <a:solidFill>
                        <a:schemeClr val="bg1">
                          <a:lumMod val="85000"/>
                        </a:schemeClr>
                      </a:solidFill>
                    </a:ln>
                  </pic:spPr>
                </pic:pic>
              </a:graphicData>
            </a:graphic>
          </wp:inline>
        </w:drawing>
      </w:r>
    </w:p>
    <w:p w14:paraId="6331AC23" w14:textId="4FFA0C85" w:rsidR="009638F5" w:rsidRDefault="009638F5" w:rsidP="009638F5">
      <w:pPr>
        <w:pStyle w:val="Caption"/>
      </w:pPr>
      <w:bookmarkStart w:id="3" w:name="_Ref180939874"/>
      <w:r>
        <w:t xml:space="preserve">Figure </w:t>
      </w:r>
      <w:fldSimple w:instr=" SEQ Figure \* ARABIC ">
        <w:r w:rsidR="00FD25F4">
          <w:rPr>
            <w:noProof/>
          </w:rPr>
          <w:t>4</w:t>
        </w:r>
      </w:fldSimple>
      <w:r>
        <w:t>. 2Dt1l</w:t>
      </w:r>
      <w:bookmarkEnd w:id="3"/>
    </w:p>
    <w:p w14:paraId="7231C3F3" w14:textId="77777777" w:rsidR="009638F5" w:rsidRDefault="00B72E42" w:rsidP="009638F5">
      <w:pPr>
        <w:keepNext/>
      </w:pPr>
      <w:r>
        <w:rPr>
          <w:noProof/>
          <w:lang w:val="en-US"/>
        </w:rPr>
        <w:lastRenderedPageBreak/>
        <w:drawing>
          <wp:inline distT="0" distB="0" distL="0" distR="0" wp14:anchorId="08B51A17" wp14:editId="7BB9FA9E">
            <wp:extent cx="5731510" cy="5731510"/>
            <wp:effectExtent l="19050" t="19050" r="21590" b="21590"/>
            <wp:docPr id="51972063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20632" name="Picture 5"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731510"/>
                    </a:xfrm>
                    <a:prstGeom prst="rect">
                      <a:avLst/>
                    </a:prstGeom>
                    <a:ln>
                      <a:solidFill>
                        <a:schemeClr val="bg1">
                          <a:lumMod val="85000"/>
                        </a:schemeClr>
                      </a:solidFill>
                    </a:ln>
                  </pic:spPr>
                </pic:pic>
              </a:graphicData>
            </a:graphic>
          </wp:inline>
        </w:drawing>
      </w:r>
    </w:p>
    <w:p w14:paraId="7A373E54" w14:textId="4264E915" w:rsidR="009638F5" w:rsidRDefault="009638F5" w:rsidP="009638F5">
      <w:pPr>
        <w:pStyle w:val="Caption"/>
      </w:pPr>
      <w:bookmarkStart w:id="4" w:name="_Ref180939878"/>
      <w:r>
        <w:t xml:space="preserve">Figure </w:t>
      </w:r>
      <w:fldSimple w:instr=" SEQ Figure \* ARABIC ">
        <w:r w:rsidR="00FD25F4">
          <w:rPr>
            <w:noProof/>
          </w:rPr>
          <w:t>5</w:t>
        </w:r>
      </w:fldSimple>
      <w:r>
        <w:t>. 1Dt100g, 3Dt1c, 3Dt2c and 3Dt2j</w:t>
      </w:r>
      <w:bookmarkEnd w:id="4"/>
    </w:p>
    <w:p w14:paraId="35E338D5" w14:textId="77777777" w:rsidR="009638F5" w:rsidRDefault="00B72E42" w:rsidP="009638F5">
      <w:pPr>
        <w:keepNext/>
      </w:pPr>
      <w:r>
        <w:rPr>
          <w:noProof/>
          <w:lang w:val="en-US"/>
        </w:rPr>
        <w:lastRenderedPageBreak/>
        <w:drawing>
          <wp:inline distT="0" distB="0" distL="0" distR="0" wp14:anchorId="296EE009" wp14:editId="2345C046">
            <wp:extent cx="5731510" cy="5731510"/>
            <wp:effectExtent l="19050" t="19050" r="21590" b="21590"/>
            <wp:docPr id="877199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99422" name="Picture 877199422"/>
                    <pic:cNvPicPr/>
                  </pic:nvPicPr>
                  <pic:blipFill>
                    <a:blip r:embed="rId26">
                      <a:extLst>
                        <a:ext uri="{28A0092B-C50C-407E-A947-70E740481C1C}">
                          <a14:useLocalDpi xmlns:a14="http://schemas.microsoft.com/office/drawing/2010/main" val="0"/>
                        </a:ext>
                      </a:extLst>
                    </a:blip>
                    <a:stretch>
                      <a:fillRect/>
                    </a:stretch>
                  </pic:blipFill>
                  <pic:spPr>
                    <a:xfrm>
                      <a:off x="0" y="0"/>
                      <a:ext cx="5731510" cy="5731510"/>
                    </a:xfrm>
                    <a:prstGeom prst="rect">
                      <a:avLst/>
                    </a:prstGeom>
                    <a:ln>
                      <a:solidFill>
                        <a:schemeClr val="bg1">
                          <a:lumMod val="85000"/>
                        </a:schemeClr>
                      </a:solidFill>
                    </a:ln>
                  </pic:spPr>
                </pic:pic>
              </a:graphicData>
            </a:graphic>
          </wp:inline>
        </w:drawing>
      </w:r>
    </w:p>
    <w:p w14:paraId="69080B88" w14:textId="11922B75" w:rsidR="009638F5" w:rsidRDefault="009638F5" w:rsidP="009638F5">
      <w:pPr>
        <w:pStyle w:val="Caption"/>
      </w:pPr>
      <w:bookmarkStart w:id="5" w:name="_Ref180939882"/>
      <w:r>
        <w:t xml:space="preserve">Figure </w:t>
      </w:r>
      <w:fldSimple w:instr=" SEQ Figure \* ARABIC ">
        <w:r w:rsidR="00FD25F4">
          <w:rPr>
            <w:noProof/>
          </w:rPr>
          <w:t>6</w:t>
        </w:r>
      </w:fldSimple>
      <w:r>
        <w:t>. 1Dt1h</w:t>
      </w:r>
      <w:bookmarkEnd w:id="5"/>
    </w:p>
    <w:p w14:paraId="1EA48D0A" w14:textId="77777777" w:rsidR="009638F5" w:rsidRDefault="00B72E42" w:rsidP="009638F5">
      <w:pPr>
        <w:keepNext/>
      </w:pPr>
      <w:r>
        <w:rPr>
          <w:noProof/>
          <w:lang w:val="en-US"/>
        </w:rPr>
        <w:lastRenderedPageBreak/>
        <w:drawing>
          <wp:inline distT="0" distB="0" distL="0" distR="0" wp14:anchorId="7343E86A" wp14:editId="55B58C25">
            <wp:extent cx="5731510" cy="6877685"/>
            <wp:effectExtent l="19050" t="19050" r="21590" b="18415"/>
            <wp:docPr id="1707847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47251"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731510" cy="6877685"/>
                    </a:xfrm>
                    <a:prstGeom prst="rect">
                      <a:avLst/>
                    </a:prstGeom>
                    <a:ln>
                      <a:solidFill>
                        <a:schemeClr val="bg1">
                          <a:lumMod val="85000"/>
                        </a:schemeClr>
                      </a:solidFill>
                    </a:ln>
                  </pic:spPr>
                </pic:pic>
              </a:graphicData>
            </a:graphic>
          </wp:inline>
        </w:drawing>
      </w:r>
    </w:p>
    <w:p w14:paraId="47650DEE" w14:textId="7B2F15B5" w:rsidR="001047C0" w:rsidRDefault="009638F5" w:rsidP="009638F5">
      <w:pPr>
        <w:pStyle w:val="Caption"/>
        <w:rPr>
          <w:lang w:val="en-US"/>
        </w:rPr>
      </w:pPr>
      <w:bookmarkStart w:id="6" w:name="_Ref180939927"/>
      <w:r>
        <w:t xml:space="preserve">Figure </w:t>
      </w:r>
      <w:fldSimple w:instr=" SEQ Figure \* ARABIC ">
        <w:r w:rsidR="00FD25F4">
          <w:rPr>
            <w:noProof/>
          </w:rPr>
          <w:t>7</w:t>
        </w:r>
      </w:fldSimple>
      <w:r>
        <w:t>. 1Dt100h and 2Dt1e</w:t>
      </w:r>
      <w:bookmarkEnd w:id="6"/>
    </w:p>
    <w:p w14:paraId="0B1286B8" w14:textId="77777777" w:rsidR="001047C0" w:rsidRDefault="001047C0" w:rsidP="001047C0">
      <w:pPr>
        <w:rPr>
          <w:lang w:val="en-US"/>
        </w:rPr>
      </w:pPr>
    </w:p>
    <w:p w14:paraId="49E892DC" w14:textId="77777777" w:rsidR="001047C0" w:rsidRDefault="001047C0" w:rsidP="001047C0">
      <w:pPr>
        <w:rPr>
          <w:lang w:val="en-US"/>
        </w:rPr>
      </w:pPr>
    </w:p>
    <w:p w14:paraId="71CF12C9" w14:textId="77777777" w:rsidR="001047C0" w:rsidRDefault="001047C0" w:rsidP="001047C0">
      <w:pPr>
        <w:rPr>
          <w:lang w:val="en-US"/>
        </w:rPr>
      </w:pPr>
    </w:p>
    <w:p w14:paraId="06CEE8C6" w14:textId="77777777" w:rsidR="001047C0" w:rsidRDefault="001047C0" w:rsidP="001047C0">
      <w:pPr>
        <w:rPr>
          <w:lang w:val="en-US"/>
        </w:rPr>
      </w:pPr>
    </w:p>
    <w:p w14:paraId="74573DF6" w14:textId="77777777" w:rsidR="001047C0" w:rsidRDefault="001047C0" w:rsidP="001047C0">
      <w:pPr>
        <w:rPr>
          <w:lang w:val="en-US"/>
        </w:rPr>
      </w:pPr>
    </w:p>
    <w:p w14:paraId="23FDDE96" w14:textId="77777777" w:rsidR="001047C0" w:rsidRPr="001047C0" w:rsidRDefault="001047C0" w:rsidP="001047C0">
      <w:pPr>
        <w:rPr>
          <w:lang w:val="en-US"/>
        </w:rPr>
      </w:pPr>
    </w:p>
    <w:p w14:paraId="6BBFE4C5" w14:textId="15F77606" w:rsidR="00001330" w:rsidRDefault="00D924AC" w:rsidP="00D924AC">
      <w:pPr>
        <w:pStyle w:val="Heading3"/>
        <w:rPr>
          <w:lang w:val="en-US"/>
        </w:rPr>
      </w:pPr>
      <w:r>
        <w:rPr>
          <w:lang w:val="en-US"/>
        </w:rPr>
        <w:t>Summary Table</w:t>
      </w:r>
    </w:p>
    <w:tbl>
      <w:tblPr>
        <w:tblStyle w:val="TableGrid"/>
        <w:tblW w:w="0" w:type="auto"/>
        <w:tblLook w:val="04A0" w:firstRow="1" w:lastRow="0" w:firstColumn="1" w:lastColumn="0" w:noHBand="0" w:noVBand="1"/>
      </w:tblPr>
      <w:tblGrid>
        <w:gridCol w:w="1287"/>
        <w:gridCol w:w="3103"/>
        <w:gridCol w:w="4626"/>
      </w:tblGrid>
      <w:tr w:rsidR="001F6A30" w14:paraId="28A14105" w14:textId="77777777" w:rsidTr="008A0224">
        <w:tc>
          <w:tcPr>
            <w:tcW w:w="1287" w:type="dxa"/>
          </w:tcPr>
          <w:p w14:paraId="2E77883E" w14:textId="30D0B343" w:rsidR="001F6A30" w:rsidRDefault="001F6A30" w:rsidP="00225D84">
            <w:pPr>
              <w:rPr>
                <w:lang w:val="en-US"/>
              </w:rPr>
            </w:pPr>
            <w:r>
              <w:rPr>
                <w:lang w:val="en-US"/>
              </w:rPr>
              <w:t>Accession</w:t>
            </w:r>
          </w:p>
        </w:tc>
        <w:tc>
          <w:tcPr>
            <w:tcW w:w="3103" w:type="dxa"/>
          </w:tcPr>
          <w:p w14:paraId="3AB2882B" w14:textId="66DC7E21" w:rsidR="001F6A30" w:rsidRDefault="0094088A" w:rsidP="00225D84">
            <w:pPr>
              <w:rPr>
                <w:lang w:val="en-US"/>
              </w:rPr>
            </w:pPr>
            <w:r>
              <w:rPr>
                <w:lang w:val="en-US"/>
              </w:rPr>
              <w:t>Reference figure</w:t>
            </w:r>
          </w:p>
        </w:tc>
        <w:tc>
          <w:tcPr>
            <w:tcW w:w="4626" w:type="dxa"/>
          </w:tcPr>
          <w:p w14:paraId="6E1EA4B2" w14:textId="0CAC6314" w:rsidR="001F6A30" w:rsidRDefault="008A0224" w:rsidP="00225D84">
            <w:pPr>
              <w:rPr>
                <w:lang w:val="en-US"/>
              </w:rPr>
            </w:pPr>
            <w:r>
              <w:rPr>
                <w:lang w:val="en-US"/>
              </w:rPr>
              <w:t>C</w:t>
            </w:r>
            <w:r w:rsidR="0094088A">
              <w:rPr>
                <w:lang w:val="en-US"/>
              </w:rPr>
              <w:t>onclusion</w:t>
            </w:r>
          </w:p>
        </w:tc>
      </w:tr>
      <w:tr w:rsidR="001F6A30" w14:paraId="186194E2" w14:textId="77777777" w:rsidTr="008A0224">
        <w:tc>
          <w:tcPr>
            <w:tcW w:w="1287" w:type="dxa"/>
          </w:tcPr>
          <w:p w14:paraId="4D481623" w14:textId="68CEFB79" w:rsidR="001F6A30" w:rsidRDefault="0094088A" w:rsidP="00225D84">
            <w:pPr>
              <w:rPr>
                <w:lang w:val="en-US"/>
              </w:rPr>
            </w:pPr>
            <w:r>
              <w:rPr>
                <w:lang w:val="en-US"/>
              </w:rPr>
              <w:t>1Dt2d</w:t>
            </w:r>
          </w:p>
        </w:tc>
        <w:tc>
          <w:tcPr>
            <w:tcW w:w="3103" w:type="dxa"/>
          </w:tcPr>
          <w:p w14:paraId="618614D4" w14:textId="1EB8436A" w:rsidR="001F6A30" w:rsidRDefault="00D924AC" w:rsidP="00225D84">
            <w:pPr>
              <w:rPr>
                <w:lang w:val="en-US"/>
              </w:rPr>
            </w:pPr>
            <w:r>
              <w:rPr>
                <w:lang w:val="en-US"/>
              </w:rPr>
              <w:fldChar w:fldCharType="begin"/>
            </w:r>
            <w:r>
              <w:rPr>
                <w:lang w:val="en-US"/>
              </w:rPr>
              <w:instrText xml:space="preserve"> REF _Ref180920173 \h </w:instrText>
            </w:r>
            <w:r>
              <w:rPr>
                <w:lang w:val="en-US"/>
              </w:rPr>
            </w:r>
            <w:r>
              <w:rPr>
                <w:lang w:val="en-US"/>
              </w:rPr>
              <w:fldChar w:fldCharType="separate"/>
            </w:r>
            <w:r>
              <w:t xml:space="preserve">Figure </w:t>
            </w:r>
            <w:r>
              <w:rPr>
                <w:noProof/>
              </w:rPr>
              <w:t>1</w:t>
            </w:r>
            <w:r>
              <w:t>. 1Dt2d</w:t>
            </w:r>
            <w:r>
              <w:rPr>
                <w:lang w:val="en-US"/>
              </w:rPr>
              <w:fldChar w:fldCharType="end"/>
            </w:r>
          </w:p>
        </w:tc>
        <w:tc>
          <w:tcPr>
            <w:tcW w:w="4626" w:type="dxa"/>
          </w:tcPr>
          <w:p w14:paraId="6FD9FA3B" w14:textId="3C7B62FB" w:rsidR="001F6A30" w:rsidRDefault="00D924AC" w:rsidP="00225D84">
            <w:pPr>
              <w:rPr>
                <w:lang w:val="en-US"/>
              </w:rPr>
            </w:pPr>
            <w:r>
              <w:rPr>
                <w:lang w:val="en-US"/>
              </w:rPr>
              <w:t>Likely correct classification</w:t>
            </w:r>
            <w:r w:rsidR="008A0224">
              <w:rPr>
                <w:lang w:val="en-US"/>
              </w:rPr>
              <w:t xml:space="preserve"> as the </w:t>
            </w:r>
            <w:r w:rsidR="00ED360E">
              <w:rPr>
                <w:lang w:val="en-US"/>
              </w:rPr>
              <w:t>sister sample is of the same species, however it is not a reference so confidence is lower.</w:t>
            </w:r>
          </w:p>
        </w:tc>
      </w:tr>
      <w:tr w:rsidR="001F6A30" w14:paraId="7BC5B8B5" w14:textId="77777777" w:rsidTr="008A0224">
        <w:tc>
          <w:tcPr>
            <w:tcW w:w="1287" w:type="dxa"/>
          </w:tcPr>
          <w:p w14:paraId="729967DB" w14:textId="02260DD8" w:rsidR="001F6A30" w:rsidRDefault="004241D4" w:rsidP="00225D84">
            <w:pPr>
              <w:rPr>
                <w:lang w:val="en-US"/>
              </w:rPr>
            </w:pPr>
            <w:r>
              <w:rPr>
                <w:lang w:val="en-US"/>
              </w:rPr>
              <w:t>3Dt2h</w:t>
            </w:r>
          </w:p>
        </w:tc>
        <w:tc>
          <w:tcPr>
            <w:tcW w:w="3103" w:type="dxa"/>
          </w:tcPr>
          <w:p w14:paraId="023240E3" w14:textId="629B5FE9" w:rsidR="001F6A30" w:rsidRDefault="00E51AFB" w:rsidP="00225D84">
            <w:pPr>
              <w:rPr>
                <w:lang w:val="en-US"/>
              </w:rPr>
            </w:pPr>
            <w:r>
              <w:rPr>
                <w:lang w:val="en-US"/>
              </w:rPr>
              <w:fldChar w:fldCharType="begin"/>
            </w:r>
            <w:r>
              <w:rPr>
                <w:lang w:val="en-US"/>
              </w:rPr>
              <w:instrText xml:space="preserve"> REF _Ref180939868 \h </w:instrText>
            </w:r>
            <w:r>
              <w:rPr>
                <w:lang w:val="en-US"/>
              </w:rPr>
            </w:r>
            <w:r>
              <w:rPr>
                <w:lang w:val="en-US"/>
              </w:rPr>
              <w:fldChar w:fldCharType="separate"/>
            </w:r>
            <w:r>
              <w:t xml:space="preserve">Figure </w:t>
            </w:r>
            <w:r>
              <w:rPr>
                <w:noProof/>
              </w:rPr>
              <w:t>2</w:t>
            </w:r>
            <w:r>
              <w:t>. 3Dt2h</w:t>
            </w:r>
            <w:r>
              <w:rPr>
                <w:lang w:val="en-US"/>
              </w:rPr>
              <w:fldChar w:fldCharType="end"/>
            </w:r>
          </w:p>
        </w:tc>
        <w:tc>
          <w:tcPr>
            <w:tcW w:w="4626" w:type="dxa"/>
          </w:tcPr>
          <w:p w14:paraId="5CEFEF8C" w14:textId="46DACE42" w:rsidR="001F6A30" w:rsidRDefault="00643006" w:rsidP="00225D84">
            <w:pPr>
              <w:rPr>
                <w:lang w:val="en-US"/>
              </w:rPr>
            </w:pPr>
            <w:r>
              <w:rPr>
                <w:lang w:val="en-US"/>
              </w:rPr>
              <w:t xml:space="preserve">This is an odd one, it isn’t matched with a “microbacterium testaceum”, but the one it is matched has no species ID so it could be, the weird thing is there are </w:t>
            </w:r>
            <w:r w:rsidR="001437C1">
              <w:rPr>
                <w:lang w:val="en-US"/>
              </w:rPr>
              <w:t>“testaceum” samples all over the tree</w:t>
            </w:r>
            <w:r w:rsidR="00F675B3">
              <w:rPr>
                <w:lang w:val="en-US"/>
              </w:rPr>
              <w:t xml:space="preserve"> that aren’t next to each other, but they are all “microbacterium” so ID is probably accurate</w:t>
            </w:r>
          </w:p>
        </w:tc>
      </w:tr>
      <w:tr w:rsidR="001F6A30" w14:paraId="203143B8" w14:textId="77777777" w:rsidTr="008A0224">
        <w:tc>
          <w:tcPr>
            <w:tcW w:w="1287" w:type="dxa"/>
          </w:tcPr>
          <w:p w14:paraId="6B4BE958" w14:textId="247E63E0" w:rsidR="001F6A30" w:rsidRDefault="004241D4" w:rsidP="00225D84">
            <w:pPr>
              <w:rPr>
                <w:lang w:val="en-US"/>
              </w:rPr>
            </w:pPr>
            <w:r>
              <w:t>2Dt1l</w:t>
            </w:r>
          </w:p>
        </w:tc>
        <w:tc>
          <w:tcPr>
            <w:tcW w:w="3103" w:type="dxa"/>
          </w:tcPr>
          <w:p w14:paraId="5A43BCE5" w14:textId="070174B8" w:rsidR="001F6A30" w:rsidRDefault="00E51AFB" w:rsidP="00225D84">
            <w:pPr>
              <w:rPr>
                <w:lang w:val="en-US"/>
              </w:rPr>
            </w:pPr>
            <w:r>
              <w:rPr>
                <w:lang w:val="en-US"/>
              </w:rPr>
              <w:fldChar w:fldCharType="begin"/>
            </w:r>
            <w:r>
              <w:rPr>
                <w:lang w:val="en-US"/>
              </w:rPr>
              <w:instrText xml:space="preserve"> REF _Ref180939874 \h </w:instrText>
            </w:r>
            <w:r>
              <w:rPr>
                <w:lang w:val="en-US"/>
              </w:rPr>
            </w:r>
            <w:r>
              <w:rPr>
                <w:lang w:val="en-US"/>
              </w:rPr>
              <w:fldChar w:fldCharType="separate"/>
            </w:r>
            <w:r>
              <w:t xml:space="preserve">Figure </w:t>
            </w:r>
            <w:r>
              <w:rPr>
                <w:noProof/>
              </w:rPr>
              <w:t>3</w:t>
            </w:r>
            <w:r>
              <w:t>. 2Dt1l</w:t>
            </w:r>
            <w:r>
              <w:rPr>
                <w:lang w:val="en-US"/>
              </w:rPr>
              <w:fldChar w:fldCharType="end"/>
            </w:r>
          </w:p>
        </w:tc>
        <w:tc>
          <w:tcPr>
            <w:tcW w:w="4626" w:type="dxa"/>
          </w:tcPr>
          <w:p w14:paraId="73B274A1" w14:textId="3CE8308A" w:rsidR="001F6A30" w:rsidRDefault="00734176" w:rsidP="00225D84">
            <w:pPr>
              <w:rPr>
                <w:lang w:val="en-US"/>
              </w:rPr>
            </w:pPr>
            <w:r>
              <w:rPr>
                <w:lang w:val="en-US"/>
              </w:rPr>
              <w:t xml:space="preserve">Warning alarms on this one, it is a “Brevibacterium”, surrounded by “Microbacterium”, so very likely miscategorized somewhere. </w:t>
            </w:r>
          </w:p>
        </w:tc>
      </w:tr>
      <w:tr w:rsidR="001F6A30" w14:paraId="723E4ACF" w14:textId="77777777" w:rsidTr="008A0224">
        <w:tc>
          <w:tcPr>
            <w:tcW w:w="1287" w:type="dxa"/>
          </w:tcPr>
          <w:p w14:paraId="1CFFADCE" w14:textId="5956FB65" w:rsidR="001F6A30" w:rsidRDefault="004241D4" w:rsidP="00225D84">
            <w:pPr>
              <w:rPr>
                <w:lang w:val="en-US"/>
              </w:rPr>
            </w:pPr>
            <w:r>
              <w:t>1Dt100g</w:t>
            </w:r>
          </w:p>
        </w:tc>
        <w:tc>
          <w:tcPr>
            <w:tcW w:w="3103" w:type="dxa"/>
          </w:tcPr>
          <w:p w14:paraId="17BB8803" w14:textId="159E97E8" w:rsidR="001F6A30" w:rsidRDefault="00E51AFB" w:rsidP="00225D84">
            <w:pPr>
              <w:rPr>
                <w:lang w:val="en-US"/>
              </w:rPr>
            </w:pPr>
            <w:r>
              <w:rPr>
                <w:lang w:val="en-US"/>
              </w:rPr>
              <w:fldChar w:fldCharType="begin"/>
            </w:r>
            <w:r>
              <w:rPr>
                <w:lang w:val="en-US"/>
              </w:rPr>
              <w:instrText xml:space="preserve"> REF _Ref180939878 \h </w:instrText>
            </w:r>
            <w:r>
              <w:rPr>
                <w:lang w:val="en-US"/>
              </w:rPr>
            </w:r>
            <w:r>
              <w:rPr>
                <w:lang w:val="en-US"/>
              </w:rPr>
              <w:fldChar w:fldCharType="separate"/>
            </w:r>
            <w:r>
              <w:t xml:space="preserve">Figure </w:t>
            </w:r>
            <w:r>
              <w:rPr>
                <w:noProof/>
              </w:rPr>
              <w:t>4</w:t>
            </w:r>
            <w:r>
              <w:t>. 1Dt100g, 3Dt1c, 3Dt2c and 3Dt2j</w:t>
            </w:r>
            <w:r>
              <w:rPr>
                <w:lang w:val="en-US"/>
              </w:rPr>
              <w:fldChar w:fldCharType="end"/>
            </w:r>
          </w:p>
        </w:tc>
        <w:tc>
          <w:tcPr>
            <w:tcW w:w="4626" w:type="dxa"/>
          </w:tcPr>
          <w:p w14:paraId="105D9C35" w14:textId="5FDC5E00" w:rsidR="001F6A30" w:rsidRDefault="006C3156" w:rsidP="00225D84">
            <w:pPr>
              <w:rPr>
                <w:lang w:val="en-US"/>
              </w:rPr>
            </w:pPr>
            <w:r>
              <w:rPr>
                <w:lang w:val="en-US"/>
              </w:rPr>
              <w:t xml:space="preserve">Odd sample, very distant to everything else, no species name means </w:t>
            </w:r>
            <w:r w:rsidR="000274A9">
              <w:rPr>
                <w:lang w:val="en-US"/>
              </w:rPr>
              <w:t>we don’t know if that is correct, but it is still in the right genus at least</w:t>
            </w:r>
          </w:p>
        </w:tc>
      </w:tr>
      <w:tr w:rsidR="001F6A30" w14:paraId="5733681B" w14:textId="77777777" w:rsidTr="008A0224">
        <w:tc>
          <w:tcPr>
            <w:tcW w:w="1287" w:type="dxa"/>
          </w:tcPr>
          <w:p w14:paraId="5AC8D1D2" w14:textId="61AC5455" w:rsidR="001F6A30" w:rsidRDefault="004241D4" w:rsidP="00225D84">
            <w:pPr>
              <w:rPr>
                <w:lang w:val="en-US"/>
              </w:rPr>
            </w:pPr>
            <w:r>
              <w:t>3Dt1c</w:t>
            </w:r>
          </w:p>
        </w:tc>
        <w:tc>
          <w:tcPr>
            <w:tcW w:w="3103" w:type="dxa"/>
          </w:tcPr>
          <w:p w14:paraId="65265169" w14:textId="59A469AE" w:rsidR="001F6A30" w:rsidRDefault="00E51AFB" w:rsidP="00225D84">
            <w:pPr>
              <w:rPr>
                <w:lang w:val="en-US"/>
              </w:rPr>
            </w:pPr>
            <w:r>
              <w:rPr>
                <w:lang w:val="en-US"/>
              </w:rPr>
              <w:fldChar w:fldCharType="begin"/>
            </w:r>
            <w:r>
              <w:rPr>
                <w:lang w:val="en-US"/>
              </w:rPr>
              <w:instrText xml:space="preserve"> REF _Ref180939878 \h </w:instrText>
            </w:r>
            <w:r>
              <w:rPr>
                <w:lang w:val="en-US"/>
              </w:rPr>
            </w:r>
            <w:r>
              <w:rPr>
                <w:lang w:val="en-US"/>
              </w:rPr>
              <w:fldChar w:fldCharType="separate"/>
            </w:r>
            <w:r>
              <w:t xml:space="preserve">Figure </w:t>
            </w:r>
            <w:r>
              <w:rPr>
                <w:noProof/>
              </w:rPr>
              <w:t>4</w:t>
            </w:r>
            <w:r>
              <w:t>. 1Dt100g, 3Dt1c, 3Dt2c and 3Dt2j</w:t>
            </w:r>
            <w:r>
              <w:rPr>
                <w:lang w:val="en-US"/>
              </w:rPr>
              <w:fldChar w:fldCharType="end"/>
            </w:r>
          </w:p>
        </w:tc>
        <w:tc>
          <w:tcPr>
            <w:tcW w:w="4626" w:type="dxa"/>
          </w:tcPr>
          <w:p w14:paraId="0A0E071C" w14:textId="2E4F928B" w:rsidR="001F6A30" w:rsidRDefault="000274A9" w:rsidP="00225D84">
            <w:pPr>
              <w:rPr>
                <w:lang w:val="en-US"/>
              </w:rPr>
            </w:pPr>
            <w:r>
              <w:rPr>
                <w:lang w:val="en-US"/>
              </w:rPr>
              <w:t>No species, matched up with another without species ID, so likely the same but unhelpful for our purposes</w:t>
            </w:r>
          </w:p>
        </w:tc>
      </w:tr>
      <w:tr w:rsidR="001F6A30" w14:paraId="07C6284F" w14:textId="77777777" w:rsidTr="008A0224">
        <w:tc>
          <w:tcPr>
            <w:tcW w:w="1287" w:type="dxa"/>
          </w:tcPr>
          <w:p w14:paraId="6A2DB0B8" w14:textId="407F8F05" w:rsidR="001F6A30" w:rsidRDefault="004241D4" w:rsidP="00225D84">
            <w:pPr>
              <w:rPr>
                <w:lang w:val="en-US"/>
              </w:rPr>
            </w:pPr>
            <w:r>
              <w:t>3Dt2c</w:t>
            </w:r>
          </w:p>
        </w:tc>
        <w:tc>
          <w:tcPr>
            <w:tcW w:w="3103" w:type="dxa"/>
          </w:tcPr>
          <w:p w14:paraId="75E165AC" w14:textId="512D6B0A" w:rsidR="001F6A30" w:rsidRDefault="00E51AFB" w:rsidP="00225D84">
            <w:pPr>
              <w:rPr>
                <w:lang w:val="en-US"/>
              </w:rPr>
            </w:pPr>
            <w:r>
              <w:rPr>
                <w:lang w:val="en-US"/>
              </w:rPr>
              <w:fldChar w:fldCharType="begin"/>
            </w:r>
            <w:r>
              <w:rPr>
                <w:lang w:val="en-US"/>
              </w:rPr>
              <w:instrText xml:space="preserve"> REF _Ref180939878 \h </w:instrText>
            </w:r>
            <w:r>
              <w:rPr>
                <w:lang w:val="en-US"/>
              </w:rPr>
            </w:r>
            <w:r>
              <w:rPr>
                <w:lang w:val="en-US"/>
              </w:rPr>
              <w:fldChar w:fldCharType="separate"/>
            </w:r>
            <w:r>
              <w:t xml:space="preserve">Figure </w:t>
            </w:r>
            <w:r>
              <w:rPr>
                <w:noProof/>
              </w:rPr>
              <w:t>4</w:t>
            </w:r>
            <w:r>
              <w:t>. 1Dt100g, 3Dt1c, 3Dt2c and 3Dt2j</w:t>
            </w:r>
            <w:r>
              <w:rPr>
                <w:lang w:val="en-US"/>
              </w:rPr>
              <w:fldChar w:fldCharType="end"/>
            </w:r>
          </w:p>
        </w:tc>
        <w:tc>
          <w:tcPr>
            <w:tcW w:w="4626" w:type="dxa"/>
          </w:tcPr>
          <w:p w14:paraId="630667BA" w14:textId="50511CBF" w:rsidR="001F6A30" w:rsidRDefault="00F34606" w:rsidP="00225D84">
            <w:pPr>
              <w:rPr>
                <w:lang w:val="en-US"/>
              </w:rPr>
            </w:pPr>
            <w:r>
              <w:rPr>
                <w:lang w:val="en-US"/>
              </w:rPr>
              <w:t>Matched with a speciesless sample, there are an odd number of those in this tree, maybe something to look into, so it might be correct, there are no other samples on the tree under “panni”</w:t>
            </w:r>
            <w:r w:rsidR="003F05CA">
              <w:rPr>
                <w:lang w:val="en-US"/>
              </w:rPr>
              <w:t xml:space="preserve">, maybe should check NIH for “Sphingomonas panni” as if there is one and it isn’t on the tree, our one could be miscategorized </w:t>
            </w:r>
          </w:p>
        </w:tc>
      </w:tr>
      <w:tr w:rsidR="001F6A30" w14:paraId="240A069C" w14:textId="77777777" w:rsidTr="008A0224">
        <w:tc>
          <w:tcPr>
            <w:tcW w:w="1287" w:type="dxa"/>
          </w:tcPr>
          <w:p w14:paraId="58051B17" w14:textId="26340E3E" w:rsidR="001F6A30" w:rsidRDefault="004241D4" w:rsidP="00225D84">
            <w:pPr>
              <w:rPr>
                <w:lang w:val="en-US"/>
              </w:rPr>
            </w:pPr>
            <w:r>
              <w:t>3Dt2j</w:t>
            </w:r>
          </w:p>
        </w:tc>
        <w:tc>
          <w:tcPr>
            <w:tcW w:w="3103" w:type="dxa"/>
          </w:tcPr>
          <w:p w14:paraId="56ED2AA1" w14:textId="6B0B811B" w:rsidR="001F6A30" w:rsidRDefault="00E51AFB" w:rsidP="00225D84">
            <w:pPr>
              <w:rPr>
                <w:lang w:val="en-US"/>
              </w:rPr>
            </w:pPr>
            <w:r>
              <w:rPr>
                <w:lang w:val="en-US"/>
              </w:rPr>
              <w:fldChar w:fldCharType="begin"/>
            </w:r>
            <w:r>
              <w:rPr>
                <w:lang w:val="en-US"/>
              </w:rPr>
              <w:instrText xml:space="preserve"> REF _Ref180939878 \h </w:instrText>
            </w:r>
            <w:r>
              <w:rPr>
                <w:lang w:val="en-US"/>
              </w:rPr>
            </w:r>
            <w:r>
              <w:rPr>
                <w:lang w:val="en-US"/>
              </w:rPr>
              <w:fldChar w:fldCharType="separate"/>
            </w:r>
            <w:r>
              <w:t xml:space="preserve">Figure </w:t>
            </w:r>
            <w:r>
              <w:rPr>
                <w:noProof/>
              </w:rPr>
              <w:t>4</w:t>
            </w:r>
            <w:r>
              <w:t>. 1Dt100g, 3Dt1c, 3Dt2c and 3Dt2j</w:t>
            </w:r>
            <w:r>
              <w:rPr>
                <w:lang w:val="en-US"/>
              </w:rPr>
              <w:fldChar w:fldCharType="end"/>
            </w:r>
          </w:p>
        </w:tc>
        <w:tc>
          <w:tcPr>
            <w:tcW w:w="4626" w:type="dxa"/>
          </w:tcPr>
          <w:p w14:paraId="63894431" w14:textId="0E4B9032" w:rsidR="001F6A30" w:rsidRDefault="004A596B" w:rsidP="00225D84">
            <w:pPr>
              <w:rPr>
                <w:lang w:val="en-US"/>
              </w:rPr>
            </w:pPr>
            <w:r>
              <w:rPr>
                <w:lang w:val="en-US"/>
              </w:rPr>
              <w:t>Good sample, sister to a reference sample of the same species</w:t>
            </w:r>
          </w:p>
        </w:tc>
      </w:tr>
      <w:tr w:rsidR="001F6A30" w14:paraId="450CEF07" w14:textId="77777777" w:rsidTr="008A0224">
        <w:tc>
          <w:tcPr>
            <w:tcW w:w="1287" w:type="dxa"/>
          </w:tcPr>
          <w:p w14:paraId="39B5ECF8" w14:textId="49B373F4" w:rsidR="001F6A30" w:rsidRDefault="004241D4" w:rsidP="00225D84">
            <w:pPr>
              <w:rPr>
                <w:lang w:val="en-US"/>
              </w:rPr>
            </w:pPr>
            <w:r>
              <w:t>1Dt1h</w:t>
            </w:r>
          </w:p>
        </w:tc>
        <w:tc>
          <w:tcPr>
            <w:tcW w:w="3103" w:type="dxa"/>
          </w:tcPr>
          <w:p w14:paraId="1350C255" w14:textId="5FC68395" w:rsidR="001F6A30" w:rsidRDefault="00E51AFB" w:rsidP="00225D84">
            <w:pPr>
              <w:rPr>
                <w:lang w:val="en-US"/>
              </w:rPr>
            </w:pPr>
            <w:r>
              <w:rPr>
                <w:lang w:val="en-US"/>
              </w:rPr>
              <w:fldChar w:fldCharType="begin"/>
            </w:r>
            <w:r>
              <w:rPr>
                <w:lang w:val="en-US"/>
              </w:rPr>
              <w:instrText xml:space="preserve"> REF _Ref180939882 \h </w:instrText>
            </w:r>
            <w:r>
              <w:rPr>
                <w:lang w:val="en-US"/>
              </w:rPr>
            </w:r>
            <w:r>
              <w:rPr>
                <w:lang w:val="en-US"/>
              </w:rPr>
              <w:fldChar w:fldCharType="separate"/>
            </w:r>
            <w:r>
              <w:t xml:space="preserve">Figure </w:t>
            </w:r>
            <w:r>
              <w:rPr>
                <w:noProof/>
              </w:rPr>
              <w:t>5</w:t>
            </w:r>
            <w:r>
              <w:t>. 1Dt1h</w:t>
            </w:r>
            <w:r>
              <w:rPr>
                <w:lang w:val="en-US"/>
              </w:rPr>
              <w:fldChar w:fldCharType="end"/>
            </w:r>
          </w:p>
        </w:tc>
        <w:tc>
          <w:tcPr>
            <w:tcW w:w="4626" w:type="dxa"/>
          </w:tcPr>
          <w:p w14:paraId="1C3C015C" w14:textId="56218DE3" w:rsidR="001F6A30" w:rsidRDefault="007B24CD" w:rsidP="00225D84">
            <w:pPr>
              <w:rPr>
                <w:lang w:val="en-US"/>
              </w:rPr>
            </w:pPr>
            <w:r>
              <w:rPr>
                <w:lang w:val="en-US"/>
              </w:rPr>
              <w:t>Far away from all other groups on its own and in the wrong genus cluster, it’s a “Microbacterium” surrounded by “Brevibacterium” so very likely wrong</w:t>
            </w:r>
          </w:p>
        </w:tc>
      </w:tr>
      <w:tr w:rsidR="001F6A30" w14:paraId="738083A9" w14:textId="77777777" w:rsidTr="008A0224">
        <w:tc>
          <w:tcPr>
            <w:tcW w:w="1287" w:type="dxa"/>
          </w:tcPr>
          <w:p w14:paraId="386AFB87" w14:textId="690BF7B8" w:rsidR="001F6A30" w:rsidRDefault="004241D4" w:rsidP="00225D84">
            <w:pPr>
              <w:rPr>
                <w:lang w:val="en-US"/>
              </w:rPr>
            </w:pPr>
            <w:r>
              <w:t>1Dt100h</w:t>
            </w:r>
          </w:p>
        </w:tc>
        <w:tc>
          <w:tcPr>
            <w:tcW w:w="3103" w:type="dxa"/>
          </w:tcPr>
          <w:p w14:paraId="7B404A8C" w14:textId="41C80C69" w:rsidR="001F6A30" w:rsidRDefault="00E51AFB" w:rsidP="00225D84">
            <w:pPr>
              <w:rPr>
                <w:lang w:val="en-US"/>
              </w:rPr>
            </w:pPr>
            <w:r>
              <w:rPr>
                <w:lang w:val="en-US"/>
              </w:rPr>
              <w:fldChar w:fldCharType="begin"/>
            </w:r>
            <w:r>
              <w:rPr>
                <w:lang w:val="en-US"/>
              </w:rPr>
              <w:instrText xml:space="preserve"> REF _Ref180939927 \h </w:instrText>
            </w:r>
            <w:r>
              <w:rPr>
                <w:lang w:val="en-US"/>
              </w:rPr>
            </w:r>
            <w:r>
              <w:rPr>
                <w:lang w:val="en-US"/>
              </w:rPr>
              <w:fldChar w:fldCharType="separate"/>
            </w:r>
            <w:r>
              <w:t xml:space="preserve">Figure </w:t>
            </w:r>
            <w:r>
              <w:rPr>
                <w:noProof/>
              </w:rPr>
              <w:t>6</w:t>
            </w:r>
            <w:r>
              <w:t>. 1Dt100h and 2Dt1e</w:t>
            </w:r>
            <w:r>
              <w:rPr>
                <w:lang w:val="en-US"/>
              </w:rPr>
              <w:fldChar w:fldCharType="end"/>
            </w:r>
          </w:p>
        </w:tc>
        <w:tc>
          <w:tcPr>
            <w:tcW w:w="4626" w:type="dxa"/>
          </w:tcPr>
          <w:p w14:paraId="6C78DB43" w14:textId="0A64ABB2" w:rsidR="001F6A30" w:rsidRDefault="001A454E" w:rsidP="00225D84">
            <w:pPr>
              <w:rPr>
                <w:lang w:val="en-US"/>
              </w:rPr>
            </w:pPr>
            <w:r>
              <w:rPr>
                <w:lang w:val="en-US"/>
              </w:rPr>
              <w:t xml:space="preserve">Sister </w:t>
            </w:r>
            <w:r w:rsidR="00350D84">
              <w:rPr>
                <w:lang w:val="en-US"/>
              </w:rPr>
              <w:t>to the entire rest of the tree, so quite distinct, but the “closest” reference is of the same genus, this is another without species ID, so it could loosely be the same, I think its enough to confirm genus anyway</w:t>
            </w:r>
          </w:p>
        </w:tc>
      </w:tr>
      <w:tr w:rsidR="00D924AC" w14:paraId="5E1A24B3" w14:textId="77777777" w:rsidTr="008A0224">
        <w:tc>
          <w:tcPr>
            <w:tcW w:w="1287" w:type="dxa"/>
          </w:tcPr>
          <w:p w14:paraId="28884FA8" w14:textId="6919A25A" w:rsidR="00D924AC" w:rsidRDefault="004241D4" w:rsidP="00225D84">
            <w:pPr>
              <w:rPr>
                <w:lang w:val="en-US"/>
              </w:rPr>
            </w:pPr>
            <w:r>
              <w:lastRenderedPageBreak/>
              <w:t>2Dt1e</w:t>
            </w:r>
          </w:p>
        </w:tc>
        <w:tc>
          <w:tcPr>
            <w:tcW w:w="3103" w:type="dxa"/>
          </w:tcPr>
          <w:p w14:paraId="1064A0B3" w14:textId="1278BD42" w:rsidR="00D924AC" w:rsidRDefault="00E51AFB" w:rsidP="00225D84">
            <w:pPr>
              <w:rPr>
                <w:lang w:val="en-US"/>
              </w:rPr>
            </w:pPr>
            <w:r>
              <w:rPr>
                <w:lang w:val="en-US"/>
              </w:rPr>
              <w:fldChar w:fldCharType="begin"/>
            </w:r>
            <w:r>
              <w:rPr>
                <w:lang w:val="en-US"/>
              </w:rPr>
              <w:instrText xml:space="preserve"> REF _Ref180939927 \h </w:instrText>
            </w:r>
            <w:r>
              <w:rPr>
                <w:lang w:val="en-US"/>
              </w:rPr>
            </w:r>
            <w:r>
              <w:rPr>
                <w:lang w:val="en-US"/>
              </w:rPr>
              <w:fldChar w:fldCharType="separate"/>
            </w:r>
            <w:r>
              <w:t xml:space="preserve">Figure </w:t>
            </w:r>
            <w:r>
              <w:rPr>
                <w:noProof/>
              </w:rPr>
              <w:t>6</w:t>
            </w:r>
            <w:r>
              <w:t>. 1Dt100h and 2Dt1e</w:t>
            </w:r>
            <w:r>
              <w:rPr>
                <w:lang w:val="en-US"/>
              </w:rPr>
              <w:fldChar w:fldCharType="end"/>
            </w:r>
          </w:p>
        </w:tc>
        <w:tc>
          <w:tcPr>
            <w:tcW w:w="4626" w:type="dxa"/>
          </w:tcPr>
          <w:p w14:paraId="7F759D22" w14:textId="7FE88881" w:rsidR="00D924AC" w:rsidRDefault="00E61C66" w:rsidP="00225D84">
            <w:pPr>
              <w:rPr>
                <w:lang w:val="en-US"/>
              </w:rPr>
            </w:pPr>
            <w:r>
              <w:rPr>
                <w:lang w:val="en-US"/>
              </w:rPr>
              <w:t>No species ID, but sister group to a reference sample under “</w:t>
            </w:r>
            <w:r w:rsidR="001A454E">
              <w:rPr>
                <w:lang w:val="en-US"/>
              </w:rPr>
              <w:t>Brachybacterium subflavum</w:t>
            </w:r>
            <w:r>
              <w:rPr>
                <w:lang w:val="en-US"/>
              </w:rPr>
              <w:t>”</w:t>
            </w:r>
            <w:r w:rsidR="001A454E">
              <w:rPr>
                <w:lang w:val="en-US"/>
              </w:rPr>
              <w:t>, very likely could be the same species.</w:t>
            </w:r>
          </w:p>
        </w:tc>
      </w:tr>
    </w:tbl>
    <w:p w14:paraId="2E384005" w14:textId="28815EF5" w:rsidR="00072DC0" w:rsidRDefault="00072DC0" w:rsidP="00225D84">
      <w:pPr>
        <w:rPr>
          <w:lang w:val="en-US"/>
        </w:rPr>
      </w:pPr>
    </w:p>
    <w:p w14:paraId="398C22E7" w14:textId="2A7BAC9D" w:rsidR="00A63A02" w:rsidRDefault="00A63A02" w:rsidP="00A63A02">
      <w:pPr>
        <w:rPr>
          <w:lang w:val="en-US"/>
        </w:rPr>
      </w:pPr>
      <w:r w:rsidRPr="00A16061">
        <w:rPr>
          <w:highlight w:val="yellow"/>
          <w:lang w:val="en-US"/>
        </w:rPr>
        <w:t>Note: I could add checkm2 stuff as seems relevant / might explain why things don’t match.</w:t>
      </w:r>
    </w:p>
    <w:p w14:paraId="6DF8127C" w14:textId="64F7A7EC" w:rsidR="00A16061" w:rsidRDefault="00A16061" w:rsidP="00A63A02">
      <w:pPr>
        <w:rPr>
          <w:lang w:val="en-US"/>
        </w:rPr>
      </w:pPr>
      <w:r>
        <w:rPr>
          <w:lang w:val="en-US"/>
        </w:rPr>
        <w:t xml:space="preserve">I just now noticed that </w:t>
      </w:r>
      <w:r w:rsidR="00AC7AF5">
        <w:rPr>
          <w:lang w:val="en-US"/>
        </w:rPr>
        <w:t>1Dt1h is a Microbacterium surrounded by Brevibacterium</w:t>
      </w:r>
    </w:p>
    <w:p w14:paraId="5A93874E" w14:textId="6F171CED" w:rsidR="00AC7AF5" w:rsidRDefault="00AC7AF5" w:rsidP="00A63A02">
      <w:pPr>
        <w:rPr>
          <w:lang w:val="en-US"/>
        </w:rPr>
      </w:pPr>
      <w:r>
        <w:rPr>
          <w:lang w:val="en-US"/>
        </w:rPr>
        <w:t>And</w:t>
      </w:r>
    </w:p>
    <w:p w14:paraId="31BD645E" w14:textId="1F8FD757" w:rsidR="00AC7AF5" w:rsidRDefault="00511BA7" w:rsidP="00A63A02">
      <w:pPr>
        <w:rPr>
          <w:lang w:val="en-US"/>
        </w:rPr>
      </w:pPr>
      <w:r>
        <w:rPr>
          <w:lang w:val="en-US"/>
        </w:rPr>
        <w:t>2Dt1l is a Brevibacterium surrounded by Microbacterium</w:t>
      </w:r>
    </w:p>
    <w:p w14:paraId="2B27AC84" w14:textId="0D165394" w:rsidR="00511BA7" w:rsidRDefault="00511BA7" w:rsidP="00A63A02">
      <w:pPr>
        <w:rPr>
          <w:lang w:val="en-US"/>
        </w:rPr>
      </w:pPr>
      <w:r>
        <w:rPr>
          <w:lang w:val="en-US"/>
        </w:rPr>
        <w:t>Is it wholly possible that these samples got their names flipped somewhere</w:t>
      </w:r>
    </w:p>
    <w:p w14:paraId="53BF3B24" w14:textId="642394F7" w:rsidR="003803F1" w:rsidRDefault="003803F1" w:rsidP="00A63A02">
      <w:pPr>
        <w:rPr>
          <w:lang w:val="en-US"/>
        </w:rPr>
      </w:pPr>
      <w:r>
        <w:rPr>
          <w:lang w:val="en-US"/>
        </w:rPr>
        <w:t xml:space="preserve">“I believe </w:t>
      </w:r>
      <w:r w:rsidR="00D566F1">
        <w:rPr>
          <w:lang w:val="en-US"/>
        </w:rPr>
        <w:t xml:space="preserve">that the </w:t>
      </w:r>
      <w:r w:rsidR="008A10B6">
        <w:rPr>
          <w:lang w:val="en-US"/>
        </w:rPr>
        <w:t>phylogenetic trees show that</w:t>
      </w:r>
      <w:r w:rsidR="00D566F1">
        <w:rPr>
          <w:lang w:val="en-US"/>
        </w:rPr>
        <w:t xml:space="preserve"> the</w:t>
      </w:r>
      <w:r w:rsidR="000E471B">
        <w:rPr>
          <w:lang w:val="en-US"/>
        </w:rPr>
        <w:t xml:space="preserve"> sample IDs of these two samples </w:t>
      </w:r>
      <w:r w:rsidR="00D566F1">
        <w:rPr>
          <w:lang w:val="en-US"/>
        </w:rPr>
        <w:t>got switched somewhere in the process of data collection and manipulation</w:t>
      </w:r>
      <w:r>
        <w:rPr>
          <w:lang w:val="en-US"/>
        </w:rPr>
        <w:t>”</w:t>
      </w:r>
    </w:p>
    <w:p w14:paraId="6828EECD" w14:textId="77777777" w:rsidR="00AF0C55" w:rsidRDefault="00AF0C55" w:rsidP="00A63A02">
      <w:pPr>
        <w:rPr>
          <w:lang w:val="en-US"/>
        </w:rPr>
      </w:pPr>
    </w:p>
    <w:p w14:paraId="06A4F1E1" w14:textId="383BB7A1" w:rsidR="00AF0C55" w:rsidRDefault="00AF0C55" w:rsidP="00AF0C55">
      <w:pPr>
        <w:pStyle w:val="Heading1"/>
        <w:rPr>
          <w:lang w:val="en-US"/>
        </w:rPr>
      </w:pPr>
      <w:r>
        <w:rPr>
          <w:lang w:val="en-US"/>
        </w:rPr>
        <w:t>November</w:t>
      </w:r>
    </w:p>
    <w:p w14:paraId="3C087A8C" w14:textId="4BCE0846" w:rsidR="000C7172" w:rsidRPr="000C7172" w:rsidRDefault="000C7172" w:rsidP="000C7172">
      <w:pPr>
        <w:pStyle w:val="Heading2"/>
        <w:rPr>
          <w:lang w:val="en-US"/>
        </w:rPr>
      </w:pPr>
      <w:r>
        <w:rPr>
          <w:lang w:val="en-US"/>
        </w:rPr>
        <w:t>1</w:t>
      </w:r>
      <w:r w:rsidRPr="000C7172">
        <w:rPr>
          <w:vertAlign w:val="superscript"/>
          <w:lang w:val="en-US"/>
        </w:rPr>
        <w:t>st</w:t>
      </w:r>
      <w:r>
        <w:rPr>
          <w:lang w:val="en-US"/>
        </w:rPr>
        <w:t xml:space="preserve"> – 22</w:t>
      </w:r>
      <w:r w:rsidRPr="000C7172">
        <w:rPr>
          <w:vertAlign w:val="superscript"/>
          <w:lang w:val="en-US"/>
        </w:rPr>
        <w:t>nd</w:t>
      </w:r>
      <w:r>
        <w:rPr>
          <w:lang w:val="en-US"/>
        </w:rPr>
        <w:t xml:space="preserve"> November:</w:t>
      </w:r>
    </w:p>
    <w:p w14:paraId="371871ED" w14:textId="7EC758F9" w:rsidR="00AF0C55" w:rsidRDefault="00DE5F24" w:rsidP="00AF0C55">
      <w:pPr>
        <w:rPr>
          <w:lang w:val="en-US"/>
        </w:rPr>
      </w:pPr>
      <w:r>
        <w:rPr>
          <w:lang w:val="en-US"/>
        </w:rPr>
        <w:t xml:space="preserve">I started November with a cluster of field trips which meant that I did not have much time for this project, I however have started on my presentation for this. Which has lead to a greater appreciation of why </w:t>
      </w:r>
      <w:r w:rsidR="00A04391">
        <w:rPr>
          <w:lang w:val="en-US"/>
        </w:rPr>
        <w:t>this work is important.</w:t>
      </w:r>
      <w:r w:rsidR="00834FEA">
        <w:rPr>
          <w:lang w:val="en-US"/>
        </w:rPr>
        <w:t xml:space="preserve"> I will next sequence the frog microbiome samples through the R script for identifying KEGG pathways, stored here: </w:t>
      </w:r>
    </w:p>
    <w:p w14:paraId="419EF79D" w14:textId="0909AF77" w:rsidR="005462EE" w:rsidRDefault="005462EE" w:rsidP="00AF0C55">
      <w:pPr>
        <w:rPr>
          <w:lang w:val="en-US"/>
        </w:rPr>
      </w:pPr>
      <w:r w:rsidRPr="005462EE">
        <w:rPr>
          <w:lang w:val="en-US"/>
        </w:rPr>
        <w:t>C:\Users\tobyn\OneDrive\Work\tnunn_research\2024-25 Research\frog bacteria\01 inputs</w:t>
      </w:r>
    </w:p>
    <w:p w14:paraId="738173C2" w14:textId="2654AE1A" w:rsidR="00987CF5" w:rsidRDefault="00987CF5" w:rsidP="00AF0C55">
      <w:pPr>
        <w:rPr>
          <w:lang w:val="en-US"/>
        </w:rPr>
      </w:pPr>
      <w:r>
        <w:rPr>
          <w:lang w:val="en-US"/>
        </w:rPr>
        <w:t xml:space="preserve">I plan on doing more background reading for this project as this is the final planned section. </w:t>
      </w:r>
    </w:p>
    <w:p w14:paraId="7D5B3148" w14:textId="71533BAA" w:rsidR="009F63E2" w:rsidRDefault="004C387D" w:rsidP="00AF0C55">
      <w:pPr>
        <w:rPr>
          <w:lang w:val="en-US"/>
        </w:rPr>
      </w:pPr>
      <w:r>
        <w:rPr>
          <w:lang w:val="en-US"/>
        </w:rPr>
        <w:t>I found a very interesting article on Chytridiomycosis</w:t>
      </w:r>
    </w:p>
    <w:p w14:paraId="1F54DF30" w14:textId="6DAA4900" w:rsidR="004C387D" w:rsidRDefault="004C387D" w:rsidP="00AF0C55">
      <w:pPr>
        <w:rPr>
          <w:lang w:val="en-US"/>
        </w:rPr>
      </w:pPr>
      <w:r>
        <w:rPr>
          <w:lang w:val="en-US"/>
        </w:rPr>
        <w:t>I will work on better understanding API calls.</w:t>
      </w:r>
    </w:p>
    <w:p w14:paraId="419048D2" w14:textId="779A86ED" w:rsidR="000C7172" w:rsidRDefault="000C7172" w:rsidP="000C7172">
      <w:pPr>
        <w:pStyle w:val="Heading2"/>
        <w:rPr>
          <w:lang w:val="en-US"/>
        </w:rPr>
      </w:pPr>
      <w:r>
        <w:rPr>
          <w:lang w:val="en-US"/>
        </w:rPr>
        <w:t>23</w:t>
      </w:r>
      <w:r w:rsidRPr="000C7172">
        <w:rPr>
          <w:vertAlign w:val="superscript"/>
          <w:lang w:val="en-US"/>
        </w:rPr>
        <w:t>rd</w:t>
      </w:r>
      <w:r>
        <w:rPr>
          <w:lang w:val="en-US"/>
        </w:rPr>
        <w:t xml:space="preserve"> – 30</w:t>
      </w:r>
      <w:r w:rsidRPr="000C7172">
        <w:rPr>
          <w:vertAlign w:val="superscript"/>
          <w:lang w:val="en-US"/>
        </w:rPr>
        <w:t>th</w:t>
      </w:r>
      <w:r>
        <w:rPr>
          <w:lang w:val="en-US"/>
        </w:rPr>
        <w:t xml:space="preserve"> November: </w:t>
      </w:r>
    </w:p>
    <w:p w14:paraId="4FD42038" w14:textId="63D349EB" w:rsidR="000C7172" w:rsidRDefault="008307DD" w:rsidP="000C7172">
      <w:pPr>
        <w:rPr>
          <w:lang w:val="en-US"/>
        </w:rPr>
      </w:pPr>
      <w:r>
        <w:rPr>
          <w:lang w:val="en-US"/>
        </w:rPr>
        <w:t xml:space="preserve">I started stepping through the </w:t>
      </w:r>
      <w:r w:rsidR="00C32CBF">
        <w:rPr>
          <w:lang w:val="en-US"/>
        </w:rPr>
        <w:t>transformation file “</w:t>
      </w:r>
      <w:r w:rsidR="001346BC" w:rsidRPr="001346BC">
        <w:t>analyse_eggnogmapper_excel_annotations.R</w:t>
      </w:r>
      <w:r w:rsidR="00C32CBF">
        <w:rPr>
          <w:lang w:val="en-US"/>
        </w:rPr>
        <w:t>”</w:t>
      </w:r>
      <w:r w:rsidR="00422AD8">
        <w:rPr>
          <w:lang w:val="en-US"/>
        </w:rPr>
        <w:t xml:space="preserve">. found here: </w:t>
      </w:r>
      <w:r w:rsidR="00422AD8" w:rsidRPr="00422AD8">
        <w:rPr>
          <w:lang w:val="en-US"/>
        </w:rPr>
        <w:t>C:\Users\tobyn\OneDrive\Work\tnunn_research\2024-25 Research\frog bacteria\01 inputs</w:t>
      </w:r>
      <w:r w:rsidR="00422AD8">
        <w:rPr>
          <w:lang w:val="en-US"/>
        </w:rPr>
        <w:t>/</w:t>
      </w:r>
    </w:p>
    <w:p w14:paraId="378EBAC6" w14:textId="7A657110" w:rsidR="004B3E99" w:rsidRDefault="00422AD8" w:rsidP="00AF0C55">
      <w:pPr>
        <w:rPr>
          <w:lang w:val="en-US"/>
        </w:rPr>
      </w:pPr>
      <w:r>
        <w:rPr>
          <w:lang w:val="en-US"/>
        </w:rPr>
        <w:lastRenderedPageBreak/>
        <w:t xml:space="preserve">This lead me to the conclusion that </w:t>
      </w:r>
      <w:r w:rsidR="002D7F3A">
        <w:rPr>
          <w:lang w:val="en-US"/>
        </w:rPr>
        <w:t xml:space="preserve">it would be best to rewrite the code as a learning exercise. </w:t>
      </w:r>
      <w:r w:rsidR="0078016F">
        <w:rPr>
          <w:lang w:val="en-US"/>
        </w:rPr>
        <w:t xml:space="preserve">Im unclear whether the metadata file should only contain genus </w:t>
      </w:r>
      <w:r w:rsidR="00044604">
        <w:rPr>
          <w:lang w:val="en-US"/>
        </w:rPr>
        <w:t xml:space="preserve">as the metadata file I produced contained </w:t>
      </w:r>
      <w:r w:rsidR="006B62DB">
        <w:rPr>
          <w:lang w:val="en-US"/>
        </w:rPr>
        <w:t>genus and species. The metadata file that Aaron produced seemed to contain custom groupings made up of host and bacterium ge</w:t>
      </w:r>
      <w:r w:rsidR="00F05357">
        <w:rPr>
          <w:lang w:val="en-US"/>
        </w:rPr>
        <w:t>nera.</w:t>
      </w:r>
      <w:r w:rsidR="005C514F">
        <w:rPr>
          <w:lang w:val="en-US"/>
        </w:rPr>
        <w:t xml:space="preserve"> </w:t>
      </w:r>
      <w:r w:rsidR="002413AA">
        <w:rPr>
          <w:lang w:val="en-US"/>
        </w:rPr>
        <w:t xml:space="preserve">I will produce a method for the creation of the new pipeline going from the .fasta files to the final </w:t>
      </w:r>
      <w:r w:rsidR="00D57F41">
        <w:rPr>
          <w:lang w:val="en-US"/>
        </w:rPr>
        <w:t>heatmaps.</w:t>
      </w:r>
    </w:p>
    <w:p w14:paraId="300BBA4F" w14:textId="3C885600" w:rsidR="00CD0ABA" w:rsidRDefault="00893F52" w:rsidP="00893F52">
      <w:pPr>
        <w:pStyle w:val="Heading4"/>
        <w:rPr>
          <w:lang w:val="en-US"/>
        </w:rPr>
      </w:pPr>
      <w:r>
        <w:rPr>
          <w:lang w:val="en-US"/>
        </w:rPr>
        <w:t>26</w:t>
      </w:r>
      <w:r w:rsidR="007D4E98" w:rsidRPr="007D4E98">
        <w:rPr>
          <w:vertAlign w:val="superscript"/>
          <w:lang w:val="en-US"/>
        </w:rPr>
        <w:t>th</w:t>
      </w:r>
      <w:r w:rsidR="007D4E98">
        <w:rPr>
          <w:lang w:val="en-US"/>
        </w:rPr>
        <w:t xml:space="preserve"> November</w:t>
      </w:r>
    </w:p>
    <w:p w14:paraId="3BA17E9E" w14:textId="755F3D56" w:rsidR="00D94C61" w:rsidRDefault="00D94C61" w:rsidP="00A63A02">
      <w:pPr>
        <w:rPr>
          <w:lang w:val="en-US"/>
        </w:rPr>
      </w:pPr>
      <w:r>
        <w:rPr>
          <w:lang w:val="en-US"/>
        </w:rPr>
        <w:t xml:space="preserve">After confirmation from Aaron, </w:t>
      </w:r>
      <w:r w:rsidR="00893F52">
        <w:rPr>
          <w:lang w:val="en-US"/>
        </w:rPr>
        <w:t>I was given permission to flip the names for accessions, 1Dt1h</w:t>
      </w:r>
      <w:r w:rsidR="007D4E98">
        <w:rPr>
          <w:lang w:val="en-US"/>
        </w:rPr>
        <w:t xml:space="preserve"> and 2Dt1l, due to likely label swapping before I got the data. </w:t>
      </w:r>
      <w:r w:rsidR="00A90392">
        <w:rPr>
          <w:lang w:val="en-US"/>
        </w:rPr>
        <w:t>I will then use these phylogenetic trees for two purposes:</w:t>
      </w:r>
    </w:p>
    <w:p w14:paraId="41D43387" w14:textId="0D611B30" w:rsidR="00A90392" w:rsidRDefault="00CB44E0" w:rsidP="00A90392">
      <w:pPr>
        <w:pStyle w:val="ListParagraph"/>
        <w:numPr>
          <w:ilvl w:val="0"/>
          <w:numId w:val="9"/>
        </w:numPr>
        <w:rPr>
          <w:lang w:val="en-US"/>
        </w:rPr>
      </w:pPr>
      <w:r>
        <w:rPr>
          <w:lang w:val="en-US"/>
        </w:rPr>
        <w:t>downloading of sequence data for annotation,</w:t>
      </w:r>
      <w:r w:rsidR="00632D5E">
        <w:rPr>
          <w:lang w:val="en-US"/>
        </w:rPr>
        <w:t xml:space="preserve"> possibly using an API call,</w:t>
      </w:r>
      <w:r>
        <w:rPr>
          <w:lang w:val="en-US"/>
        </w:rPr>
        <w:t xml:space="preserve"> this will lead into the pipeline</w:t>
      </w:r>
      <w:r w:rsidR="00632D5E">
        <w:rPr>
          <w:lang w:val="en-US"/>
        </w:rPr>
        <w:t xml:space="preserve"> for KEGG enrichment</w:t>
      </w:r>
      <w:r w:rsidR="00ED22B2">
        <w:rPr>
          <w:lang w:val="en-US"/>
        </w:rPr>
        <w:t xml:space="preserve">, possibly using the file I made, </w:t>
      </w:r>
      <w:r w:rsidR="00632D5E">
        <w:rPr>
          <w:lang w:val="en-US"/>
        </w:rPr>
        <w:t xml:space="preserve"> and produce heat maps to differentiate by genus</w:t>
      </w:r>
    </w:p>
    <w:p w14:paraId="278532D3" w14:textId="6B6338C2" w:rsidR="00632D5E" w:rsidRDefault="00240953" w:rsidP="00A90392">
      <w:pPr>
        <w:pStyle w:val="ListParagraph"/>
        <w:numPr>
          <w:ilvl w:val="0"/>
          <w:numId w:val="9"/>
        </w:numPr>
        <w:rPr>
          <w:lang w:val="en-US"/>
        </w:rPr>
      </w:pPr>
      <w:r>
        <w:rPr>
          <w:lang w:val="en-US"/>
        </w:rPr>
        <w:t xml:space="preserve">the creation of a table based on the metadata for the online samples downloaded presenting the: </w:t>
      </w:r>
      <w:r w:rsidR="00601DA2">
        <w:rPr>
          <w:lang w:val="en-US"/>
        </w:rPr>
        <w:t>accession ID, taxonomy broken into two columns for filtering and the origin/ host for each</w:t>
      </w:r>
    </w:p>
    <w:p w14:paraId="0F99FB23" w14:textId="45672DD4" w:rsidR="00601DA2" w:rsidRDefault="00913E2C" w:rsidP="00601DA2">
      <w:pPr>
        <w:rPr>
          <w:lang w:val="en-US"/>
        </w:rPr>
      </w:pPr>
      <w:r>
        <w:rPr>
          <w:lang w:val="en-US"/>
        </w:rPr>
        <w:t>I started by creating the</w:t>
      </w:r>
      <w:r w:rsidR="00CA71BF">
        <w:rPr>
          <w:lang w:val="en-US"/>
        </w:rPr>
        <w:t xml:space="preserve"> blank</w:t>
      </w:r>
      <w:r>
        <w:rPr>
          <w:lang w:val="en-US"/>
        </w:rPr>
        <w:t xml:space="preserve"> excel file </w:t>
      </w:r>
      <w:r w:rsidR="00ED22B2">
        <w:rPr>
          <w:lang w:val="en-US"/>
        </w:rPr>
        <w:t>for the creation of this table</w:t>
      </w:r>
      <w:r w:rsidR="00CA71BF">
        <w:rPr>
          <w:lang w:val="en-US"/>
        </w:rPr>
        <w:t>, found here:</w:t>
      </w:r>
    </w:p>
    <w:p w14:paraId="56ADC2C1" w14:textId="70D9223C" w:rsidR="00CA71BF" w:rsidRDefault="00F70854" w:rsidP="00601DA2">
      <w:pPr>
        <w:rPr>
          <w:lang w:val="en-US"/>
        </w:rPr>
      </w:pPr>
      <w:r w:rsidRPr="00F70854">
        <w:rPr>
          <w:lang w:val="en-US"/>
        </w:rPr>
        <w:t>C:\Users\tobyn\OneDrive\Work\tnunn_research\2024-25 Research\frog bacteria\04 outputs</w:t>
      </w:r>
      <w:r w:rsidR="00412D01">
        <w:rPr>
          <w:lang w:val="en-US"/>
        </w:rPr>
        <w:t>\</w:t>
      </w:r>
      <w:r w:rsidR="00CC32F1" w:rsidRPr="00CC32F1">
        <w:rPr>
          <w:lang w:val="en-US"/>
        </w:rPr>
        <w:t>metadata for online reference samples</w:t>
      </w:r>
      <w:r w:rsidR="00CC32F1">
        <w:rPr>
          <w:lang w:val="en-US"/>
        </w:rPr>
        <w:t>.xlsx</w:t>
      </w:r>
    </w:p>
    <w:p w14:paraId="144FC195" w14:textId="7677FA35" w:rsidR="00F70854" w:rsidRDefault="00564E2C" w:rsidP="00601DA2">
      <w:pPr>
        <w:rPr>
          <w:lang w:val="en-US"/>
        </w:rPr>
      </w:pPr>
      <w:r>
        <w:rPr>
          <w:lang w:val="en-US"/>
        </w:rPr>
        <w:t xml:space="preserve">I </w:t>
      </w:r>
      <w:r w:rsidR="003F3CB2">
        <w:rPr>
          <w:lang w:val="en-US"/>
        </w:rPr>
        <w:t>used excel formulas</w:t>
      </w:r>
      <w:r>
        <w:rPr>
          <w:lang w:val="en-US"/>
        </w:rPr>
        <w:t xml:space="preserve"> to automatically take the full name and split it into genus and species</w:t>
      </w:r>
      <w:r w:rsidR="002F7020">
        <w:rPr>
          <w:lang w:val="en-US"/>
        </w:rPr>
        <w:t xml:space="preserve"> so that the genus can be used to filter the table.</w:t>
      </w:r>
    </w:p>
    <w:p w14:paraId="771D8BAB" w14:textId="77777777" w:rsidR="002408FE" w:rsidRDefault="002408FE" w:rsidP="00601DA2">
      <w:pPr>
        <w:rPr>
          <w:lang w:val="en-US"/>
        </w:rPr>
      </w:pPr>
    </w:p>
    <w:p w14:paraId="194ADC79" w14:textId="29369FCF" w:rsidR="002408FE" w:rsidRDefault="002408FE" w:rsidP="00601DA2">
      <w:pPr>
        <w:rPr>
          <w:lang w:val="en-US"/>
        </w:rPr>
      </w:pPr>
      <w:r>
        <w:rPr>
          <w:lang w:val="en-US"/>
        </w:rPr>
        <w:t xml:space="preserve">Then I completed </w:t>
      </w:r>
      <w:r w:rsidR="00E53FDF">
        <w:rPr>
          <w:lang w:val="en-US"/>
        </w:rPr>
        <w:t>the rework of the two mislabeled trees, which was trivial due to the automation in place in the files here:</w:t>
      </w:r>
    </w:p>
    <w:p w14:paraId="7A28F6E1" w14:textId="62E2381B" w:rsidR="00E07F61" w:rsidRDefault="00E07F61" w:rsidP="00601DA2">
      <w:pPr>
        <w:rPr>
          <w:lang w:val="en-US"/>
        </w:rPr>
      </w:pPr>
      <w:r w:rsidRPr="00E07F61">
        <w:rPr>
          <w:lang w:val="en-US"/>
        </w:rPr>
        <w:t>C:\Users\tobyn\OneDrive\Work\tnunn_research\2024-25 Research\frog bacteria\02 data</w:t>
      </w:r>
      <w:r>
        <w:rPr>
          <w:lang w:val="en-US"/>
        </w:rPr>
        <w:t>\</w:t>
      </w:r>
      <w:r w:rsidR="00412D01" w:rsidRPr="00412D01">
        <w:rPr>
          <w:lang w:val="en-US"/>
        </w:rPr>
        <w:t>scriptmakerdatasets version 1</w:t>
      </w:r>
      <w:r>
        <w:rPr>
          <w:lang w:val="en-US"/>
        </w:rPr>
        <w:t>.xlsx</w:t>
      </w:r>
    </w:p>
    <w:p w14:paraId="62AFAA4B" w14:textId="6EAA65BD" w:rsidR="00412D01" w:rsidRDefault="00412D01" w:rsidP="00601DA2">
      <w:pPr>
        <w:rPr>
          <w:lang w:val="en-US"/>
        </w:rPr>
      </w:pPr>
      <w:r>
        <w:rPr>
          <w:lang w:val="en-US"/>
        </w:rPr>
        <w:t>And</w:t>
      </w:r>
    </w:p>
    <w:p w14:paraId="1399C162" w14:textId="3D8106F4" w:rsidR="00412D01" w:rsidRDefault="006D5130" w:rsidP="00601DA2">
      <w:pPr>
        <w:rPr>
          <w:lang w:val="en-US"/>
        </w:rPr>
      </w:pPr>
      <w:r w:rsidRPr="006D5130">
        <w:rPr>
          <w:lang w:val="en-US"/>
        </w:rPr>
        <w:t>C:\Users\tobyn\OneDrive\Work\tnunn_research\2024-25 Research\frog bacteria\03 data_analysis</w:t>
      </w:r>
      <w:r>
        <w:rPr>
          <w:lang w:val="en-US"/>
        </w:rPr>
        <w:t>\</w:t>
      </w:r>
      <w:r w:rsidRPr="006D5130">
        <w:rPr>
          <w:lang w:val="en-US"/>
        </w:rPr>
        <w:t>call API and process json - with legend</w:t>
      </w:r>
      <w:r>
        <w:rPr>
          <w:lang w:val="en-US"/>
        </w:rPr>
        <w:t>.R</w:t>
      </w:r>
    </w:p>
    <w:p w14:paraId="05730239" w14:textId="6CCBBBE3" w:rsidR="00F116EB" w:rsidRDefault="003F4489" w:rsidP="00601DA2">
      <w:pPr>
        <w:rPr>
          <w:lang w:val="en-US"/>
        </w:rPr>
      </w:pPr>
      <w:r>
        <w:rPr>
          <w:lang w:val="en-US"/>
        </w:rPr>
        <w:t xml:space="preserve">As I only needed to swap the position of the </w:t>
      </w:r>
      <w:r w:rsidR="009C00CE">
        <w:rPr>
          <w:lang w:val="en-US"/>
        </w:rPr>
        <w:t>two names, producing</w:t>
      </w:r>
      <w:r w:rsidR="00F116EB">
        <w:rPr>
          <w:lang w:val="en-US"/>
        </w:rPr>
        <w:t xml:space="preserve"> these two trees</w:t>
      </w:r>
      <w:r w:rsidR="009C00CE">
        <w:rPr>
          <w:lang w:val="en-US"/>
        </w:rPr>
        <w:t>:</w:t>
      </w:r>
    </w:p>
    <w:p w14:paraId="3B0D1077" w14:textId="77777777" w:rsidR="00E53FDF" w:rsidRDefault="00E53FDF" w:rsidP="00601DA2">
      <w:pPr>
        <w:rPr>
          <w:lang w:val="en-US"/>
        </w:rPr>
      </w:pPr>
    </w:p>
    <w:p w14:paraId="72F64197" w14:textId="7653EA61" w:rsidR="00E53FDF" w:rsidRPr="00601DA2" w:rsidRDefault="00073DD2" w:rsidP="00601DA2">
      <w:pPr>
        <w:rPr>
          <w:lang w:val="en-US"/>
        </w:rPr>
      </w:pPr>
      <w:r>
        <w:rPr>
          <w:noProof/>
        </w:rPr>
        <w:lastRenderedPageBreak/>
        <w:drawing>
          <wp:inline distT="0" distB="0" distL="0" distR="0" wp14:anchorId="5F9222C7" wp14:editId="6A883076">
            <wp:extent cx="5731510" cy="5731510"/>
            <wp:effectExtent l="0" t="0" r="2540" b="2540"/>
            <wp:docPr id="13605839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3934" name="Picture 1"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54D5378" w14:textId="77777777" w:rsidR="00CD0ABA" w:rsidRDefault="00CD0ABA" w:rsidP="00A63A02">
      <w:pPr>
        <w:rPr>
          <w:lang w:val="en-US"/>
        </w:rPr>
      </w:pPr>
    </w:p>
    <w:p w14:paraId="7456B23A" w14:textId="34C151F6" w:rsidR="00CD0ABA" w:rsidRDefault="00CD0ABA" w:rsidP="00A63A02">
      <w:pPr>
        <w:rPr>
          <w:lang w:val="en-US"/>
        </w:rPr>
      </w:pPr>
    </w:p>
    <w:p w14:paraId="76752FB5" w14:textId="5E95EB7F" w:rsidR="00E76D98" w:rsidRDefault="00073DD2" w:rsidP="00225D84">
      <w:pPr>
        <w:rPr>
          <w:sz w:val="32"/>
          <w:szCs w:val="32"/>
          <w:u w:val="single"/>
          <w:lang w:val="en-US"/>
        </w:rPr>
      </w:pPr>
      <w:r>
        <w:rPr>
          <w:noProof/>
        </w:rPr>
        <w:lastRenderedPageBreak/>
        <w:drawing>
          <wp:inline distT="0" distB="0" distL="0" distR="0" wp14:anchorId="7D16DB8F" wp14:editId="05855D93">
            <wp:extent cx="5731510" cy="5731510"/>
            <wp:effectExtent l="0" t="0" r="2540" b="2540"/>
            <wp:docPr id="1271229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89C8843" w14:textId="579187AF" w:rsidR="009536B6" w:rsidRDefault="009536B6" w:rsidP="00225D84">
      <w:pPr>
        <w:rPr>
          <w:sz w:val="32"/>
          <w:szCs w:val="32"/>
          <w:u w:val="single"/>
          <w:lang w:val="en-US"/>
        </w:rPr>
      </w:pPr>
    </w:p>
    <w:p w14:paraId="0232C2BC" w14:textId="69ADE68A" w:rsidR="00CA783E" w:rsidRDefault="005A5DEF" w:rsidP="005A5DEF">
      <w:pPr>
        <w:pStyle w:val="Heading2"/>
        <w:rPr>
          <w:lang w:val="en-US"/>
        </w:rPr>
      </w:pPr>
      <w:r>
        <w:rPr>
          <w:lang w:val="en-US"/>
        </w:rPr>
        <w:t>Conclusions</w:t>
      </w:r>
    </w:p>
    <w:p w14:paraId="6C95A002" w14:textId="52AE15D4" w:rsidR="005A5DEF" w:rsidRPr="005A5DEF" w:rsidRDefault="005A5DEF" w:rsidP="005A5DEF">
      <w:pPr>
        <w:rPr>
          <w:lang w:val="en-US"/>
        </w:rPr>
      </w:pPr>
      <w:r>
        <w:rPr>
          <w:lang w:val="en-US"/>
        </w:rPr>
        <w:t xml:space="preserve">This study lead to the revelation that 2 samples (___ and ___) had their associated “blastn” names switched at some point. However, they were otherwise correctly </w:t>
      </w:r>
      <w:r w:rsidR="00DE3C8E">
        <w:rPr>
          <w:lang w:val="en-US"/>
        </w:rPr>
        <w:t xml:space="preserve">associated. This was a good exercise in using R code in a novel scenario, as </w:t>
      </w:r>
      <w:r w:rsidR="00B22250">
        <w:rPr>
          <w:lang w:val="en-US"/>
        </w:rPr>
        <w:t xml:space="preserve">I could not rely on much previous experience in graph generation, as these use a different syntax for creation. I made </w:t>
      </w:r>
      <w:r w:rsidR="008B2788">
        <w:rPr>
          <w:lang w:val="en-US"/>
        </w:rPr>
        <w:t>many mistakes and so reran these multiple times, it was a good learning experience. The data that created these will go on to be used for the next analyses.</w:t>
      </w:r>
    </w:p>
    <w:p w14:paraId="7C87E336" w14:textId="77777777" w:rsidR="00CA783E" w:rsidRDefault="00CA783E" w:rsidP="00225D84">
      <w:pPr>
        <w:rPr>
          <w:lang w:val="en-US"/>
        </w:rPr>
      </w:pPr>
    </w:p>
    <w:p w14:paraId="08686CF9" w14:textId="77777777" w:rsidR="00CA783E" w:rsidRDefault="00CA783E" w:rsidP="00225D84">
      <w:pPr>
        <w:rPr>
          <w:lang w:val="en-US"/>
        </w:rPr>
      </w:pPr>
    </w:p>
    <w:p w14:paraId="2E052B51" w14:textId="77777777" w:rsidR="00CA783E" w:rsidRDefault="00CA783E" w:rsidP="00225D84">
      <w:pPr>
        <w:rPr>
          <w:lang w:val="en-US"/>
        </w:rPr>
      </w:pPr>
    </w:p>
    <w:p w14:paraId="2F811A25" w14:textId="77777777" w:rsidR="00CA783E" w:rsidRDefault="00CA783E" w:rsidP="00225D84">
      <w:pPr>
        <w:rPr>
          <w:lang w:val="en-US"/>
        </w:rPr>
      </w:pPr>
    </w:p>
    <w:p w14:paraId="2CF7E67A" w14:textId="77777777" w:rsidR="00CA783E" w:rsidRDefault="00CA783E" w:rsidP="00225D84">
      <w:pPr>
        <w:rPr>
          <w:lang w:val="en-US"/>
        </w:rPr>
      </w:pPr>
    </w:p>
    <w:p w14:paraId="01CBC77A" w14:textId="77777777" w:rsidR="00CA783E" w:rsidRDefault="00CA783E" w:rsidP="00225D84">
      <w:pPr>
        <w:rPr>
          <w:lang w:val="en-US"/>
        </w:rPr>
      </w:pPr>
    </w:p>
    <w:p w14:paraId="6C734F08" w14:textId="3D51AFA3" w:rsidR="00130E52" w:rsidRDefault="005E20E3" w:rsidP="00225D84">
      <w:pPr>
        <w:rPr>
          <w:lang w:val="en-US"/>
        </w:rPr>
      </w:pPr>
      <w:r>
        <w:rPr>
          <w:lang w:val="en-US"/>
        </w:rPr>
        <w:t xml:space="preserve">The day ended with the creation of my pipeline of work for the next few </w:t>
      </w:r>
      <w:r w:rsidR="004769E0">
        <w:rPr>
          <w:lang w:val="en-US"/>
        </w:rPr>
        <w:t>weeks: pictured on the Trello board below(just a website that is good for organisation)</w:t>
      </w:r>
    </w:p>
    <w:p w14:paraId="4A59AAC8" w14:textId="55830D19" w:rsidR="004769E0" w:rsidRDefault="00687D77" w:rsidP="00225D84">
      <w:pPr>
        <w:rPr>
          <w:sz w:val="32"/>
          <w:szCs w:val="32"/>
          <w:u w:val="single"/>
          <w:lang w:val="en-US"/>
        </w:rPr>
      </w:pPr>
      <w:r w:rsidRPr="00687D77">
        <w:rPr>
          <w:noProof/>
          <w:sz w:val="32"/>
          <w:szCs w:val="32"/>
          <w:u w:val="single"/>
          <w:lang w:val="en-US"/>
        </w:rPr>
        <w:drawing>
          <wp:inline distT="0" distB="0" distL="0" distR="0" wp14:anchorId="74562AE4" wp14:editId="0F4B442C">
            <wp:extent cx="5734050" cy="3232780"/>
            <wp:effectExtent l="0" t="0" r="0" b="6350"/>
            <wp:docPr id="2083862194" name="Picture 1" descr="A blue frog with black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62194" name="Picture 1" descr="A blue frog with black spots&#10;&#10;Description automatically generated"/>
                    <pic:cNvPicPr/>
                  </pic:nvPicPr>
                  <pic:blipFill rotWithShape="1">
                    <a:blip r:embed="rId30"/>
                    <a:srcRect r="12807"/>
                    <a:stretch/>
                  </pic:blipFill>
                  <pic:spPr bwMode="auto">
                    <a:xfrm>
                      <a:off x="0" y="0"/>
                      <a:ext cx="5741693" cy="3237089"/>
                    </a:xfrm>
                    <a:prstGeom prst="rect">
                      <a:avLst/>
                    </a:prstGeom>
                    <a:ln>
                      <a:noFill/>
                    </a:ln>
                    <a:extLst>
                      <a:ext uri="{53640926-AAD7-44D8-BBD7-CCE9431645EC}">
                        <a14:shadowObscured xmlns:a14="http://schemas.microsoft.com/office/drawing/2010/main"/>
                      </a:ext>
                    </a:extLst>
                  </pic:spPr>
                </pic:pic>
              </a:graphicData>
            </a:graphic>
          </wp:inline>
        </w:drawing>
      </w:r>
    </w:p>
    <w:p w14:paraId="07F3404C" w14:textId="0FB66301" w:rsidR="00C31CDA" w:rsidRDefault="000F6FD3" w:rsidP="000F6FD3">
      <w:pPr>
        <w:pStyle w:val="Heading3"/>
      </w:pPr>
      <w:r>
        <w:t>27</w:t>
      </w:r>
      <w:r w:rsidRPr="000F6FD3">
        <w:rPr>
          <w:vertAlign w:val="superscript"/>
        </w:rPr>
        <w:t>th</w:t>
      </w:r>
      <w:r>
        <w:t>-30</w:t>
      </w:r>
      <w:r w:rsidRPr="000F6FD3">
        <w:rPr>
          <w:vertAlign w:val="superscript"/>
        </w:rPr>
        <w:t>th</w:t>
      </w:r>
      <w:r>
        <w:t xml:space="preserve"> November</w:t>
      </w:r>
    </w:p>
    <w:p w14:paraId="001031B1" w14:textId="7FB6193D" w:rsidR="005E55CF" w:rsidRDefault="005872FA" w:rsidP="00225D84">
      <w:r w:rsidRPr="005872FA">
        <w:t>I chose PostgreSQL as a database too</w:t>
      </w:r>
      <w:r>
        <w:t>l because I had heard it was the go-to system for other academics</w:t>
      </w:r>
      <w:r w:rsidR="00584FBE">
        <w:t xml:space="preserve">. </w:t>
      </w:r>
      <w:r w:rsidR="002F0001">
        <w:t>It is in this that I created several tables for data storage.</w:t>
      </w:r>
      <w:r w:rsidR="007977F9">
        <w:t xml:space="preserve"> However, the manipulation can still be done in R. </w:t>
      </w:r>
      <w:r w:rsidR="00AA68A8">
        <w:t xml:space="preserve">Firstly, I created the </w:t>
      </w:r>
      <w:r w:rsidR="005E55CF">
        <w:t>seeding script, stored here:</w:t>
      </w:r>
    </w:p>
    <w:p w14:paraId="1628C251" w14:textId="7EA85D96" w:rsidR="005E55CF" w:rsidRDefault="00421072" w:rsidP="00225D84">
      <w:r w:rsidRPr="00421072">
        <w:t>C:\Users\tobyn\OneDrive\Work\tnunn_research\2024-25 Research\frog bacteria\03 data_analysis</w:t>
      </w:r>
      <w:r>
        <w:t>\databaseseedingscript.R</w:t>
      </w:r>
    </w:p>
    <w:p w14:paraId="3A820623" w14:textId="44BBB9C7" w:rsidR="0047745C" w:rsidRDefault="00496B73" w:rsidP="00225D84">
      <w:r>
        <w:t>This file uses two packages, “RPostgres” and “DBI” to make a connection and manipulate tables in my PostgreSQL database, on my machine, from the R code itself.</w:t>
      </w:r>
      <w:r w:rsidR="00B72624">
        <w:t xml:space="preserve"> The </w:t>
      </w:r>
      <w:r w:rsidR="00266731">
        <w:t xml:space="preserve">operations in the aforementioned packages </w:t>
      </w:r>
      <w:r w:rsidR="00307482">
        <w:t xml:space="preserve">makes it possible to write SQL code in R, and as long as it is between speech marks, it will be passed into SQL and </w:t>
      </w:r>
      <w:r w:rsidR="00FF10C9">
        <w:t>the database will act as if I am using the code inside its user interface.</w:t>
      </w:r>
    </w:p>
    <w:p w14:paraId="07E0B1BD" w14:textId="77777777" w:rsidR="0047745C" w:rsidRDefault="0047745C" w:rsidP="00225D84"/>
    <w:p w14:paraId="650C9ACD" w14:textId="77777777" w:rsidR="00081F0E" w:rsidRDefault="00483BBC" w:rsidP="00225D84">
      <w:r>
        <w:t xml:space="preserve">The first thing I did was initiate the connection </w:t>
      </w:r>
      <w:r w:rsidR="001415EA">
        <w:t xml:space="preserve">using the </w:t>
      </w:r>
      <w:r w:rsidR="00242CAE">
        <w:t xml:space="preserve">dbconnect() command. </w:t>
      </w:r>
      <w:r w:rsidR="001308C7">
        <w:t xml:space="preserve">Then, I created a table for the local samples in the database, and populated it, all from inside </w:t>
      </w:r>
      <w:r w:rsidR="001308C7">
        <w:lastRenderedPageBreak/>
        <w:t>this script.</w:t>
      </w:r>
      <w:r w:rsidR="005E7B59">
        <w:t xml:space="preserve"> This table contains colums for: </w:t>
      </w:r>
      <w:r w:rsidR="00F64ABC">
        <w:t>an internal id, the accession id, the taxonomy split between genus and species</w:t>
      </w:r>
      <w:r w:rsidR="000C74D1">
        <w:t xml:space="preserve">, the host and the tree id(another unique identifier, but this is because </w:t>
      </w:r>
      <w:r w:rsidR="00DB0BF4">
        <w:t>there are two trees with multiple accessions in them</w:t>
      </w:r>
      <w:r w:rsidR="000C74D1">
        <w:t>)</w:t>
      </w:r>
      <w:r w:rsidR="00DB0BF4">
        <w:t xml:space="preserve">. </w:t>
      </w:r>
      <w:r w:rsidR="00624E91">
        <w:t xml:space="preserve">The second table created was only an intermediary for the </w:t>
      </w:r>
      <w:r w:rsidR="004E75FC">
        <w:t xml:space="preserve">online samples, containing the file name and the </w:t>
      </w:r>
      <w:r w:rsidR="0029743A">
        <w:t>path to it.</w:t>
      </w:r>
      <w:r w:rsidR="001E36D9">
        <w:t xml:space="preserve"> Th</w:t>
      </w:r>
      <w:r w:rsidR="00C31CDA">
        <w:t>is</w:t>
      </w:r>
      <w:r w:rsidR="001E36D9">
        <w:t xml:space="preserve"> data was inserted using a for loop </w:t>
      </w:r>
      <w:r w:rsidR="00C31CDA">
        <w:t xml:space="preserve">iterating </w:t>
      </w:r>
      <w:r w:rsidR="004D60F6">
        <w:t>over the list of names, relatively simple compared with what is to come.</w:t>
      </w:r>
      <w:r w:rsidR="00081F0E">
        <w:t xml:space="preserve"> </w:t>
      </w:r>
    </w:p>
    <w:p w14:paraId="7AC0D0EA" w14:textId="0AD8F5AD" w:rsidR="00D24D2D" w:rsidRDefault="00081F0E" w:rsidP="00225D84">
      <w:r>
        <w:t>The third table is the important one, containing several identifiers for each online sample(unique id, accession id and tree id again)</w:t>
      </w:r>
      <w:r w:rsidR="00EA4E51">
        <w:t xml:space="preserve">, as well as a field for host, taxonomy </w:t>
      </w:r>
      <w:r w:rsidR="009A6DFE">
        <w:t xml:space="preserve">and </w:t>
      </w:r>
      <w:r w:rsidR="00F128CB">
        <w:t>a special field for containing the full JSON file I get from the first API call, which</w:t>
      </w:r>
      <w:r w:rsidR="0084322F">
        <w:t xml:space="preserve"> was very difficult to do and thus, happens in the next script.</w:t>
      </w:r>
      <w:r w:rsidR="00506E4D">
        <w:t xml:space="preserve"> Also populated using a for loop.</w:t>
      </w:r>
      <w:r w:rsidR="0084322F">
        <w:t xml:space="preserve"> </w:t>
      </w:r>
      <w:r w:rsidR="000363E4">
        <w:t>The final step of this script updated the first table so that</w:t>
      </w:r>
      <w:r w:rsidR="001B018D">
        <w:t xml:space="preserve"> it contained a tree id, something I didn’t know how to do, but knew I wanted when I first created the table.</w:t>
      </w:r>
    </w:p>
    <w:p w14:paraId="1A8E4183" w14:textId="7361FFBA" w:rsidR="000A3F18" w:rsidRDefault="00BB31A5" w:rsidP="00225D84">
      <w:r>
        <w:t>This was done in late-November 2024, in January 2025 ncbi are changing the rules of the API call so that only 10 requests can be issued per second.</w:t>
      </w:r>
    </w:p>
    <w:p w14:paraId="3AB3CA4D" w14:textId="2A112AE9" w:rsidR="00BB31A5" w:rsidRDefault="00E43C57" w:rsidP="00E43C57">
      <w:pPr>
        <w:pStyle w:val="Heading1"/>
      </w:pPr>
      <w:r>
        <w:t>December</w:t>
      </w:r>
    </w:p>
    <w:p w14:paraId="0772F9B1" w14:textId="2A9CB3A1" w:rsidR="00E43C57" w:rsidRDefault="007A493D" w:rsidP="007A493D">
      <w:pPr>
        <w:pStyle w:val="Heading2"/>
      </w:pPr>
      <w:r>
        <w:t>1</w:t>
      </w:r>
      <w:r w:rsidRPr="007A493D">
        <w:rPr>
          <w:vertAlign w:val="superscript"/>
        </w:rPr>
        <w:t>st</w:t>
      </w:r>
      <w:r>
        <w:t xml:space="preserve"> – </w:t>
      </w:r>
      <w:r w:rsidR="00841F18">
        <w:t>8</w:t>
      </w:r>
      <w:r w:rsidRPr="007A493D">
        <w:rPr>
          <w:vertAlign w:val="superscript"/>
        </w:rPr>
        <w:t>th</w:t>
      </w:r>
      <w:r>
        <w:t xml:space="preserve"> </w:t>
      </w:r>
      <w:r w:rsidR="00841F18">
        <w:t>December</w:t>
      </w:r>
    </w:p>
    <w:p w14:paraId="2F999E60" w14:textId="7E9AE2DC" w:rsidR="00841F18" w:rsidRPr="00841F18" w:rsidRDefault="00841F18" w:rsidP="00841F18">
      <w:pPr>
        <w:pStyle w:val="Heading3"/>
      </w:pPr>
      <w:r>
        <w:t>1</w:t>
      </w:r>
      <w:r w:rsidRPr="00841F18">
        <w:rPr>
          <w:vertAlign w:val="superscript"/>
        </w:rPr>
        <w:t>st</w:t>
      </w:r>
      <w:r>
        <w:t xml:space="preserve"> december</w:t>
      </w:r>
    </w:p>
    <w:p w14:paraId="78831562" w14:textId="77777777" w:rsidR="00841F18" w:rsidRDefault="00841F18" w:rsidP="00841F18">
      <w:r>
        <w:t>This leads into my second script:</w:t>
      </w:r>
    </w:p>
    <w:p w14:paraId="57D849FC" w14:textId="77777777" w:rsidR="00841F18" w:rsidRDefault="00841F18" w:rsidP="00841F18">
      <w:r w:rsidRPr="00421072">
        <w:t>C:\Users\tobyn\OneDrive\Work\tnunn_research\2024-25 Research\frog bacteria\03 data_analysis</w:t>
      </w:r>
      <w:r>
        <w:t>\queryforncbi.R</w:t>
      </w:r>
    </w:p>
    <w:p w14:paraId="1D945BB1" w14:textId="653CBE5D" w:rsidR="00957A7B" w:rsidRDefault="00841F18" w:rsidP="00841F18">
      <w:r>
        <w:t>Wherein I call the first API for the ncbi to get just the JSON files containing data about the samples. I will later call another one to get the .fna (fasta) files for processing in eggnog, but not now. This uses yet another for loop to construct a command that is passed to the ncbi website by the API call, using the httr package, to get the .JSON format file, then store it as text and add it to my online samples table. After this point I then found out how to use this file to populate the other columns of the table using some very sophisticated code. This leaves me primed to pass in the names of these files again to the ncbi database to get the accessions for annotating. This step has given me the host and taxonomy required to later filter what I get to fit Aaron’s specifications(two analyses, one by genus of bacteria, matching the ones on our samples, one by amphibian hosts, as amphibian hosts are rare hes given me permission to extend the scope to the family of bacteria, which is possible thanks to viewing the unpruned trees in dendroscope, which I should have described far above here, in “</w:t>
      </w:r>
      <w:r w:rsidRPr="00177BC1">
        <w:rPr>
          <w:highlight w:val="yellow"/>
        </w:rPr>
        <w:t>___</w:t>
      </w:r>
      <w:r>
        <w:t>”). Then I will pass them into a final R script for discovering the KEGG pathways and generating the final heatmaps.</w:t>
      </w:r>
    </w:p>
    <w:p w14:paraId="2C12C70F" w14:textId="118FDEF2" w:rsidR="00841F18" w:rsidRDefault="00D33A25" w:rsidP="00841F18">
      <w:pPr>
        <w:pStyle w:val="Heading3"/>
      </w:pPr>
      <w:r>
        <w:lastRenderedPageBreak/>
        <w:t>2</w:t>
      </w:r>
      <w:r w:rsidRPr="00D33A25">
        <w:rPr>
          <w:vertAlign w:val="superscript"/>
        </w:rPr>
        <w:t>nd</w:t>
      </w:r>
      <w:r>
        <w:t xml:space="preserve"> - </w:t>
      </w:r>
      <w:r w:rsidR="00841F18">
        <w:t>4</w:t>
      </w:r>
      <w:r w:rsidR="00841F18" w:rsidRPr="00841F18">
        <w:rPr>
          <w:vertAlign w:val="superscript"/>
        </w:rPr>
        <w:t>th</w:t>
      </w:r>
      <w:r w:rsidR="00841F18">
        <w:t xml:space="preserve"> </w:t>
      </w:r>
      <w:r w:rsidR="00AD4D00">
        <w:t>December</w:t>
      </w:r>
    </w:p>
    <w:p w14:paraId="320E256E" w14:textId="6921C2AB" w:rsidR="00AD4D00" w:rsidRDefault="003F5C14" w:rsidP="00AD4D00">
      <w:r>
        <w:t>After consultation with Aaron Comeault, I went back to my .tree files generated from GTDB-TK</w:t>
      </w:r>
      <w:r w:rsidR="0090687C">
        <w:t>, here:</w:t>
      </w:r>
    </w:p>
    <w:p w14:paraId="681B8527" w14:textId="3A0776CE" w:rsidR="0090687C" w:rsidRDefault="00387354" w:rsidP="00AD4D00">
      <w:r w:rsidRPr="00387354">
        <w:t>C:\Users\nancy\OneDrive\Work\tnunn_research\2024-25 Research\frog bacteria\99 archive\gtdb_tk_all\classify\gtdbtk.bac120.classify.tree.4.tree</w:t>
      </w:r>
    </w:p>
    <w:p w14:paraId="723282F7" w14:textId="29B91C5D" w:rsidR="00CD0937" w:rsidRDefault="0090687C" w:rsidP="00AD4D00">
      <w:r>
        <w:t>I decided to only do one tree for now as a proof of concept</w:t>
      </w:r>
      <w:r w:rsidR="00161010">
        <w:t xml:space="preserve"> to present at a meeting on the 8</w:t>
      </w:r>
      <w:r w:rsidR="00161010" w:rsidRPr="00161010">
        <w:rPr>
          <w:vertAlign w:val="superscript"/>
        </w:rPr>
        <w:t>th</w:t>
      </w:r>
      <w:r w:rsidR="00161010">
        <w:t>, the rest will be done later if this is a good path to follow. This tree is pruned much further back at the order (Sphingomonedales)</w:t>
      </w:r>
      <w:r w:rsidR="002D03EF">
        <w:t xml:space="preserve">. This is beneficial as it casts a wide net for filtering by amphibious hosts and can be </w:t>
      </w:r>
      <w:r w:rsidR="005A56E7">
        <w:t>recut later to just the specific genus required for that filter.</w:t>
      </w:r>
    </w:p>
    <w:p w14:paraId="38EA8426" w14:textId="50AC672B" w:rsidR="00CD0937" w:rsidRDefault="00CD0937" w:rsidP="00AD4D00">
      <w:r>
        <w:t xml:space="preserve">As a test of Eggnogmapper’s abilities, </w:t>
      </w:r>
      <w:r w:rsidR="00575C01">
        <w:t>I am going to take 5 random accessions and</w:t>
      </w:r>
      <w:r w:rsidR="002A3EE9">
        <w:t>, for now, manually download them. Then I will place them in a zip file for running in eggnogmapper.</w:t>
      </w:r>
    </w:p>
    <w:p w14:paraId="05487D59" w14:textId="2C9CBB79" w:rsidR="00211364" w:rsidRDefault="00211364" w:rsidP="00211364">
      <w:pPr>
        <w:pStyle w:val="Heading3"/>
      </w:pPr>
      <w:r>
        <w:t>5</w:t>
      </w:r>
      <w:r w:rsidRPr="00211364">
        <w:rPr>
          <w:vertAlign w:val="superscript"/>
        </w:rPr>
        <w:t>th</w:t>
      </w:r>
      <w:r>
        <w:t xml:space="preserve"> Decem</w:t>
      </w:r>
      <w:r w:rsidR="00DB1962">
        <w:t>ber</w:t>
      </w:r>
    </w:p>
    <w:p w14:paraId="50340CA3" w14:textId="02FFC19B" w:rsidR="00DB1962" w:rsidRDefault="00DB1962" w:rsidP="00DB1962">
      <w:r>
        <w:t xml:space="preserve">I tried again today to access hawk and was immediately successful, thus I concluded the ssh box must have been down yesterday. I used the “module avail” command to find that </w:t>
      </w:r>
      <w:r w:rsidR="003145AA">
        <w:t>“</w:t>
      </w:r>
      <w:r w:rsidR="00873564" w:rsidRPr="00873564">
        <w:t>eggnog-mapper/2.0.1</w:t>
      </w:r>
      <w:r w:rsidR="003145AA">
        <w:t xml:space="preserve">” is a module I can run, this fixes one of my issues as I am assuming many files can be processed at once, given hawk is a supercomputer. </w:t>
      </w:r>
    </w:p>
    <w:p w14:paraId="646BD33A" w14:textId="77777777" w:rsidR="00CB729B" w:rsidRDefault="00CB729B" w:rsidP="00DB1962"/>
    <w:p w14:paraId="09133999" w14:textId="288A7662" w:rsidR="00CB729B" w:rsidRDefault="00CB729B" w:rsidP="00DB1962">
      <w:pPr>
        <w:rPr>
          <w:b/>
          <w:sz w:val="28"/>
          <w:szCs w:val="28"/>
        </w:rPr>
      </w:pPr>
      <w:r w:rsidRPr="001311CA">
        <w:rPr>
          <w:b/>
          <w:sz w:val="28"/>
          <w:szCs w:val="28"/>
        </w:rPr>
        <w:t>As of the 10</w:t>
      </w:r>
      <w:r w:rsidRPr="001311CA">
        <w:rPr>
          <w:b/>
          <w:sz w:val="28"/>
          <w:szCs w:val="28"/>
          <w:vertAlign w:val="superscript"/>
        </w:rPr>
        <w:t>th</w:t>
      </w:r>
      <w:r w:rsidRPr="001311CA">
        <w:rPr>
          <w:b/>
          <w:sz w:val="28"/>
          <w:szCs w:val="28"/>
        </w:rPr>
        <w:t xml:space="preserve"> of December I had a talk with Aaron Com</w:t>
      </w:r>
      <w:r w:rsidR="00063D19" w:rsidRPr="001311CA">
        <w:rPr>
          <w:b/>
          <w:sz w:val="28"/>
          <w:szCs w:val="28"/>
        </w:rPr>
        <w:t>ea</w:t>
      </w:r>
      <w:r w:rsidRPr="001311CA">
        <w:rPr>
          <w:b/>
          <w:sz w:val="28"/>
          <w:szCs w:val="28"/>
        </w:rPr>
        <w:t xml:space="preserve">ult </w:t>
      </w:r>
      <w:r w:rsidR="00063D19" w:rsidRPr="001311CA">
        <w:rPr>
          <w:b/>
          <w:sz w:val="28"/>
          <w:szCs w:val="28"/>
        </w:rPr>
        <w:t>about how best to structure the document and the method decided below was preferred, however as this document is a reflection of my development I am not going to retroactively change what I have done.</w:t>
      </w:r>
    </w:p>
    <w:p w14:paraId="0C6A4A00" w14:textId="77777777" w:rsidR="001311CA" w:rsidRDefault="001311CA" w:rsidP="00DB1962">
      <w:pPr>
        <w:rPr>
          <w:b/>
          <w:sz w:val="28"/>
          <w:szCs w:val="28"/>
        </w:rPr>
      </w:pPr>
    </w:p>
    <w:p w14:paraId="413A292E" w14:textId="5BF7EC52" w:rsidR="001311CA" w:rsidRPr="001311CA" w:rsidRDefault="001311CA" w:rsidP="00DB1962">
      <w:pPr>
        <w:rPr>
          <w:b/>
          <w:sz w:val="28"/>
          <w:szCs w:val="28"/>
        </w:rPr>
      </w:pPr>
      <w:r>
        <w:rPr>
          <w:b/>
          <w:sz w:val="28"/>
          <w:szCs w:val="28"/>
        </w:rPr>
        <w:br w:type="page"/>
      </w:r>
    </w:p>
    <w:p w14:paraId="6951E5EC" w14:textId="236FBD10" w:rsidR="00E3268C" w:rsidRDefault="00185794" w:rsidP="00185794">
      <w:pPr>
        <w:pStyle w:val="Heading1"/>
        <w:rPr>
          <w:lang w:val="en-US"/>
        </w:rPr>
      </w:pPr>
      <w:r>
        <w:rPr>
          <w:lang w:val="en-US"/>
        </w:rPr>
        <w:lastRenderedPageBreak/>
        <w:t>Generating Heatmaps for KEGG Pathways</w:t>
      </w:r>
    </w:p>
    <w:p w14:paraId="02D8F3B0" w14:textId="1F1757D2" w:rsidR="00185794" w:rsidRDefault="00185794" w:rsidP="00185794">
      <w:pPr>
        <w:pStyle w:val="Heading2"/>
        <w:rPr>
          <w:lang w:val="en-US"/>
        </w:rPr>
      </w:pPr>
      <w:r>
        <w:rPr>
          <w:lang w:val="en-US"/>
        </w:rPr>
        <w:t>Summary</w:t>
      </w:r>
    </w:p>
    <w:p w14:paraId="59D1FCEB" w14:textId="4EF0C816" w:rsidR="00B32B92" w:rsidRPr="00B32B92" w:rsidRDefault="000D47A5" w:rsidP="00B32B92">
      <w:pPr>
        <w:rPr>
          <w:lang w:val="en-US"/>
        </w:rPr>
      </w:pPr>
      <w:r>
        <w:rPr>
          <w:lang w:val="en-US"/>
        </w:rPr>
        <w:t xml:space="preserve">This section is a follow on from </w:t>
      </w:r>
      <w:r w:rsidR="00F644B6">
        <w:rPr>
          <w:lang w:val="en-US"/>
        </w:rPr>
        <w:t xml:space="preserve">the previous section on Phylogenetic trees. </w:t>
      </w:r>
      <w:r w:rsidR="00A6042F">
        <w:rPr>
          <w:lang w:val="en-US"/>
        </w:rPr>
        <w:t xml:space="preserve">Using the relationships in the trees, </w:t>
      </w:r>
      <w:r w:rsidR="0066784F">
        <w:rPr>
          <w:lang w:val="en-US"/>
        </w:rPr>
        <w:t>i</w:t>
      </w:r>
      <w:r w:rsidR="00A6042F">
        <w:rPr>
          <w:lang w:val="en-US"/>
        </w:rPr>
        <w:t xml:space="preserve"> can conduct analyses on the differences between bacteria. This section has two analyses</w:t>
      </w:r>
      <w:r w:rsidR="000A3ECC">
        <w:rPr>
          <w:lang w:val="en-US"/>
        </w:rPr>
        <w:t>; firstly, a comparison of genera inside of their family,</w:t>
      </w:r>
      <w:r w:rsidR="002568DD">
        <w:rPr>
          <w:lang w:val="en-US"/>
        </w:rPr>
        <w:t xml:space="preserve"> this is only possible with genera containing multiple of our samples(Sphingomonas and Microbacterium)</w:t>
      </w:r>
      <w:r w:rsidR="00290647">
        <w:rPr>
          <w:lang w:val="en-US"/>
        </w:rPr>
        <w:t xml:space="preserve">. This will help us to understand how our samples from the </w:t>
      </w:r>
      <w:r w:rsidR="00AE30E2">
        <w:rPr>
          <w:lang w:val="en-US"/>
        </w:rPr>
        <w:t xml:space="preserve">dying poison dart frog differ from </w:t>
      </w:r>
      <w:r w:rsidR="00C361FD">
        <w:rPr>
          <w:lang w:val="en-US"/>
        </w:rPr>
        <w:t>their</w:t>
      </w:r>
      <w:r w:rsidR="00AE30E2">
        <w:rPr>
          <w:lang w:val="en-US"/>
        </w:rPr>
        <w:t xml:space="preserve"> close relatives.</w:t>
      </w:r>
      <w:r w:rsidR="005645B1">
        <w:rPr>
          <w:lang w:val="en-US"/>
        </w:rPr>
        <w:t xml:space="preserve"> Secondly, </w:t>
      </w:r>
      <w:r w:rsidR="00807170">
        <w:rPr>
          <w:lang w:val="en-US"/>
        </w:rPr>
        <w:t xml:space="preserve">an analyses of the genera all our samples fall in will be carried out, this will tell us </w:t>
      </w:r>
      <w:r w:rsidR="004C6A29">
        <w:rPr>
          <w:lang w:val="en-US"/>
        </w:rPr>
        <w:t>the different functions of each and what role they may have in the microbiome.</w:t>
      </w:r>
    </w:p>
    <w:p w14:paraId="174E318F" w14:textId="6606DF03" w:rsidR="00185794" w:rsidRDefault="00B32B92" w:rsidP="00185794">
      <w:pPr>
        <w:pStyle w:val="Heading2"/>
        <w:rPr>
          <w:lang w:val="en-US"/>
        </w:rPr>
      </w:pPr>
      <w:r>
        <w:rPr>
          <w:lang w:val="en-US"/>
        </w:rPr>
        <w:t>Methods</w:t>
      </w:r>
    </w:p>
    <w:p w14:paraId="06A6612D" w14:textId="6E2405B3" w:rsidR="005A5DEF" w:rsidRDefault="00265F0F" w:rsidP="005A5DEF">
      <w:pPr>
        <w:rPr>
          <w:lang w:val="en-US"/>
        </w:rPr>
      </w:pPr>
      <w:r>
        <w:rPr>
          <w:lang w:val="en-US"/>
        </w:rPr>
        <w:t>This section involves the use of many R scripts with complicated mechanics, such as API calls and for loops</w:t>
      </w:r>
      <w:r w:rsidR="005810D2">
        <w:rPr>
          <w:lang w:val="en-US"/>
        </w:rPr>
        <w:t>, as well as a package “PostgreSQL” used to connect up to a SQL server that will be used to store large quantities of files. I will explain all of these when relevant.</w:t>
      </w:r>
      <w:r w:rsidR="009657BE">
        <w:rPr>
          <w:lang w:val="en-US"/>
        </w:rPr>
        <w:t xml:space="preserve"> </w:t>
      </w:r>
    </w:p>
    <w:p w14:paraId="1D42F47E" w14:textId="005299E8" w:rsidR="000550BF" w:rsidRDefault="000550BF" w:rsidP="005A5DEF">
      <w:pPr>
        <w:rPr>
          <w:lang w:val="en-US"/>
        </w:rPr>
      </w:pPr>
      <w:r>
        <w:rPr>
          <w:lang w:val="en-US"/>
        </w:rPr>
        <w:t>Firstly, I created the preparation file, called “databaseseedingscript”, stored here:</w:t>
      </w:r>
    </w:p>
    <w:p w14:paraId="4719D3B1" w14:textId="77777777" w:rsidR="000550BF" w:rsidRDefault="000550BF" w:rsidP="000550BF">
      <w:r w:rsidRPr="00421072">
        <w:t>C:\Users\tobyn\OneDrive\Work\tnunn_research\2024-25 Research\frog bacteria\03 data_analysis</w:t>
      </w:r>
      <w:r>
        <w:t>\databaseseedingscript.R</w:t>
      </w:r>
    </w:p>
    <w:p w14:paraId="6B962C7D" w14:textId="580574E0" w:rsidR="000550BF" w:rsidRDefault="000550BF" w:rsidP="000550BF">
      <w:r>
        <w:t>This script largely creates and populates some preparatory tables so that there is a place to send files I get from the ncbi database.</w:t>
      </w:r>
    </w:p>
    <w:p w14:paraId="2776B30C" w14:textId="77777777" w:rsidR="00884BE8" w:rsidRDefault="00884BE8" w:rsidP="000550BF"/>
    <w:p w14:paraId="41D28F58" w14:textId="03BCA6D8" w:rsidR="00884BE8" w:rsidRDefault="00F035DD" w:rsidP="000550BF">
      <w:r>
        <w:t xml:space="preserve">Firstly, a single fasta file from the local samples was taken to test </w:t>
      </w:r>
      <w:r w:rsidR="00884BE8">
        <w:t>anno</w:t>
      </w:r>
      <w:r>
        <w:t>tation</w:t>
      </w:r>
      <w:r w:rsidR="00884BE8">
        <w:t xml:space="preserve"> by eggnogmapper </w:t>
      </w:r>
      <w:r w:rsidR="000B44CE">
        <w:t>version 2.0.1 on hawk SCW</w:t>
      </w:r>
      <w:r w:rsidR="000B44CE" w:rsidRPr="00F035DD">
        <w:t xml:space="preserve">, this was done </w:t>
      </w:r>
      <w:r>
        <w:t>on the 15</w:t>
      </w:r>
      <w:r w:rsidRPr="00F035DD">
        <w:rPr>
          <w:vertAlign w:val="superscript"/>
        </w:rPr>
        <w:t>th</w:t>
      </w:r>
      <w:r>
        <w:t xml:space="preserve"> of December 2024</w:t>
      </w:r>
      <w:r w:rsidR="000B44CE" w:rsidRPr="00F035DD">
        <w:t>.</w:t>
      </w:r>
      <w:r w:rsidR="000B44CE">
        <w:t xml:space="preserve"> Using a file called “testnog”</w:t>
      </w:r>
      <w:r w:rsidR="00AA3BCD">
        <w:t>, here:</w:t>
      </w:r>
    </w:p>
    <w:p w14:paraId="398C268E" w14:textId="217FE68E" w:rsidR="00AA3BCD" w:rsidRDefault="00AA3BCD" w:rsidP="000550BF">
      <w:r w:rsidRPr="00AA3BCD">
        <w:t>C:\Users\tobyn\OneDrive\Work\tnunn_research\2024-25 Research\frog bacteria\03 data_analysis</w:t>
      </w:r>
    </w:p>
    <w:p w14:paraId="5A104C60" w14:textId="33D59D7A" w:rsidR="00AA3BCD" w:rsidRDefault="00AA3BCD" w:rsidP="000550BF">
      <w:r>
        <w:t xml:space="preserve">This file has some missing elements </w:t>
      </w:r>
      <w:r w:rsidR="00F93ED0">
        <w:t>but did generate an output that could be turned into an excel file and thus be used by an R script. This will be modified in future after a meeting with Aaron Comeault.</w:t>
      </w:r>
      <w:r w:rsidR="00E73AB5">
        <w:t xml:space="preserve"> But acts as a firm base for making a proper script to run many files.</w:t>
      </w:r>
    </w:p>
    <w:p w14:paraId="3FE81FD4" w14:textId="77777777" w:rsidR="000550BF" w:rsidRPr="000550BF" w:rsidRDefault="000550BF" w:rsidP="005A5DEF"/>
    <w:p w14:paraId="7BBBFC6F" w14:textId="0CBB4E9D" w:rsidR="00B32B92" w:rsidRDefault="000550BF" w:rsidP="00B32B92">
      <w:pPr>
        <w:pStyle w:val="Heading2"/>
        <w:rPr>
          <w:lang w:val="en-US"/>
        </w:rPr>
      </w:pPr>
      <w:r>
        <w:rPr>
          <w:lang w:val="en-US"/>
        </w:rPr>
        <w:lastRenderedPageBreak/>
        <w:t>Results</w:t>
      </w:r>
    </w:p>
    <w:p w14:paraId="07EAA158" w14:textId="07B1A4DE" w:rsidR="00B32B92" w:rsidRDefault="00B32B92" w:rsidP="00B32B92">
      <w:pPr>
        <w:pStyle w:val="Heading2"/>
        <w:rPr>
          <w:lang w:val="en-US"/>
        </w:rPr>
      </w:pPr>
      <w:r>
        <w:rPr>
          <w:lang w:val="en-US"/>
        </w:rPr>
        <w:t>Conclusions</w:t>
      </w:r>
    </w:p>
    <w:p w14:paraId="6B6F6E2C" w14:textId="77777777" w:rsidR="004F3002" w:rsidRDefault="004F3002" w:rsidP="004F3002">
      <w:pPr>
        <w:rPr>
          <w:lang w:val="en-US"/>
        </w:rPr>
      </w:pPr>
    </w:p>
    <w:p w14:paraId="0A9537D7" w14:textId="7DC4E4A8" w:rsidR="004F3002" w:rsidRDefault="004F3002" w:rsidP="004F3002">
      <w:pPr>
        <w:pStyle w:val="Heading1"/>
        <w:rPr>
          <w:lang w:val="en-US"/>
        </w:rPr>
      </w:pPr>
      <w:r>
        <w:rPr>
          <w:lang w:val="en-US"/>
        </w:rPr>
        <w:t>Protein heat maps</w:t>
      </w:r>
    </w:p>
    <w:p w14:paraId="1B9D79C4" w14:textId="3F0C16B6" w:rsidR="00E43C57" w:rsidRDefault="004F3002" w:rsidP="004F3002">
      <w:pPr>
        <w:pStyle w:val="Heading2"/>
      </w:pPr>
      <w:r>
        <w:t>Introduction</w:t>
      </w:r>
    </w:p>
    <w:p w14:paraId="59744195" w14:textId="77D8110E" w:rsidR="000E42BB" w:rsidRPr="000E42BB" w:rsidRDefault="000E42BB" w:rsidP="000E42BB">
      <w:r>
        <w:t>As a part of troubleshooting for the Kegg Pathway heat maps project (</w:t>
      </w:r>
      <w:r w:rsidRPr="0057247C">
        <w:rPr>
          <w:highlight w:val="yellow"/>
        </w:rPr>
        <w:t>above</w:t>
      </w:r>
      <w:r>
        <w:t xml:space="preserve">) I found that there are already annotated </w:t>
      </w:r>
      <w:r w:rsidR="002F3426">
        <w:t>sequences already on the ncbi database</w:t>
      </w:r>
      <w:r w:rsidR="00544134">
        <w:t xml:space="preserve">. To see this you can go to an accession / sample, and under the introductory table with the </w:t>
      </w:r>
      <w:r w:rsidR="004C1B53">
        <w:t>metadata in it is a button with the words “View annotated genes”</w:t>
      </w:r>
      <w:r w:rsidR="006B0438">
        <w:t xml:space="preserve"> next to a little graphic in a blue circle. </w:t>
      </w:r>
      <w:r w:rsidR="00DF3AD5">
        <w:t>This takes you to a page with a lot of information about genes</w:t>
      </w:r>
      <w:r w:rsidR="00BC0B35">
        <w:t xml:space="preserve"> f</w:t>
      </w:r>
      <w:r w:rsidR="00280AD6">
        <w:t xml:space="preserve">ound in each sample. This is similar to what we want with the Kegg Pathways, and is much easier as I can bypass </w:t>
      </w:r>
      <w:r w:rsidR="009A1FA4">
        <w:t>eggnogmapper. However, I don’t know how they were annotated so I cannot be sure if Aaron will accept i</w:t>
      </w:r>
      <w:r w:rsidR="001E0DA6">
        <w:t xml:space="preserve">t. Thusly, I am going to do them as it will be much faster due to several snags and pivots in the Kegg method, this should </w:t>
      </w:r>
      <w:r w:rsidR="00683B4C">
        <w:t xml:space="preserve">both mean that I can get an end-to-end pipeline working and </w:t>
      </w:r>
      <w:r w:rsidR="00E65EAB">
        <w:t>hopefully it will help inspire methods to help with the Kegg stuff. Either way I am learning R and SQL so it isn’t a waste of time and will produce something hopefully relevant.</w:t>
      </w:r>
    </w:p>
    <w:p w14:paraId="2F54AB4A" w14:textId="756325E8" w:rsidR="004F3002" w:rsidRDefault="004F3002" w:rsidP="004F3002">
      <w:pPr>
        <w:pStyle w:val="Heading2"/>
      </w:pPr>
      <w:r>
        <w:t>method</w:t>
      </w:r>
      <w:r w:rsidR="00E65EAB">
        <w:t>s</w:t>
      </w:r>
    </w:p>
    <w:p w14:paraId="0833E4F8" w14:textId="42F2F5A0" w:rsidR="00E65EAB" w:rsidRDefault="00D4727F" w:rsidP="00E65EAB">
      <w:r>
        <w:t xml:space="preserve">This begins at the same stage in the pipeline as Kegg analysis. Using Dendroscope, an app I downloaded to my machine </w:t>
      </w:r>
      <w:r w:rsidR="009F2069">
        <w:t>sometime in mid-late 2024 I pruned the trees outputted from GTDB-TK (above</w:t>
      </w:r>
      <w:r w:rsidR="00845A73" w:rsidRPr="00845A73">
        <w:rPr>
          <w:highlight w:val="yellow"/>
        </w:rPr>
        <w:t>, link when</w:t>
      </w:r>
      <w:r w:rsidR="00845A73" w:rsidRPr="00845A73">
        <w:rPr>
          <w:highlight w:val="red"/>
        </w:rPr>
        <w:t xml:space="preserve"> fucking organise</w:t>
      </w:r>
      <w:r w:rsidR="009F2069">
        <w:t>)</w:t>
      </w:r>
      <w:r w:rsidR="00823D98">
        <w:t>. This was done in two groups, the same two analyses I was told to run for Kegg:</w:t>
      </w:r>
    </w:p>
    <w:p w14:paraId="2917BE73" w14:textId="648C5BB9" w:rsidR="00823D98" w:rsidRDefault="00F00095" w:rsidP="00823D98">
      <w:pPr>
        <w:pStyle w:val="ListParagraph"/>
        <w:numPr>
          <w:ilvl w:val="0"/>
          <w:numId w:val="10"/>
        </w:numPr>
      </w:pPr>
      <w:r w:rsidRPr="00F00095">
        <w:t>a genera-genera comparison inside of a family, when</w:t>
      </w:r>
      <w:r>
        <w:t xml:space="preserve"> a genera within that family contains more than 1 </w:t>
      </w:r>
      <w:r w:rsidR="0057247C">
        <w:t>bangor-made sample (so Sphingomonas and Microbacterium)</w:t>
      </w:r>
      <w:r w:rsidR="00ED115B">
        <w:t xml:space="preserve"> (</w:t>
      </w:r>
      <w:r w:rsidR="00ED115B" w:rsidRPr="00ED115B">
        <w:rPr>
          <w:highlight w:val="yellow"/>
        </w:rPr>
        <w:t>clarify better and link to trees above</w:t>
      </w:r>
      <w:r w:rsidR="00ED115B">
        <w:t>)</w:t>
      </w:r>
      <w:r w:rsidR="009C15FA">
        <w:t>. This will produce 1 heatmap</w:t>
      </w:r>
    </w:p>
    <w:p w14:paraId="22E53353" w14:textId="2ABBA05B" w:rsidR="00ED115B" w:rsidRDefault="00ED115B" w:rsidP="00823D98">
      <w:pPr>
        <w:pStyle w:val="ListParagraph"/>
        <w:numPr>
          <w:ilvl w:val="0"/>
          <w:numId w:val="10"/>
        </w:numPr>
      </w:pPr>
      <w:r w:rsidRPr="0032781F">
        <w:t xml:space="preserve">a genera-genera </w:t>
      </w:r>
      <w:r w:rsidR="0032781F" w:rsidRPr="0032781F">
        <w:t>comparison for only t</w:t>
      </w:r>
      <w:r w:rsidR="0032781F">
        <w:t>he genera containing bangor-made samples</w:t>
      </w:r>
    </w:p>
    <w:p w14:paraId="5237314A" w14:textId="4EA0C923" w:rsidR="0032781F" w:rsidRDefault="0017595D" w:rsidP="0032781F">
      <w:r>
        <w:t>these trees are stored here:</w:t>
      </w:r>
    </w:p>
    <w:p w14:paraId="0999AEBC" w14:textId="59E70DFD" w:rsidR="0017595D" w:rsidRDefault="0017595D" w:rsidP="0032781F">
      <w:r w:rsidRPr="0017595D">
        <w:t>C:\Users\tobyn\OneDrive\Work\tnunn_research\2024-25 Research\frog bacteria\02 data\trees for heatmapping(family)</w:t>
      </w:r>
    </w:p>
    <w:p w14:paraId="3D8046EB" w14:textId="58803201" w:rsidR="00F31811" w:rsidRDefault="007A69C1" w:rsidP="0032781F">
      <w:r>
        <w:t>These I created on the 16</w:t>
      </w:r>
      <w:r w:rsidRPr="007A69C1">
        <w:rPr>
          <w:vertAlign w:val="superscript"/>
        </w:rPr>
        <w:t>th</w:t>
      </w:r>
      <w:r>
        <w:t xml:space="preserve"> of December 2024</w:t>
      </w:r>
    </w:p>
    <w:p w14:paraId="67FE1056" w14:textId="0C568820" w:rsidR="0017595D" w:rsidRDefault="0017595D" w:rsidP="0032781F">
      <w:r>
        <w:t>And here:</w:t>
      </w:r>
    </w:p>
    <w:p w14:paraId="42411AEF" w14:textId="5F8793DC" w:rsidR="006E633B" w:rsidRDefault="006E633B" w:rsidP="0032781F">
      <w:r w:rsidRPr="006E633B">
        <w:lastRenderedPageBreak/>
        <w:t>C:\Users\tobyn\OneDrive\Work\tnunn_research\2024-25 Research\frog bacteria\02 data\trees for heat mapping(genera)</w:t>
      </w:r>
    </w:p>
    <w:p w14:paraId="4CF457D6" w14:textId="036068A4" w:rsidR="007A69C1" w:rsidRDefault="007A69C1" w:rsidP="0032781F">
      <w:r>
        <w:t>Created on the 18</w:t>
      </w:r>
      <w:r w:rsidRPr="007A69C1">
        <w:rPr>
          <w:vertAlign w:val="superscript"/>
        </w:rPr>
        <w:t>th</w:t>
      </w:r>
      <w:r>
        <w:t xml:space="preserve"> of December 2024</w:t>
      </w:r>
    </w:p>
    <w:p w14:paraId="7BAB2F14" w14:textId="4447F2EE" w:rsidR="006E633B" w:rsidRDefault="006E633B" w:rsidP="0032781F">
      <w:r w:rsidRPr="006E633B">
        <w:rPr>
          <w:highlight w:val="yellow"/>
        </w:rPr>
        <w:t>[replace with github links when that gets up and running]</w:t>
      </w:r>
    </w:p>
    <w:p w14:paraId="79181EE4" w14:textId="0DDEAF1B" w:rsidR="00F02AD5" w:rsidRDefault="00F02AD5" w:rsidP="0032781F">
      <w:r>
        <w:t>These tree files will then inform a list of accessions in the SQL server (</w:t>
      </w:r>
      <w:r w:rsidRPr="00F02AD5">
        <w:rPr>
          <w:highlight w:val="yellow"/>
        </w:rPr>
        <w:t>outlined above?</w:t>
      </w:r>
      <w:r>
        <w:t>). from this I can run an API on the ncbi website</w:t>
      </w:r>
      <w:r w:rsidR="0090160C">
        <w:t>:</w:t>
      </w:r>
    </w:p>
    <w:p w14:paraId="47B43626" w14:textId="4B5A1252" w:rsidR="0090160C" w:rsidRDefault="0090160C" w:rsidP="0032781F">
      <w:hyperlink r:id="rId31" w:history="1">
        <w:r w:rsidRPr="00523CD0">
          <w:rPr>
            <w:rStyle w:val="Hyperlink"/>
          </w:rPr>
          <w:t>https://www.ncbi.nlm.nih.gov/datasets/docs/v2/api/rest-api/#post-/genome/annotation_report/download</w:t>
        </w:r>
      </w:hyperlink>
    </w:p>
    <w:p w14:paraId="5CFC37B4" w14:textId="193D4F8E" w:rsidR="0090160C" w:rsidRDefault="0090160C" w:rsidP="0032781F">
      <w:r>
        <w:t xml:space="preserve">that will download the information about the annotated genes, bypassing the troubles with eggnogmapper completely, into another table in the SQL server. </w:t>
      </w:r>
      <w:r w:rsidR="007F28B2">
        <w:t xml:space="preserve">From this I can develop an R script </w:t>
      </w:r>
      <w:r w:rsidR="00217B04">
        <w:t>to take this output and turn it into a set of heatmaps:</w:t>
      </w:r>
    </w:p>
    <w:p w14:paraId="2FB95C91" w14:textId="0E3FC8C7" w:rsidR="002F3F6C" w:rsidRDefault="009D1A01" w:rsidP="0032781F">
      <w:r w:rsidRPr="009D1A01">
        <w:t>C:\Users\tobyn\OneDrive\Work\tnunn_research\2024-25 Research\frog bacteria\03 data_analysis</w:t>
      </w:r>
      <w:r>
        <w:t>\proteinheatmapmaker.R</w:t>
      </w:r>
    </w:p>
    <w:p w14:paraId="373FB889" w14:textId="77777777" w:rsidR="00372409" w:rsidRPr="0032781F" w:rsidRDefault="00372409" w:rsidP="0032781F"/>
    <w:p w14:paraId="7A7DEB30" w14:textId="0676C97D" w:rsidR="004F3002" w:rsidRDefault="004F3002" w:rsidP="004F3002">
      <w:pPr>
        <w:pStyle w:val="Heading2"/>
      </w:pPr>
      <w:r>
        <w:t>results</w:t>
      </w:r>
    </w:p>
    <w:p w14:paraId="5E8DA681" w14:textId="582617FA" w:rsidR="004F3002" w:rsidRDefault="004F3002" w:rsidP="004F3002">
      <w:pPr>
        <w:pStyle w:val="Heading2"/>
      </w:pPr>
      <w:r>
        <w:t>conclusion</w:t>
      </w:r>
    </w:p>
    <w:p w14:paraId="4B8088EC" w14:textId="417BEE5A" w:rsidR="008E118C" w:rsidRDefault="008E118C" w:rsidP="008E118C">
      <w:pPr>
        <w:pStyle w:val="Heading1"/>
      </w:pPr>
      <w:r>
        <w:t>serious issue:</w:t>
      </w:r>
    </w:p>
    <w:p w14:paraId="55E527AD" w14:textId="288FEF6D" w:rsidR="008E118C" w:rsidRPr="008E118C" w:rsidRDefault="008E118C" w:rsidP="008E118C">
      <w:r>
        <w:t>18</w:t>
      </w:r>
      <w:r w:rsidRPr="008E118C">
        <w:rPr>
          <w:vertAlign w:val="superscript"/>
        </w:rPr>
        <w:t>th</w:t>
      </w:r>
      <w:r>
        <w:t xml:space="preserve"> December 2024: I was taking another look at the phylogenetic trees and they are seriously suspect at not being correct, the tree for 1Dt2d has samples in the wrong genera, 2 of the 10 samples cant be used because of this so that means half of the remaining are sphingomonas and </w:t>
      </w:r>
      <w:r w:rsidR="00CE0567">
        <w:t>Aaron isn’t going to weigh in over Christmas so I might be stuck / have to go back to square one if this cant be resolved.</w:t>
      </w:r>
    </w:p>
    <w:p w14:paraId="18C6B469" w14:textId="37999806" w:rsidR="00EA4E51" w:rsidRDefault="00F128CB" w:rsidP="00225D84">
      <w:r>
        <w:t xml:space="preserve"> </w:t>
      </w:r>
    </w:p>
    <w:p w14:paraId="006FEC82" w14:textId="3C4C9951" w:rsidR="00B44EF2" w:rsidRDefault="00615C57" w:rsidP="00B44EF2">
      <w:pPr>
        <w:pStyle w:val="Heading1"/>
      </w:pPr>
      <w:r>
        <w:t>Final report</w:t>
      </w:r>
    </w:p>
    <w:p w14:paraId="325F6892" w14:textId="2D6DD067" w:rsidR="00615C57" w:rsidRDefault="00615C57" w:rsidP="00615C57">
      <w:r>
        <w:t xml:space="preserve">Here is a “write up” of studies conducted as part of my research as </w:t>
      </w:r>
      <w:r w:rsidR="008C1A4B">
        <w:t xml:space="preserve">a link to an R markdown version uploaded to the github </w:t>
      </w:r>
      <w:r w:rsidR="00BF350C">
        <w:t>server, as R is a very large part of what I have done</w:t>
      </w:r>
      <w:r w:rsidR="003B7875">
        <w:t>, I will also export it to word or powerpoint as instructed.</w:t>
      </w:r>
    </w:p>
    <w:p w14:paraId="6D7C0F8E" w14:textId="77777777" w:rsidR="00A10334" w:rsidRDefault="00A10334" w:rsidP="00615C57"/>
    <w:p w14:paraId="38DA4238" w14:textId="4B851D97" w:rsidR="00A10334" w:rsidRPr="00615C57" w:rsidRDefault="00A10334" w:rsidP="00615C57">
      <w:r>
        <w:t xml:space="preserve">I have to admit that this got a little bit away from me, both making sure to do this as I go along and </w:t>
      </w:r>
      <w:r w:rsidR="00CE2386">
        <w:t>keeping all my directories clean</w:t>
      </w:r>
      <w:r w:rsidR="00DF3DC6">
        <w:t xml:space="preserve">. </w:t>
      </w:r>
      <w:r w:rsidR="00A11974">
        <w:t xml:space="preserve">I thought a bit too much about churning out results, but not making things good. </w:t>
      </w:r>
      <w:r w:rsidR="00CE2386">
        <w:t xml:space="preserve">its too much so im going to start again in 2025, </w:t>
      </w:r>
      <w:r w:rsidR="00CE2386">
        <w:lastRenderedPageBreak/>
        <w:t>knowing what I know now it will be very easy and quick to build back up to here, but better</w:t>
      </w:r>
      <w:r w:rsidR="00F56724">
        <w:t xml:space="preserve">, so this is the rough notes of where I was in 2024, but the next one for 2025 will hopefully be much cleaner and connected and will give me more of an idea so I fully know what is going on </w:t>
      </w:r>
      <w:r w:rsidR="006A4E9D">
        <w:t xml:space="preserve">and generally so things can not be so </w:t>
      </w:r>
      <w:r w:rsidR="00DF3DC6">
        <w:t>confusing.</w:t>
      </w:r>
      <w:r w:rsidR="00A11974">
        <w:t xml:space="preserve"> So over Christmas im going to take a “pause and reset”, basically burn it all down and start again but better as I know a lot more about how to do a lot of things now than where I was in the summer.</w:t>
      </w:r>
    </w:p>
    <w:sectPr w:rsidR="00A10334" w:rsidRPr="00615C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DAA7A9" w14:textId="77777777" w:rsidR="00A91C81" w:rsidRDefault="00A91C81" w:rsidP="008268D2">
      <w:pPr>
        <w:spacing w:after="0" w:line="240" w:lineRule="auto"/>
      </w:pPr>
      <w:r>
        <w:separator/>
      </w:r>
    </w:p>
  </w:endnote>
  <w:endnote w:type="continuationSeparator" w:id="0">
    <w:p w14:paraId="49E70A80" w14:textId="77777777" w:rsidR="00A91C81" w:rsidRDefault="00A91C81" w:rsidP="008268D2">
      <w:pPr>
        <w:spacing w:after="0" w:line="240" w:lineRule="auto"/>
      </w:pPr>
      <w:r>
        <w:continuationSeparator/>
      </w:r>
    </w:p>
  </w:endnote>
  <w:endnote w:type="continuationNotice" w:id="1">
    <w:p w14:paraId="48649E5E" w14:textId="77777777" w:rsidR="00A91C81" w:rsidRDefault="00A91C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5289158"/>
      <w:docPartObj>
        <w:docPartGallery w:val="Page Numbers (Bottom of Page)"/>
        <w:docPartUnique/>
      </w:docPartObj>
    </w:sdtPr>
    <w:sdtEndPr>
      <w:rPr>
        <w:noProof/>
      </w:rPr>
    </w:sdtEndPr>
    <w:sdtContent>
      <w:p w14:paraId="33B25445" w14:textId="6F4815BD" w:rsidR="0034630F" w:rsidRDefault="003463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A4C7DC" w14:textId="77777777" w:rsidR="00114F36" w:rsidRDefault="00114F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D61529" w14:textId="77777777" w:rsidR="00A91C81" w:rsidRDefault="00A91C81" w:rsidP="008268D2">
      <w:pPr>
        <w:spacing w:after="0" w:line="240" w:lineRule="auto"/>
      </w:pPr>
      <w:r>
        <w:separator/>
      </w:r>
    </w:p>
  </w:footnote>
  <w:footnote w:type="continuationSeparator" w:id="0">
    <w:p w14:paraId="628B9EC5" w14:textId="77777777" w:rsidR="00A91C81" w:rsidRDefault="00A91C81" w:rsidP="008268D2">
      <w:pPr>
        <w:spacing w:after="0" w:line="240" w:lineRule="auto"/>
      </w:pPr>
      <w:r>
        <w:continuationSeparator/>
      </w:r>
    </w:p>
  </w:footnote>
  <w:footnote w:type="continuationNotice" w:id="1">
    <w:p w14:paraId="19D16D98" w14:textId="77777777" w:rsidR="00A91C81" w:rsidRDefault="00A91C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85DF3" w14:textId="117C0C20" w:rsidR="008268D2" w:rsidRPr="008268D2" w:rsidRDefault="008268D2">
    <w:pPr>
      <w:pStyle w:val="Header"/>
      <w:rPr>
        <w:lang w:val="en-US"/>
      </w:rPr>
    </w:pPr>
    <w:r>
      <w:rPr>
        <w:lang w:val="en-US"/>
      </w:rPr>
      <w:t>Tobias Nunn workbook for ENS – 2002 projects</w:t>
    </w:r>
    <w:r w:rsidR="00D94C61">
      <w:rPr>
        <w:lang w:val="en-US"/>
      </w:rPr>
      <w:t xml:space="preserve"> </w:t>
    </w:r>
    <w:r w:rsidR="00D94C61" w:rsidRPr="00D94C61">
      <w:rPr>
        <w:highlight w:val="yellow"/>
        <w:lang w:val="en-US"/>
      </w:rPr>
      <w:t>[remember to keep adding WWWWWH]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5A7E57"/>
    <w:multiLevelType w:val="hybridMultilevel"/>
    <w:tmpl w:val="39FCC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DD6952"/>
    <w:multiLevelType w:val="hybridMultilevel"/>
    <w:tmpl w:val="8480A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FE29F6"/>
    <w:multiLevelType w:val="hybridMultilevel"/>
    <w:tmpl w:val="00E0F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2D04C7"/>
    <w:multiLevelType w:val="hybridMultilevel"/>
    <w:tmpl w:val="D354B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DA7F4E"/>
    <w:multiLevelType w:val="hybridMultilevel"/>
    <w:tmpl w:val="4DE0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6A2A04"/>
    <w:multiLevelType w:val="hybridMultilevel"/>
    <w:tmpl w:val="0E8EE3FA"/>
    <w:lvl w:ilvl="0" w:tplc="9796E830">
      <w:start w:val="1"/>
      <w:numFmt w:val="bullet"/>
      <w:lvlText w:val="•"/>
      <w:lvlJc w:val="left"/>
      <w:pPr>
        <w:tabs>
          <w:tab w:val="num" w:pos="720"/>
        </w:tabs>
        <w:ind w:left="720" w:hanging="360"/>
      </w:pPr>
      <w:rPr>
        <w:rFonts w:ascii="Arial" w:hAnsi="Arial" w:hint="default"/>
      </w:rPr>
    </w:lvl>
    <w:lvl w:ilvl="1" w:tplc="FFA4D182" w:tentative="1">
      <w:start w:val="1"/>
      <w:numFmt w:val="bullet"/>
      <w:lvlText w:val="•"/>
      <w:lvlJc w:val="left"/>
      <w:pPr>
        <w:tabs>
          <w:tab w:val="num" w:pos="1440"/>
        </w:tabs>
        <w:ind w:left="1440" w:hanging="360"/>
      </w:pPr>
      <w:rPr>
        <w:rFonts w:ascii="Arial" w:hAnsi="Arial" w:hint="default"/>
      </w:rPr>
    </w:lvl>
    <w:lvl w:ilvl="2" w:tplc="0526C0EC" w:tentative="1">
      <w:start w:val="1"/>
      <w:numFmt w:val="bullet"/>
      <w:lvlText w:val="•"/>
      <w:lvlJc w:val="left"/>
      <w:pPr>
        <w:tabs>
          <w:tab w:val="num" w:pos="2160"/>
        </w:tabs>
        <w:ind w:left="2160" w:hanging="360"/>
      </w:pPr>
      <w:rPr>
        <w:rFonts w:ascii="Arial" w:hAnsi="Arial" w:hint="default"/>
      </w:rPr>
    </w:lvl>
    <w:lvl w:ilvl="3" w:tplc="CF32615C" w:tentative="1">
      <w:start w:val="1"/>
      <w:numFmt w:val="bullet"/>
      <w:lvlText w:val="•"/>
      <w:lvlJc w:val="left"/>
      <w:pPr>
        <w:tabs>
          <w:tab w:val="num" w:pos="2880"/>
        </w:tabs>
        <w:ind w:left="2880" w:hanging="360"/>
      </w:pPr>
      <w:rPr>
        <w:rFonts w:ascii="Arial" w:hAnsi="Arial" w:hint="default"/>
      </w:rPr>
    </w:lvl>
    <w:lvl w:ilvl="4" w:tplc="9BA8E188" w:tentative="1">
      <w:start w:val="1"/>
      <w:numFmt w:val="bullet"/>
      <w:lvlText w:val="•"/>
      <w:lvlJc w:val="left"/>
      <w:pPr>
        <w:tabs>
          <w:tab w:val="num" w:pos="3600"/>
        </w:tabs>
        <w:ind w:left="3600" w:hanging="360"/>
      </w:pPr>
      <w:rPr>
        <w:rFonts w:ascii="Arial" w:hAnsi="Arial" w:hint="default"/>
      </w:rPr>
    </w:lvl>
    <w:lvl w:ilvl="5" w:tplc="D8F4C682" w:tentative="1">
      <w:start w:val="1"/>
      <w:numFmt w:val="bullet"/>
      <w:lvlText w:val="•"/>
      <w:lvlJc w:val="left"/>
      <w:pPr>
        <w:tabs>
          <w:tab w:val="num" w:pos="4320"/>
        </w:tabs>
        <w:ind w:left="4320" w:hanging="360"/>
      </w:pPr>
      <w:rPr>
        <w:rFonts w:ascii="Arial" w:hAnsi="Arial" w:hint="default"/>
      </w:rPr>
    </w:lvl>
    <w:lvl w:ilvl="6" w:tplc="F66667D6" w:tentative="1">
      <w:start w:val="1"/>
      <w:numFmt w:val="bullet"/>
      <w:lvlText w:val="•"/>
      <w:lvlJc w:val="left"/>
      <w:pPr>
        <w:tabs>
          <w:tab w:val="num" w:pos="5040"/>
        </w:tabs>
        <w:ind w:left="5040" w:hanging="360"/>
      </w:pPr>
      <w:rPr>
        <w:rFonts w:ascii="Arial" w:hAnsi="Arial" w:hint="default"/>
      </w:rPr>
    </w:lvl>
    <w:lvl w:ilvl="7" w:tplc="14AED1F2" w:tentative="1">
      <w:start w:val="1"/>
      <w:numFmt w:val="bullet"/>
      <w:lvlText w:val="•"/>
      <w:lvlJc w:val="left"/>
      <w:pPr>
        <w:tabs>
          <w:tab w:val="num" w:pos="5760"/>
        </w:tabs>
        <w:ind w:left="5760" w:hanging="360"/>
      </w:pPr>
      <w:rPr>
        <w:rFonts w:ascii="Arial" w:hAnsi="Arial" w:hint="default"/>
      </w:rPr>
    </w:lvl>
    <w:lvl w:ilvl="8" w:tplc="AE5216E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0165028"/>
    <w:multiLevelType w:val="hybridMultilevel"/>
    <w:tmpl w:val="9C7A8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364DFB"/>
    <w:multiLevelType w:val="hybridMultilevel"/>
    <w:tmpl w:val="B1742E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E7046EF"/>
    <w:multiLevelType w:val="hybridMultilevel"/>
    <w:tmpl w:val="F4F28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545EC2"/>
    <w:multiLevelType w:val="hybridMultilevel"/>
    <w:tmpl w:val="22EC0AE6"/>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start w:val="1"/>
      <w:numFmt w:val="bullet"/>
      <w:lvlText w:val=""/>
      <w:lvlJc w:val="left"/>
      <w:pPr>
        <w:ind w:left="2928" w:hanging="360"/>
      </w:pPr>
      <w:rPr>
        <w:rFonts w:ascii="Symbol" w:hAnsi="Symbol" w:hint="default"/>
      </w:rPr>
    </w:lvl>
    <w:lvl w:ilvl="4" w:tplc="08090003">
      <w:start w:val="1"/>
      <w:numFmt w:val="bullet"/>
      <w:lvlText w:val="o"/>
      <w:lvlJc w:val="left"/>
      <w:pPr>
        <w:ind w:left="3648" w:hanging="360"/>
      </w:pPr>
      <w:rPr>
        <w:rFonts w:ascii="Courier New" w:hAnsi="Courier New" w:cs="Courier New" w:hint="default"/>
      </w:rPr>
    </w:lvl>
    <w:lvl w:ilvl="5" w:tplc="08090005">
      <w:start w:val="1"/>
      <w:numFmt w:val="bullet"/>
      <w:lvlText w:val=""/>
      <w:lvlJc w:val="left"/>
      <w:pPr>
        <w:ind w:left="4368" w:hanging="360"/>
      </w:pPr>
      <w:rPr>
        <w:rFonts w:ascii="Wingdings" w:hAnsi="Wingdings" w:hint="default"/>
      </w:rPr>
    </w:lvl>
    <w:lvl w:ilvl="6" w:tplc="08090001">
      <w:start w:val="1"/>
      <w:numFmt w:val="bullet"/>
      <w:lvlText w:val=""/>
      <w:lvlJc w:val="left"/>
      <w:pPr>
        <w:ind w:left="5088" w:hanging="360"/>
      </w:pPr>
      <w:rPr>
        <w:rFonts w:ascii="Symbol" w:hAnsi="Symbol" w:hint="default"/>
      </w:rPr>
    </w:lvl>
    <w:lvl w:ilvl="7" w:tplc="08090003">
      <w:start w:val="1"/>
      <w:numFmt w:val="bullet"/>
      <w:lvlText w:val="o"/>
      <w:lvlJc w:val="left"/>
      <w:pPr>
        <w:ind w:left="5808" w:hanging="360"/>
      </w:pPr>
      <w:rPr>
        <w:rFonts w:ascii="Courier New" w:hAnsi="Courier New" w:cs="Courier New" w:hint="default"/>
      </w:rPr>
    </w:lvl>
    <w:lvl w:ilvl="8" w:tplc="08090005">
      <w:start w:val="1"/>
      <w:numFmt w:val="bullet"/>
      <w:lvlText w:val=""/>
      <w:lvlJc w:val="left"/>
      <w:pPr>
        <w:ind w:left="6528" w:hanging="360"/>
      </w:pPr>
      <w:rPr>
        <w:rFonts w:ascii="Wingdings" w:hAnsi="Wingdings" w:hint="default"/>
      </w:rPr>
    </w:lvl>
  </w:abstractNum>
  <w:num w:numId="1" w16cid:durableId="179125829">
    <w:abstractNumId w:val="0"/>
  </w:num>
  <w:num w:numId="2" w16cid:durableId="868567710">
    <w:abstractNumId w:val="9"/>
  </w:num>
  <w:num w:numId="3" w16cid:durableId="36971005">
    <w:abstractNumId w:val="2"/>
  </w:num>
  <w:num w:numId="4" w16cid:durableId="916860941">
    <w:abstractNumId w:val="3"/>
  </w:num>
  <w:num w:numId="5" w16cid:durableId="1177161032">
    <w:abstractNumId w:val="6"/>
  </w:num>
  <w:num w:numId="6" w16cid:durableId="276259831">
    <w:abstractNumId w:val="7"/>
  </w:num>
  <w:num w:numId="7" w16cid:durableId="182787478">
    <w:abstractNumId w:val="4"/>
  </w:num>
  <w:num w:numId="8" w16cid:durableId="54554551">
    <w:abstractNumId w:val="5"/>
  </w:num>
  <w:num w:numId="9" w16cid:durableId="59258031">
    <w:abstractNumId w:val="8"/>
  </w:num>
  <w:num w:numId="10" w16cid:durableId="762990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969"/>
    <w:rsid w:val="00001330"/>
    <w:rsid w:val="00023B49"/>
    <w:rsid w:val="0002589B"/>
    <w:rsid w:val="000274A9"/>
    <w:rsid w:val="000363E4"/>
    <w:rsid w:val="00044604"/>
    <w:rsid w:val="000550BF"/>
    <w:rsid w:val="00063D19"/>
    <w:rsid w:val="00072DC0"/>
    <w:rsid w:val="00073DD2"/>
    <w:rsid w:val="0007640C"/>
    <w:rsid w:val="00081F0E"/>
    <w:rsid w:val="00085E65"/>
    <w:rsid w:val="00087969"/>
    <w:rsid w:val="000900B7"/>
    <w:rsid w:val="000A0B1A"/>
    <w:rsid w:val="000A3ECC"/>
    <w:rsid w:val="000A3F18"/>
    <w:rsid w:val="000B3C09"/>
    <w:rsid w:val="000B44CE"/>
    <w:rsid w:val="000C68CF"/>
    <w:rsid w:val="000C7172"/>
    <w:rsid w:val="000C74D1"/>
    <w:rsid w:val="000D47A5"/>
    <w:rsid w:val="000E330E"/>
    <w:rsid w:val="000E42BB"/>
    <w:rsid w:val="000E471B"/>
    <w:rsid w:val="000F486C"/>
    <w:rsid w:val="000F59CE"/>
    <w:rsid w:val="000F6FD3"/>
    <w:rsid w:val="000F7B63"/>
    <w:rsid w:val="001035B6"/>
    <w:rsid w:val="001047C0"/>
    <w:rsid w:val="00105CF2"/>
    <w:rsid w:val="00112861"/>
    <w:rsid w:val="00114F36"/>
    <w:rsid w:val="00125B74"/>
    <w:rsid w:val="00125C12"/>
    <w:rsid w:val="001308C7"/>
    <w:rsid w:val="00130E52"/>
    <w:rsid w:val="001311CA"/>
    <w:rsid w:val="001341E3"/>
    <w:rsid w:val="00134402"/>
    <w:rsid w:val="001346BC"/>
    <w:rsid w:val="00137563"/>
    <w:rsid w:val="001403B2"/>
    <w:rsid w:val="001415EA"/>
    <w:rsid w:val="001437C1"/>
    <w:rsid w:val="001570B1"/>
    <w:rsid w:val="00161010"/>
    <w:rsid w:val="001611F6"/>
    <w:rsid w:val="0017116A"/>
    <w:rsid w:val="00171AC6"/>
    <w:rsid w:val="0017595D"/>
    <w:rsid w:val="00177BC1"/>
    <w:rsid w:val="00185794"/>
    <w:rsid w:val="001943C1"/>
    <w:rsid w:val="00195B62"/>
    <w:rsid w:val="001A07A8"/>
    <w:rsid w:val="001A454E"/>
    <w:rsid w:val="001A717E"/>
    <w:rsid w:val="001B018D"/>
    <w:rsid w:val="001B5489"/>
    <w:rsid w:val="001B7481"/>
    <w:rsid w:val="001C622A"/>
    <w:rsid w:val="001E0B30"/>
    <w:rsid w:val="001E0DA6"/>
    <w:rsid w:val="001E1F6F"/>
    <w:rsid w:val="001E36D9"/>
    <w:rsid w:val="001F1E1D"/>
    <w:rsid w:val="001F2D9A"/>
    <w:rsid w:val="001F3C71"/>
    <w:rsid w:val="001F5048"/>
    <w:rsid w:val="001F6A30"/>
    <w:rsid w:val="001F6C44"/>
    <w:rsid w:val="00206ACE"/>
    <w:rsid w:val="00210931"/>
    <w:rsid w:val="00211364"/>
    <w:rsid w:val="00212E95"/>
    <w:rsid w:val="00217B04"/>
    <w:rsid w:val="00225D84"/>
    <w:rsid w:val="002408FE"/>
    <w:rsid w:val="00240953"/>
    <w:rsid w:val="002413AA"/>
    <w:rsid w:val="00242CAE"/>
    <w:rsid w:val="00243D08"/>
    <w:rsid w:val="00245569"/>
    <w:rsid w:val="002503F4"/>
    <w:rsid w:val="002532DE"/>
    <w:rsid w:val="002568DD"/>
    <w:rsid w:val="00265F0F"/>
    <w:rsid w:val="00266731"/>
    <w:rsid w:val="00280AD6"/>
    <w:rsid w:val="00290647"/>
    <w:rsid w:val="00296E2B"/>
    <w:rsid w:val="0029743A"/>
    <w:rsid w:val="002A3EE9"/>
    <w:rsid w:val="002B1AB4"/>
    <w:rsid w:val="002B36FC"/>
    <w:rsid w:val="002C2731"/>
    <w:rsid w:val="002C4BCC"/>
    <w:rsid w:val="002C4E76"/>
    <w:rsid w:val="002D03EF"/>
    <w:rsid w:val="002D0D86"/>
    <w:rsid w:val="002D7384"/>
    <w:rsid w:val="002D7F3A"/>
    <w:rsid w:val="002E01C8"/>
    <w:rsid w:val="002F0001"/>
    <w:rsid w:val="002F2D1F"/>
    <w:rsid w:val="002F3426"/>
    <w:rsid w:val="002F3F6C"/>
    <w:rsid w:val="002F7020"/>
    <w:rsid w:val="002F7725"/>
    <w:rsid w:val="002F7D4A"/>
    <w:rsid w:val="00307482"/>
    <w:rsid w:val="003145AA"/>
    <w:rsid w:val="00315395"/>
    <w:rsid w:val="003231CC"/>
    <w:rsid w:val="003257A5"/>
    <w:rsid w:val="0032781F"/>
    <w:rsid w:val="00330585"/>
    <w:rsid w:val="00343908"/>
    <w:rsid w:val="00343F1F"/>
    <w:rsid w:val="0034630F"/>
    <w:rsid w:val="00350D84"/>
    <w:rsid w:val="00372409"/>
    <w:rsid w:val="003775BD"/>
    <w:rsid w:val="003803F1"/>
    <w:rsid w:val="003869D0"/>
    <w:rsid w:val="00387354"/>
    <w:rsid w:val="003966DC"/>
    <w:rsid w:val="00397B7F"/>
    <w:rsid w:val="003A177E"/>
    <w:rsid w:val="003A6DD5"/>
    <w:rsid w:val="003B1C52"/>
    <w:rsid w:val="003B34BD"/>
    <w:rsid w:val="003B489E"/>
    <w:rsid w:val="003B7875"/>
    <w:rsid w:val="003D24D7"/>
    <w:rsid w:val="003D32F0"/>
    <w:rsid w:val="003D625A"/>
    <w:rsid w:val="003E523F"/>
    <w:rsid w:val="003F05CA"/>
    <w:rsid w:val="003F3CB2"/>
    <w:rsid w:val="003F4489"/>
    <w:rsid w:val="003F5C14"/>
    <w:rsid w:val="00403A4A"/>
    <w:rsid w:val="00410050"/>
    <w:rsid w:val="00411D6F"/>
    <w:rsid w:val="00412D01"/>
    <w:rsid w:val="00414C6E"/>
    <w:rsid w:val="0041534A"/>
    <w:rsid w:val="00417C16"/>
    <w:rsid w:val="00421072"/>
    <w:rsid w:val="00422AD8"/>
    <w:rsid w:val="00423702"/>
    <w:rsid w:val="004241D4"/>
    <w:rsid w:val="00425E92"/>
    <w:rsid w:val="0043541B"/>
    <w:rsid w:val="00435A1D"/>
    <w:rsid w:val="004438B0"/>
    <w:rsid w:val="004556A3"/>
    <w:rsid w:val="004556BB"/>
    <w:rsid w:val="004638A0"/>
    <w:rsid w:val="004703ED"/>
    <w:rsid w:val="004769E0"/>
    <w:rsid w:val="0047745C"/>
    <w:rsid w:val="00481849"/>
    <w:rsid w:val="00483BBC"/>
    <w:rsid w:val="00484BE3"/>
    <w:rsid w:val="00491C0B"/>
    <w:rsid w:val="004951A7"/>
    <w:rsid w:val="00495A09"/>
    <w:rsid w:val="00496814"/>
    <w:rsid w:val="00496B73"/>
    <w:rsid w:val="004A0809"/>
    <w:rsid w:val="004A596B"/>
    <w:rsid w:val="004B3E99"/>
    <w:rsid w:val="004C1B53"/>
    <w:rsid w:val="004C2E48"/>
    <w:rsid w:val="004C387D"/>
    <w:rsid w:val="004C6A29"/>
    <w:rsid w:val="004D60F6"/>
    <w:rsid w:val="004E1C2C"/>
    <w:rsid w:val="004E75FC"/>
    <w:rsid w:val="004F11DD"/>
    <w:rsid w:val="004F3002"/>
    <w:rsid w:val="004F32A8"/>
    <w:rsid w:val="004F69CC"/>
    <w:rsid w:val="00506E4D"/>
    <w:rsid w:val="00511BA7"/>
    <w:rsid w:val="00516DDF"/>
    <w:rsid w:val="0053083C"/>
    <w:rsid w:val="00544134"/>
    <w:rsid w:val="005462EE"/>
    <w:rsid w:val="00550115"/>
    <w:rsid w:val="0056358F"/>
    <w:rsid w:val="005645B1"/>
    <w:rsid w:val="00564E2C"/>
    <w:rsid w:val="0057247C"/>
    <w:rsid w:val="00575C01"/>
    <w:rsid w:val="005810D2"/>
    <w:rsid w:val="005828AB"/>
    <w:rsid w:val="00584FBE"/>
    <w:rsid w:val="005872FA"/>
    <w:rsid w:val="00592950"/>
    <w:rsid w:val="005946C9"/>
    <w:rsid w:val="005A0D6C"/>
    <w:rsid w:val="005A2E4F"/>
    <w:rsid w:val="005A5000"/>
    <w:rsid w:val="005A56E7"/>
    <w:rsid w:val="005A5DEF"/>
    <w:rsid w:val="005B2523"/>
    <w:rsid w:val="005B3837"/>
    <w:rsid w:val="005B5FEE"/>
    <w:rsid w:val="005C514F"/>
    <w:rsid w:val="005C63D3"/>
    <w:rsid w:val="005C6DC9"/>
    <w:rsid w:val="005D490A"/>
    <w:rsid w:val="005E20E3"/>
    <w:rsid w:val="005E55CF"/>
    <w:rsid w:val="005E7B59"/>
    <w:rsid w:val="00601DA2"/>
    <w:rsid w:val="00603F36"/>
    <w:rsid w:val="00606712"/>
    <w:rsid w:val="0061091C"/>
    <w:rsid w:val="00615C57"/>
    <w:rsid w:val="00617F3E"/>
    <w:rsid w:val="00624E91"/>
    <w:rsid w:val="00630BFF"/>
    <w:rsid w:val="00632D5E"/>
    <w:rsid w:val="00633A3E"/>
    <w:rsid w:val="0063652D"/>
    <w:rsid w:val="00641A6A"/>
    <w:rsid w:val="00641BC8"/>
    <w:rsid w:val="00643006"/>
    <w:rsid w:val="00647E70"/>
    <w:rsid w:val="00647E92"/>
    <w:rsid w:val="00650FB5"/>
    <w:rsid w:val="00663E8B"/>
    <w:rsid w:val="00664176"/>
    <w:rsid w:val="0066784F"/>
    <w:rsid w:val="00675C95"/>
    <w:rsid w:val="00680496"/>
    <w:rsid w:val="00680938"/>
    <w:rsid w:val="00683B4C"/>
    <w:rsid w:val="00687D77"/>
    <w:rsid w:val="006946AB"/>
    <w:rsid w:val="006A49B3"/>
    <w:rsid w:val="006A4E9D"/>
    <w:rsid w:val="006B0438"/>
    <w:rsid w:val="006B62DB"/>
    <w:rsid w:val="006C1B4A"/>
    <w:rsid w:val="006C3156"/>
    <w:rsid w:val="006D5130"/>
    <w:rsid w:val="006E03FE"/>
    <w:rsid w:val="006E633B"/>
    <w:rsid w:val="006F0935"/>
    <w:rsid w:val="006F0B2A"/>
    <w:rsid w:val="006F3ADC"/>
    <w:rsid w:val="006F7A05"/>
    <w:rsid w:val="00705AE5"/>
    <w:rsid w:val="00712523"/>
    <w:rsid w:val="0071736A"/>
    <w:rsid w:val="00721DBC"/>
    <w:rsid w:val="00723AD6"/>
    <w:rsid w:val="00732BA2"/>
    <w:rsid w:val="00734176"/>
    <w:rsid w:val="00734A3D"/>
    <w:rsid w:val="00734FB4"/>
    <w:rsid w:val="00736891"/>
    <w:rsid w:val="007377C3"/>
    <w:rsid w:val="007419D0"/>
    <w:rsid w:val="00742399"/>
    <w:rsid w:val="007453AC"/>
    <w:rsid w:val="0074566F"/>
    <w:rsid w:val="00745C12"/>
    <w:rsid w:val="00747BD4"/>
    <w:rsid w:val="0075233A"/>
    <w:rsid w:val="00755282"/>
    <w:rsid w:val="00755BBC"/>
    <w:rsid w:val="00765157"/>
    <w:rsid w:val="0077750B"/>
    <w:rsid w:val="00777B24"/>
    <w:rsid w:val="0078016F"/>
    <w:rsid w:val="00780365"/>
    <w:rsid w:val="007853E8"/>
    <w:rsid w:val="0079191F"/>
    <w:rsid w:val="00795504"/>
    <w:rsid w:val="00795DF6"/>
    <w:rsid w:val="007977F9"/>
    <w:rsid w:val="00797D5E"/>
    <w:rsid w:val="007A03F6"/>
    <w:rsid w:val="007A0809"/>
    <w:rsid w:val="007A08C1"/>
    <w:rsid w:val="007A493D"/>
    <w:rsid w:val="007A69C1"/>
    <w:rsid w:val="007A6C09"/>
    <w:rsid w:val="007A7DC1"/>
    <w:rsid w:val="007B24CD"/>
    <w:rsid w:val="007B3C77"/>
    <w:rsid w:val="007B4535"/>
    <w:rsid w:val="007C5835"/>
    <w:rsid w:val="007D4E98"/>
    <w:rsid w:val="007D6317"/>
    <w:rsid w:val="007E0F80"/>
    <w:rsid w:val="007F28B2"/>
    <w:rsid w:val="007F3FDF"/>
    <w:rsid w:val="007F5585"/>
    <w:rsid w:val="00807170"/>
    <w:rsid w:val="00813A1F"/>
    <w:rsid w:val="00817B0E"/>
    <w:rsid w:val="00821B75"/>
    <w:rsid w:val="00823D98"/>
    <w:rsid w:val="008268D2"/>
    <w:rsid w:val="008307DD"/>
    <w:rsid w:val="00831E63"/>
    <w:rsid w:val="00834FEA"/>
    <w:rsid w:val="0083675B"/>
    <w:rsid w:val="008400A6"/>
    <w:rsid w:val="00841F18"/>
    <w:rsid w:val="0084322F"/>
    <w:rsid w:val="00845A73"/>
    <w:rsid w:val="0085231D"/>
    <w:rsid w:val="008547E5"/>
    <w:rsid w:val="00857AAA"/>
    <w:rsid w:val="00860359"/>
    <w:rsid w:val="00860942"/>
    <w:rsid w:val="00873564"/>
    <w:rsid w:val="008836A1"/>
    <w:rsid w:val="00884BE8"/>
    <w:rsid w:val="00890060"/>
    <w:rsid w:val="00891733"/>
    <w:rsid w:val="00893F52"/>
    <w:rsid w:val="008A0224"/>
    <w:rsid w:val="008A10B6"/>
    <w:rsid w:val="008A3043"/>
    <w:rsid w:val="008A60F5"/>
    <w:rsid w:val="008B007B"/>
    <w:rsid w:val="008B2788"/>
    <w:rsid w:val="008B56EB"/>
    <w:rsid w:val="008C1A4B"/>
    <w:rsid w:val="008C1BEF"/>
    <w:rsid w:val="008D08E8"/>
    <w:rsid w:val="008D162A"/>
    <w:rsid w:val="008D1C4C"/>
    <w:rsid w:val="008D314C"/>
    <w:rsid w:val="008D42D8"/>
    <w:rsid w:val="008D53A0"/>
    <w:rsid w:val="008E118C"/>
    <w:rsid w:val="008F2254"/>
    <w:rsid w:val="008F4119"/>
    <w:rsid w:val="008F4992"/>
    <w:rsid w:val="0090160C"/>
    <w:rsid w:val="0090687C"/>
    <w:rsid w:val="00913CB6"/>
    <w:rsid w:val="00913E2C"/>
    <w:rsid w:val="00920CF0"/>
    <w:rsid w:val="009267D1"/>
    <w:rsid w:val="00937518"/>
    <w:rsid w:val="0094088A"/>
    <w:rsid w:val="00941E9E"/>
    <w:rsid w:val="00941F53"/>
    <w:rsid w:val="0094772F"/>
    <w:rsid w:val="009536B6"/>
    <w:rsid w:val="00954D2E"/>
    <w:rsid w:val="00957A7B"/>
    <w:rsid w:val="00962A50"/>
    <w:rsid w:val="009638F5"/>
    <w:rsid w:val="00965798"/>
    <w:rsid w:val="009657BE"/>
    <w:rsid w:val="00987032"/>
    <w:rsid w:val="00987CF5"/>
    <w:rsid w:val="009A1FA4"/>
    <w:rsid w:val="009A542F"/>
    <w:rsid w:val="009A5CEC"/>
    <w:rsid w:val="009A6DFE"/>
    <w:rsid w:val="009A7D4C"/>
    <w:rsid w:val="009B04F0"/>
    <w:rsid w:val="009B469B"/>
    <w:rsid w:val="009C00CE"/>
    <w:rsid w:val="009C14BA"/>
    <w:rsid w:val="009C15FA"/>
    <w:rsid w:val="009D1919"/>
    <w:rsid w:val="009D1A01"/>
    <w:rsid w:val="009D3E06"/>
    <w:rsid w:val="009D6258"/>
    <w:rsid w:val="009D694C"/>
    <w:rsid w:val="009E0027"/>
    <w:rsid w:val="009E5656"/>
    <w:rsid w:val="009F0F21"/>
    <w:rsid w:val="009F2069"/>
    <w:rsid w:val="009F3209"/>
    <w:rsid w:val="009F63E2"/>
    <w:rsid w:val="00A00034"/>
    <w:rsid w:val="00A04391"/>
    <w:rsid w:val="00A10334"/>
    <w:rsid w:val="00A1090B"/>
    <w:rsid w:val="00A11974"/>
    <w:rsid w:val="00A16061"/>
    <w:rsid w:val="00A20129"/>
    <w:rsid w:val="00A21AF8"/>
    <w:rsid w:val="00A3122B"/>
    <w:rsid w:val="00A6042F"/>
    <w:rsid w:val="00A63A02"/>
    <w:rsid w:val="00A76AF0"/>
    <w:rsid w:val="00A90392"/>
    <w:rsid w:val="00A91C81"/>
    <w:rsid w:val="00A92719"/>
    <w:rsid w:val="00A92F4D"/>
    <w:rsid w:val="00A9347D"/>
    <w:rsid w:val="00A9784D"/>
    <w:rsid w:val="00AA036D"/>
    <w:rsid w:val="00AA3BCD"/>
    <w:rsid w:val="00AA68A8"/>
    <w:rsid w:val="00AB2DAA"/>
    <w:rsid w:val="00AC39C0"/>
    <w:rsid w:val="00AC3FB9"/>
    <w:rsid w:val="00AC7AF5"/>
    <w:rsid w:val="00AD4D00"/>
    <w:rsid w:val="00AD738B"/>
    <w:rsid w:val="00AE05F9"/>
    <w:rsid w:val="00AE30E2"/>
    <w:rsid w:val="00AE79F5"/>
    <w:rsid w:val="00AF0C55"/>
    <w:rsid w:val="00B22250"/>
    <w:rsid w:val="00B32523"/>
    <w:rsid w:val="00B32B92"/>
    <w:rsid w:val="00B40334"/>
    <w:rsid w:val="00B44EF2"/>
    <w:rsid w:val="00B4789C"/>
    <w:rsid w:val="00B70F64"/>
    <w:rsid w:val="00B72624"/>
    <w:rsid w:val="00B72CD7"/>
    <w:rsid w:val="00B72E42"/>
    <w:rsid w:val="00B74D65"/>
    <w:rsid w:val="00B81A20"/>
    <w:rsid w:val="00B86836"/>
    <w:rsid w:val="00B921BF"/>
    <w:rsid w:val="00BB1C60"/>
    <w:rsid w:val="00BB31A5"/>
    <w:rsid w:val="00BC0B35"/>
    <w:rsid w:val="00BC2BDD"/>
    <w:rsid w:val="00BC686B"/>
    <w:rsid w:val="00BC700A"/>
    <w:rsid w:val="00BC76AD"/>
    <w:rsid w:val="00BD2F84"/>
    <w:rsid w:val="00BE39C3"/>
    <w:rsid w:val="00BE6967"/>
    <w:rsid w:val="00BF350C"/>
    <w:rsid w:val="00BF3DD1"/>
    <w:rsid w:val="00BF3E82"/>
    <w:rsid w:val="00C01379"/>
    <w:rsid w:val="00C063A2"/>
    <w:rsid w:val="00C15C58"/>
    <w:rsid w:val="00C16AEB"/>
    <w:rsid w:val="00C30D29"/>
    <w:rsid w:val="00C31CDA"/>
    <w:rsid w:val="00C32CBF"/>
    <w:rsid w:val="00C361FD"/>
    <w:rsid w:val="00C42E13"/>
    <w:rsid w:val="00C44671"/>
    <w:rsid w:val="00C50EBC"/>
    <w:rsid w:val="00C64CFF"/>
    <w:rsid w:val="00C72A73"/>
    <w:rsid w:val="00CA71BF"/>
    <w:rsid w:val="00CA783E"/>
    <w:rsid w:val="00CB44E0"/>
    <w:rsid w:val="00CB729B"/>
    <w:rsid w:val="00CC32F1"/>
    <w:rsid w:val="00CD0937"/>
    <w:rsid w:val="00CD0ABA"/>
    <w:rsid w:val="00CD0BB8"/>
    <w:rsid w:val="00CD5F57"/>
    <w:rsid w:val="00CE0567"/>
    <w:rsid w:val="00CE2386"/>
    <w:rsid w:val="00CE2D90"/>
    <w:rsid w:val="00CE4C31"/>
    <w:rsid w:val="00CF6DB7"/>
    <w:rsid w:val="00D034C4"/>
    <w:rsid w:val="00D06BF1"/>
    <w:rsid w:val="00D109FA"/>
    <w:rsid w:val="00D126BE"/>
    <w:rsid w:val="00D174FE"/>
    <w:rsid w:val="00D2421A"/>
    <w:rsid w:val="00D24D2D"/>
    <w:rsid w:val="00D3042B"/>
    <w:rsid w:val="00D31B61"/>
    <w:rsid w:val="00D33A25"/>
    <w:rsid w:val="00D35263"/>
    <w:rsid w:val="00D41836"/>
    <w:rsid w:val="00D419F8"/>
    <w:rsid w:val="00D4492F"/>
    <w:rsid w:val="00D4727F"/>
    <w:rsid w:val="00D51AD8"/>
    <w:rsid w:val="00D566F1"/>
    <w:rsid w:val="00D57F41"/>
    <w:rsid w:val="00D912AF"/>
    <w:rsid w:val="00D92200"/>
    <w:rsid w:val="00D924AC"/>
    <w:rsid w:val="00D94C61"/>
    <w:rsid w:val="00DA43DF"/>
    <w:rsid w:val="00DA7D88"/>
    <w:rsid w:val="00DB0BF4"/>
    <w:rsid w:val="00DB1962"/>
    <w:rsid w:val="00DC0A46"/>
    <w:rsid w:val="00DD4B26"/>
    <w:rsid w:val="00DE230F"/>
    <w:rsid w:val="00DE3C8E"/>
    <w:rsid w:val="00DE5F24"/>
    <w:rsid w:val="00DF3AD5"/>
    <w:rsid w:val="00DF3DC6"/>
    <w:rsid w:val="00E07F61"/>
    <w:rsid w:val="00E142D6"/>
    <w:rsid w:val="00E16B03"/>
    <w:rsid w:val="00E17587"/>
    <w:rsid w:val="00E177B7"/>
    <w:rsid w:val="00E31A0A"/>
    <w:rsid w:val="00E3268C"/>
    <w:rsid w:val="00E33D11"/>
    <w:rsid w:val="00E35D1C"/>
    <w:rsid w:val="00E40CA1"/>
    <w:rsid w:val="00E43C57"/>
    <w:rsid w:val="00E51AFB"/>
    <w:rsid w:val="00E53FDF"/>
    <w:rsid w:val="00E61C66"/>
    <w:rsid w:val="00E65EAB"/>
    <w:rsid w:val="00E664E1"/>
    <w:rsid w:val="00E73AB5"/>
    <w:rsid w:val="00E76D98"/>
    <w:rsid w:val="00E8030C"/>
    <w:rsid w:val="00E90836"/>
    <w:rsid w:val="00E9307A"/>
    <w:rsid w:val="00EA4E51"/>
    <w:rsid w:val="00EA6DBD"/>
    <w:rsid w:val="00EA746D"/>
    <w:rsid w:val="00EB0C76"/>
    <w:rsid w:val="00ED115B"/>
    <w:rsid w:val="00ED22B2"/>
    <w:rsid w:val="00ED360E"/>
    <w:rsid w:val="00EF51DE"/>
    <w:rsid w:val="00EF5500"/>
    <w:rsid w:val="00F00095"/>
    <w:rsid w:val="00F02AD5"/>
    <w:rsid w:val="00F035DD"/>
    <w:rsid w:val="00F03ED5"/>
    <w:rsid w:val="00F04C8B"/>
    <w:rsid w:val="00F05357"/>
    <w:rsid w:val="00F116EB"/>
    <w:rsid w:val="00F128CB"/>
    <w:rsid w:val="00F16AA0"/>
    <w:rsid w:val="00F23FC2"/>
    <w:rsid w:val="00F25891"/>
    <w:rsid w:val="00F31721"/>
    <w:rsid w:val="00F31811"/>
    <w:rsid w:val="00F34606"/>
    <w:rsid w:val="00F36214"/>
    <w:rsid w:val="00F521EE"/>
    <w:rsid w:val="00F52C1E"/>
    <w:rsid w:val="00F56724"/>
    <w:rsid w:val="00F60E62"/>
    <w:rsid w:val="00F60FEC"/>
    <w:rsid w:val="00F644B6"/>
    <w:rsid w:val="00F64ABC"/>
    <w:rsid w:val="00F675B3"/>
    <w:rsid w:val="00F70854"/>
    <w:rsid w:val="00F85FDB"/>
    <w:rsid w:val="00F922DB"/>
    <w:rsid w:val="00F93ED0"/>
    <w:rsid w:val="00F94E39"/>
    <w:rsid w:val="00FA7DEA"/>
    <w:rsid w:val="00FC1896"/>
    <w:rsid w:val="00FC3DF7"/>
    <w:rsid w:val="00FC538F"/>
    <w:rsid w:val="00FD1B0E"/>
    <w:rsid w:val="00FD25F4"/>
    <w:rsid w:val="00FD38FA"/>
    <w:rsid w:val="00FE22D6"/>
    <w:rsid w:val="00FE68E2"/>
    <w:rsid w:val="00FF10C9"/>
    <w:rsid w:val="71E46CCE"/>
    <w:rsid w:val="7723790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6ADC7"/>
  <w15:chartTrackingRefBased/>
  <w15:docId w15:val="{AFE2D3AB-EF63-41E8-8F77-232BFEAAA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7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7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879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879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79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79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79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79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79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7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879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879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79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7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7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7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7969"/>
    <w:rPr>
      <w:rFonts w:eastAsiaTheme="majorEastAsia" w:cstheme="majorBidi"/>
      <w:color w:val="272727" w:themeColor="text1" w:themeTint="D8"/>
    </w:rPr>
  </w:style>
  <w:style w:type="paragraph" w:styleId="Title">
    <w:name w:val="Title"/>
    <w:basedOn w:val="Normal"/>
    <w:next w:val="Normal"/>
    <w:link w:val="TitleChar"/>
    <w:uiPriority w:val="10"/>
    <w:qFormat/>
    <w:rsid w:val="00087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7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7969"/>
    <w:pPr>
      <w:spacing w:before="160"/>
      <w:jc w:val="center"/>
    </w:pPr>
    <w:rPr>
      <w:i/>
      <w:iCs/>
      <w:color w:val="404040" w:themeColor="text1" w:themeTint="BF"/>
    </w:rPr>
  </w:style>
  <w:style w:type="character" w:customStyle="1" w:styleId="QuoteChar">
    <w:name w:val="Quote Char"/>
    <w:basedOn w:val="DefaultParagraphFont"/>
    <w:link w:val="Quote"/>
    <w:uiPriority w:val="29"/>
    <w:rsid w:val="00087969"/>
    <w:rPr>
      <w:i/>
      <w:iCs/>
      <w:color w:val="404040" w:themeColor="text1" w:themeTint="BF"/>
    </w:rPr>
  </w:style>
  <w:style w:type="paragraph" w:styleId="ListParagraph">
    <w:name w:val="List Paragraph"/>
    <w:basedOn w:val="Normal"/>
    <w:uiPriority w:val="34"/>
    <w:qFormat/>
    <w:rsid w:val="00087969"/>
    <w:pPr>
      <w:ind w:left="720"/>
      <w:contextualSpacing/>
    </w:pPr>
  </w:style>
  <w:style w:type="character" w:styleId="IntenseEmphasis">
    <w:name w:val="Intense Emphasis"/>
    <w:basedOn w:val="DefaultParagraphFont"/>
    <w:uiPriority w:val="21"/>
    <w:qFormat/>
    <w:rsid w:val="00087969"/>
    <w:rPr>
      <w:i/>
      <w:iCs/>
      <w:color w:val="0F4761" w:themeColor="accent1" w:themeShade="BF"/>
    </w:rPr>
  </w:style>
  <w:style w:type="paragraph" w:styleId="IntenseQuote">
    <w:name w:val="Intense Quote"/>
    <w:basedOn w:val="Normal"/>
    <w:next w:val="Normal"/>
    <w:link w:val="IntenseQuoteChar"/>
    <w:uiPriority w:val="30"/>
    <w:qFormat/>
    <w:rsid w:val="00087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7969"/>
    <w:rPr>
      <w:i/>
      <w:iCs/>
      <w:color w:val="0F4761" w:themeColor="accent1" w:themeShade="BF"/>
    </w:rPr>
  </w:style>
  <w:style w:type="character" w:styleId="IntenseReference">
    <w:name w:val="Intense Reference"/>
    <w:basedOn w:val="DefaultParagraphFont"/>
    <w:uiPriority w:val="32"/>
    <w:qFormat/>
    <w:rsid w:val="00087969"/>
    <w:rPr>
      <w:b/>
      <w:bCs/>
      <w:smallCaps/>
      <w:color w:val="0F4761" w:themeColor="accent1" w:themeShade="BF"/>
      <w:spacing w:val="5"/>
    </w:rPr>
  </w:style>
  <w:style w:type="paragraph" w:styleId="Header">
    <w:name w:val="header"/>
    <w:basedOn w:val="Normal"/>
    <w:link w:val="HeaderChar"/>
    <w:uiPriority w:val="99"/>
    <w:unhideWhenUsed/>
    <w:rsid w:val="008268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8D2"/>
  </w:style>
  <w:style w:type="paragraph" w:styleId="Footer">
    <w:name w:val="footer"/>
    <w:basedOn w:val="Normal"/>
    <w:link w:val="FooterChar"/>
    <w:uiPriority w:val="99"/>
    <w:unhideWhenUsed/>
    <w:rsid w:val="008268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8D2"/>
  </w:style>
  <w:style w:type="character" w:styleId="Hyperlink">
    <w:name w:val="Hyperlink"/>
    <w:basedOn w:val="DefaultParagraphFont"/>
    <w:uiPriority w:val="99"/>
    <w:unhideWhenUsed/>
    <w:rsid w:val="00860359"/>
    <w:rPr>
      <w:color w:val="467886" w:themeColor="hyperlink"/>
      <w:u w:val="single"/>
    </w:rPr>
  </w:style>
  <w:style w:type="character" w:styleId="UnresolvedMention">
    <w:name w:val="Unresolved Mention"/>
    <w:basedOn w:val="DefaultParagraphFont"/>
    <w:uiPriority w:val="99"/>
    <w:semiHidden/>
    <w:unhideWhenUsed/>
    <w:rsid w:val="00860359"/>
    <w:rPr>
      <w:color w:val="605E5C"/>
      <w:shd w:val="clear" w:color="auto" w:fill="E1DFDD"/>
    </w:rPr>
  </w:style>
  <w:style w:type="paragraph" w:styleId="Caption">
    <w:name w:val="caption"/>
    <w:basedOn w:val="Normal"/>
    <w:next w:val="Normal"/>
    <w:uiPriority w:val="35"/>
    <w:unhideWhenUsed/>
    <w:qFormat/>
    <w:rsid w:val="002C2731"/>
    <w:pPr>
      <w:spacing w:after="200" w:line="240" w:lineRule="auto"/>
    </w:pPr>
    <w:rPr>
      <w:i/>
      <w:iCs/>
      <w:color w:val="0E2841" w:themeColor="text2"/>
      <w:sz w:val="18"/>
      <w:szCs w:val="18"/>
    </w:rPr>
  </w:style>
  <w:style w:type="table" w:styleId="TableGrid">
    <w:name w:val="Table Grid"/>
    <w:basedOn w:val="TableNormal"/>
    <w:uiPriority w:val="39"/>
    <w:rsid w:val="001F6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434984">
      <w:bodyDiv w:val="1"/>
      <w:marLeft w:val="0"/>
      <w:marRight w:val="0"/>
      <w:marTop w:val="0"/>
      <w:marBottom w:val="0"/>
      <w:divBdr>
        <w:top w:val="none" w:sz="0" w:space="0" w:color="auto"/>
        <w:left w:val="none" w:sz="0" w:space="0" w:color="auto"/>
        <w:bottom w:val="none" w:sz="0" w:space="0" w:color="auto"/>
        <w:right w:val="none" w:sz="0" w:space="0" w:color="auto"/>
      </w:divBdr>
      <w:divsChild>
        <w:div w:id="1234198812">
          <w:marLeft w:val="360"/>
          <w:marRight w:val="0"/>
          <w:marTop w:val="200"/>
          <w:marBottom w:val="0"/>
          <w:divBdr>
            <w:top w:val="none" w:sz="0" w:space="0" w:color="auto"/>
            <w:left w:val="none" w:sz="0" w:space="0" w:color="auto"/>
            <w:bottom w:val="none" w:sz="0" w:space="0" w:color="auto"/>
            <w:right w:val="none" w:sz="0" w:space="0" w:color="auto"/>
          </w:divBdr>
        </w:div>
      </w:divsChild>
    </w:div>
    <w:div w:id="932933318">
      <w:bodyDiv w:val="1"/>
      <w:marLeft w:val="0"/>
      <w:marRight w:val="0"/>
      <w:marTop w:val="0"/>
      <w:marBottom w:val="0"/>
      <w:divBdr>
        <w:top w:val="none" w:sz="0" w:space="0" w:color="auto"/>
        <w:left w:val="none" w:sz="0" w:space="0" w:color="auto"/>
        <w:bottom w:val="none" w:sz="0" w:space="0" w:color="auto"/>
        <w:right w:val="none" w:sz="0" w:space="0" w:color="auto"/>
      </w:divBdr>
    </w:div>
    <w:div w:id="183769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ncbi.nlm.nih.gov/datasets/docs/v2/api/rest-api/"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uni-tuebingen.de/fakultaeten/mathematisch-naturwissenschaftliche-fakultaet/fachbereiche/informatik/lehrstuehle/algorithms-in-bioinformatics/software/dendroscope/"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aptemus/tnunn_research/blob/e04ca565741ed1d1164beb601290e74e85020ad4/2024-25%20Research/fly%20bacteria/04%20outputs/fig%204%20description%20table.xlsx" TargetMode="External"/><Relationship Id="rId20" Type="http://schemas.openxmlformats.org/officeDocument/2006/relationships/hyperlink" Target="https://account.ncbi.nlm.nih.gov/setting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aptemus/tnunn_research/blob/bb69990d0be95bbb32cc5700841897a7a5b3f663/2024-25%20Research/frog%20bacteria/03%20data_analysis/allgtdbtk.sh" TargetMode="External"/><Relationship Id="rId19" Type="http://schemas.openxmlformats.org/officeDocument/2006/relationships/hyperlink" Target="https://www.ncbi.nlm.nih.gov/home/develop/api/" TargetMode="External"/><Relationship Id="rId31" Type="http://schemas.openxmlformats.org/officeDocument/2006/relationships/hyperlink" Target="https://www.ncbi.nlm.nih.gov/datasets/docs/v2/api/rest-api/#post-/genome/annotation_report/downloa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8C72A-9DE2-4AED-9767-26C6EC612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4982</Words>
  <Characters>28401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Nunn</dc:creator>
  <cp:keywords/>
  <dc:description/>
  <cp:lastModifiedBy>Toby Nunn</cp:lastModifiedBy>
  <cp:revision>535</cp:revision>
  <dcterms:created xsi:type="dcterms:W3CDTF">2024-10-08T03:43:00Z</dcterms:created>
  <dcterms:modified xsi:type="dcterms:W3CDTF">2024-12-18T20:57:00Z</dcterms:modified>
</cp:coreProperties>
</file>