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790AC3" w:rsidRDefault="003027DA" w:rsidP="00790AC3">
      <w:pPr>
        <w:pStyle w:val="Indexberschrift"/>
        <w:rPr>
          <w:rFonts w:ascii="Arial" w:hAnsi="Arial" w:cs="Arial"/>
        </w:rPr>
      </w:pPr>
    </w:p>
    <w:p w:rsidR="003027DA" w:rsidRPr="000B34AB" w:rsidRDefault="003027DA" w:rsidP="00111AC6">
      <w:pPr>
        <w:rPr>
          <w:rFonts w:ascii="Arial" w:hAnsi="Arial" w:cs="Arial"/>
          <w:b/>
        </w:rPr>
      </w:pPr>
    </w:p>
    <w:p w:rsidR="003027DA" w:rsidRPr="000B34AB" w:rsidRDefault="003027DA" w:rsidP="00111AC6">
      <w:pPr>
        <w:rPr>
          <w:rFonts w:ascii="Arial" w:hAnsi="Arial" w:cs="Arial"/>
          <w:b/>
        </w:rPr>
      </w:pPr>
    </w:p>
    <w:p w:rsidR="003027DA" w:rsidRPr="000B34AB" w:rsidRDefault="003027DA" w:rsidP="00111AC6">
      <w:pPr>
        <w:rPr>
          <w:rFonts w:ascii="Arial" w:hAnsi="Arial" w:cs="Arial"/>
          <w:b/>
        </w:rPr>
      </w:pPr>
    </w:p>
    <w:p w:rsidR="00A15B0D" w:rsidRPr="000B34AB" w:rsidRDefault="00A15B0D" w:rsidP="00A15B0D">
      <w:pPr>
        <w:jc w:val="center"/>
        <w:rPr>
          <w:rFonts w:ascii="Arial" w:hAnsi="Arial" w:cs="Arial"/>
          <w:sz w:val="48"/>
          <w:szCs w:val="48"/>
        </w:rPr>
      </w:pPr>
    </w:p>
    <w:p w:rsidR="00A15B0D" w:rsidRPr="000B34AB" w:rsidRDefault="00A15B0D" w:rsidP="00A15B0D">
      <w:pPr>
        <w:jc w:val="center"/>
        <w:rPr>
          <w:rFonts w:ascii="Arial" w:hAnsi="Arial" w:cs="Arial"/>
          <w:sz w:val="48"/>
          <w:szCs w:val="48"/>
        </w:rPr>
      </w:pPr>
    </w:p>
    <w:p w:rsidR="003027DA" w:rsidRPr="00713DEF" w:rsidRDefault="00E31069" w:rsidP="00A15B0D">
      <w:pPr>
        <w:jc w:val="center"/>
        <w:rPr>
          <w:rFonts w:ascii="Arial" w:hAnsi="Arial" w:cs="Arial"/>
          <w:sz w:val="44"/>
          <w:szCs w:val="44"/>
          <w:lang w:val="en-US"/>
        </w:rPr>
      </w:pPr>
      <w:r w:rsidRPr="00713DEF">
        <w:rPr>
          <w:rFonts w:ascii="Arial" w:hAnsi="Arial" w:cs="Arial"/>
          <w:sz w:val="44"/>
          <w:szCs w:val="44"/>
          <w:lang w:val="en-US"/>
        </w:rPr>
        <w:t>Fachtext</w:t>
      </w:r>
    </w:p>
    <w:p w:rsidR="003027DA" w:rsidRPr="00713DEF" w:rsidRDefault="003027DA" w:rsidP="00111AC6">
      <w:pPr>
        <w:rPr>
          <w:rFonts w:ascii="Arial" w:hAnsi="Arial" w:cs="Arial"/>
          <w:b/>
          <w:lang w:val="en-US"/>
        </w:rPr>
      </w:pPr>
    </w:p>
    <w:p w:rsidR="00BF0354" w:rsidRPr="00E31069" w:rsidRDefault="00BF7EB9" w:rsidP="00A15B0D">
      <w:pPr>
        <w:jc w:val="center"/>
        <w:rPr>
          <w:rFonts w:ascii="Arial" w:hAnsi="Arial" w:cs="Arial"/>
          <w:b/>
          <w:sz w:val="56"/>
          <w:szCs w:val="56"/>
          <w:lang w:val="en-US"/>
        </w:rPr>
      </w:pPr>
      <w:r w:rsidRPr="000B34AB">
        <w:rPr>
          <w:rFonts w:ascii="Arial" w:hAnsi="Arial" w:cs="Arial"/>
          <w:noProof/>
          <w:sz w:val="72"/>
          <w:szCs w:val="72"/>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ZHAW</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ZHAW</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E31069">
        <w:rPr>
          <w:rFonts w:ascii="Arial" w:hAnsi="Arial" w:cs="Arial"/>
          <w:b/>
          <w:sz w:val="72"/>
          <w:szCs w:val="72"/>
          <w:lang w:val="en-US"/>
        </w:rPr>
        <w:t>Internet of Thi</w:t>
      </w:r>
      <w:r w:rsidR="00E31069">
        <w:rPr>
          <w:rFonts w:ascii="Arial" w:hAnsi="Arial" w:cs="Arial"/>
          <w:b/>
          <w:sz w:val="72"/>
          <w:szCs w:val="72"/>
          <w:lang w:val="en-US"/>
        </w:rPr>
        <w:t>ngs</w:t>
      </w:r>
      <w:r w:rsidR="00BF4CD4" w:rsidRPr="00E31069">
        <w:rPr>
          <w:rFonts w:ascii="Arial" w:hAnsi="Arial" w:cs="Arial"/>
          <w:b/>
          <w:sz w:val="60"/>
          <w:szCs w:val="60"/>
          <w:lang w:val="en-US"/>
        </w:rPr>
        <w:br/>
      </w:r>
      <w:r w:rsidR="00E31069" w:rsidRPr="00E31069">
        <w:rPr>
          <w:rFonts w:ascii="Arial" w:hAnsi="Arial" w:cs="Arial"/>
          <w:b/>
          <w:sz w:val="72"/>
          <w:szCs w:val="72"/>
          <w:lang w:val="en-US"/>
        </w:rPr>
        <w:t>Autonomous Driving</w:t>
      </w:r>
    </w:p>
    <w:p w:rsidR="00B213BB" w:rsidRPr="00E31069" w:rsidRDefault="00B213BB" w:rsidP="00F32C17">
      <w:pPr>
        <w:jc w:val="left"/>
        <w:rPr>
          <w:rFonts w:ascii="Arial" w:hAnsi="Arial" w:cs="Arial"/>
          <w:lang w:val="en-US"/>
        </w:rPr>
      </w:pPr>
    </w:p>
    <w:p w:rsidR="00E31069" w:rsidRDefault="00E31069" w:rsidP="00F32C17">
      <w:pPr>
        <w:jc w:val="left"/>
        <w:rPr>
          <w:rFonts w:ascii="Arial" w:hAnsi="Arial" w:cs="Arial"/>
          <w:b/>
          <w:i/>
          <w:color w:val="FF0000"/>
          <w:lang w:val="en-US"/>
        </w:rPr>
      </w:pPr>
    </w:p>
    <w:p w:rsidR="00197256" w:rsidRDefault="00197256" w:rsidP="00F32C17">
      <w:pPr>
        <w:jc w:val="left"/>
        <w:rPr>
          <w:rFonts w:ascii="Arial" w:hAnsi="Arial" w:cs="Arial"/>
          <w:b/>
          <w:i/>
          <w:color w:val="FF0000"/>
          <w:lang w:val="en-US"/>
        </w:rPr>
      </w:pPr>
    </w:p>
    <w:p w:rsidR="00197256" w:rsidRPr="00E31069" w:rsidRDefault="00197256" w:rsidP="00F32C17">
      <w:pPr>
        <w:jc w:val="left"/>
        <w:rPr>
          <w:rFonts w:ascii="Arial" w:hAnsi="Arial" w:cs="Arial"/>
          <w:b/>
          <w:i/>
          <w:color w:val="FF0000"/>
          <w:lang w:val="en-US"/>
        </w:rPr>
      </w:pPr>
    </w:p>
    <w:p w:rsidR="00E31069" w:rsidRPr="00E31069" w:rsidRDefault="00E31069" w:rsidP="00F32C17">
      <w:pPr>
        <w:jc w:val="left"/>
        <w:rPr>
          <w:rFonts w:ascii="Arial" w:hAnsi="Arial" w:cs="Arial"/>
          <w:b/>
          <w:i/>
          <w:color w:val="FF0000"/>
          <w:lang w:val="en-US"/>
        </w:rPr>
      </w:pPr>
    </w:p>
    <w:p w:rsidR="00E31069" w:rsidRPr="00E31069" w:rsidRDefault="00E31069" w:rsidP="00F32C17">
      <w:pPr>
        <w:jc w:val="left"/>
        <w:rPr>
          <w:rFonts w:ascii="Arial" w:hAnsi="Arial" w:cs="Arial"/>
          <w:b/>
          <w:i/>
          <w:color w:val="FF0000"/>
          <w:lang w:val="en-US"/>
        </w:rPr>
      </w:pPr>
    </w:p>
    <w:p w:rsidR="00F32C17" w:rsidRPr="00713DEF" w:rsidRDefault="00F32C17" w:rsidP="00D806E1">
      <w:pPr>
        <w:jc w:val="left"/>
        <w:rPr>
          <w:rFonts w:ascii="Arial" w:hAnsi="Arial" w:cs="Arial"/>
          <w:bCs/>
          <w:lang w:val="en-US"/>
        </w:rPr>
      </w:pPr>
      <w:r w:rsidRPr="00713DEF">
        <w:rPr>
          <w:rFonts w:ascii="Arial" w:hAnsi="Arial" w:cs="Arial"/>
          <w:lang w:val="en-US"/>
        </w:rPr>
        <w:t>Autor</w:t>
      </w:r>
      <w:r w:rsidR="00D806E1" w:rsidRPr="00713DEF">
        <w:rPr>
          <w:rFonts w:ascii="Arial" w:hAnsi="Arial" w:cs="Arial"/>
          <w:lang w:val="en-US"/>
        </w:rPr>
        <w:t>en</w:t>
      </w:r>
      <w:r w:rsidRPr="00713DEF">
        <w:rPr>
          <w:rFonts w:ascii="Arial" w:hAnsi="Arial" w:cs="Arial"/>
          <w:lang w:val="en-US"/>
        </w:rPr>
        <w:t>:</w:t>
      </w:r>
      <w:r w:rsidRPr="00713DEF">
        <w:rPr>
          <w:rFonts w:ascii="Arial" w:hAnsi="Arial" w:cs="Arial"/>
          <w:lang w:val="en-US"/>
        </w:rPr>
        <w:tab/>
      </w:r>
      <w:r w:rsidRPr="00713DEF">
        <w:rPr>
          <w:rFonts w:ascii="Arial" w:hAnsi="Arial" w:cs="Arial"/>
          <w:lang w:val="en-US"/>
        </w:rPr>
        <w:tab/>
      </w:r>
      <w:r w:rsidRPr="00713DEF">
        <w:rPr>
          <w:rFonts w:ascii="Arial" w:hAnsi="Arial" w:cs="Arial"/>
          <w:lang w:val="en-US"/>
        </w:rPr>
        <w:tab/>
      </w:r>
      <w:r w:rsidRPr="00713DEF">
        <w:rPr>
          <w:rFonts w:ascii="Arial" w:hAnsi="Arial" w:cs="Arial"/>
          <w:lang w:val="en-US"/>
        </w:rPr>
        <w:tab/>
      </w:r>
      <w:r w:rsidR="00D806E1" w:rsidRPr="00713DEF">
        <w:rPr>
          <w:rFonts w:ascii="Arial" w:hAnsi="Arial" w:cs="Arial"/>
          <w:lang w:val="en-US"/>
        </w:rPr>
        <w:tab/>
      </w:r>
      <w:r w:rsidR="00E31069" w:rsidRPr="00713DEF">
        <w:rPr>
          <w:rFonts w:ascii="Arial" w:hAnsi="Arial" w:cs="Arial"/>
          <w:bCs/>
          <w:lang w:val="en-US"/>
        </w:rPr>
        <w:t>Oliver Corrodi</w:t>
      </w:r>
    </w:p>
    <w:p w:rsidR="00E31069" w:rsidRPr="00713DEF" w:rsidRDefault="00E31069" w:rsidP="00D806E1">
      <w:pPr>
        <w:jc w:val="left"/>
        <w:rPr>
          <w:rFonts w:ascii="Arial" w:hAnsi="Arial" w:cs="Arial"/>
          <w:bCs/>
          <w:lang w:val="en-US"/>
        </w:rPr>
      </w:pP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t>Erman Zankov</w:t>
      </w:r>
    </w:p>
    <w:p w:rsidR="00E31069" w:rsidRPr="00713DEF" w:rsidRDefault="00E31069" w:rsidP="00D806E1">
      <w:pPr>
        <w:jc w:val="left"/>
        <w:rPr>
          <w:rFonts w:ascii="Arial" w:hAnsi="Arial" w:cs="Arial"/>
          <w:bCs/>
          <w:lang w:val="en-US"/>
        </w:rPr>
      </w:pP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t xml:space="preserve">Nikita </w:t>
      </w:r>
      <w:r w:rsidR="00197256" w:rsidRPr="00713DEF">
        <w:rPr>
          <w:rFonts w:ascii="Arial" w:hAnsi="Arial" w:cs="Arial"/>
          <w:bCs/>
          <w:lang w:val="en-US"/>
        </w:rPr>
        <w:t>Smailov</w:t>
      </w:r>
    </w:p>
    <w:p w:rsidR="00F32C17" w:rsidRPr="00D806E1" w:rsidRDefault="00197256" w:rsidP="00D806E1">
      <w:pPr>
        <w:jc w:val="left"/>
        <w:rPr>
          <w:rFonts w:ascii="Arial" w:hAnsi="Arial" w:cs="Arial"/>
          <w:bCs/>
        </w:rPr>
      </w:pP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713DEF">
        <w:rPr>
          <w:rFonts w:ascii="Arial" w:hAnsi="Arial" w:cs="Arial"/>
          <w:bCs/>
          <w:lang w:val="en-US"/>
        </w:rPr>
        <w:tab/>
      </w:r>
      <w:r w:rsidRPr="00D806E1">
        <w:rPr>
          <w:rFonts w:ascii="Arial" w:hAnsi="Arial" w:cs="Arial"/>
          <w:bCs/>
        </w:rPr>
        <w:t>Tobias Ritscher</w:t>
      </w:r>
    </w:p>
    <w:p w:rsidR="00D806E1" w:rsidRPr="000B34AB" w:rsidRDefault="00D806E1" w:rsidP="00D806E1">
      <w:pPr>
        <w:jc w:val="left"/>
        <w:rPr>
          <w:rFonts w:ascii="Arial" w:hAnsi="Arial" w:cs="Arial"/>
        </w:rPr>
      </w:pPr>
    </w:p>
    <w:p w:rsidR="00F32C17" w:rsidRDefault="00D806E1" w:rsidP="00D806E1">
      <w:pPr>
        <w:jc w:val="left"/>
        <w:rPr>
          <w:rFonts w:ascii="Arial" w:hAnsi="Arial" w:cs="Arial"/>
        </w:rPr>
      </w:pPr>
      <w:r>
        <w:rPr>
          <w:rFonts w:ascii="Arial" w:hAnsi="Arial" w:cs="Arial"/>
        </w:rPr>
        <w:t>Dozentin</w:t>
      </w:r>
      <w:r w:rsidR="003027DA" w:rsidRPr="000B34AB">
        <w:rPr>
          <w:rFonts w:ascii="Arial" w:hAnsi="Arial" w:cs="Arial"/>
        </w:rPr>
        <w:t>:</w:t>
      </w:r>
      <w:r w:rsidR="00B17BE4" w:rsidRPr="000B34AB">
        <w:rPr>
          <w:rFonts w:ascii="Arial" w:hAnsi="Arial" w:cs="Arial"/>
        </w:rPr>
        <w:tab/>
      </w:r>
      <w:r w:rsidR="00B17BE4" w:rsidRPr="000B34AB">
        <w:rPr>
          <w:rFonts w:ascii="Arial" w:hAnsi="Arial" w:cs="Arial"/>
        </w:rPr>
        <w:tab/>
      </w:r>
      <w:r w:rsidR="00B17BE4" w:rsidRPr="000B34AB">
        <w:rPr>
          <w:rFonts w:ascii="Arial" w:hAnsi="Arial" w:cs="Arial"/>
        </w:rPr>
        <w:tab/>
      </w:r>
      <w:r w:rsidR="00B17BE4" w:rsidRPr="000B34AB">
        <w:rPr>
          <w:rFonts w:ascii="Arial" w:hAnsi="Arial" w:cs="Arial"/>
        </w:rPr>
        <w:tab/>
      </w:r>
      <w:r>
        <w:rPr>
          <w:rFonts w:ascii="Arial" w:hAnsi="Arial" w:cs="Arial"/>
        </w:rPr>
        <w:tab/>
      </w:r>
      <w:r w:rsidR="00197256">
        <w:rPr>
          <w:rFonts w:ascii="Arial" w:hAnsi="Arial" w:cs="Arial"/>
        </w:rPr>
        <w:t>Kirsten Rudin lic. phil. UZH</w:t>
      </w:r>
      <w:r w:rsidR="00BF4CD4" w:rsidRPr="000B34AB">
        <w:rPr>
          <w:rFonts w:ascii="Arial" w:hAnsi="Arial" w:cs="Arial"/>
        </w:rPr>
        <w:t xml:space="preserve"> </w:t>
      </w:r>
    </w:p>
    <w:p w:rsidR="00197256" w:rsidRPr="000B34AB" w:rsidRDefault="00197256" w:rsidP="00D806E1">
      <w:pPr>
        <w:jc w:val="left"/>
        <w:rPr>
          <w:rFonts w:ascii="Arial" w:hAnsi="Arial" w:cs="Arial"/>
        </w:rPr>
      </w:pPr>
    </w:p>
    <w:p w:rsidR="00BF4CD4" w:rsidRPr="000B34AB" w:rsidRDefault="00BF4CD4" w:rsidP="00D806E1">
      <w:pPr>
        <w:jc w:val="left"/>
        <w:rPr>
          <w:rFonts w:ascii="Arial" w:hAnsi="Arial" w:cs="Arial"/>
        </w:rPr>
      </w:pPr>
      <w:r w:rsidRPr="000B34AB">
        <w:rPr>
          <w:rFonts w:ascii="Arial" w:hAnsi="Arial" w:cs="Arial"/>
        </w:rPr>
        <w:t>Abgabetermin:</w:t>
      </w:r>
      <w:r w:rsidRPr="000B34AB">
        <w:rPr>
          <w:rFonts w:ascii="Arial" w:hAnsi="Arial" w:cs="Arial"/>
        </w:rPr>
        <w:tab/>
      </w:r>
      <w:r w:rsidRPr="000B34AB">
        <w:rPr>
          <w:rFonts w:ascii="Arial" w:hAnsi="Arial" w:cs="Arial"/>
        </w:rPr>
        <w:tab/>
      </w:r>
      <w:r w:rsidRPr="000B34AB">
        <w:rPr>
          <w:rFonts w:ascii="Arial" w:hAnsi="Arial" w:cs="Arial"/>
        </w:rPr>
        <w:tab/>
      </w:r>
      <w:r w:rsidR="00197256">
        <w:rPr>
          <w:rFonts w:ascii="Arial" w:hAnsi="Arial" w:cs="Arial"/>
        </w:rPr>
        <w:t>11.06.2020 23:55</w:t>
      </w:r>
    </w:p>
    <w:p w:rsidR="00B1222A" w:rsidRPr="00B1222A" w:rsidRDefault="00B1222A" w:rsidP="00B1222A">
      <w:bookmarkStart w:id="0" w:name="_Ref491691319"/>
    </w:p>
    <w:p w:rsidR="00284FA6" w:rsidRPr="00CC7FBE" w:rsidRDefault="00284FA6" w:rsidP="00CC7FBE">
      <w:pPr>
        <w:rPr>
          <w:rFonts w:ascii="Arial" w:hAnsi="Arial" w:cs="Arial"/>
          <w:b/>
          <w:sz w:val="32"/>
          <w:szCs w:val="32"/>
        </w:rPr>
      </w:pPr>
      <w:r w:rsidRPr="00CC7FBE">
        <w:rPr>
          <w:rFonts w:ascii="Arial" w:hAnsi="Arial" w:cs="Arial"/>
          <w:b/>
          <w:sz w:val="32"/>
          <w:szCs w:val="32"/>
        </w:rPr>
        <w:lastRenderedPageBreak/>
        <w:t>Abstract</w:t>
      </w:r>
      <w:bookmarkEnd w:id="0"/>
      <w:r w:rsidRPr="00CC7FBE">
        <w:rPr>
          <w:rFonts w:ascii="Arial" w:hAnsi="Arial" w:cs="Arial"/>
          <w:b/>
          <w:sz w:val="32"/>
          <w:szCs w:val="32"/>
        </w:rPr>
        <w:t xml:space="preserve"> </w:t>
      </w:r>
    </w:p>
    <w:p w:rsidR="00A3115D" w:rsidRDefault="00A3115D" w:rsidP="004F1B06"/>
    <w:p w:rsidR="00284FA6" w:rsidRPr="004F1B06" w:rsidRDefault="00284FA6"/>
    <w:p w:rsidR="00284FA6" w:rsidRDefault="00284FA6">
      <w:pPr>
        <w:pStyle w:val="berschrift1"/>
        <w:numPr>
          <w:ilvl w:val="0"/>
          <w:numId w:val="0"/>
        </w:numPr>
      </w:pPr>
      <w:bookmarkStart w:id="1" w:name="_Toc40778571"/>
      <w:r>
        <w:lastRenderedPageBreak/>
        <w:t>Inhaltsverzeichnis</w:t>
      </w:r>
      <w:bookmarkEnd w:id="1"/>
    </w:p>
    <w:p w:rsidR="00D806E1" w:rsidRDefault="00A74E10" w:rsidP="00D806E1">
      <w:pPr>
        <w:pStyle w:val="Verzeichnis1"/>
        <w:rPr>
          <w:rFonts w:asciiTheme="minorHAnsi" w:eastAsiaTheme="minorEastAsia" w:hAnsiTheme="minorHAnsi" w:cstheme="minorBidi"/>
          <w:sz w:val="24"/>
          <w:szCs w:val="24"/>
          <w:lang w:val="de-CH"/>
        </w:rPr>
      </w:pPr>
      <w:r>
        <w:rPr>
          <w:sz w:val="24"/>
        </w:rPr>
        <w:fldChar w:fldCharType="begin"/>
      </w:r>
      <w:r>
        <w:rPr>
          <w:sz w:val="24"/>
        </w:rPr>
        <w:instrText xml:space="preserve"> TOC \o "1-4" \h \z \u </w:instrText>
      </w:r>
      <w:r>
        <w:rPr>
          <w:sz w:val="24"/>
        </w:rPr>
        <w:fldChar w:fldCharType="separate"/>
      </w:r>
      <w:hyperlink w:anchor="_Toc40778571" w:history="1">
        <w:r w:rsidR="00D806E1" w:rsidRPr="00981FEA">
          <w:rPr>
            <w:rStyle w:val="Hyperlink"/>
          </w:rPr>
          <w:t>Inhaltsverzeichnis</w:t>
        </w:r>
        <w:r w:rsidR="00D806E1">
          <w:rPr>
            <w:webHidden/>
          </w:rPr>
          <w:tab/>
        </w:r>
        <w:r w:rsidR="00D806E1">
          <w:rPr>
            <w:webHidden/>
          </w:rPr>
          <w:fldChar w:fldCharType="begin"/>
        </w:r>
        <w:r w:rsidR="00D806E1">
          <w:rPr>
            <w:webHidden/>
          </w:rPr>
          <w:instrText xml:space="preserve"> PAGEREF _Toc40778571 \h </w:instrText>
        </w:r>
        <w:r w:rsidR="00D806E1">
          <w:rPr>
            <w:webHidden/>
          </w:rPr>
        </w:r>
        <w:r w:rsidR="00D806E1">
          <w:rPr>
            <w:webHidden/>
          </w:rPr>
          <w:fldChar w:fldCharType="separate"/>
        </w:r>
        <w:r w:rsidR="00D806E1">
          <w:rPr>
            <w:webHidden/>
          </w:rPr>
          <w:t>III</w:t>
        </w:r>
        <w:r w:rsidR="00D806E1">
          <w:rPr>
            <w:webHidden/>
          </w:rPr>
          <w:fldChar w:fldCharType="end"/>
        </w:r>
      </w:hyperlink>
    </w:p>
    <w:p w:rsidR="00D806E1" w:rsidRDefault="007570EA" w:rsidP="00D806E1">
      <w:pPr>
        <w:pStyle w:val="Verzeichnis1"/>
        <w:rPr>
          <w:rFonts w:asciiTheme="minorHAnsi" w:eastAsiaTheme="minorEastAsia" w:hAnsiTheme="minorHAnsi" w:cstheme="minorBidi"/>
          <w:sz w:val="24"/>
          <w:szCs w:val="24"/>
          <w:lang w:val="de-CH"/>
        </w:rPr>
      </w:pPr>
      <w:hyperlink w:anchor="_Toc40778572" w:history="1">
        <w:r w:rsidR="00D806E1" w:rsidRPr="00981FEA">
          <w:rPr>
            <w:rStyle w:val="Hyperlink"/>
          </w:rPr>
          <w:t>Abbildungsverzeichnis</w:t>
        </w:r>
        <w:r w:rsidR="00D806E1">
          <w:rPr>
            <w:webHidden/>
          </w:rPr>
          <w:tab/>
        </w:r>
        <w:r w:rsidR="00D806E1">
          <w:rPr>
            <w:webHidden/>
          </w:rPr>
          <w:fldChar w:fldCharType="begin"/>
        </w:r>
        <w:r w:rsidR="00D806E1">
          <w:rPr>
            <w:webHidden/>
          </w:rPr>
          <w:instrText xml:space="preserve"> PAGEREF _Toc40778572 \h </w:instrText>
        </w:r>
        <w:r w:rsidR="00D806E1">
          <w:rPr>
            <w:webHidden/>
          </w:rPr>
        </w:r>
        <w:r w:rsidR="00D806E1">
          <w:rPr>
            <w:webHidden/>
          </w:rPr>
          <w:fldChar w:fldCharType="separate"/>
        </w:r>
        <w:r w:rsidR="00D806E1">
          <w:rPr>
            <w:webHidden/>
          </w:rPr>
          <w:t>IV</w:t>
        </w:r>
        <w:r w:rsidR="00D806E1">
          <w:rPr>
            <w:webHidden/>
          </w:rPr>
          <w:fldChar w:fldCharType="end"/>
        </w:r>
      </w:hyperlink>
    </w:p>
    <w:p w:rsidR="00D806E1" w:rsidRDefault="007570EA" w:rsidP="00D806E1">
      <w:pPr>
        <w:pStyle w:val="Verzeichnis1"/>
        <w:rPr>
          <w:rFonts w:asciiTheme="minorHAnsi" w:eastAsiaTheme="minorEastAsia" w:hAnsiTheme="minorHAnsi" w:cstheme="minorBidi"/>
          <w:sz w:val="24"/>
          <w:szCs w:val="24"/>
          <w:lang w:val="de-CH"/>
        </w:rPr>
      </w:pPr>
      <w:hyperlink w:anchor="_Toc40778573" w:history="1">
        <w:r w:rsidR="00D806E1" w:rsidRPr="00981FEA">
          <w:rPr>
            <w:rStyle w:val="Hyperlink"/>
          </w:rPr>
          <w:t>Tabellenverzeichnis</w:t>
        </w:r>
        <w:r w:rsidR="00D806E1">
          <w:rPr>
            <w:webHidden/>
          </w:rPr>
          <w:tab/>
        </w:r>
        <w:r w:rsidR="00D806E1">
          <w:rPr>
            <w:webHidden/>
          </w:rPr>
          <w:fldChar w:fldCharType="begin"/>
        </w:r>
        <w:r w:rsidR="00D806E1">
          <w:rPr>
            <w:webHidden/>
          </w:rPr>
          <w:instrText xml:space="preserve"> PAGEREF _Toc40778573 \h </w:instrText>
        </w:r>
        <w:r w:rsidR="00D806E1">
          <w:rPr>
            <w:webHidden/>
          </w:rPr>
        </w:r>
        <w:r w:rsidR="00D806E1">
          <w:rPr>
            <w:webHidden/>
          </w:rPr>
          <w:fldChar w:fldCharType="separate"/>
        </w:r>
        <w:r w:rsidR="00D806E1">
          <w:rPr>
            <w:webHidden/>
          </w:rPr>
          <w:t>IV</w:t>
        </w:r>
        <w:r w:rsidR="00D806E1">
          <w:rPr>
            <w:webHidden/>
          </w:rPr>
          <w:fldChar w:fldCharType="end"/>
        </w:r>
      </w:hyperlink>
    </w:p>
    <w:p w:rsidR="00D806E1" w:rsidRDefault="007570EA" w:rsidP="00D806E1">
      <w:pPr>
        <w:pStyle w:val="Verzeichnis1"/>
        <w:rPr>
          <w:rFonts w:asciiTheme="minorHAnsi" w:eastAsiaTheme="minorEastAsia" w:hAnsiTheme="minorHAnsi" w:cstheme="minorBidi"/>
          <w:sz w:val="24"/>
          <w:szCs w:val="24"/>
          <w:lang w:val="de-CH"/>
        </w:rPr>
      </w:pPr>
      <w:hyperlink w:anchor="_Toc40778574" w:history="1">
        <w:r w:rsidR="00D806E1" w:rsidRPr="00981FEA">
          <w:rPr>
            <w:rStyle w:val="Hyperlink"/>
          </w:rPr>
          <w:t>Abkürzungsverzeichnis</w:t>
        </w:r>
        <w:r w:rsidR="00D806E1">
          <w:rPr>
            <w:webHidden/>
          </w:rPr>
          <w:tab/>
        </w:r>
        <w:r w:rsidR="00D806E1">
          <w:rPr>
            <w:webHidden/>
          </w:rPr>
          <w:fldChar w:fldCharType="begin"/>
        </w:r>
        <w:r w:rsidR="00D806E1">
          <w:rPr>
            <w:webHidden/>
          </w:rPr>
          <w:instrText xml:space="preserve"> PAGEREF _Toc40778574 \h </w:instrText>
        </w:r>
        <w:r w:rsidR="00D806E1">
          <w:rPr>
            <w:webHidden/>
          </w:rPr>
        </w:r>
        <w:r w:rsidR="00D806E1">
          <w:rPr>
            <w:webHidden/>
          </w:rPr>
          <w:fldChar w:fldCharType="separate"/>
        </w:r>
        <w:r w:rsidR="00D806E1">
          <w:rPr>
            <w:webHidden/>
          </w:rPr>
          <w:t>V</w:t>
        </w:r>
        <w:r w:rsidR="00D806E1">
          <w:rPr>
            <w:webHidden/>
          </w:rPr>
          <w:fldChar w:fldCharType="end"/>
        </w:r>
      </w:hyperlink>
    </w:p>
    <w:p w:rsidR="00D806E1" w:rsidRDefault="007570EA" w:rsidP="00D806E1">
      <w:pPr>
        <w:pStyle w:val="Verzeichnis1"/>
        <w:rPr>
          <w:rFonts w:asciiTheme="minorHAnsi" w:eastAsiaTheme="minorEastAsia" w:hAnsiTheme="minorHAnsi" w:cstheme="minorBidi"/>
          <w:sz w:val="24"/>
          <w:szCs w:val="24"/>
          <w:lang w:val="de-CH"/>
        </w:rPr>
      </w:pPr>
      <w:hyperlink w:anchor="_Toc40778575" w:history="1">
        <w:r w:rsidR="00D806E1" w:rsidRPr="00981FEA">
          <w:rPr>
            <w:rStyle w:val="Hyperlink"/>
          </w:rPr>
          <w:t>1</w:t>
        </w:r>
        <w:r w:rsidR="00D806E1">
          <w:rPr>
            <w:rFonts w:asciiTheme="minorHAnsi" w:eastAsiaTheme="minorEastAsia" w:hAnsiTheme="minorHAnsi" w:cstheme="minorBidi"/>
            <w:sz w:val="24"/>
            <w:szCs w:val="24"/>
            <w:lang w:val="de-CH"/>
          </w:rPr>
          <w:tab/>
        </w:r>
        <w:r w:rsidR="00D806E1" w:rsidRPr="00981FEA">
          <w:rPr>
            <w:rStyle w:val="Hyperlink"/>
          </w:rPr>
          <w:t>Einleitung</w:t>
        </w:r>
        <w:r w:rsidR="00D806E1">
          <w:rPr>
            <w:webHidden/>
          </w:rPr>
          <w:tab/>
        </w:r>
        <w:r w:rsidR="00D806E1">
          <w:rPr>
            <w:webHidden/>
          </w:rPr>
          <w:fldChar w:fldCharType="begin"/>
        </w:r>
        <w:r w:rsidR="00D806E1">
          <w:rPr>
            <w:webHidden/>
          </w:rPr>
          <w:instrText xml:space="preserve"> PAGEREF _Toc40778575 \h </w:instrText>
        </w:r>
        <w:r w:rsidR="00D806E1">
          <w:rPr>
            <w:webHidden/>
          </w:rPr>
        </w:r>
        <w:r w:rsidR="00D806E1">
          <w:rPr>
            <w:webHidden/>
          </w:rPr>
          <w:fldChar w:fldCharType="separate"/>
        </w:r>
        <w:r w:rsidR="00D806E1">
          <w:rPr>
            <w:webHidden/>
          </w:rPr>
          <w:t>1</w:t>
        </w:r>
        <w:r w:rsidR="00D806E1">
          <w:rPr>
            <w:webHidden/>
          </w:rPr>
          <w:fldChar w:fldCharType="end"/>
        </w:r>
      </w:hyperlink>
    </w:p>
    <w:p w:rsidR="00D806E1" w:rsidRDefault="007570EA" w:rsidP="00D806E1">
      <w:pPr>
        <w:pStyle w:val="Verzeichnis1"/>
        <w:rPr>
          <w:rFonts w:asciiTheme="minorHAnsi" w:eastAsiaTheme="minorEastAsia" w:hAnsiTheme="minorHAnsi" w:cstheme="minorBidi"/>
          <w:sz w:val="24"/>
          <w:szCs w:val="24"/>
          <w:lang w:val="de-CH"/>
        </w:rPr>
      </w:pPr>
      <w:hyperlink w:anchor="_Toc40778576" w:history="1">
        <w:r w:rsidR="00D806E1" w:rsidRPr="00981FEA">
          <w:rPr>
            <w:rStyle w:val="Hyperlink"/>
            <w:lang w:val="de-CH"/>
          </w:rPr>
          <w:t>2</w:t>
        </w:r>
        <w:r w:rsidR="00D806E1">
          <w:rPr>
            <w:rFonts w:asciiTheme="minorHAnsi" w:eastAsiaTheme="minorEastAsia" w:hAnsiTheme="minorHAnsi" w:cstheme="minorBidi"/>
            <w:sz w:val="24"/>
            <w:szCs w:val="24"/>
            <w:lang w:val="de-CH"/>
          </w:rPr>
          <w:tab/>
        </w:r>
        <w:r w:rsidR="00D806E1" w:rsidRPr="00981FEA">
          <w:rPr>
            <w:rStyle w:val="Hyperlink"/>
            <w:lang w:val="de-CH"/>
          </w:rPr>
          <w:t>Theoretische Grundlagen (Stand der Technik)</w:t>
        </w:r>
        <w:r w:rsidR="00D806E1">
          <w:rPr>
            <w:webHidden/>
          </w:rPr>
          <w:tab/>
        </w:r>
        <w:r w:rsidR="00D806E1">
          <w:rPr>
            <w:webHidden/>
          </w:rPr>
          <w:fldChar w:fldCharType="begin"/>
        </w:r>
        <w:r w:rsidR="00D806E1">
          <w:rPr>
            <w:webHidden/>
          </w:rPr>
          <w:instrText xml:space="preserve"> PAGEREF _Toc40778576 \h </w:instrText>
        </w:r>
        <w:r w:rsidR="00D806E1">
          <w:rPr>
            <w:webHidden/>
          </w:rPr>
        </w:r>
        <w:r w:rsidR="00D806E1">
          <w:rPr>
            <w:webHidden/>
          </w:rPr>
          <w:fldChar w:fldCharType="separate"/>
        </w:r>
        <w:r w:rsidR="00D806E1">
          <w:rPr>
            <w:webHidden/>
          </w:rPr>
          <w:t>2</w:t>
        </w:r>
        <w:r w:rsidR="00D806E1">
          <w:rPr>
            <w:webHidden/>
          </w:rPr>
          <w:fldChar w:fldCharType="end"/>
        </w:r>
      </w:hyperlink>
    </w:p>
    <w:p w:rsidR="00D806E1" w:rsidRDefault="007570EA" w:rsidP="00D806E1">
      <w:pPr>
        <w:pStyle w:val="Verzeichnis1"/>
        <w:rPr>
          <w:rFonts w:asciiTheme="minorHAnsi" w:eastAsiaTheme="minorEastAsia" w:hAnsiTheme="minorHAnsi" w:cstheme="minorBidi"/>
          <w:sz w:val="24"/>
          <w:szCs w:val="24"/>
          <w:lang w:val="de-CH"/>
        </w:rPr>
      </w:pPr>
      <w:hyperlink w:anchor="_Toc40778577" w:history="1">
        <w:r w:rsidR="00D806E1" w:rsidRPr="00981FEA">
          <w:rPr>
            <w:rStyle w:val="Hyperlink"/>
          </w:rPr>
          <w:t>3</w:t>
        </w:r>
        <w:r w:rsidR="00D806E1">
          <w:rPr>
            <w:rFonts w:asciiTheme="minorHAnsi" w:eastAsiaTheme="minorEastAsia" w:hAnsiTheme="minorHAnsi" w:cstheme="minorBidi"/>
            <w:sz w:val="24"/>
            <w:szCs w:val="24"/>
            <w:lang w:val="de-CH"/>
          </w:rPr>
          <w:tab/>
        </w:r>
        <w:r w:rsidR="00D806E1" w:rsidRPr="00981FEA">
          <w:rPr>
            <w:rStyle w:val="Hyperlink"/>
          </w:rPr>
          <w:t>Resultate</w:t>
        </w:r>
        <w:r w:rsidR="00D806E1">
          <w:rPr>
            <w:webHidden/>
          </w:rPr>
          <w:tab/>
        </w:r>
        <w:r w:rsidR="00D806E1">
          <w:rPr>
            <w:webHidden/>
          </w:rPr>
          <w:fldChar w:fldCharType="begin"/>
        </w:r>
        <w:r w:rsidR="00D806E1">
          <w:rPr>
            <w:webHidden/>
          </w:rPr>
          <w:instrText xml:space="preserve"> PAGEREF _Toc40778577 \h </w:instrText>
        </w:r>
        <w:r w:rsidR="00D806E1">
          <w:rPr>
            <w:webHidden/>
          </w:rPr>
        </w:r>
        <w:r w:rsidR="00D806E1">
          <w:rPr>
            <w:webHidden/>
          </w:rPr>
          <w:fldChar w:fldCharType="separate"/>
        </w:r>
        <w:r w:rsidR="00D806E1">
          <w:rPr>
            <w:webHidden/>
          </w:rPr>
          <w:t>3</w:t>
        </w:r>
        <w:r w:rsidR="00D806E1">
          <w:rPr>
            <w:webHidden/>
          </w:rPr>
          <w:fldChar w:fldCharType="end"/>
        </w:r>
      </w:hyperlink>
    </w:p>
    <w:p w:rsidR="00D806E1" w:rsidRDefault="007570EA" w:rsidP="00D806E1">
      <w:pPr>
        <w:pStyle w:val="Verzeichnis1"/>
        <w:rPr>
          <w:rFonts w:asciiTheme="minorHAnsi" w:eastAsiaTheme="minorEastAsia" w:hAnsiTheme="minorHAnsi" w:cstheme="minorBidi"/>
          <w:sz w:val="24"/>
          <w:szCs w:val="24"/>
          <w:lang w:val="de-CH"/>
        </w:rPr>
      </w:pPr>
      <w:hyperlink w:anchor="_Toc40778578" w:history="1">
        <w:r w:rsidR="00D806E1" w:rsidRPr="00981FEA">
          <w:rPr>
            <w:rStyle w:val="Hyperlink"/>
          </w:rPr>
          <w:t>4</w:t>
        </w:r>
        <w:r w:rsidR="00D806E1">
          <w:rPr>
            <w:rFonts w:asciiTheme="minorHAnsi" w:eastAsiaTheme="minorEastAsia" w:hAnsiTheme="minorHAnsi" w:cstheme="minorBidi"/>
            <w:sz w:val="24"/>
            <w:szCs w:val="24"/>
            <w:lang w:val="de-CH"/>
          </w:rPr>
          <w:tab/>
        </w:r>
        <w:r w:rsidR="00D806E1" w:rsidRPr="00981FEA">
          <w:rPr>
            <w:rStyle w:val="Hyperlink"/>
          </w:rPr>
          <w:t>Diskussion und Ausblicke</w:t>
        </w:r>
        <w:r w:rsidR="00D806E1">
          <w:rPr>
            <w:webHidden/>
          </w:rPr>
          <w:tab/>
        </w:r>
        <w:r w:rsidR="00D806E1">
          <w:rPr>
            <w:webHidden/>
          </w:rPr>
          <w:fldChar w:fldCharType="begin"/>
        </w:r>
        <w:r w:rsidR="00D806E1">
          <w:rPr>
            <w:webHidden/>
          </w:rPr>
          <w:instrText xml:space="preserve"> PAGEREF _Toc40778578 \h </w:instrText>
        </w:r>
        <w:r w:rsidR="00D806E1">
          <w:rPr>
            <w:webHidden/>
          </w:rPr>
        </w:r>
        <w:r w:rsidR="00D806E1">
          <w:rPr>
            <w:webHidden/>
          </w:rPr>
          <w:fldChar w:fldCharType="separate"/>
        </w:r>
        <w:r w:rsidR="00D806E1">
          <w:rPr>
            <w:webHidden/>
          </w:rPr>
          <w:t>4</w:t>
        </w:r>
        <w:r w:rsidR="00D806E1">
          <w:rPr>
            <w:webHidden/>
          </w:rPr>
          <w:fldChar w:fldCharType="end"/>
        </w:r>
      </w:hyperlink>
    </w:p>
    <w:p w:rsidR="00D806E1" w:rsidRDefault="007570EA" w:rsidP="00D806E1">
      <w:pPr>
        <w:pStyle w:val="Verzeichnis1"/>
        <w:rPr>
          <w:rFonts w:asciiTheme="minorHAnsi" w:eastAsiaTheme="minorEastAsia" w:hAnsiTheme="minorHAnsi" w:cstheme="minorBidi"/>
          <w:sz w:val="24"/>
          <w:szCs w:val="24"/>
          <w:lang w:val="de-CH"/>
        </w:rPr>
      </w:pPr>
      <w:hyperlink w:anchor="_Toc40778579" w:history="1">
        <w:r w:rsidR="00D806E1" w:rsidRPr="00981FEA">
          <w:rPr>
            <w:rStyle w:val="Hyperlink"/>
          </w:rPr>
          <w:t>Literaturverzeichnis</w:t>
        </w:r>
        <w:r w:rsidR="00D806E1">
          <w:rPr>
            <w:webHidden/>
          </w:rPr>
          <w:tab/>
        </w:r>
        <w:r w:rsidR="00D806E1">
          <w:rPr>
            <w:webHidden/>
          </w:rPr>
          <w:fldChar w:fldCharType="begin"/>
        </w:r>
        <w:r w:rsidR="00D806E1">
          <w:rPr>
            <w:webHidden/>
          </w:rPr>
          <w:instrText xml:space="preserve"> PAGEREF _Toc40778579 \h </w:instrText>
        </w:r>
        <w:r w:rsidR="00D806E1">
          <w:rPr>
            <w:webHidden/>
          </w:rPr>
        </w:r>
        <w:r w:rsidR="00D806E1">
          <w:rPr>
            <w:webHidden/>
          </w:rPr>
          <w:fldChar w:fldCharType="separate"/>
        </w:r>
        <w:r w:rsidR="00D806E1">
          <w:rPr>
            <w:webHidden/>
          </w:rPr>
          <w:t>VII</w:t>
        </w:r>
        <w:r w:rsidR="00D806E1">
          <w:rPr>
            <w:webHidden/>
          </w:rPr>
          <w:fldChar w:fldCharType="end"/>
        </w:r>
      </w:hyperlink>
    </w:p>
    <w:p w:rsidR="00D806E1" w:rsidRDefault="007570EA" w:rsidP="00D806E1">
      <w:pPr>
        <w:pStyle w:val="Verzeichnis1"/>
        <w:rPr>
          <w:rFonts w:asciiTheme="minorHAnsi" w:eastAsiaTheme="minorEastAsia" w:hAnsiTheme="minorHAnsi" w:cstheme="minorBidi"/>
          <w:sz w:val="24"/>
          <w:szCs w:val="24"/>
          <w:lang w:val="de-CH"/>
        </w:rPr>
      </w:pPr>
      <w:hyperlink w:anchor="_Toc40778580" w:history="1">
        <w:r w:rsidR="00D806E1" w:rsidRPr="00981FEA">
          <w:rPr>
            <w:rStyle w:val="Hyperlink"/>
          </w:rPr>
          <w:t>Anhänge</w:t>
        </w:r>
        <w:r w:rsidR="00D806E1">
          <w:rPr>
            <w:webHidden/>
          </w:rPr>
          <w:tab/>
        </w:r>
        <w:r w:rsidR="00D806E1">
          <w:rPr>
            <w:webHidden/>
          </w:rPr>
          <w:fldChar w:fldCharType="begin"/>
        </w:r>
        <w:r w:rsidR="00D806E1">
          <w:rPr>
            <w:webHidden/>
          </w:rPr>
          <w:instrText xml:space="preserve"> PAGEREF _Toc40778580 \h </w:instrText>
        </w:r>
        <w:r w:rsidR="00D806E1">
          <w:rPr>
            <w:webHidden/>
          </w:rPr>
        </w:r>
        <w:r w:rsidR="00D806E1">
          <w:rPr>
            <w:webHidden/>
          </w:rPr>
          <w:fldChar w:fldCharType="separate"/>
        </w:r>
        <w:r w:rsidR="00D806E1">
          <w:rPr>
            <w:webHidden/>
          </w:rPr>
          <w:t>IX</w:t>
        </w:r>
        <w:r w:rsidR="00D806E1">
          <w:rPr>
            <w:webHidden/>
          </w:rPr>
          <w:fldChar w:fldCharType="end"/>
        </w:r>
      </w:hyperlink>
    </w:p>
    <w:p w:rsidR="00D806E1" w:rsidRDefault="007570EA" w:rsidP="00D806E1">
      <w:pPr>
        <w:pStyle w:val="Verzeichnis2"/>
        <w:rPr>
          <w:rFonts w:asciiTheme="minorHAnsi" w:eastAsiaTheme="minorEastAsia" w:hAnsiTheme="minorHAnsi" w:cstheme="minorBidi"/>
          <w:sz w:val="24"/>
          <w:szCs w:val="24"/>
          <w:lang w:val="de-CH"/>
        </w:rPr>
      </w:pPr>
      <w:hyperlink w:anchor="_Toc40778581" w:history="1">
        <w:r w:rsidR="00D806E1" w:rsidRPr="00981FEA">
          <w:rPr>
            <w:rStyle w:val="Hyperlink"/>
          </w:rPr>
          <w:t>Anhang 1</w:t>
        </w:r>
        <w:r w:rsidR="00D806E1">
          <w:rPr>
            <w:webHidden/>
          </w:rPr>
          <w:tab/>
        </w:r>
        <w:r w:rsidR="00D806E1">
          <w:rPr>
            <w:webHidden/>
          </w:rPr>
          <w:fldChar w:fldCharType="begin"/>
        </w:r>
        <w:r w:rsidR="00D806E1">
          <w:rPr>
            <w:webHidden/>
          </w:rPr>
          <w:instrText xml:space="preserve"> PAGEREF _Toc40778581 \h </w:instrText>
        </w:r>
        <w:r w:rsidR="00D806E1">
          <w:rPr>
            <w:webHidden/>
          </w:rPr>
        </w:r>
        <w:r w:rsidR="00D806E1">
          <w:rPr>
            <w:webHidden/>
          </w:rPr>
          <w:fldChar w:fldCharType="separate"/>
        </w:r>
        <w:r w:rsidR="00D806E1">
          <w:rPr>
            <w:webHidden/>
          </w:rPr>
          <w:t>IX</w:t>
        </w:r>
        <w:r w:rsidR="00D806E1">
          <w:rPr>
            <w:webHidden/>
          </w:rPr>
          <w:fldChar w:fldCharType="end"/>
        </w:r>
      </w:hyperlink>
    </w:p>
    <w:p w:rsidR="00D806E1" w:rsidRDefault="007570EA" w:rsidP="00D806E1">
      <w:pPr>
        <w:pStyle w:val="Verzeichnis2"/>
        <w:rPr>
          <w:rFonts w:asciiTheme="minorHAnsi" w:eastAsiaTheme="minorEastAsia" w:hAnsiTheme="minorHAnsi" w:cstheme="minorBidi"/>
          <w:sz w:val="24"/>
          <w:szCs w:val="24"/>
          <w:lang w:val="de-CH"/>
        </w:rPr>
      </w:pPr>
      <w:hyperlink w:anchor="_Toc40778582" w:history="1">
        <w:r w:rsidR="00D806E1" w:rsidRPr="00981FEA">
          <w:rPr>
            <w:rStyle w:val="Hyperlink"/>
          </w:rPr>
          <w:t>Anhang 2</w:t>
        </w:r>
        <w:r w:rsidR="00D806E1">
          <w:rPr>
            <w:webHidden/>
          </w:rPr>
          <w:tab/>
        </w:r>
        <w:r w:rsidR="00D806E1">
          <w:rPr>
            <w:webHidden/>
          </w:rPr>
          <w:fldChar w:fldCharType="begin"/>
        </w:r>
        <w:r w:rsidR="00D806E1">
          <w:rPr>
            <w:webHidden/>
          </w:rPr>
          <w:instrText xml:space="preserve"> PAGEREF _Toc40778582 \h </w:instrText>
        </w:r>
        <w:r w:rsidR="00D806E1">
          <w:rPr>
            <w:webHidden/>
          </w:rPr>
        </w:r>
        <w:r w:rsidR="00D806E1">
          <w:rPr>
            <w:webHidden/>
          </w:rPr>
          <w:fldChar w:fldCharType="separate"/>
        </w:r>
        <w:r w:rsidR="00D806E1">
          <w:rPr>
            <w:webHidden/>
          </w:rPr>
          <w:t>IX</w:t>
        </w:r>
        <w:r w:rsidR="00D806E1">
          <w:rPr>
            <w:webHidden/>
          </w:rPr>
          <w:fldChar w:fldCharType="end"/>
        </w:r>
      </w:hyperlink>
    </w:p>
    <w:p w:rsidR="00D806E1" w:rsidRDefault="007570EA" w:rsidP="00D806E1">
      <w:pPr>
        <w:pStyle w:val="Verzeichnis1"/>
        <w:rPr>
          <w:rFonts w:asciiTheme="minorHAnsi" w:eastAsiaTheme="minorEastAsia" w:hAnsiTheme="minorHAnsi" w:cstheme="minorBidi"/>
          <w:sz w:val="24"/>
          <w:szCs w:val="24"/>
          <w:lang w:val="de-CH"/>
        </w:rPr>
      </w:pPr>
      <w:hyperlink w:anchor="_Toc40778583" w:history="1">
        <w:r w:rsidR="00D806E1" w:rsidRPr="00981FEA">
          <w:rPr>
            <w:rStyle w:val="Hyperlink"/>
          </w:rPr>
          <w:t>Eidesstattliche Versicherung</w:t>
        </w:r>
        <w:r w:rsidR="00D806E1">
          <w:rPr>
            <w:webHidden/>
          </w:rPr>
          <w:tab/>
        </w:r>
        <w:r w:rsidR="00D806E1">
          <w:rPr>
            <w:webHidden/>
          </w:rPr>
          <w:fldChar w:fldCharType="begin"/>
        </w:r>
        <w:r w:rsidR="00D806E1">
          <w:rPr>
            <w:webHidden/>
          </w:rPr>
          <w:instrText xml:space="preserve"> PAGEREF _Toc40778583 \h </w:instrText>
        </w:r>
        <w:r w:rsidR="00D806E1">
          <w:rPr>
            <w:webHidden/>
          </w:rPr>
        </w:r>
        <w:r w:rsidR="00D806E1">
          <w:rPr>
            <w:webHidden/>
          </w:rPr>
          <w:fldChar w:fldCharType="separate"/>
        </w:r>
        <w:r w:rsidR="00D806E1">
          <w:rPr>
            <w:webHidden/>
          </w:rPr>
          <w:t>X</w:t>
        </w:r>
        <w:r w:rsidR="00D806E1">
          <w:rPr>
            <w:webHidden/>
          </w:rPr>
          <w:fldChar w:fldCharType="end"/>
        </w:r>
      </w:hyperlink>
    </w:p>
    <w:p w:rsidR="00D806E1" w:rsidRDefault="007570EA" w:rsidP="00D806E1">
      <w:pPr>
        <w:pStyle w:val="Verzeichnis1"/>
        <w:rPr>
          <w:rFonts w:asciiTheme="minorHAnsi" w:eastAsiaTheme="minorEastAsia" w:hAnsiTheme="minorHAnsi" w:cstheme="minorBidi"/>
          <w:sz w:val="24"/>
          <w:szCs w:val="24"/>
          <w:lang w:val="de-CH"/>
        </w:rPr>
      </w:pPr>
      <w:hyperlink w:anchor="_Toc40778584" w:history="1">
        <w:r w:rsidR="00D806E1" w:rsidRPr="00981FEA">
          <w:rPr>
            <w:rStyle w:val="Hyperlink"/>
          </w:rPr>
          <w:t>Stichwortverzeichnis</w:t>
        </w:r>
        <w:r w:rsidR="00D806E1">
          <w:rPr>
            <w:webHidden/>
          </w:rPr>
          <w:tab/>
        </w:r>
        <w:r w:rsidR="00D806E1">
          <w:rPr>
            <w:webHidden/>
          </w:rPr>
          <w:fldChar w:fldCharType="begin"/>
        </w:r>
        <w:r w:rsidR="00D806E1">
          <w:rPr>
            <w:webHidden/>
          </w:rPr>
          <w:instrText xml:space="preserve"> PAGEREF _Toc40778584 \h </w:instrText>
        </w:r>
        <w:r w:rsidR="00D806E1">
          <w:rPr>
            <w:webHidden/>
          </w:rPr>
        </w:r>
        <w:r w:rsidR="00D806E1">
          <w:rPr>
            <w:webHidden/>
          </w:rPr>
          <w:fldChar w:fldCharType="separate"/>
        </w:r>
        <w:r w:rsidR="00D806E1">
          <w:rPr>
            <w:webHidden/>
          </w:rPr>
          <w:t>XI</w:t>
        </w:r>
        <w:r w:rsidR="00D806E1">
          <w:rPr>
            <w:webHidden/>
          </w:rPr>
          <w:fldChar w:fldCharType="end"/>
        </w:r>
      </w:hyperlink>
    </w:p>
    <w:p w:rsidR="00284FA6" w:rsidRDefault="00A74E10">
      <w:pPr>
        <w:pStyle w:val="berschrift1"/>
        <w:numPr>
          <w:ilvl w:val="0"/>
          <w:numId w:val="0"/>
        </w:numPr>
      </w:pPr>
      <w:r>
        <w:rPr>
          <w:rFonts w:ascii="Times New Roman" w:hAnsi="Times New Roman"/>
          <w:noProof/>
          <w:kern w:val="0"/>
          <w:sz w:val="24"/>
        </w:rPr>
        <w:lastRenderedPageBreak/>
        <w:fldChar w:fldCharType="end"/>
      </w:r>
      <w:bookmarkStart w:id="2" w:name="_Toc40778572"/>
      <w:r w:rsidR="00284FA6">
        <w:t>Abbildungsverzeichnis</w:t>
      </w:r>
      <w:bookmarkEnd w:id="2"/>
    </w:p>
    <w:p w:rsidR="00A74E10" w:rsidRDefault="00645477" w:rsidP="00D806E1">
      <w:pPr>
        <w:pStyle w:val="Abbildungsverzeichnis"/>
        <w:rPr>
          <w:rFonts w:asciiTheme="minorHAnsi" w:eastAsiaTheme="minorEastAsia" w:hAnsiTheme="minorHAnsi" w:cstheme="minorBidi"/>
          <w:szCs w:val="22"/>
        </w:rPr>
      </w:pPr>
      <w:r>
        <w:fldChar w:fldCharType="begin"/>
      </w:r>
      <w:r>
        <w:instrText xml:space="preserve"> TOC \c "Abbildung" </w:instrText>
      </w:r>
      <w:r>
        <w:fldChar w:fldCharType="separate"/>
      </w:r>
      <w:r w:rsidR="00A74E10">
        <w:t>Abbildung 1: Korrektureule</w:t>
      </w:r>
      <w:r w:rsidR="00A74E10">
        <w:tab/>
      </w:r>
      <w:r w:rsidR="00A74E10">
        <w:fldChar w:fldCharType="begin"/>
      </w:r>
      <w:r w:rsidR="00A74E10">
        <w:instrText xml:space="preserve"> PAGEREF _Toc504921098 \h </w:instrText>
      </w:r>
      <w:r w:rsidR="00A74E10">
        <w:fldChar w:fldCharType="separate"/>
      </w:r>
      <w:r w:rsidR="00A74E10">
        <w:t>3</w:t>
      </w:r>
      <w:r w:rsidR="00A74E10">
        <w:fldChar w:fldCharType="end"/>
      </w:r>
    </w:p>
    <w:p w:rsidR="00284FA6" w:rsidRDefault="00645477">
      <w:r>
        <w:rPr>
          <w:b/>
          <w:bCs/>
          <w:noProof/>
        </w:rPr>
        <w:fldChar w:fldCharType="end"/>
      </w:r>
    </w:p>
    <w:p w:rsidR="00253818" w:rsidRDefault="00284FA6" w:rsidP="00253818">
      <w:pPr>
        <w:pStyle w:val="berschrift1"/>
        <w:pageBreakBefore w:val="0"/>
        <w:numPr>
          <w:ilvl w:val="0"/>
          <w:numId w:val="0"/>
        </w:numPr>
      </w:pPr>
      <w:bookmarkStart w:id="3" w:name="_Toc40778573"/>
      <w:r>
        <w:t>Tabellenverzeichnis</w:t>
      </w:r>
      <w:bookmarkEnd w:id="3"/>
    </w:p>
    <w:p w:rsidR="00537FB9" w:rsidRDefault="00645477" w:rsidP="00D806E1">
      <w:pPr>
        <w:pStyle w:val="Abbildungsverzeichnis"/>
        <w:rPr>
          <w:rFonts w:asciiTheme="minorHAnsi" w:eastAsiaTheme="minorEastAsia" w:hAnsiTheme="minorHAnsi" w:cstheme="minorBidi"/>
          <w:szCs w:val="22"/>
        </w:rPr>
      </w:pPr>
      <w:r>
        <w:fldChar w:fldCharType="begin"/>
      </w:r>
      <w:r w:rsidRPr="000E03EC">
        <w:instrText xml:space="preserve"> TOC \c "Tabelle" </w:instrText>
      </w:r>
      <w:r>
        <w:fldChar w:fldCharType="separate"/>
      </w:r>
      <w:r w:rsidR="00537FB9">
        <w:t>Tabelle 1: Beispieltabelle mit einer besonders langen Tabellenüberschrift, um den Umbruch des Textes darzustellen</w:t>
      </w:r>
      <w:r w:rsidR="00537FB9">
        <w:tab/>
      </w:r>
      <w:r w:rsidR="00537FB9">
        <w:fldChar w:fldCharType="begin"/>
      </w:r>
      <w:r w:rsidR="00537FB9">
        <w:instrText xml:space="preserve"> PAGEREF _Toc430201213 \h </w:instrText>
      </w:r>
      <w:r w:rsidR="00537FB9">
        <w:fldChar w:fldCharType="separate"/>
      </w:r>
      <w:r w:rsidR="00A74E10">
        <w:t>4</w:t>
      </w:r>
      <w:r w:rsidR="00537FB9">
        <w:fldChar w:fldCharType="end"/>
      </w:r>
    </w:p>
    <w:p w:rsidR="0079537D" w:rsidRDefault="00645477" w:rsidP="00D806E1">
      <w:pPr>
        <w:pStyle w:val="Abbildungsverzeichnis"/>
      </w:pPr>
      <w:r>
        <w:fldChar w:fldCharType="end"/>
      </w:r>
    </w:p>
    <w:p w:rsidR="00284FA6" w:rsidRDefault="00284FA6" w:rsidP="0079537D">
      <w:pPr>
        <w:pStyle w:val="berschrift1"/>
        <w:numPr>
          <w:ilvl w:val="0"/>
          <w:numId w:val="0"/>
        </w:numPr>
      </w:pPr>
      <w:bookmarkStart w:id="4" w:name="_Toc40778574"/>
      <w:r>
        <w:lastRenderedPageBreak/>
        <w:t>Abkürzungsverzeichnis</w:t>
      </w:r>
      <w:bookmarkEnd w:id="4"/>
    </w:p>
    <w:p w:rsidR="00E45E5A" w:rsidRDefault="00E45E5A" w:rsidP="008E5B5C">
      <w:pPr>
        <w:pBdr>
          <w:top w:val="single" w:sz="4" w:space="1" w:color="FF0000"/>
          <w:left w:val="single" w:sz="4" w:space="4" w:color="FF0000"/>
          <w:bottom w:val="single" w:sz="4" w:space="1" w:color="FF0000"/>
          <w:right w:val="single" w:sz="4" w:space="4" w:color="FF0000"/>
        </w:pBdr>
        <w:shd w:val="clear" w:color="auto" w:fill="FFFFDC"/>
      </w:pPr>
      <w:r>
        <w:t>Enthält die weniger gebräuchlichen Abkürzungen und fachsprachlichen Abkürzungen</w:t>
      </w:r>
      <w:r w:rsidR="00B0119E">
        <w:t xml:space="preserve"> in alphabetischer Reihenfolge mit Auflösung.</w:t>
      </w:r>
      <w:r w:rsidR="00D80146">
        <w:t xml:space="preserve"> Ein Abkürzungsverzeichnis ist bei dem häufigeren Gebrauch von Abkürzungen üblich</w:t>
      </w:r>
      <w:r w:rsidR="004C449E">
        <w:t>.</w:t>
      </w:r>
    </w:p>
    <w:p w:rsidR="0028140F" w:rsidRDefault="0028140F" w:rsidP="0028140F">
      <w:r w:rsidRPr="0028140F">
        <w:rPr>
          <w:color w:val="FF0000"/>
        </w:rPr>
        <w:t>Diese Abkürzungen gehören nicht in das Abkürzungsverzeichnis, weil allgemein üblich</w:t>
      </w:r>
      <w:r>
        <w:t>:</w:t>
      </w:r>
    </w:p>
    <w:p w:rsidR="0028140F" w:rsidRDefault="0028140F" w:rsidP="0028140F">
      <w:r>
        <w:t>a. a. O. = am angegebenen Ort</w:t>
      </w:r>
    </w:p>
    <w:p w:rsidR="0028140F" w:rsidRDefault="0028140F" w:rsidP="0028140F">
      <w:r>
        <w:t>Bd. = Band (z. B bei mehrbändigen Lexika)</w:t>
      </w:r>
    </w:p>
    <w:p w:rsidR="0028140F" w:rsidRDefault="0028140F" w:rsidP="0028140F">
      <w:r>
        <w:t>ders. = derselbe Autor (bei Aufzählung mehrerer Werke desselben Autors</w:t>
      </w:r>
    </w:p>
    <w:p w:rsidR="0028140F" w:rsidRDefault="0028140F" w:rsidP="0028140F">
      <w:r>
        <w:t>d. h. = das heißt</w:t>
      </w:r>
    </w:p>
    <w:p w:rsidR="0028140F" w:rsidRDefault="0028140F" w:rsidP="0028140F">
      <w:r>
        <w:t>ebd. = ebenda (bei mehrmaligem Zitieren derselben Seite)</w:t>
      </w:r>
    </w:p>
    <w:p w:rsidR="0028140F" w:rsidRDefault="0028140F" w:rsidP="0028140F">
      <w:r>
        <w:t>f. = die angegebene und die folgende Seite (S. 384 f. = S. 384 und 385)</w:t>
      </w:r>
    </w:p>
    <w:p w:rsidR="0028140F" w:rsidRDefault="0028140F" w:rsidP="0028140F">
      <w:r>
        <w:t>ff. = die angegebene und die beiden folgenden Seiten (S. 384 ff. = S. 384 bis 386)</w:t>
      </w:r>
    </w:p>
    <w:p w:rsidR="0028140F" w:rsidRDefault="0028140F" w:rsidP="0028140F">
      <w:r>
        <w:t>Hrsg. = Herausgeber</w:t>
      </w:r>
    </w:p>
    <w:p w:rsidR="0028140F" w:rsidRDefault="0028140F" w:rsidP="0028140F">
      <w:r>
        <w:t>hrsg. v. = herausgegeben von</w:t>
      </w:r>
    </w:p>
    <w:p w:rsidR="0028140F" w:rsidRDefault="0028140F" w:rsidP="0028140F">
      <w:r>
        <w:t>o. O. = ohne Ortsangabe</w:t>
      </w:r>
    </w:p>
    <w:p w:rsidR="0028140F" w:rsidRDefault="0028140F" w:rsidP="0028140F">
      <w:pPr>
        <w:pStyle w:val="Umschlagabsenderadresse"/>
      </w:pPr>
      <w:r>
        <w:t>o. J. = ohne Jahresangabe</w:t>
      </w:r>
    </w:p>
    <w:p w:rsidR="0028140F" w:rsidRDefault="0028140F" w:rsidP="0028140F">
      <w:r>
        <w:t>S. = Seite</w:t>
      </w:r>
    </w:p>
    <w:p w:rsidR="0028140F" w:rsidRDefault="0028140F" w:rsidP="0028140F">
      <w:r>
        <w:t>Sp. = Spalte</w:t>
      </w:r>
    </w:p>
    <w:p w:rsidR="0028140F" w:rsidRDefault="0028140F" w:rsidP="0028140F">
      <w:r>
        <w:t>s. = siehe</w:t>
      </w:r>
    </w:p>
    <w:p w:rsidR="0028140F" w:rsidRDefault="0028140F" w:rsidP="0028140F">
      <w:r>
        <w:t>u. a. = und andere</w:t>
      </w:r>
    </w:p>
    <w:p w:rsidR="0028140F" w:rsidRDefault="0028140F" w:rsidP="0028140F">
      <w:r>
        <w:t>usw. = und so weiter</w:t>
      </w:r>
    </w:p>
    <w:p w:rsidR="0028140F" w:rsidRDefault="0028140F" w:rsidP="0028140F">
      <w:r>
        <w:t>vgl. = vergleiche</w:t>
      </w:r>
    </w:p>
    <w:p w:rsidR="0028140F" w:rsidRDefault="0028140F" w:rsidP="0028140F">
      <w:r>
        <w:t>z. B. = zum Beispiel</w:t>
      </w:r>
    </w:p>
    <w:p w:rsidR="00792D1F" w:rsidRDefault="00792D1F">
      <w:pPr>
        <w:spacing w:before="0" w:line="240" w:lineRule="auto"/>
        <w:jc w:val="left"/>
      </w:pPr>
      <w:r>
        <w:br w:type="page"/>
      </w:r>
    </w:p>
    <w:p w:rsidR="00494E54" w:rsidRDefault="00494E54">
      <w:pPr>
        <w:sectPr w:rsidR="00494E54" w:rsidSect="009F36F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134" w:left="1985" w:header="720" w:footer="720" w:gutter="0"/>
          <w:pgNumType w:fmt="upperRoman"/>
          <w:cols w:space="720"/>
          <w:titlePg/>
          <w:docGrid w:linePitch="326"/>
        </w:sectPr>
      </w:pPr>
    </w:p>
    <w:p w:rsidR="00284FA6" w:rsidRDefault="00B2196A">
      <w:pPr>
        <w:pStyle w:val="berschrift1"/>
      </w:pPr>
      <w:bookmarkStart w:id="5" w:name="_Ref491749133"/>
      <w:bookmarkStart w:id="6" w:name="_Ref491749190"/>
      <w:bookmarkStart w:id="7" w:name="_Toc40778575"/>
      <w:r>
        <w:lastRenderedPageBreak/>
        <w:t>E</w:t>
      </w:r>
      <w:r w:rsidR="00B0119E">
        <w:t>inleitung</w:t>
      </w:r>
      <w:bookmarkEnd w:id="5"/>
      <w:bookmarkEnd w:id="6"/>
      <w:bookmarkEnd w:id="7"/>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Mit einer Einleitung soll</w:t>
      </w:r>
      <w:r w:rsidR="00A15B0D">
        <w:t>en</w:t>
      </w:r>
      <w:r>
        <w:t xml:space="preserve"> in </w:t>
      </w:r>
      <w:r w:rsidR="00253818">
        <w:t>wissenschaftlichen Arbeiten</w:t>
      </w:r>
      <w:r>
        <w:t xml:space="preserve"> das Ziel de</w:t>
      </w:r>
      <w:r w:rsidR="00253818">
        <w:t>r</w:t>
      </w:r>
      <w:r>
        <w:t xml:space="preserve"> </w:t>
      </w:r>
      <w:r w:rsidR="00971C97">
        <w:t xml:space="preserve">Arbeit </w:t>
      </w:r>
      <w:r w:rsidR="00253818">
        <w:t xml:space="preserve">dargelegt und die wissenschaftliche Relevanz </w:t>
      </w:r>
      <w:r w:rsidR="000006AA">
        <w:t>begründet werden.</w:t>
      </w:r>
      <w:r w:rsidR="00274B6F">
        <w:t xml:space="preserve"> Die Einleitung ist deshalb so wichtig, weil sie als Indikator für das Reflexionsniveau der Arbeit dient.</w:t>
      </w:r>
    </w:p>
    <w:p w:rsidR="00204DAE" w:rsidRDefault="000006AA" w:rsidP="004B7C67">
      <w:pPr>
        <w:pBdr>
          <w:top w:val="single" w:sz="4" w:space="1" w:color="FF0000"/>
          <w:left w:val="single" w:sz="4" w:space="4" w:color="FF0000"/>
          <w:bottom w:val="single" w:sz="4" w:space="1" w:color="FF0000"/>
          <w:right w:val="single" w:sz="4" w:space="4" w:color="FF0000"/>
        </w:pBdr>
        <w:shd w:val="clear" w:color="auto" w:fill="FFFFDC"/>
      </w:pPr>
      <w:r>
        <w:t>Zur Einleitung gehören mindestens:</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Darstellung des zu untersuchenden Problems</w:t>
      </w:r>
      <w:r w:rsidR="000006AA">
        <w:t>/Abgrenzung</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Problem</w:t>
      </w:r>
      <w:r w:rsidR="00A15B0D">
        <w:t>zusammenhang</w:t>
      </w:r>
      <w:r w:rsidR="000006AA">
        <w:t>/wissenschaftliche Relevanz</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zentrale Untersuchungsfragen</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r>
      <w:r w:rsidR="00B3780A">
        <w:t>Überblick</w:t>
      </w:r>
      <w:r>
        <w:t xml:space="preserve"> Quellenlage</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r>
      <w:r w:rsidR="00B3780A">
        <w:t>methodisches Vorgehen</w:t>
      </w:r>
    </w:p>
    <w:p w:rsidR="00204DAE" w:rsidRDefault="00204DAE" w:rsidP="004B7C67">
      <w:pPr>
        <w:pBdr>
          <w:top w:val="single" w:sz="4" w:space="1" w:color="FF0000"/>
          <w:left w:val="single" w:sz="4" w:space="4" w:color="FF0000"/>
          <w:bottom w:val="single" w:sz="4" w:space="1" w:color="FF0000"/>
          <w:right w:val="single" w:sz="4" w:space="4" w:color="FF0000"/>
        </w:pBdr>
        <w:shd w:val="clear" w:color="auto" w:fill="FFFFDC"/>
      </w:pPr>
      <w:r>
        <w:t>•</w:t>
      </w:r>
      <w:r>
        <w:tab/>
        <w:t>Aufbau der Arbeit</w:t>
      </w:r>
    </w:p>
    <w:p w:rsidR="00274B6F" w:rsidRDefault="00274B6F" w:rsidP="004B7C67">
      <w:pPr>
        <w:pBdr>
          <w:top w:val="single" w:sz="4" w:space="1" w:color="FF0000"/>
          <w:left w:val="single" w:sz="4" w:space="4" w:color="FF0000"/>
          <w:bottom w:val="single" w:sz="4" w:space="1" w:color="FF0000"/>
          <w:right w:val="single" w:sz="4" w:space="4" w:color="FF0000"/>
        </w:pBdr>
        <w:shd w:val="clear" w:color="auto" w:fill="FFFFDC"/>
      </w:pPr>
      <w:r>
        <w:t xml:space="preserve">In der Regel greift die Einleitung auf neuere und neueste Literatur zum Thema zurück, insbesondere, um die Aktualität und Forschungsrelevanz der Fragestellung </w:t>
      </w:r>
      <w:r w:rsidR="00506971">
        <w:t>darzulegen.</w:t>
      </w:r>
    </w:p>
    <w:p w:rsidR="000006AA" w:rsidRDefault="000006AA" w:rsidP="004B7C67">
      <w:pPr>
        <w:pBdr>
          <w:top w:val="single" w:sz="4" w:space="1" w:color="FF0000"/>
          <w:left w:val="single" w:sz="4" w:space="4" w:color="FF0000"/>
          <w:bottom w:val="single" w:sz="4" w:space="1" w:color="FF0000"/>
          <w:right w:val="single" w:sz="4" w:space="4" w:color="FF0000"/>
        </w:pBdr>
        <w:shd w:val="clear" w:color="auto" w:fill="FFFFDC"/>
      </w:pPr>
      <w:r>
        <w:t>Eine Einleitung sollte im Entwurf zu Beginn einer wissenschaftlichen Untersuchung vorliegen und kann als Konzept der Arbeit auch zur Abstimmung mit dem betreuenden Dozenten dienen. Endgültige Formulierung nach Abschluss der Arbeit.</w:t>
      </w:r>
    </w:p>
    <w:p w:rsidR="000006AA" w:rsidRDefault="000006AA" w:rsidP="004B7C67">
      <w:pPr>
        <w:pBdr>
          <w:top w:val="single" w:sz="4" w:space="1" w:color="FF0000"/>
          <w:left w:val="single" w:sz="4" w:space="4" w:color="FF0000"/>
          <w:bottom w:val="single" w:sz="4" w:space="1" w:color="FF0000"/>
          <w:right w:val="single" w:sz="4" w:space="4" w:color="FF0000"/>
        </w:pBdr>
        <w:shd w:val="clear" w:color="auto" w:fill="FFFFDC"/>
      </w:pPr>
      <w:r>
        <w:t xml:space="preserve">Länge: Etwa 10 % des Textes. </w:t>
      </w:r>
    </w:p>
    <w:p w:rsidR="00713DEF" w:rsidRDefault="00713DEF" w:rsidP="004B7C67">
      <w:pPr>
        <w:pBdr>
          <w:top w:val="single" w:sz="4" w:space="1" w:color="FF0000"/>
          <w:left w:val="single" w:sz="4" w:space="4" w:color="FF0000"/>
          <w:bottom w:val="single" w:sz="4" w:space="1" w:color="FF0000"/>
          <w:right w:val="single" w:sz="4" w:space="4" w:color="FF0000"/>
        </w:pBdr>
        <w:shd w:val="clear" w:color="auto" w:fill="FFFFDC"/>
      </w:pPr>
    </w:p>
    <w:p w:rsidR="004F62F6" w:rsidRPr="00792D1F" w:rsidRDefault="00792D1F" w:rsidP="004F62F6">
      <w:pPr>
        <w:pStyle w:val="berschrift1"/>
        <w:rPr>
          <w:lang w:val="de-CH"/>
        </w:rPr>
      </w:pPr>
      <w:bookmarkStart w:id="8" w:name="_Toc40778576"/>
      <w:r w:rsidRPr="00792D1F">
        <w:rPr>
          <w:lang w:val="de-CH"/>
        </w:rPr>
        <w:lastRenderedPageBreak/>
        <w:t>Theoretische Grundlagen (Stand der T</w:t>
      </w:r>
      <w:r>
        <w:rPr>
          <w:lang w:val="de-CH"/>
        </w:rPr>
        <w:t>echnik)</w:t>
      </w:r>
      <w:bookmarkEnd w:id="8"/>
    </w:p>
    <w:p w:rsidR="00CD2E03" w:rsidRDefault="00CD2E03" w:rsidP="00CD2E03">
      <w:pPr>
        <w:pStyle w:val="Abbildung"/>
      </w:pPr>
    </w:p>
    <w:p w:rsidR="00284FA6" w:rsidRDefault="00792D1F" w:rsidP="007E44B6">
      <w:pPr>
        <w:pStyle w:val="berschrift1"/>
      </w:pPr>
      <w:bookmarkStart w:id="9" w:name="_Toc40778577"/>
      <w:r>
        <w:lastRenderedPageBreak/>
        <w:t>Resultate</w:t>
      </w:r>
      <w:bookmarkEnd w:id="9"/>
    </w:p>
    <w:p w:rsidR="00713DEF" w:rsidRPr="00713DEF" w:rsidRDefault="00713DEF" w:rsidP="00713DEF"/>
    <w:p w:rsidR="009257D0" w:rsidRDefault="009257D0" w:rsidP="0079537D">
      <w:pPr>
        <w:pStyle w:val="Tabellenberschrift"/>
      </w:pPr>
      <w:bookmarkStart w:id="10" w:name="_Toc428791400"/>
      <w:bookmarkStart w:id="11" w:name="_Toc430201213"/>
    </w:p>
    <w:p w:rsidR="00284FA6" w:rsidRDefault="00792D1F">
      <w:pPr>
        <w:pStyle w:val="berschrift1"/>
      </w:pPr>
      <w:bookmarkStart w:id="12" w:name="_Toc40778578"/>
      <w:bookmarkEnd w:id="10"/>
      <w:bookmarkEnd w:id="11"/>
      <w:r>
        <w:lastRenderedPageBreak/>
        <w:t>Diskussion und Ausblicke</w:t>
      </w:r>
      <w:bookmarkEnd w:id="12"/>
    </w:p>
    <w:p w:rsidR="00B2196A" w:rsidRDefault="00B2196A" w:rsidP="00E11F5C"/>
    <w:p w:rsidR="00B2196A" w:rsidRDefault="00B2196A" w:rsidP="00E11F5C"/>
    <w:p w:rsidR="00B2196A" w:rsidRDefault="00B2196A" w:rsidP="00E11F5C"/>
    <w:p w:rsidR="00B2196A" w:rsidRDefault="00B2196A" w:rsidP="00E11F5C">
      <w:pPr>
        <w:sectPr w:rsidR="00B2196A" w:rsidSect="00B2196A">
          <w:headerReference w:type="default" r:id="rId14"/>
          <w:headerReference w:type="first" r:id="rId15"/>
          <w:pgSz w:w="11906" w:h="16838" w:code="9"/>
          <w:pgMar w:top="1418" w:right="1418" w:bottom="1134" w:left="1985" w:header="720" w:footer="720" w:gutter="0"/>
          <w:pgNumType w:start="1"/>
          <w:cols w:space="720"/>
        </w:sectPr>
      </w:pPr>
    </w:p>
    <w:p w:rsidR="002C0CA5" w:rsidRDefault="00253818" w:rsidP="007B1B1D">
      <w:pPr>
        <w:pStyle w:val="berschrift1"/>
        <w:numPr>
          <w:ilvl w:val="0"/>
          <w:numId w:val="0"/>
        </w:numPr>
      </w:pPr>
      <w:bookmarkStart w:id="13" w:name="_Toc40778579"/>
      <w:r>
        <w:lastRenderedPageBreak/>
        <w:t>Literaturverzeichnis</w:t>
      </w:r>
      <w:bookmarkEnd w:id="13"/>
    </w:p>
    <w:p w:rsidR="00AE1426" w:rsidRDefault="00AE1426" w:rsidP="00253818">
      <w:pPr>
        <w:pStyle w:val="Literaturverzeichnis"/>
        <w:rPr>
          <w:lang w:val="en-US"/>
        </w:rPr>
      </w:pPr>
      <w:r w:rsidRPr="00AE1426">
        <w:rPr>
          <w:b/>
          <w:bCs/>
          <w:lang w:val="en-US"/>
        </w:rPr>
        <w:t xml:space="preserve">Gupta, </w:t>
      </w:r>
      <w:r w:rsidRPr="00AE1426">
        <w:rPr>
          <w:lang w:val="en-US"/>
        </w:rPr>
        <w:t xml:space="preserve">Anil (2017): </w:t>
      </w:r>
      <w:r w:rsidRPr="00AE1426">
        <w:rPr>
          <w:lang w:val="en-US"/>
        </w:rPr>
        <w:t>Five challenges in designing a fully autonomous system for driverless cars</w:t>
      </w:r>
      <w:r w:rsidR="007B1B1D">
        <w:rPr>
          <w:lang w:val="en-US"/>
        </w:rPr>
        <w:t>. (21.08.2017)</w:t>
      </w:r>
      <w:r w:rsidR="00B6521B">
        <w:rPr>
          <w:lang w:val="en-US"/>
        </w:rPr>
        <w:t xml:space="preserve"> </w:t>
      </w:r>
      <w:r w:rsidR="00B6521B">
        <w:rPr>
          <w:lang w:val="en-US"/>
        </w:rPr>
        <w:br/>
        <w:t>URL: https://iiot-world.com/artificial-intelligence/five-challenges-in-designing-a-fully-autonomous-system-for-driverless-cars/ [Stand: 21.05.2020]</w:t>
      </w:r>
    </w:p>
    <w:p w:rsidR="006100CA" w:rsidRPr="00787BA1" w:rsidRDefault="00B6521B" w:rsidP="00253818">
      <w:pPr>
        <w:pStyle w:val="Literaturverzeichnis"/>
        <w:rPr>
          <w:lang w:val="en-US"/>
        </w:rPr>
      </w:pPr>
      <w:r w:rsidRPr="00B6521B">
        <w:rPr>
          <w:b/>
          <w:bCs/>
          <w:lang w:val="en-US"/>
        </w:rPr>
        <w:t>Kahyyam</w:t>
      </w:r>
      <w:r>
        <w:rPr>
          <w:b/>
          <w:bCs/>
          <w:lang w:val="en-US"/>
        </w:rPr>
        <w:t xml:space="preserve">, </w:t>
      </w:r>
      <w:r>
        <w:rPr>
          <w:lang w:val="en-US"/>
        </w:rPr>
        <w:t>Hamid</w:t>
      </w:r>
      <w:r w:rsidR="00B22293">
        <w:rPr>
          <w:lang w:val="en-US"/>
        </w:rPr>
        <w:t xml:space="preserve"> et al. (2020): </w:t>
      </w:r>
      <w:r w:rsidR="00B22293" w:rsidRPr="00B22293">
        <w:rPr>
          <w:lang w:val="en-US"/>
        </w:rPr>
        <w:t>Artiﬁcial Intelligence and Internet</w:t>
      </w:r>
      <w:r w:rsidR="00B22293">
        <w:rPr>
          <w:lang w:val="en-US"/>
        </w:rPr>
        <w:t xml:space="preserve"> </w:t>
      </w:r>
      <w:r w:rsidR="00B22293" w:rsidRPr="00B22293">
        <w:rPr>
          <w:lang w:val="en-US"/>
        </w:rPr>
        <w:t>of Things for Autonomous Vehicles</w:t>
      </w:r>
      <w:r w:rsidR="00B22293">
        <w:rPr>
          <w:lang w:val="en-US"/>
        </w:rPr>
        <w:t xml:space="preserve">. In: </w:t>
      </w:r>
      <w:r w:rsidR="006100CA">
        <w:rPr>
          <w:lang w:val="en-US"/>
        </w:rPr>
        <w:t xml:space="preserve">Dai, Liming / Jazar, Reza N. (Hrsg.): </w:t>
      </w:r>
      <w:r w:rsidR="006100CA" w:rsidRPr="006100CA">
        <w:rPr>
          <w:lang w:val="en-US"/>
        </w:rPr>
        <w:t>Nonlinear Approaches in Engineering Applications</w:t>
      </w:r>
      <w:r w:rsidR="006100CA">
        <w:rPr>
          <w:lang w:val="en-US"/>
        </w:rPr>
        <w:t>. New-York: Springer-Verlag. 39-68.</w:t>
      </w:r>
      <w:r w:rsidR="006100CA">
        <w:rPr>
          <w:lang w:val="en-US"/>
        </w:rPr>
        <w:br/>
      </w:r>
      <w:r w:rsidR="00787BA1" w:rsidRPr="00787BA1">
        <w:rPr>
          <w:lang w:val="en-US"/>
        </w:rPr>
        <w:t>URL:</w:t>
      </w:r>
      <w:r w:rsidR="006100CA" w:rsidRPr="00787BA1">
        <w:rPr>
          <w:lang w:val="en-US"/>
        </w:rPr>
        <w:t xml:space="preserve"> </w:t>
      </w:r>
      <w:r w:rsidR="00DF2CD8" w:rsidRPr="00787BA1">
        <w:rPr>
          <w:lang w:val="en-US"/>
        </w:rPr>
        <w:t>https://www.researchgate.net/publication/335021813_Artificial_Intelligence_and_Internet_of_Things_for_Autonomous_Vehicles</w:t>
      </w:r>
      <w:r w:rsidR="00787BA1">
        <w:rPr>
          <w:lang w:val="en-US"/>
        </w:rPr>
        <w:t xml:space="preserve"> [Stand: 21.05.2020]</w:t>
      </w:r>
    </w:p>
    <w:p w:rsidR="00572333" w:rsidRDefault="00787BA1" w:rsidP="00253818">
      <w:pPr>
        <w:pStyle w:val="Literaturverzeichnis"/>
        <w:rPr>
          <w:lang w:val="en-US"/>
        </w:rPr>
      </w:pPr>
      <w:r w:rsidRPr="00572333">
        <w:rPr>
          <w:b/>
          <w:bCs/>
          <w:lang w:val="en-US"/>
        </w:rPr>
        <w:t>Ercan</w:t>
      </w:r>
      <w:r>
        <w:rPr>
          <w:lang w:val="en-US"/>
        </w:rPr>
        <w:t xml:space="preserve">, Serdar (2019): </w:t>
      </w:r>
      <w:r w:rsidR="00572333" w:rsidRPr="00572333">
        <w:rPr>
          <w:lang w:val="en-US"/>
        </w:rPr>
        <w:t>IoT and Smart Autonomous Cars</w:t>
      </w:r>
      <w:r w:rsidR="00572333">
        <w:rPr>
          <w:lang w:val="en-US"/>
        </w:rPr>
        <w:t xml:space="preserve">. </w:t>
      </w:r>
      <w:r w:rsidR="00572333" w:rsidRPr="00572333">
        <w:rPr>
          <w:lang w:val="en-US"/>
        </w:rPr>
        <w:t>#EasyMobiliser</w:t>
      </w:r>
      <w:r w:rsidR="00572333">
        <w:rPr>
          <w:lang w:val="en-US"/>
        </w:rPr>
        <w:t>. (27.03.2019)</w:t>
      </w:r>
      <w:r w:rsidR="00572333">
        <w:rPr>
          <w:lang w:val="en-US"/>
        </w:rPr>
        <w:br/>
        <w:t xml:space="preserve">URL: </w:t>
      </w:r>
      <w:r w:rsidR="00572333" w:rsidRPr="00572333">
        <w:rPr>
          <w:lang w:val="en-US"/>
        </w:rPr>
        <w:t>https://blog.hslu.ch/majorobm/2019/03/27/iot-smart-autonomous-cars-easymobiliser/</w:t>
      </w:r>
      <w:r w:rsidR="00572333">
        <w:rPr>
          <w:lang w:val="en-US"/>
        </w:rPr>
        <w:t xml:space="preserve"> [Stand: 21.05.2020]</w:t>
      </w:r>
    </w:p>
    <w:p w:rsidR="00572333" w:rsidRPr="00787BA1" w:rsidRDefault="00572333" w:rsidP="00253818">
      <w:pPr>
        <w:pStyle w:val="Literaturverzeichnis"/>
        <w:rPr>
          <w:lang w:val="en-US"/>
        </w:rPr>
      </w:pPr>
      <w:r w:rsidRPr="00572333">
        <w:rPr>
          <w:b/>
          <w:bCs/>
          <w:lang w:val="en-US"/>
        </w:rPr>
        <w:t>Synopsis</w:t>
      </w:r>
      <w:r w:rsidRPr="00572333">
        <w:rPr>
          <w:lang w:val="en-US"/>
        </w:rPr>
        <w:t xml:space="preserve"> (2020): The 6 Levels of Vehicle Autonomy Explained.</w:t>
      </w:r>
      <w:r w:rsidR="00100183">
        <w:rPr>
          <w:lang w:val="en-US"/>
        </w:rPr>
        <w:t xml:space="preserve"> URL: </w:t>
      </w:r>
      <w:r w:rsidR="00100183" w:rsidRPr="00100183">
        <w:rPr>
          <w:lang w:val="en-US"/>
        </w:rPr>
        <w:t>https://www.synopsys.com/automotive/autonomous-driving-levels.html</w:t>
      </w:r>
      <w:r w:rsidR="00100183">
        <w:rPr>
          <w:lang w:val="en-US"/>
        </w:rPr>
        <w:t xml:space="preserve"> </w:t>
      </w:r>
      <w:r w:rsidR="00100183">
        <w:rPr>
          <w:lang w:val="en-US"/>
        </w:rPr>
        <w:br/>
        <w:t>[Stand: 21.05.2020]</w:t>
      </w:r>
    </w:p>
    <w:p w:rsidR="00787BA1" w:rsidRPr="00271C77" w:rsidRDefault="00100183" w:rsidP="00253818">
      <w:pPr>
        <w:pStyle w:val="Literaturverzeichnis"/>
        <w:rPr>
          <w:lang w:val="en-US"/>
        </w:rPr>
      </w:pPr>
      <w:r w:rsidRPr="00100183">
        <w:rPr>
          <w:b/>
          <w:bCs/>
          <w:lang w:val="en-US"/>
        </w:rPr>
        <w:t xml:space="preserve">Oka, </w:t>
      </w:r>
      <w:r w:rsidRPr="00100183">
        <w:rPr>
          <w:lang w:val="en-US"/>
        </w:rPr>
        <w:t xml:space="preserve">Dennis Kengo (2019): </w:t>
      </w:r>
      <w:r w:rsidRPr="00100183">
        <w:rPr>
          <w:lang w:val="en-US"/>
        </w:rPr>
        <w:t>Securing the Modern Vehicle</w:t>
      </w:r>
      <w:r>
        <w:rPr>
          <w:lang w:val="en-US"/>
        </w:rPr>
        <w:t xml:space="preserve">. </w:t>
      </w:r>
      <w:r w:rsidRPr="00100183">
        <w:rPr>
          <w:lang w:val="en-US"/>
        </w:rPr>
        <w:t>A Study of Automotive Industry Cybersecurity Practices</w:t>
      </w:r>
      <w:r>
        <w:rPr>
          <w:lang w:val="en-US"/>
        </w:rPr>
        <w:t xml:space="preserve">. </w:t>
      </w:r>
      <w:r w:rsidR="00271C77" w:rsidRPr="00271C77">
        <w:rPr>
          <w:lang w:val="en-US"/>
        </w:rPr>
        <w:t>URL</w:t>
      </w:r>
      <w:r w:rsidR="00271C77">
        <w:rPr>
          <w:lang w:val="en-US"/>
        </w:rPr>
        <w:t xml:space="preserve">: </w:t>
      </w:r>
      <w:r w:rsidRPr="00271C77">
        <w:rPr>
          <w:lang w:val="en-US"/>
        </w:rPr>
        <w:t>https://www.sae.org/binaries/content/assets/cm/content/topics/cybersecurity/securing_the_modern_vehicle.pdf</w:t>
      </w:r>
      <w:r w:rsidR="00271C77">
        <w:rPr>
          <w:lang w:val="en-US"/>
        </w:rPr>
        <w:t xml:space="preserve"> </w:t>
      </w:r>
      <w:r w:rsidR="00271C77">
        <w:rPr>
          <w:lang w:val="en-US"/>
        </w:rPr>
        <w:br/>
        <w:t>[Stand: 21.05.2020]</w:t>
      </w:r>
    </w:p>
    <w:p w:rsidR="00787BA1" w:rsidRPr="00271C77" w:rsidRDefault="00787BA1" w:rsidP="00253818">
      <w:pPr>
        <w:pStyle w:val="Literaturverzeichnis"/>
        <w:rPr>
          <w:lang w:val="en-US"/>
        </w:rPr>
      </w:pPr>
    </w:p>
    <w:p w:rsidR="00787BA1" w:rsidRPr="00271C77" w:rsidRDefault="00787BA1" w:rsidP="00253818">
      <w:pPr>
        <w:pStyle w:val="Literaturverzeichnis"/>
        <w:rPr>
          <w:lang w:val="en-US"/>
        </w:rPr>
      </w:pPr>
    </w:p>
    <w:p w:rsidR="00787BA1" w:rsidRPr="00271C77" w:rsidRDefault="00787BA1" w:rsidP="00253818">
      <w:pPr>
        <w:pStyle w:val="Literaturverzeichnis"/>
        <w:rPr>
          <w:lang w:val="en-US"/>
        </w:rPr>
      </w:pPr>
    </w:p>
    <w:p w:rsidR="00787BA1" w:rsidRPr="00271C77" w:rsidRDefault="00787BA1" w:rsidP="00253818">
      <w:pPr>
        <w:pStyle w:val="Literaturverzeichnis"/>
        <w:rPr>
          <w:lang w:val="en-US"/>
        </w:rPr>
      </w:pPr>
    </w:p>
    <w:p w:rsidR="00787BA1" w:rsidRPr="00271C77" w:rsidRDefault="00787BA1" w:rsidP="00253818">
      <w:pPr>
        <w:pStyle w:val="Literaturverzeichnis"/>
        <w:rPr>
          <w:lang w:val="en-US"/>
        </w:rPr>
      </w:pPr>
    </w:p>
    <w:p w:rsidR="00787BA1" w:rsidRPr="00271C77" w:rsidRDefault="00787BA1" w:rsidP="00253818">
      <w:pPr>
        <w:pStyle w:val="Literaturverzeichnis"/>
        <w:rPr>
          <w:lang w:val="en-US"/>
        </w:rPr>
      </w:pPr>
    </w:p>
    <w:p w:rsidR="00787BA1" w:rsidRPr="00271C77" w:rsidRDefault="00787BA1" w:rsidP="00253818">
      <w:pPr>
        <w:pStyle w:val="Literaturverzeichnis"/>
        <w:rPr>
          <w:lang w:val="en-US"/>
        </w:rPr>
      </w:pPr>
    </w:p>
    <w:p w:rsidR="00787BA1" w:rsidRPr="00271C77" w:rsidRDefault="00787BA1" w:rsidP="00253818">
      <w:pPr>
        <w:pStyle w:val="Literaturverzeichnis"/>
        <w:rPr>
          <w:lang w:val="en-US"/>
        </w:rPr>
      </w:pPr>
    </w:p>
    <w:p w:rsidR="00787BA1" w:rsidRPr="00271C77" w:rsidRDefault="00787BA1" w:rsidP="00253818">
      <w:pPr>
        <w:pStyle w:val="Literaturverzeichnis"/>
        <w:rPr>
          <w:lang w:val="en-US"/>
        </w:rPr>
      </w:pPr>
    </w:p>
    <w:p w:rsidR="00DF2CD8" w:rsidRPr="00271C77" w:rsidRDefault="00DF2CD8" w:rsidP="00253818">
      <w:pPr>
        <w:pStyle w:val="Literaturverzeichnis"/>
        <w:rPr>
          <w:lang w:val="en-US"/>
        </w:rPr>
      </w:pPr>
    </w:p>
    <w:p w:rsidR="002C0CA5" w:rsidRDefault="002C0CA5" w:rsidP="002C0CA5">
      <w:pPr>
        <w:pStyle w:val="Literaturverzeichnis"/>
      </w:pPr>
      <w:r w:rsidRPr="002C0CA5">
        <w:rPr>
          <w:b/>
        </w:rPr>
        <w:t>Brink</w:t>
      </w:r>
      <w:r>
        <w:t>, Alfred</w:t>
      </w:r>
      <w:r w:rsidR="00110D54">
        <w:fldChar w:fldCharType="begin"/>
      </w:r>
      <w:r w:rsidR="00110D54">
        <w:instrText xml:space="preserve"> XE "</w:instrText>
      </w:r>
      <w:r w:rsidR="00110D54" w:rsidRPr="000D5FAE">
        <w:rPr>
          <w:b/>
        </w:rPr>
        <w:instrText>Brink</w:instrText>
      </w:r>
      <w:r w:rsidR="00110D54" w:rsidRPr="000D5FAE">
        <w:instrText>, Alfred</w:instrText>
      </w:r>
      <w:r w:rsidR="00110D54">
        <w:instrText xml:space="preserve">" </w:instrText>
      </w:r>
      <w:r w:rsidR="00110D54">
        <w:fldChar w:fldCharType="end"/>
      </w:r>
      <w:r>
        <w:t xml:space="preserve"> (2013): Anfertigung wissenschaftlicher Arbeiten. Ein prozessorientierter Leitfaden zur Erstellung von Bachelor-, Master- und Diplomarbeiten. 5., überarbeitete und aktualisierte Aufl. 2013. Dordrecht: Springer. </w:t>
      </w:r>
      <w:r>
        <w:br/>
        <w:t>Online verfügbar unter http://gbv.eblib.com/patron/FullRecord.aspx?p=1317754.</w:t>
      </w:r>
    </w:p>
    <w:p w:rsidR="002C0CA5" w:rsidRDefault="002C0CA5" w:rsidP="002C0CA5">
      <w:pPr>
        <w:pStyle w:val="Literaturverzeichnis"/>
      </w:pPr>
      <w:r w:rsidRPr="002C0CA5">
        <w:rPr>
          <w:b/>
        </w:rPr>
        <w:lastRenderedPageBreak/>
        <w:t>Eco</w:t>
      </w:r>
      <w:r>
        <w:t>, Umberto</w:t>
      </w:r>
      <w:r w:rsidR="00110D54">
        <w:fldChar w:fldCharType="begin"/>
      </w:r>
      <w:r w:rsidR="00110D54">
        <w:instrText xml:space="preserve"> XE "</w:instrText>
      </w:r>
      <w:r w:rsidR="00110D54" w:rsidRPr="005207A8">
        <w:rPr>
          <w:b/>
        </w:rPr>
        <w:instrText>Eco</w:instrText>
      </w:r>
      <w:r w:rsidR="00110D54" w:rsidRPr="005207A8">
        <w:instrText>, Umberto</w:instrText>
      </w:r>
      <w:r w:rsidR="00110D54">
        <w:instrText xml:space="preserve">" </w:instrText>
      </w:r>
      <w:r w:rsidR="00110D54">
        <w:fldChar w:fldCharType="end"/>
      </w:r>
      <w:r>
        <w:t>; Schick, Walter (2010): Wie man eine wissenschaftliche Abschlußarbeit schreibt. Doktor-, Diplom- und Magisterarbeit in den Geistes- und Sozialwissenschaften. 13., unveränd</w:t>
      </w:r>
      <w:r w:rsidR="00F63AC3">
        <w:t>.</w:t>
      </w:r>
      <w:r>
        <w:t xml:space="preserve"> Aufl. der dt. Ausg. Wien: Facultas Univ.-Verl. (UTB Schlüsselkompetenzen, 1512). </w:t>
      </w:r>
      <w:r w:rsidR="00B3780A">
        <w:br/>
      </w:r>
      <w:r>
        <w:t>Online verfügbar unter http://www.gbv.de/dms/faz-rez/FD120010510877043.pdf.</w:t>
      </w:r>
    </w:p>
    <w:p w:rsidR="002C0CA5" w:rsidRDefault="002C0CA5" w:rsidP="002C0CA5">
      <w:pPr>
        <w:pStyle w:val="Literaturverzeichnis"/>
      </w:pPr>
      <w:r w:rsidRPr="002C0CA5">
        <w:rPr>
          <w:b/>
        </w:rPr>
        <w:t>Esselborn-Krumbiegel</w:t>
      </w:r>
      <w:r>
        <w:t>, Helga</w:t>
      </w:r>
      <w:r w:rsidR="00110D54">
        <w:fldChar w:fldCharType="begin"/>
      </w:r>
      <w:r w:rsidR="00110D54">
        <w:instrText xml:space="preserve"> XE "</w:instrText>
      </w:r>
      <w:r w:rsidR="00110D54" w:rsidRPr="005207A8">
        <w:rPr>
          <w:b/>
        </w:rPr>
        <w:instrText>Esselborn-Krumbiegel</w:instrText>
      </w:r>
      <w:r w:rsidR="00110D54" w:rsidRPr="005207A8">
        <w:instrText>, Helga</w:instrText>
      </w:r>
      <w:r w:rsidR="00110D54">
        <w:instrText xml:space="preserve">" </w:instrText>
      </w:r>
      <w:r w:rsidR="00110D54">
        <w:fldChar w:fldCharType="end"/>
      </w:r>
      <w:r>
        <w:t xml:space="preserve"> (2014): Richtig wissenschaftlich schreiben. Wissenschaftssprache in Regeln und Übungen. 3., durchges. Aufl. Paderborn: Schöningh (Uni-Tipps, 3429). </w:t>
      </w:r>
      <w:r w:rsidR="00B3780A">
        <w:br/>
      </w:r>
      <w:r>
        <w:t>Online verfügbar unter http://www.utb-studi-e-book.de/9783838541570.</w:t>
      </w:r>
    </w:p>
    <w:p w:rsidR="002C0CA5" w:rsidRDefault="002C0CA5" w:rsidP="002C0CA5">
      <w:pPr>
        <w:pStyle w:val="Literaturverzeichnis"/>
      </w:pPr>
      <w:r w:rsidRPr="002C0CA5">
        <w:rPr>
          <w:b/>
        </w:rPr>
        <w:t>Hirsch-Weber</w:t>
      </w:r>
      <w:r>
        <w:t>, Andreas</w:t>
      </w:r>
      <w:r w:rsidR="00110D54">
        <w:fldChar w:fldCharType="begin"/>
      </w:r>
      <w:r w:rsidR="00110D54">
        <w:instrText xml:space="preserve"> XE "</w:instrText>
      </w:r>
      <w:r w:rsidR="00110D54" w:rsidRPr="005207A8">
        <w:rPr>
          <w:b/>
        </w:rPr>
        <w:instrText>Hirsch-Weber</w:instrText>
      </w:r>
      <w:r w:rsidR="00110D54" w:rsidRPr="005207A8">
        <w:instrText>, Andreas</w:instrText>
      </w:r>
      <w:r w:rsidR="00110D54">
        <w:instrText xml:space="preserve">" </w:instrText>
      </w:r>
      <w:r w:rsidR="00110D54">
        <w:fldChar w:fldCharType="end"/>
      </w:r>
      <w:r>
        <w:t xml:space="preserve">; </w:t>
      </w:r>
      <w:r w:rsidRPr="002C0CA5">
        <w:rPr>
          <w:b/>
        </w:rPr>
        <w:t>Scherer</w:t>
      </w:r>
      <w:r>
        <w:t>, Stefan</w:t>
      </w:r>
      <w:r w:rsidR="00110D54">
        <w:fldChar w:fldCharType="begin"/>
      </w:r>
      <w:r w:rsidR="00110D54">
        <w:instrText xml:space="preserve"> XE "</w:instrText>
      </w:r>
      <w:r w:rsidR="00110D54" w:rsidRPr="005207A8">
        <w:rPr>
          <w:b/>
        </w:rPr>
        <w:instrText>Scherer</w:instrText>
      </w:r>
      <w:r w:rsidR="00110D54" w:rsidRPr="005207A8">
        <w:instrText>, Stefan</w:instrText>
      </w:r>
      <w:r w:rsidR="00110D54">
        <w:instrText xml:space="preserve">" </w:instrText>
      </w:r>
      <w:r w:rsidR="00110D54">
        <w:fldChar w:fldCharType="end"/>
      </w:r>
      <w:r>
        <w:t xml:space="preserve"> (2015): Wissenschaftliches Schreiben und Abschlussarbeit in Naturwissenschaften und Ingenieurwissenschaften. Grundlagen</w:t>
      </w:r>
      <w:r w:rsidR="00B8488B">
        <w:t xml:space="preserve"> – </w:t>
      </w:r>
      <w:r>
        <w:t>Praxisbeispiele</w:t>
      </w:r>
      <w:r w:rsidR="00B8488B">
        <w:t xml:space="preserve"> – </w:t>
      </w:r>
      <w:r>
        <w:t>Übungen. 1. Aufl. Stuttgart, Stuttgart: UTB.</w:t>
      </w:r>
    </w:p>
    <w:p w:rsidR="002C0CA5" w:rsidRDefault="002C0CA5" w:rsidP="002C0CA5">
      <w:pPr>
        <w:pStyle w:val="Literaturverzeichnis"/>
      </w:pPr>
      <w:r w:rsidRPr="002C0CA5">
        <w:rPr>
          <w:b/>
        </w:rPr>
        <w:t>Karmasin</w:t>
      </w:r>
      <w:r>
        <w:t>, Matthias</w:t>
      </w:r>
      <w:r w:rsidR="00110D54">
        <w:fldChar w:fldCharType="begin"/>
      </w:r>
      <w:r w:rsidR="00110D54">
        <w:instrText xml:space="preserve"> XE "</w:instrText>
      </w:r>
      <w:r w:rsidR="00110D54" w:rsidRPr="005207A8">
        <w:rPr>
          <w:b/>
        </w:rPr>
        <w:instrText>Karmasin</w:instrText>
      </w:r>
      <w:r w:rsidR="00110D54" w:rsidRPr="005207A8">
        <w:instrText>, Matthias</w:instrText>
      </w:r>
      <w:r w:rsidR="00110D54">
        <w:instrText xml:space="preserve">" </w:instrText>
      </w:r>
      <w:r w:rsidR="00110D54">
        <w:fldChar w:fldCharType="end"/>
      </w:r>
      <w:r>
        <w:t xml:space="preserve">; </w:t>
      </w:r>
      <w:r w:rsidRPr="002C0CA5">
        <w:rPr>
          <w:b/>
        </w:rPr>
        <w:t>Ribing</w:t>
      </w:r>
      <w:r>
        <w:t>, Rainer</w:t>
      </w:r>
      <w:r w:rsidR="00110D54">
        <w:fldChar w:fldCharType="begin"/>
      </w:r>
      <w:r w:rsidR="00110D54">
        <w:instrText xml:space="preserve"> XE "</w:instrText>
      </w:r>
      <w:r w:rsidR="00110D54" w:rsidRPr="005207A8">
        <w:rPr>
          <w:b/>
        </w:rPr>
        <w:instrText>Ribing</w:instrText>
      </w:r>
      <w:r w:rsidR="00110D54" w:rsidRPr="005207A8">
        <w:instrText>, Rainer</w:instrText>
      </w:r>
      <w:r w:rsidR="00110D54">
        <w:instrText xml:space="preserve">" </w:instrText>
      </w:r>
      <w:r w:rsidR="00110D54">
        <w:fldChar w:fldCharType="end"/>
      </w:r>
      <w:r>
        <w:t xml:space="preserve"> (2014): Die Gestaltung wissenschaftlicher Arbeiten. Ein Leitfaden für Seminararbeiten, Bachelor-, Master- und Magisterarbeiten sowie Dissertationen. 8., aktualisierte Aufl. Wien: facultas.wuv (UTB Schlüsselkompetenzen, 2774). </w:t>
      </w:r>
      <w:r w:rsidR="00B3780A">
        <w:br/>
      </w:r>
      <w:r>
        <w:t>Online verfügbar unter http://www.utb-studi-e-book.de/9783838542591.</w:t>
      </w:r>
    </w:p>
    <w:p w:rsidR="002C0CA5" w:rsidRDefault="002C0CA5" w:rsidP="002C0CA5">
      <w:pPr>
        <w:pStyle w:val="Literaturverzeichnis"/>
      </w:pPr>
      <w:r w:rsidRPr="002C0CA5">
        <w:rPr>
          <w:b/>
        </w:rPr>
        <w:t>Kornmeier</w:t>
      </w:r>
      <w:r>
        <w:t>, Martin</w:t>
      </w:r>
      <w:r w:rsidR="00110D54">
        <w:fldChar w:fldCharType="begin"/>
      </w:r>
      <w:r w:rsidR="00110D54">
        <w:instrText xml:space="preserve"> XE "</w:instrText>
      </w:r>
      <w:r w:rsidR="00110D54" w:rsidRPr="005207A8">
        <w:rPr>
          <w:b/>
        </w:rPr>
        <w:instrText>Kornmeier</w:instrText>
      </w:r>
      <w:r w:rsidR="00110D54" w:rsidRPr="005207A8">
        <w:instrText>, Martin</w:instrText>
      </w:r>
      <w:r w:rsidR="00110D54">
        <w:instrText xml:space="preserve">" </w:instrText>
      </w:r>
      <w:r w:rsidR="00110D54">
        <w:fldChar w:fldCharType="end"/>
      </w:r>
      <w:r>
        <w:t xml:space="preserve"> (2013): Wissenschaftlich schreiben leicht gemacht. Für Bachelor, Master und Dissertation. 6., aktualisierte Aufl. Bern, Stuttgart: Haupt; UTB (utb-studi-e-book, 3154). </w:t>
      </w:r>
      <w:r w:rsidR="00B3780A">
        <w:br/>
      </w:r>
      <w:r>
        <w:t>Online verfügbar unter http://www.utb-studi-e-book.de/9783838540733.</w:t>
      </w:r>
    </w:p>
    <w:p w:rsidR="00DF2A29" w:rsidRDefault="00DF2A29" w:rsidP="002C0CA5">
      <w:pPr>
        <w:pStyle w:val="Literaturverzeichnis"/>
        <w:rPr>
          <w:b/>
        </w:rPr>
      </w:pPr>
    </w:p>
    <w:p w:rsidR="00DF2A29" w:rsidRDefault="00DF2A29" w:rsidP="002C0CA5">
      <w:pPr>
        <w:pStyle w:val="Literaturverzeichnis"/>
        <w:rPr>
          <w:b/>
        </w:rPr>
      </w:pPr>
      <w:r>
        <w:rPr>
          <w:b/>
        </w:rPr>
        <w:t>Manschwetus</w:t>
      </w:r>
      <w:r w:rsidR="00251255">
        <w:rPr>
          <w:b/>
        </w:rPr>
        <w:t xml:space="preserve">, </w:t>
      </w:r>
      <w:r>
        <w:rPr>
          <w:b/>
        </w:rPr>
        <w:t>Uwe</w:t>
      </w:r>
      <w:r w:rsidR="00251255">
        <w:rPr>
          <w:b/>
        </w:rPr>
        <w:fldChar w:fldCharType="begin"/>
      </w:r>
      <w:r w:rsidR="00251255">
        <w:instrText xml:space="preserve"> XE "</w:instrText>
      </w:r>
      <w:r w:rsidR="00251255" w:rsidRPr="00E25FAB">
        <w:rPr>
          <w:b/>
        </w:rPr>
        <w:instrText>Manschwetus, Uwe</w:instrText>
      </w:r>
      <w:r w:rsidR="00251255">
        <w:instrText xml:space="preserve">" </w:instrText>
      </w:r>
      <w:r w:rsidR="00251255">
        <w:rPr>
          <w:b/>
        </w:rPr>
        <w:fldChar w:fldCharType="end"/>
      </w:r>
      <w:r>
        <w:rPr>
          <w:b/>
        </w:rPr>
        <w:t xml:space="preserve"> (2016): </w:t>
      </w:r>
      <w:r w:rsidRPr="00DF2A29">
        <w:t>Ratgeber wissenschaftliches Arbeiten.</w:t>
      </w:r>
      <w:r>
        <w:t xml:space="preserve"> Leicht verständliche Anleitung für das Schreiben wissenschaftlicher Texte im Studium. Lüneburg: Thurm Wissenschaftsverlag.</w:t>
      </w:r>
    </w:p>
    <w:p w:rsidR="002C0CA5" w:rsidRDefault="002C0CA5" w:rsidP="002C0CA5">
      <w:pPr>
        <w:pStyle w:val="Literaturverzeichnis"/>
      </w:pPr>
      <w:r w:rsidRPr="002C0CA5">
        <w:rPr>
          <w:b/>
        </w:rPr>
        <w:t>Oehlrich</w:t>
      </w:r>
      <w:r>
        <w:t>, Marcus</w:t>
      </w:r>
      <w:r w:rsidR="00110D54">
        <w:fldChar w:fldCharType="begin"/>
      </w:r>
      <w:r w:rsidR="00110D54">
        <w:instrText xml:space="preserve"> XE "</w:instrText>
      </w:r>
      <w:r w:rsidR="00110D54" w:rsidRPr="005207A8">
        <w:rPr>
          <w:b/>
        </w:rPr>
        <w:instrText>Oehlrich</w:instrText>
      </w:r>
      <w:r w:rsidR="00110D54" w:rsidRPr="005207A8">
        <w:instrText>, Marcus</w:instrText>
      </w:r>
      <w:r w:rsidR="00110D54">
        <w:instrText xml:space="preserve">" </w:instrText>
      </w:r>
      <w:r w:rsidR="00110D54">
        <w:fldChar w:fldCharType="end"/>
      </w:r>
      <w:r>
        <w:t xml:space="preserve"> (2015): Wissenschaftliches Arbeiten und Schreiben. Schritt für Schritt zur Bachelor- und Master-Thesis in den Wirtschaftswissenschaften. Berlin: Springer Gabler. Online verfügbar unter http://dx.doi.org/10.1007/978-3-662-44099-5.</w:t>
      </w:r>
    </w:p>
    <w:p w:rsidR="002C0CA5" w:rsidRDefault="002C0CA5" w:rsidP="002C0CA5">
      <w:pPr>
        <w:pStyle w:val="Literaturverzeichnis"/>
      </w:pPr>
      <w:r w:rsidRPr="002C0CA5">
        <w:rPr>
          <w:b/>
        </w:rPr>
        <w:t>Oertner</w:t>
      </w:r>
      <w:r>
        <w:t>, Monika</w:t>
      </w:r>
      <w:r w:rsidR="00110D54">
        <w:fldChar w:fldCharType="begin"/>
      </w:r>
      <w:r w:rsidR="00110D54">
        <w:instrText xml:space="preserve"> XE "</w:instrText>
      </w:r>
      <w:r w:rsidR="00110D54" w:rsidRPr="005207A8">
        <w:rPr>
          <w:b/>
        </w:rPr>
        <w:instrText>Oertner</w:instrText>
      </w:r>
      <w:r w:rsidR="00110D54" w:rsidRPr="005207A8">
        <w:instrText>, Monika</w:instrText>
      </w:r>
      <w:r w:rsidR="00110D54">
        <w:instrText xml:space="preserve">" </w:instrText>
      </w:r>
      <w:r w:rsidR="00110D54">
        <w:fldChar w:fldCharType="end"/>
      </w:r>
      <w:r>
        <w:t xml:space="preserve">; </w:t>
      </w:r>
      <w:r w:rsidRPr="002C0CA5">
        <w:rPr>
          <w:b/>
        </w:rPr>
        <w:t>St. John</w:t>
      </w:r>
      <w:r>
        <w:t>, Ilona</w:t>
      </w:r>
      <w:r w:rsidR="00110D54">
        <w:fldChar w:fldCharType="begin"/>
      </w:r>
      <w:r w:rsidR="00110D54">
        <w:instrText xml:space="preserve"> XE "</w:instrText>
      </w:r>
      <w:r w:rsidR="00110D54" w:rsidRPr="005207A8">
        <w:rPr>
          <w:b/>
        </w:rPr>
        <w:instrText>St. John</w:instrText>
      </w:r>
      <w:r w:rsidR="00110D54" w:rsidRPr="005207A8">
        <w:instrText>, Ilona</w:instrText>
      </w:r>
      <w:r w:rsidR="00110D54">
        <w:instrText xml:space="preserve">" </w:instrText>
      </w:r>
      <w:r w:rsidR="00110D54">
        <w:fldChar w:fldCharType="end"/>
      </w:r>
      <w:r>
        <w:t xml:space="preserve">; </w:t>
      </w:r>
      <w:r w:rsidRPr="002C0CA5">
        <w:rPr>
          <w:b/>
        </w:rPr>
        <w:t>Thelen</w:t>
      </w:r>
      <w:r>
        <w:t>, Gabriele</w:t>
      </w:r>
      <w:r w:rsidR="00110D54">
        <w:fldChar w:fldCharType="begin"/>
      </w:r>
      <w:r w:rsidR="00110D54">
        <w:instrText xml:space="preserve"> XE "</w:instrText>
      </w:r>
      <w:r w:rsidR="00110D54" w:rsidRPr="005207A8">
        <w:rPr>
          <w:b/>
        </w:rPr>
        <w:instrText>Thelen</w:instrText>
      </w:r>
      <w:r w:rsidR="00110D54" w:rsidRPr="005207A8">
        <w:instrText>, Gabriele</w:instrText>
      </w:r>
      <w:r w:rsidR="00110D54">
        <w:instrText xml:space="preserve">" </w:instrText>
      </w:r>
      <w:r w:rsidR="00110D54">
        <w:fldChar w:fldCharType="end"/>
      </w:r>
      <w:r>
        <w:t xml:space="preserve"> (2014): Wissenschaftlich schreiben. Ein Praxisbuch für Schreibtrainer und Studierende. Paderborn, Stuttgart: Fink; UTB (UTB Schlüsselkompetenzen, 8569). </w:t>
      </w:r>
      <w:r w:rsidR="00110D54">
        <w:br/>
      </w:r>
      <w:r>
        <w:t>Online verfügbar unter http://www.utb-studi-e-book.de/9783838585697.</w:t>
      </w:r>
    </w:p>
    <w:p w:rsidR="002C0CA5" w:rsidRDefault="002C0CA5" w:rsidP="002C0CA5">
      <w:pPr>
        <w:pStyle w:val="Literaturverzeichnis"/>
      </w:pPr>
      <w:r w:rsidRPr="002C0CA5">
        <w:rPr>
          <w:b/>
        </w:rPr>
        <w:t>Sesink</w:t>
      </w:r>
      <w:r>
        <w:t>, Werner</w:t>
      </w:r>
      <w:r w:rsidR="00110D54">
        <w:fldChar w:fldCharType="begin"/>
      </w:r>
      <w:r w:rsidR="00110D54">
        <w:instrText xml:space="preserve"> XE "</w:instrText>
      </w:r>
      <w:r w:rsidR="00110D54" w:rsidRPr="005207A8">
        <w:rPr>
          <w:b/>
        </w:rPr>
        <w:instrText>Sesink</w:instrText>
      </w:r>
      <w:r w:rsidR="00110D54" w:rsidRPr="005207A8">
        <w:instrText>, Werner</w:instrText>
      </w:r>
      <w:r w:rsidR="00110D54">
        <w:instrText xml:space="preserve">" </w:instrText>
      </w:r>
      <w:r w:rsidR="00110D54">
        <w:fldChar w:fldCharType="end"/>
      </w:r>
      <w:r>
        <w:t xml:space="preserve"> (2012): Einführung in das wissenschaftliche Arbeiten. Inklusive E-Learning, Web-Recherche, digitale Präsentation u.</w:t>
      </w:r>
      <w:r w:rsidR="00DF2A29">
        <w:t xml:space="preserve"> </w:t>
      </w:r>
      <w:r>
        <w:t>a. 9., aktualisierte Aufl. München: Oldenbourg.</w:t>
      </w:r>
    </w:p>
    <w:p w:rsidR="002C0CA5" w:rsidRDefault="002C0CA5" w:rsidP="002C0CA5">
      <w:pPr>
        <w:pStyle w:val="Literaturverzeichnis"/>
      </w:pPr>
      <w:r w:rsidRPr="002C0CA5">
        <w:rPr>
          <w:b/>
        </w:rPr>
        <w:lastRenderedPageBreak/>
        <w:t>Weber</w:t>
      </w:r>
      <w:r>
        <w:t>, Daniela (2014)</w:t>
      </w:r>
      <w:r w:rsidR="000941C2">
        <w:fldChar w:fldCharType="begin"/>
      </w:r>
      <w:r w:rsidR="000941C2">
        <w:instrText xml:space="preserve"> XE "</w:instrText>
      </w:r>
      <w:r w:rsidR="000941C2" w:rsidRPr="002650BB">
        <w:rPr>
          <w:b/>
        </w:rPr>
        <w:instrText>Weber</w:instrText>
      </w:r>
      <w:r w:rsidR="000941C2" w:rsidRPr="002650BB">
        <w:instrText>, Daniela (2014)</w:instrText>
      </w:r>
      <w:r w:rsidR="000941C2">
        <w:instrText xml:space="preserve">" </w:instrText>
      </w:r>
      <w:r w:rsidR="000941C2">
        <w:fldChar w:fldCharType="end"/>
      </w:r>
      <w:r w:rsidR="000941C2">
        <w:t xml:space="preserve">: </w:t>
      </w:r>
      <w:r>
        <w:t xml:space="preserve">Die erfolgreiche Abschlussarbeit für Dummies. 2., aktualisierte Aufl. Weinheim: Wiley-VCH </w:t>
      </w:r>
    </w:p>
    <w:p w:rsidR="002C0CA5" w:rsidRDefault="002C0CA5" w:rsidP="002C0CA5">
      <w:pPr>
        <w:pStyle w:val="Literaturverzeichnis"/>
      </w:pPr>
      <w:r w:rsidRPr="002C0CA5">
        <w:rPr>
          <w:b/>
        </w:rPr>
        <w:t>Weber</w:t>
      </w:r>
      <w:r>
        <w:t>, Daniela (2015)</w:t>
      </w:r>
      <w:r w:rsidR="00110D54">
        <w:fldChar w:fldCharType="begin"/>
      </w:r>
      <w:r w:rsidR="00110D54">
        <w:instrText xml:space="preserve"> XE "</w:instrText>
      </w:r>
      <w:r w:rsidR="00110D54" w:rsidRPr="005207A8">
        <w:rPr>
          <w:b/>
        </w:rPr>
        <w:instrText>Weber</w:instrText>
      </w:r>
      <w:r w:rsidR="00110D54" w:rsidRPr="005207A8">
        <w:instrText>, Daniela (2015)</w:instrText>
      </w:r>
      <w:r w:rsidR="00110D54">
        <w:instrText xml:space="preserve">" </w:instrText>
      </w:r>
      <w:r w:rsidR="00110D54">
        <w:fldChar w:fldCharType="end"/>
      </w:r>
      <w:r>
        <w:t xml:space="preserve">: Wissenschaftliches Arbeiten für Wirtschaftswissenschaftler. Hoboken: Wiley. </w:t>
      </w:r>
      <w:r w:rsidR="00110D54">
        <w:br/>
      </w:r>
      <w:r>
        <w:t>Online verfügbar unter http://gbv.eblib.com/patron/FullRecord.aspx?p=2059125.</w:t>
      </w:r>
    </w:p>
    <w:p w:rsidR="002C0CA5" w:rsidRDefault="002C0CA5" w:rsidP="002C0CA5">
      <w:pPr>
        <w:pStyle w:val="Literaturverzeichnis"/>
      </w:pPr>
      <w:r w:rsidRPr="002C0CA5">
        <w:rPr>
          <w:b/>
        </w:rPr>
        <w:t>Wolfsberger</w:t>
      </w:r>
      <w:r>
        <w:t>, Judith</w:t>
      </w:r>
      <w:r w:rsidR="00110D54">
        <w:fldChar w:fldCharType="begin"/>
      </w:r>
      <w:r w:rsidR="00110D54">
        <w:instrText xml:space="preserve"> XE "</w:instrText>
      </w:r>
      <w:r w:rsidR="00110D54" w:rsidRPr="005207A8">
        <w:rPr>
          <w:b/>
        </w:rPr>
        <w:instrText>Wolfsberger</w:instrText>
      </w:r>
      <w:r w:rsidR="00110D54" w:rsidRPr="005207A8">
        <w:instrText>, Judith</w:instrText>
      </w:r>
      <w:r w:rsidR="00110D54">
        <w:instrText xml:space="preserve">" </w:instrText>
      </w:r>
      <w:r w:rsidR="00110D54">
        <w:fldChar w:fldCharType="end"/>
      </w:r>
      <w:r>
        <w:t xml:space="preserve"> (2010): Frei geschrieben. Mut, Freiheit &amp; Strategie für wissenschaftliche Abschlussarbeiten. 3. Aufl. Wien: Böhlau (UTB Schlüsselkompetenzen, 3218).</w:t>
      </w:r>
    </w:p>
    <w:p w:rsidR="002C0CA5" w:rsidRDefault="002C0CA5" w:rsidP="00253818">
      <w:pPr>
        <w:pStyle w:val="Literaturverzeichnis"/>
      </w:pPr>
    </w:p>
    <w:p w:rsidR="00B2196A" w:rsidRDefault="00B2196A" w:rsidP="00B2196A">
      <w:pPr>
        <w:pStyle w:val="berschrift1"/>
        <w:numPr>
          <w:ilvl w:val="0"/>
          <w:numId w:val="0"/>
        </w:numPr>
      </w:pPr>
      <w:bookmarkStart w:id="14" w:name="_Toc40778580"/>
      <w:r>
        <w:lastRenderedPageBreak/>
        <w:t>Anhänge</w:t>
      </w:r>
      <w:bookmarkEnd w:id="14"/>
    </w:p>
    <w:p w:rsidR="00B2196A" w:rsidRPr="000C3EFC" w:rsidRDefault="00B2196A" w:rsidP="00B2196A">
      <w:r>
        <w:t>Überschrift nicht nummeriert</w:t>
      </w:r>
    </w:p>
    <w:p w:rsidR="00B2196A" w:rsidRDefault="00B2196A" w:rsidP="00B2196A">
      <w:pPr>
        <w:pStyle w:val="berschrift2"/>
        <w:numPr>
          <w:ilvl w:val="0"/>
          <w:numId w:val="0"/>
        </w:numPr>
      </w:pPr>
      <w:bookmarkStart w:id="15" w:name="_Toc40778581"/>
      <w:r>
        <w:t>Anhang 1</w:t>
      </w:r>
      <w:bookmarkEnd w:id="15"/>
    </w:p>
    <w:p w:rsidR="00B2196A" w:rsidRPr="00F77A6C" w:rsidRDefault="00B2196A" w:rsidP="00B2196A">
      <w:pPr>
        <w:pStyle w:val="berschrift2"/>
        <w:numPr>
          <w:ilvl w:val="0"/>
          <w:numId w:val="0"/>
        </w:numPr>
      </w:pPr>
      <w:bookmarkStart w:id="16" w:name="_Toc40778582"/>
      <w:r>
        <w:t>Anhang 2</w:t>
      </w:r>
      <w:bookmarkEnd w:id="16"/>
    </w:p>
    <w:p w:rsidR="00B2196A" w:rsidRDefault="00B2196A" w:rsidP="00253818">
      <w:pPr>
        <w:pStyle w:val="Literaturverzeichnis"/>
      </w:pPr>
    </w:p>
    <w:p w:rsidR="00284FA6" w:rsidRDefault="00284FA6" w:rsidP="00253818">
      <w:pPr>
        <w:pStyle w:val="Literaturverzeichnis"/>
      </w:pPr>
    </w:p>
    <w:sectPr w:rsidR="00284FA6" w:rsidSect="00A74E10">
      <w:headerReference w:type="default" r:id="rId16"/>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70EA" w:rsidRDefault="007570EA">
      <w:pPr>
        <w:spacing w:before="0" w:line="240" w:lineRule="auto"/>
      </w:pPr>
      <w:r>
        <w:separator/>
      </w:r>
    </w:p>
    <w:p w:rsidR="007570EA" w:rsidRDefault="007570EA"/>
  </w:endnote>
  <w:endnote w:type="continuationSeparator" w:id="0">
    <w:p w:rsidR="007570EA" w:rsidRDefault="007570EA">
      <w:pPr>
        <w:spacing w:before="0" w:line="240" w:lineRule="auto"/>
      </w:pPr>
      <w:r>
        <w:continuationSeparator/>
      </w:r>
    </w:p>
    <w:p w:rsidR="007570EA" w:rsidRDefault="007570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70EA" w:rsidRDefault="007570EA">
      <w:pPr>
        <w:spacing w:before="0" w:line="240" w:lineRule="auto"/>
      </w:pPr>
      <w:r>
        <w:separator/>
      </w:r>
    </w:p>
  </w:footnote>
  <w:footnote w:type="continuationSeparator" w:id="0">
    <w:p w:rsidR="007570EA" w:rsidRDefault="007570EA">
      <w:pPr>
        <w:spacing w:before="0" w:line="240" w:lineRule="auto"/>
      </w:pPr>
      <w:r>
        <w:continuationSeparator/>
      </w:r>
    </w:p>
    <w:p w:rsidR="007570EA" w:rsidRDefault="007570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650729"/>
      <w:docPartObj>
        <w:docPartGallery w:val="Page Numbers (Top of Page)"/>
        <w:docPartUnique/>
      </w:docPartObj>
    </w:sdtPr>
    <w:sdtEndPr/>
    <w:sdtContent>
      <w:p w:rsidR="00494E54" w:rsidRDefault="007570EA" w:rsidP="00534FD7">
        <w:pPr>
          <w:pStyle w:val="Kopfzeile"/>
        </w:pPr>
        <w:r>
          <w:fldChar w:fldCharType="begin"/>
        </w:r>
        <w:r>
          <w:instrText xml:space="preserve"> STYLEREF  "Überschrift 1"  \* MERGEFORMAT </w:instrText>
        </w:r>
        <w:r>
          <w:fldChar w:fldCharType="separate"/>
        </w:r>
        <w:r w:rsidR="00787BA1">
          <w:rPr>
            <w:noProof/>
          </w:rPr>
          <w:t>Abkürzungsverzeichnis</w:t>
        </w:r>
        <w:r>
          <w:rPr>
            <w:noProof/>
          </w:rPr>
          <w:fldChar w:fldCharType="end"/>
        </w:r>
        <w:r w:rsidR="00494E54">
          <w:ptab w:relativeTo="margin" w:alignment="right" w:leader="none"/>
        </w:r>
        <w:r w:rsidR="00494E54">
          <w:fldChar w:fldCharType="begin"/>
        </w:r>
        <w:r w:rsidR="00494E54">
          <w:instrText>PAGE   \* MERGEFORMAT</w:instrText>
        </w:r>
        <w:r w:rsidR="00494E54">
          <w:fldChar w:fldCharType="separate"/>
        </w:r>
        <w:r w:rsidR="00A74E10">
          <w:rPr>
            <w:noProof/>
          </w:rPr>
          <w:t>VI</w:t>
        </w:r>
        <w:r w:rsidR="00494E54">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rsidP="00790AC3">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EndPr/>
    <w:sdtContent>
      <w:p w:rsidR="00494E54" w:rsidRDefault="007570EA" w:rsidP="00534FD7">
        <w:pPr>
          <w:pStyle w:val="Kopfzeile"/>
        </w:pPr>
        <w:r>
          <w:fldChar w:fldCharType="begin"/>
        </w:r>
        <w:r>
          <w:instrText xml:space="preserve"> STYLEREF  "Überschrift 1" \n  \* MERGEFORMAT </w:instrText>
        </w:r>
        <w:r>
          <w:fldChar w:fldCharType="separate"/>
        </w:r>
        <w:r w:rsidR="00271C77">
          <w:rPr>
            <w:noProof/>
          </w:rPr>
          <w:t>4</w:t>
        </w:r>
        <w:r>
          <w:rPr>
            <w:noProof/>
          </w:rPr>
          <w:fldChar w:fldCharType="end"/>
        </w:r>
        <w:r w:rsidR="00494E54">
          <w:t xml:space="preserve"> </w:t>
        </w:r>
        <w:r>
          <w:fldChar w:fldCharType="begin"/>
        </w:r>
        <w:r>
          <w:instrText xml:space="preserve"> STYLEREF  "Überschrift 1"  \* MERGEFORMAT </w:instrText>
        </w:r>
        <w:r>
          <w:fldChar w:fldCharType="separate"/>
        </w:r>
        <w:r w:rsidR="00271C77">
          <w:rPr>
            <w:noProof/>
          </w:rPr>
          <w:t>Diskussion und Ausblicke</w:t>
        </w:r>
        <w:r>
          <w:rPr>
            <w:noProof/>
          </w:rPr>
          <w:fldChar w:fldCharType="end"/>
        </w:r>
        <w:r w:rsidR="00494E54">
          <w:ptab w:relativeTo="margin" w:alignment="right" w:leader="none"/>
        </w:r>
        <w:r w:rsidR="00494E54">
          <w:fldChar w:fldCharType="begin"/>
        </w:r>
        <w:r w:rsidR="00494E54">
          <w:instrText>PAGE   \* MERGEFORMAT</w:instrText>
        </w:r>
        <w:r w:rsidR="00494E54">
          <w:fldChar w:fldCharType="separate"/>
        </w:r>
        <w:r w:rsidR="00A74E10">
          <w:rPr>
            <w:noProof/>
          </w:rPr>
          <w:t>7</w:t>
        </w:r>
        <w:r w:rsidR="00494E54">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rsidP="00790AC3">
    <w:pPr>
      <w:pStyle w:val="Kopfzeile"/>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EndPr/>
    <w:sdtContent>
      <w:p w:rsidR="00494E54" w:rsidRDefault="007570EA" w:rsidP="00534FD7">
        <w:pPr>
          <w:pStyle w:val="Kopfzeile"/>
        </w:pPr>
        <w:r>
          <w:fldChar w:fldCharType="begin"/>
        </w:r>
        <w:r>
          <w:instrText xml:space="preserve"> STYLEREF  "Überschrift 1"  \* MERGEFORMAT </w:instrText>
        </w:r>
        <w:r>
          <w:fldChar w:fldCharType="separate"/>
        </w:r>
        <w:r w:rsidR="00271C77">
          <w:rPr>
            <w:noProof/>
          </w:rPr>
          <w:t>Literaturverzeichnis</w:t>
        </w:r>
        <w:r>
          <w:rPr>
            <w:noProof/>
          </w:rPr>
          <w:fldChar w:fldCharType="end"/>
        </w:r>
        <w:r w:rsidR="00494E54">
          <w:ptab w:relativeTo="margin" w:alignment="right" w:leader="none"/>
        </w:r>
        <w:r w:rsidR="00494E54">
          <w:fldChar w:fldCharType="begin"/>
        </w:r>
        <w:r w:rsidR="00494E54">
          <w:instrText>PAGE   \* MERGEFORMAT</w:instrText>
        </w:r>
        <w:r w:rsidR="00494E54">
          <w:fldChar w:fldCharType="separate"/>
        </w:r>
        <w:r w:rsidR="00A74E10">
          <w:rPr>
            <w:noProof/>
          </w:rPr>
          <w:t>XI</w:t>
        </w:r>
        <w:r w:rsidR="00494E54">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19"/>
  </w:num>
  <w:num w:numId="15">
    <w:abstractNumId w:val="14"/>
  </w:num>
  <w:num w:numId="16">
    <w:abstractNumId w:val="15"/>
  </w:num>
  <w:num w:numId="17">
    <w:abstractNumId w:val="12"/>
  </w:num>
  <w:num w:numId="18">
    <w:abstractNumId w:val="25"/>
  </w:num>
  <w:num w:numId="19">
    <w:abstractNumId w:val="23"/>
  </w:num>
  <w:num w:numId="20">
    <w:abstractNumId w:val="13"/>
  </w:num>
  <w:num w:numId="21">
    <w:abstractNumId w:val="11"/>
  </w:num>
  <w:num w:numId="22">
    <w:abstractNumId w:val="21"/>
  </w:num>
  <w:num w:numId="23">
    <w:abstractNumId w:val="27"/>
  </w:num>
  <w:num w:numId="24">
    <w:abstractNumId w:val="26"/>
  </w:num>
  <w:num w:numId="25">
    <w:abstractNumId w:val="16"/>
  </w:num>
  <w:num w:numId="26">
    <w:abstractNumId w:val="18"/>
  </w:num>
  <w:num w:numId="27">
    <w:abstractNumId w:val="10"/>
  </w:num>
  <w:num w:numId="28">
    <w:abstractNumId w:val="17"/>
  </w:num>
  <w:num w:numId="29">
    <w:abstractNumId w:val="22"/>
  </w:num>
  <w:num w:numId="30">
    <w:abstractNumId w:val="20"/>
  </w:num>
  <w:num w:numId="31">
    <w:abstractNumId w:val="24"/>
  </w:num>
  <w:num w:numId="32">
    <w:abstractNumId w:val="28"/>
  </w:num>
  <w:num w:numId="33">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50450"/>
    <w:rsid w:val="0005302E"/>
    <w:rsid w:val="00054818"/>
    <w:rsid w:val="00080B9A"/>
    <w:rsid w:val="000941C2"/>
    <w:rsid w:val="00094EF6"/>
    <w:rsid w:val="00097B2B"/>
    <w:rsid w:val="000B2672"/>
    <w:rsid w:val="000B34AB"/>
    <w:rsid w:val="000C3EFC"/>
    <w:rsid w:val="000D5EAB"/>
    <w:rsid w:val="000E02D0"/>
    <w:rsid w:val="000E03EC"/>
    <w:rsid w:val="000F737E"/>
    <w:rsid w:val="00100183"/>
    <w:rsid w:val="001033E9"/>
    <w:rsid w:val="00105212"/>
    <w:rsid w:val="00105F06"/>
    <w:rsid w:val="00110D54"/>
    <w:rsid w:val="00111AC6"/>
    <w:rsid w:val="00124811"/>
    <w:rsid w:val="001278B3"/>
    <w:rsid w:val="001312BA"/>
    <w:rsid w:val="00132FB9"/>
    <w:rsid w:val="001576AB"/>
    <w:rsid w:val="00161E59"/>
    <w:rsid w:val="00176279"/>
    <w:rsid w:val="00182723"/>
    <w:rsid w:val="00191596"/>
    <w:rsid w:val="00192B11"/>
    <w:rsid w:val="00193BF1"/>
    <w:rsid w:val="0019585B"/>
    <w:rsid w:val="0019689D"/>
    <w:rsid w:val="00197256"/>
    <w:rsid w:val="001A288B"/>
    <w:rsid w:val="001C7426"/>
    <w:rsid w:val="001F3077"/>
    <w:rsid w:val="001F7E94"/>
    <w:rsid w:val="0020049A"/>
    <w:rsid w:val="00204DAE"/>
    <w:rsid w:val="0020649F"/>
    <w:rsid w:val="00243C63"/>
    <w:rsid w:val="00244C7A"/>
    <w:rsid w:val="00247301"/>
    <w:rsid w:val="00251255"/>
    <w:rsid w:val="00253818"/>
    <w:rsid w:val="00254D33"/>
    <w:rsid w:val="00271092"/>
    <w:rsid w:val="00271C77"/>
    <w:rsid w:val="00274B6F"/>
    <w:rsid w:val="0028140F"/>
    <w:rsid w:val="002849F4"/>
    <w:rsid w:val="00284FA6"/>
    <w:rsid w:val="0029592F"/>
    <w:rsid w:val="002A2D68"/>
    <w:rsid w:val="002A44C8"/>
    <w:rsid w:val="002C0CA5"/>
    <w:rsid w:val="002F4D8D"/>
    <w:rsid w:val="002F55F8"/>
    <w:rsid w:val="002F634C"/>
    <w:rsid w:val="003027DA"/>
    <w:rsid w:val="00316E29"/>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41424C"/>
    <w:rsid w:val="00423288"/>
    <w:rsid w:val="00440D21"/>
    <w:rsid w:val="0044156C"/>
    <w:rsid w:val="004457D7"/>
    <w:rsid w:val="0047214F"/>
    <w:rsid w:val="00494B80"/>
    <w:rsid w:val="00494E54"/>
    <w:rsid w:val="004B4DDB"/>
    <w:rsid w:val="004B7C67"/>
    <w:rsid w:val="004C449E"/>
    <w:rsid w:val="004F0353"/>
    <w:rsid w:val="004F1B06"/>
    <w:rsid w:val="004F62F6"/>
    <w:rsid w:val="00506971"/>
    <w:rsid w:val="00530785"/>
    <w:rsid w:val="005328D9"/>
    <w:rsid w:val="00534FD7"/>
    <w:rsid w:val="00537FB9"/>
    <w:rsid w:val="00541DA6"/>
    <w:rsid w:val="00557C78"/>
    <w:rsid w:val="00560A84"/>
    <w:rsid w:val="00572333"/>
    <w:rsid w:val="00581553"/>
    <w:rsid w:val="00582AFB"/>
    <w:rsid w:val="00582F4E"/>
    <w:rsid w:val="00583AA1"/>
    <w:rsid w:val="005921A2"/>
    <w:rsid w:val="005B003F"/>
    <w:rsid w:val="005B03D2"/>
    <w:rsid w:val="005B0CF7"/>
    <w:rsid w:val="005B16F6"/>
    <w:rsid w:val="005D26BD"/>
    <w:rsid w:val="005D5ABF"/>
    <w:rsid w:val="005F1427"/>
    <w:rsid w:val="00606FC8"/>
    <w:rsid w:val="006100CA"/>
    <w:rsid w:val="00623CE4"/>
    <w:rsid w:val="00641E62"/>
    <w:rsid w:val="00645477"/>
    <w:rsid w:val="00652D18"/>
    <w:rsid w:val="0066763B"/>
    <w:rsid w:val="00690261"/>
    <w:rsid w:val="00692248"/>
    <w:rsid w:val="00693CB8"/>
    <w:rsid w:val="006B7021"/>
    <w:rsid w:val="006D45A1"/>
    <w:rsid w:val="006E7126"/>
    <w:rsid w:val="006F3CC9"/>
    <w:rsid w:val="0070026A"/>
    <w:rsid w:val="00702C7C"/>
    <w:rsid w:val="00702F69"/>
    <w:rsid w:val="00713DEF"/>
    <w:rsid w:val="00724ECA"/>
    <w:rsid w:val="007330B8"/>
    <w:rsid w:val="00744645"/>
    <w:rsid w:val="007566F8"/>
    <w:rsid w:val="007570EA"/>
    <w:rsid w:val="00761867"/>
    <w:rsid w:val="007648E0"/>
    <w:rsid w:val="0077044D"/>
    <w:rsid w:val="00782F55"/>
    <w:rsid w:val="00783F72"/>
    <w:rsid w:val="00785076"/>
    <w:rsid w:val="00787BA1"/>
    <w:rsid w:val="00790AC3"/>
    <w:rsid w:val="00792D1F"/>
    <w:rsid w:val="0079537D"/>
    <w:rsid w:val="0079691A"/>
    <w:rsid w:val="007A060E"/>
    <w:rsid w:val="007A1428"/>
    <w:rsid w:val="007B1B1D"/>
    <w:rsid w:val="007B6914"/>
    <w:rsid w:val="007C4597"/>
    <w:rsid w:val="007D3976"/>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B17C7"/>
    <w:rsid w:val="008C44B0"/>
    <w:rsid w:val="008D07F8"/>
    <w:rsid w:val="008D4A58"/>
    <w:rsid w:val="008E188D"/>
    <w:rsid w:val="008E5B5C"/>
    <w:rsid w:val="009004D9"/>
    <w:rsid w:val="00914BFA"/>
    <w:rsid w:val="0092308A"/>
    <w:rsid w:val="009257D0"/>
    <w:rsid w:val="00925C4D"/>
    <w:rsid w:val="00935228"/>
    <w:rsid w:val="00945F33"/>
    <w:rsid w:val="00947673"/>
    <w:rsid w:val="00964501"/>
    <w:rsid w:val="00967A98"/>
    <w:rsid w:val="00971C97"/>
    <w:rsid w:val="00975CDF"/>
    <w:rsid w:val="00981DF9"/>
    <w:rsid w:val="009B71B0"/>
    <w:rsid w:val="009C6D78"/>
    <w:rsid w:val="009E2D45"/>
    <w:rsid w:val="009E40CB"/>
    <w:rsid w:val="009E419B"/>
    <w:rsid w:val="009E5FF6"/>
    <w:rsid w:val="009F2BC2"/>
    <w:rsid w:val="009F36FA"/>
    <w:rsid w:val="00A05047"/>
    <w:rsid w:val="00A1289C"/>
    <w:rsid w:val="00A12C23"/>
    <w:rsid w:val="00A15B0D"/>
    <w:rsid w:val="00A3115D"/>
    <w:rsid w:val="00A5114A"/>
    <w:rsid w:val="00A62FBA"/>
    <w:rsid w:val="00A70FA2"/>
    <w:rsid w:val="00A74E10"/>
    <w:rsid w:val="00A86556"/>
    <w:rsid w:val="00A93067"/>
    <w:rsid w:val="00A957ED"/>
    <w:rsid w:val="00AD1BB2"/>
    <w:rsid w:val="00AE1426"/>
    <w:rsid w:val="00AE71C9"/>
    <w:rsid w:val="00B00401"/>
    <w:rsid w:val="00B0119E"/>
    <w:rsid w:val="00B05298"/>
    <w:rsid w:val="00B1222A"/>
    <w:rsid w:val="00B13FA4"/>
    <w:rsid w:val="00B178C0"/>
    <w:rsid w:val="00B17BE4"/>
    <w:rsid w:val="00B204AA"/>
    <w:rsid w:val="00B213BB"/>
    <w:rsid w:val="00B2196A"/>
    <w:rsid w:val="00B22293"/>
    <w:rsid w:val="00B230EC"/>
    <w:rsid w:val="00B256CC"/>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E351A"/>
    <w:rsid w:val="00BF0354"/>
    <w:rsid w:val="00BF2DAE"/>
    <w:rsid w:val="00BF4CD4"/>
    <w:rsid w:val="00BF7A17"/>
    <w:rsid w:val="00BF7EB9"/>
    <w:rsid w:val="00C121D4"/>
    <w:rsid w:val="00C13D84"/>
    <w:rsid w:val="00C166C9"/>
    <w:rsid w:val="00C24E59"/>
    <w:rsid w:val="00C25BAF"/>
    <w:rsid w:val="00C27023"/>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06E1"/>
    <w:rsid w:val="00D81A6D"/>
    <w:rsid w:val="00DA1881"/>
    <w:rsid w:val="00DB5164"/>
    <w:rsid w:val="00DC1477"/>
    <w:rsid w:val="00DD5FAE"/>
    <w:rsid w:val="00DE46A8"/>
    <w:rsid w:val="00DE4D8D"/>
    <w:rsid w:val="00DE5573"/>
    <w:rsid w:val="00DF2A29"/>
    <w:rsid w:val="00DF2CD8"/>
    <w:rsid w:val="00E016C0"/>
    <w:rsid w:val="00E03BA3"/>
    <w:rsid w:val="00E11F5C"/>
    <w:rsid w:val="00E31069"/>
    <w:rsid w:val="00E33CF5"/>
    <w:rsid w:val="00E41A1D"/>
    <w:rsid w:val="00E4373E"/>
    <w:rsid w:val="00E45E5A"/>
    <w:rsid w:val="00E538A6"/>
    <w:rsid w:val="00E81372"/>
    <w:rsid w:val="00E90B62"/>
    <w:rsid w:val="00E924C1"/>
    <w:rsid w:val="00E948B0"/>
    <w:rsid w:val="00EA11E5"/>
    <w:rsid w:val="00EA25E9"/>
    <w:rsid w:val="00EB77B8"/>
    <w:rsid w:val="00EB77DF"/>
    <w:rsid w:val="00EC0C73"/>
    <w:rsid w:val="00EC733B"/>
    <w:rsid w:val="00ED3228"/>
    <w:rsid w:val="00EF367D"/>
    <w:rsid w:val="00EF4C45"/>
    <w:rsid w:val="00F10BF7"/>
    <w:rsid w:val="00F32C17"/>
    <w:rsid w:val="00F355F0"/>
    <w:rsid w:val="00F36A6A"/>
    <w:rsid w:val="00F42C93"/>
    <w:rsid w:val="00F4430D"/>
    <w:rsid w:val="00F63AC3"/>
    <w:rsid w:val="00F74392"/>
    <w:rsid w:val="00F77A6C"/>
    <w:rsid w:val="00F84362"/>
    <w:rsid w:val="00FA359F"/>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884427"/>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008FF3B2-C9F9-BE4D-80F1-BDF9AE32F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1161</Words>
  <Characters>7317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8</cp:revision>
  <cp:lastPrinted>2015-09-17T10:26:00Z</cp:lastPrinted>
  <dcterms:created xsi:type="dcterms:W3CDTF">2020-05-19T08:51:00Z</dcterms:created>
  <dcterms:modified xsi:type="dcterms:W3CDTF">2020-05-21T12:54:00Z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