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C46CA" w14:textId="77777777" w:rsidR="00B15409" w:rsidRPr="00B15409" w:rsidRDefault="00B15409" w:rsidP="00B15409">
      <w:pPr>
        <w:shd w:val="clear" w:color="auto" w:fill="FFFFFF"/>
        <w:spacing w:before="187" w:after="0" w:line="720" w:lineRule="atLeast"/>
        <w:outlineLvl w:val="0"/>
        <w:rPr>
          <w:rFonts w:eastAsia="Times New Roman" w:cstheme="minorHAnsi"/>
          <w:b/>
          <w:bCs/>
          <w:color w:val="292929"/>
          <w:kern w:val="36"/>
          <w:sz w:val="44"/>
          <w:szCs w:val="44"/>
          <w:u w:val="single"/>
          <w:lang w:eastAsia="en-GB"/>
        </w:rPr>
      </w:pPr>
      <w:r w:rsidRPr="00B15409">
        <w:rPr>
          <w:rFonts w:eastAsia="Times New Roman" w:cstheme="minorHAnsi"/>
          <w:b/>
          <w:bCs/>
          <w:color w:val="292929"/>
          <w:kern w:val="36"/>
          <w:sz w:val="44"/>
          <w:szCs w:val="44"/>
          <w:u w:val="single"/>
          <w:lang w:eastAsia="en-GB"/>
        </w:rPr>
        <w:t>Train Object Detection AI with 6 lines of code</w:t>
      </w:r>
    </w:p>
    <w:p w14:paraId="2ECCA0C7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en-GB"/>
        </w:rPr>
        <w:t>Step-by-step tutorial on training object detection models on your custom dataset</w:t>
      </w:r>
    </w:p>
    <w:p w14:paraId="7B40BF8A" w14:textId="3EFF2BB5" w:rsidR="00B15409" w:rsidRPr="00B15409" w:rsidRDefault="00B15409" w:rsidP="00B1540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011BBF" w14:textId="58DDA10B" w:rsidR="00B15409" w:rsidRPr="00B15409" w:rsidRDefault="00B15409" w:rsidP="00B15409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40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D40E654" wp14:editId="093D4AD9">
            <wp:extent cx="5731510" cy="3818255"/>
            <wp:effectExtent l="0" t="0" r="254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7017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Object detection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is one of the most profound aspects of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computer vision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as it allows you to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locate, identify, count and track any object-of-interest in images and videos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. Object detection is used extensively in many interesting areas of work and study such as:</w:t>
      </w:r>
    </w:p>
    <w:p w14:paraId="0BE2E605" w14:textId="77777777" w:rsidR="00B15409" w:rsidRPr="00B15409" w:rsidRDefault="00B15409" w:rsidP="00B15409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autonomous vehicles</w:t>
      </w:r>
    </w:p>
    <w:p w14:paraId="1A9F021E" w14:textId="77777777" w:rsidR="00B15409" w:rsidRPr="00B15409" w:rsidRDefault="00B15409" w:rsidP="00B15409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security</w:t>
      </w:r>
    </w:p>
    <w:p w14:paraId="61210A7E" w14:textId="77777777" w:rsidR="00B15409" w:rsidRPr="00B15409" w:rsidRDefault="00B15409" w:rsidP="00B15409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pedestrian/crowd detection</w:t>
      </w:r>
    </w:p>
    <w:p w14:paraId="4B9C7C8F" w14:textId="77777777" w:rsidR="00B15409" w:rsidRPr="00B15409" w:rsidRDefault="00B15409" w:rsidP="00B15409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plate number and vehicle detection</w:t>
      </w:r>
    </w:p>
    <w:p w14:paraId="4D634C4B" w14:textId="77777777" w:rsidR="00B15409" w:rsidRPr="00B15409" w:rsidRDefault="00B15409" w:rsidP="00B15409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lastRenderedPageBreak/>
        <w:t>industrial automation (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E.g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item picking and sorting)</w:t>
      </w:r>
    </w:p>
    <w:p w14:paraId="7572CAFC" w14:textId="77777777" w:rsidR="00B15409" w:rsidRPr="00B15409" w:rsidRDefault="00B15409" w:rsidP="00B15409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robotics and more.</w:t>
      </w:r>
    </w:p>
    <w:p w14:paraId="179086B3" w14:textId="77777777" w:rsidR="008F08DA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However, the challenge with using these public datasets and pre-trained models is that they do not provide a convenient way for you to easily train new object detection models to detect and identify your desired object(s) of interest. </w:t>
      </w:r>
      <w:r w:rsidR="008F08DA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br/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I am most glad to announce that with the latest release of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ImageAI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v2.1.0, support for training your custom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YOLOv3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models to detect literally any kind and number of objects is now fully supported, and that is what we will guide you to do in this tutorial. Let’s get started.</w:t>
      </w:r>
    </w:p>
    <w:p w14:paraId="0A7B265F" w14:textId="27843FCE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For the purpose of this tutorial, we will be using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 xml:space="preserve">Google 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Colab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to train on a sample dataset we have provided. Follow the steps below.</w:t>
      </w:r>
    </w:p>
    <w:p w14:paraId="15BEB535" w14:textId="77777777" w:rsidR="008F08DA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Step 1 — Preparing your dataset</w:t>
      </w:r>
    </w:p>
    <w:p w14:paraId="717C985E" w14:textId="4E89B86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For your custom detection training, you have to provide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sample images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(your image dataset) for training your model and validating the model after training for accuracy.  For the purpose of this tutorial, we have provided a sample dataset for the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Hololens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 xml:space="preserve"> Mixed Reality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headset, on which we will train a model that can detect and identify the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Hololens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in pictures and videos. You can download the sample dataset via the link below.</w:t>
      </w:r>
    </w:p>
    <w:p w14:paraId="53EE383F" w14:textId="77777777" w:rsidR="00B15409" w:rsidRPr="00B15409" w:rsidRDefault="00A068A5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hyperlink r:id="rId6" w:tgtFrame="_blank" w:history="1">
        <w:r w:rsidR="00B15409" w:rsidRPr="00B15409">
          <w:rPr>
            <w:rFonts w:eastAsia="Times New Roman" w:cstheme="minorHAnsi"/>
            <w:color w:val="0000FF"/>
            <w:spacing w:val="-1"/>
            <w:sz w:val="24"/>
            <w:szCs w:val="24"/>
            <w:u w:val="single"/>
            <w:lang w:eastAsia="en-GB"/>
          </w:rPr>
          <w:t>https://github.com/OlafenwaMoses/ImageAI/releases/download/essential-v4/headset.zip</w:t>
        </w:r>
      </w:hyperlink>
    </w:p>
    <w:p w14:paraId="74F0AA84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If you want to train on your own images for your custom object(s), follow the instructions below.</w:t>
      </w:r>
    </w:p>
    <w:p w14:paraId="4FCA7DCB" w14:textId="77777777" w:rsidR="00B15409" w:rsidRPr="00B15409" w:rsidRDefault="00B15409" w:rsidP="00B15409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lastRenderedPageBreak/>
        <w:t xml:space="preserve">Decide the type of object(s) you want to detect and </w:t>
      </w:r>
      <w:r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 xml:space="preserve">collect about </w:t>
      </w:r>
      <w:r w:rsidRPr="006C6482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200 (minimum recommendation) or more pictures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of each of the object(s)</w:t>
      </w:r>
    </w:p>
    <w:p w14:paraId="326A07F2" w14:textId="77777777" w:rsidR="00FE11B0" w:rsidRDefault="00B15409" w:rsidP="00FE11B0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Once you have collected the images, you need to annotate the object(s) in the images.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ImageAI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uses the Pascal VOC format for image annotation. You can generate this annotation for your images by following a step-by-step tutorial we have provided via the link below.</w:t>
      </w:r>
      <w:hyperlink r:id="rId7" w:tgtFrame="_blank" w:history="1"/>
    </w:p>
    <w:p w14:paraId="773EE6D5" w14:textId="27AA9CF4" w:rsidR="00B15409" w:rsidRPr="00B15409" w:rsidRDefault="00B15409" w:rsidP="00FE11B0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Once you have the annotations for all your image</w:t>
      </w:r>
      <w:r w:rsidR="00FE11B0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s,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 xml:space="preserve"> </w:t>
      </w:r>
      <w:r w:rsidRPr="006C6482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create a folder for your dataset</w:t>
      </w:r>
      <w:r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 xml:space="preserve"> (</w:t>
      </w:r>
      <w:proofErr w:type="spellStart"/>
      <w:r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E.g</w:t>
      </w:r>
      <w:proofErr w:type="spellEnd"/>
      <w:r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 xml:space="preserve"> headsets) </w:t>
      </w:r>
      <w:r w:rsidRPr="006C6482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and in this parent folder, create child folders </w:t>
      </w:r>
      <w:r w:rsidR="00FE11B0" w:rsidRPr="006C6482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“</w:t>
      </w:r>
      <w:r w:rsidRPr="006C6482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train</w:t>
      </w:r>
      <w:r w:rsidR="00FE11B0" w:rsidRPr="006C6482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”</w:t>
      </w:r>
      <w:r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 and </w:t>
      </w:r>
      <w:r w:rsidR="00FE11B0"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“</w:t>
      </w:r>
      <w:r w:rsidRPr="006C6482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validation</w:t>
      </w:r>
      <w:r w:rsidR="00FE11B0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”</w:t>
      </w:r>
    </w:p>
    <w:p w14:paraId="432A6487" w14:textId="77777777" w:rsidR="00B15409" w:rsidRPr="00B15409" w:rsidRDefault="00B15409" w:rsidP="00B1540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In the </w:t>
      </w:r>
      <w:r w:rsidRPr="006C6482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train</w:t>
      </w:r>
      <w:r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 folder, create </w:t>
      </w:r>
      <w:r w:rsidRPr="006C6482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images</w:t>
      </w:r>
      <w:r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 and </w:t>
      </w:r>
      <w:r w:rsidRPr="006C6482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annotations</w:t>
      </w:r>
      <w:r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 sub-folders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. Put about 70–80% of your dataset images in the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images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folder and put the corresponding annotations for these images in the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annotations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folder</w:t>
      </w:r>
    </w:p>
    <w:p w14:paraId="4C5F5F4A" w14:textId="77777777" w:rsidR="00B15409" w:rsidRPr="00B15409" w:rsidRDefault="00B15409" w:rsidP="00B1540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In the </w:t>
      </w:r>
      <w:r w:rsidRPr="006C6482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validation</w:t>
      </w:r>
      <w:r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 folder, create </w:t>
      </w:r>
      <w:r w:rsidRPr="006C6482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images</w:t>
      </w:r>
      <w:r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 and </w:t>
      </w:r>
      <w:r w:rsidRPr="006C6482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annotations </w:t>
      </w:r>
      <w:r w:rsidRPr="006C6482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sub-folders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. Put the rest of your dataset images in the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images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folder and put the corresponding annotations for these images in the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annotations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folder</w:t>
      </w:r>
    </w:p>
    <w:p w14:paraId="01D78855" w14:textId="77777777" w:rsidR="00B15409" w:rsidRPr="00B15409" w:rsidRDefault="00B15409" w:rsidP="00B15409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Once you have done this, the structure of your image dataset folder should look like the sample below:</w:t>
      </w:r>
    </w:p>
    <w:p w14:paraId="4495CE50" w14:textId="77777777" w:rsidR="00B15409" w:rsidRPr="00B15409" w:rsidRDefault="00B15409" w:rsidP="00B154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&gt;&gt; train    &gt;&gt; images       &gt;&gt; img_1.jpg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&gt;&gt; images       &gt;&gt; img_2.jpg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&gt;&gt; images       &gt;&gt; img_3.jpg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&gt;&gt; annotations  &gt;&gt; img_1.xml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&gt;&gt; annotations  &gt;&gt; img_2.xml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&gt;&gt; annotations  &gt;&gt; img_3.xml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&gt;&gt; validation   &gt;&gt; images       &gt;&gt; img_151.jpg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    &gt;&gt; images       &gt;&gt; img_152.jpg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    &gt;&gt; images       &gt;&gt; img_153.jpg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    &gt;&gt; annotations  &gt;&gt; img_151.xml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    &gt;&gt; annotations  &gt;&gt; img_152.xml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          &gt;&gt; annotations  &gt;&gt; img_153.xml</w:t>
      </w:r>
    </w:p>
    <w:p w14:paraId="4218BE10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 xml:space="preserve">Step 2 — Installing 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ImageAI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 xml:space="preserve"> and Dependencies</w:t>
      </w:r>
    </w:p>
    <w:p w14:paraId="4A4044FA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lastRenderedPageBreak/>
        <w:t>Go to </w:t>
      </w:r>
      <w:hyperlink r:id="rId8" w:tgtFrame="_blank" w:history="1">
        <w:r w:rsidRPr="00B15409">
          <w:rPr>
            <w:rFonts w:eastAsia="Times New Roman" w:cstheme="minorHAnsi"/>
            <w:color w:val="0000FF"/>
            <w:spacing w:val="-1"/>
            <w:sz w:val="24"/>
            <w:szCs w:val="24"/>
            <w:u w:val="single"/>
            <w:lang w:eastAsia="en-GB"/>
          </w:rPr>
          <w:t>https://colab.research.google.com</w:t>
        </w:r>
      </w:hyperlink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and create a new </w:t>
      </w:r>
      <w:hyperlink r:id="rId9" w:tgtFrame="_blank" w:history="1">
        <w:r w:rsidRPr="00B15409">
          <w:rPr>
            <w:rFonts w:eastAsia="Times New Roman" w:cstheme="minorHAnsi"/>
            <w:b/>
            <w:bCs/>
            <w:color w:val="0000FF"/>
            <w:spacing w:val="-1"/>
            <w:sz w:val="24"/>
            <w:szCs w:val="24"/>
            <w:lang w:eastAsia="en-GB"/>
          </w:rPr>
          <w:t>Python3.6</w:t>
        </w:r>
      </w:hyperlink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notebook. Ensure you change the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 runtime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for your new notebook to a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GPU.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Then:</w:t>
      </w:r>
    </w:p>
    <w:p w14:paraId="1EA30A82" w14:textId="77777777" w:rsidR="00B15409" w:rsidRPr="00B15409" w:rsidRDefault="00B15409" w:rsidP="00B15409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Run the command below to download the sample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hololens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dataset</w:t>
      </w:r>
    </w:p>
    <w:p w14:paraId="6FD6CEFA" w14:textId="77777777" w:rsidR="00B15409" w:rsidRPr="00B15409" w:rsidRDefault="00B15409" w:rsidP="00B154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!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wget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hyperlink r:id="rId10" w:tgtFrame="_blank" w:history="1">
        <w:r w:rsidRPr="00B15409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GB"/>
          </w:rPr>
          <w:t>https://github.com/OlafenwaMoses/ImageAI/releases/download/essential-v4/hololens.zip</w:t>
        </w:r>
      </w:hyperlink>
    </w:p>
    <w:p w14:paraId="1ECF3E0A" w14:textId="77777777" w:rsidR="00B15409" w:rsidRPr="00B15409" w:rsidRDefault="00B15409" w:rsidP="00B15409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Unzip the zip file for the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hololens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dataset</w:t>
      </w:r>
    </w:p>
    <w:p w14:paraId="0F8BCACB" w14:textId="77777777" w:rsidR="00B15409" w:rsidRPr="00B15409" w:rsidRDefault="00B15409" w:rsidP="00B154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!unzip hololens.zip</w:t>
      </w:r>
    </w:p>
    <w:p w14:paraId="00EF9A54" w14:textId="77777777" w:rsidR="00B15409" w:rsidRPr="00B15409" w:rsidRDefault="00B15409" w:rsidP="00B15409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For the purpose of this training, install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Tensorflow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 xml:space="preserve"> GPU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version 1.13.1. This is because the default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Tensorflow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 xml:space="preserve"> GPU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version installed on your notebook does generate a </w:t>
      </w:r>
      <w:r w:rsidRPr="00B1540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en-GB"/>
        </w:rPr>
        <w:t>‘_</w:t>
      </w:r>
      <w:proofErr w:type="spellStart"/>
      <w:r w:rsidRPr="00B1540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en-GB"/>
        </w:rPr>
        <w:t>TfDeviceCaptureOp</w:t>
      </w:r>
      <w:proofErr w:type="spellEnd"/>
      <w:r w:rsidRPr="00B1540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en-GB"/>
        </w:rPr>
        <w:t>’ object has no attribute ‘_</w:t>
      </w:r>
      <w:proofErr w:type="spellStart"/>
      <w:r w:rsidRPr="00B1540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en-GB"/>
        </w:rPr>
        <w:t>set_device_from_string</w:t>
      </w:r>
      <w:proofErr w:type="spellEnd"/>
      <w:r w:rsidRPr="00B1540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en-GB"/>
        </w:rPr>
        <w:t>’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error when training your model. If you receive a prompt that your notebook requires a restart after the installation, do restart your notebook after the installation.</w:t>
      </w:r>
    </w:p>
    <w:p w14:paraId="03002E0F" w14:textId="77777777" w:rsidR="00B15409" w:rsidRPr="00B15409" w:rsidRDefault="00B15409" w:rsidP="00B154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!pip3 install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tensorflow-gpu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==1.13.1</w:t>
      </w:r>
    </w:p>
    <w:p w14:paraId="38F3A900" w14:textId="77777777" w:rsidR="00B15409" w:rsidRPr="00B15409" w:rsidRDefault="00B15409" w:rsidP="00B15409">
      <w:pPr>
        <w:numPr>
          <w:ilvl w:val="0"/>
          <w:numId w:val="7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Install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Keras</w:t>
      </w:r>
      <w:proofErr w:type="spellEnd"/>
    </w:p>
    <w:p w14:paraId="76A74923" w14:textId="77777777" w:rsidR="00B15409" w:rsidRPr="00B15409" w:rsidRDefault="00B15409" w:rsidP="00B154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!pip3 install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keras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==2.2.4</w:t>
      </w:r>
    </w:p>
    <w:p w14:paraId="0AADB708" w14:textId="77777777" w:rsidR="00B15409" w:rsidRPr="00B15409" w:rsidRDefault="00B15409" w:rsidP="00B15409">
      <w:pPr>
        <w:numPr>
          <w:ilvl w:val="0"/>
          <w:numId w:val="8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Install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Numpy</w:t>
      </w:r>
      <w:proofErr w:type="spellEnd"/>
    </w:p>
    <w:p w14:paraId="4553765D" w14:textId="77777777" w:rsidR="00B15409" w:rsidRPr="00B15409" w:rsidRDefault="00B15409" w:rsidP="00B154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!pip3 install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numpy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==1.16.1</w:t>
      </w:r>
    </w:p>
    <w:p w14:paraId="2DF09A10" w14:textId="77777777" w:rsidR="00B15409" w:rsidRPr="00B15409" w:rsidRDefault="00B15409" w:rsidP="00B15409">
      <w:pPr>
        <w:numPr>
          <w:ilvl w:val="0"/>
          <w:numId w:val="9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Then install the latest version of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ImageAI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from PIP</w:t>
      </w:r>
    </w:p>
    <w:p w14:paraId="7356989A" w14:textId="77777777" w:rsidR="00D15698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Step 3 — Initiate your detection model training</w:t>
      </w:r>
    </w:p>
    <w:p w14:paraId="4C206B4A" w14:textId="29030153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To ensure that our trained custom models have better detection accuracy, we will be using transfer learning from a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pre-trained YOLOv3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model in the training.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ImageAI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 provides the option to train with and without transfer learning. I will strongly recommend you use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transfer learning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except you have thousands of object samples in your dataset.</w:t>
      </w:r>
    </w:p>
    <w:p w14:paraId="12C0CD08" w14:textId="77777777" w:rsidR="00B15409" w:rsidRPr="00B15409" w:rsidRDefault="00B15409" w:rsidP="00B15409">
      <w:pPr>
        <w:numPr>
          <w:ilvl w:val="0"/>
          <w:numId w:val="10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lastRenderedPageBreak/>
        <w:t>Download the pre-trained YOLOv3 model</w:t>
      </w:r>
    </w:p>
    <w:p w14:paraId="0986598B" w14:textId="77777777" w:rsidR="00B15409" w:rsidRPr="00B15409" w:rsidRDefault="00B15409" w:rsidP="00B154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!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wget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</w:t>
      </w:r>
      <w:hyperlink r:id="rId11" w:tgtFrame="_blank" w:history="1">
        <w:r w:rsidRPr="00B15409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GB"/>
          </w:rPr>
          <w:t>https://github.com/OlafenwaMoses/ImageAI/releases/download/essential-v4/pretrained-yolov3.h5</w:t>
        </w:r>
      </w:hyperlink>
    </w:p>
    <w:p w14:paraId="0225CE5D" w14:textId="796F97ED" w:rsidR="00B15409" w:rsidRDefault="00B15409" w:rsidP="00B15409">
      <w:pPr>
        <w:numPr>
          <w:ilvl w:val="0"/>
          <w:numId w:val="11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Then run the training code as seen below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  <w:gridCol w:w="6"/>
      </w:tblGrid>
      <w:tr w:rsidR="007739ED" w:rsidRPr="007739ED" w14:paraId="3E54F158" w14:textId="77777777" w:rsidTr="007739E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7F5734C" w14:textId="77777777" w:rsidR="007739ED" w:rsidRPr="007739ED" w:rsidRDefault="007739ED" w:rsidP="007739E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7739E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from</w:t>
            </w:r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imageai.</w:t>
            </w:r>
            <w:r w:rsidRPr="007739ED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Detection</w:t>
            </w:r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.</w:t>
            </w:r>
            <w:r w:rsidRPr="007739ED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Custom</w:t>
            </w:r>
            <w:proofErr w:type="spellEnd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7739E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import</w:t>
            </w:r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739ED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DetectionModelTrainer</w:t>
            </w:r>
            <w:proofErr w:type="spellEnd"/>
          </w:p>
        </w:tc>
      </w:tr>
      <w:tr w:rsidR="007739ED" w:rsidRPr="007739ED" w14:paraId="2E30AE7E" w14:textId="77777777" w:rsidTr="007739ED">
        <w:tc>
          <w:tcPr>
            <w:tcW w:w="7045" w:type="dxa"/>
            <w:shd w:val="clear" w:color="auto" w:fill="auto"/>
            <w:noWrap/>
            <w:hideMark/>
          </w:tcPr>
          <w:p w14:paraId="5BBB826D" w14:textId="77777777" w:rsidR="007739ED" w:rsidRPr="007739ED" w:rsidRDefault="007739ED" w:rsidP="007739E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7780C" w14:textId="77777777" w:rsidR="007739ED" w:rsidRPr="007739ED" w:rsidRDefault="007739ED" w:rsidP="007739E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14:paraId="3F154624" w14:textId="77777777" w:rsidR="007739ED" w:rsidRPr="007739ED" w:rsidRDefault="007739ED" w:rsidP="007739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739ED" w:rsidRPr="007739ED" w14:paraId="132BC873" w14:textId="77777777" w:rsidTr="007739E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18017" w14:textId="77777777" w:rsidR="007739ED" w:rsidRPr="007739ED" w:rsidRDefault="007739ED" w:rsidP="007739E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trainer </w:t>
            </w:r>
            <w:r w:rsidRPr="007739E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=</w:t>
            </w:r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739ED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DetectionModelTrainer</w:t>
            </w:r>
            <w:proofErr w:type="spellEnd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7739ED" w:rsidRPr="007739ED" w14:paraId="6DDD9E70" w14:textId="77777777" w:rsidTr="007739E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61B9A" w14:textId="77777777" w:rsidR="007739ED" w:rsidRPr="007739ED" w:rsidRDefault="007739ED" w:rsidP="007739E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trainer.</w:t>
            </w:r>
            <w:r w:rsidRPr="007739E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setModelTypeAsYOLOv3</w:t>
            </w:r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7739ED" w:rsidRPr="007739ED" w14:paraId="086189B5" w14:textId="77777777" w:rsidTr="007739E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FBCFA" w14:textId="77777777" w:rsidR="007739ED" w:rsidRPr="007739ED" w:rsidRDefault="007739ED" w:rsidP="007739E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trainer.</w:t>
            </w:r>
            <w:r w:rsidRPr="007739E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setDataDirectory</w:t>
            </w:r>
            <w:proofErr w:type="spellEnd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data_directory</w:t>
            </w:r>
            <w:proofErr w:type="spellEnd"/>
            <w:r w:rsidRPr="007739E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=</w:t>
            </w:r>
            <w:r w:rsidRPr="007739E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7739E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hololens</w:t>
            </w:r>
            <w:proofErr w:type="spellEnd"/>
            <w:r w:rsidRPr="007739E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739ED" w:rsidRPr="007739ED" w14:paraId="0B590F9B" w14:textId="77777777" w:rsidTr="007739ED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1AC3B" w14:textId="77777777" w:rsidR="007739ED" w:rsidRPr="007739ED" w:rsidRDefault="007739ED" w:rsidP="007739E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trainer.</w:t>
            </w:r>
            <w:r w:rsidRPr="007739E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setTrainConfig</w:t>
            </w:r>
            <w:proofErr w:type="spellEnd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object_names_array</w:t>
            </w:r>
            <w:proofErr w:type="spellEnd"/>
            <w:r w:rsidRPr="007739E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=</w:t>
            </w:r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[</w:t>
            </w:r>
            <w:r w:rsidRPr="007739E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7739E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hololens</w:t>
            </w:r>
            <w:proofErr w:type="spellEnd"/>
            <w:r w:rsidRPr="007739E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], </w:t>
            </w:r>
            <w:proofErr w:type="spellStart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batch_size</w:t>
            </w:r>
            <w:proofErr w:type="spellEnd"/>
            <w:r w:rsidRPr="007739E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=4</w:t>
            </w:r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num_experiments</w:t>
            </w:r>
            <w:proofErr w:type="spellEnd"/>
            <w:r w:rsidRPr="007739E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=100</w:t>
            </w:r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train_from_pretrained_model</w:t>
            </w:r>
            <w:proofErr w:type="spellEnd"/>
            <w:r w:rsidRPr="007739E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=</w:t>
            </w:r>
            <w:r w:rsidRPr="007739E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"pretrained-yolov3.h5"</w:t>
            </w:r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7739ED" w:rsidRPr="007739ED" w14:paraId="38EFBDBF" w14:textId="77777777" w:rsidTr="007739ED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3FA22" w14:textId="77777777" w:rsidR="007739ED" w:rsidRPr="007739ED" w:rsidRDefault="007739ED" w:rsidP="007739E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trainer.</w:t>
            </w:r>
            <w:r w:rsidRPr="007739E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trainModel</w:t>
            </w:r>
            <w:proofErr w:type="spellEnd"/>
            <w:r w:rsidRPr="007739E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</w:tbl>
    <w:p w14:paraId="7F6A8758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SIMPLE! The above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6-lines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of code is all you need to initiate the training on your custom dataset. Now let’s break down the code to its part:</w:t>
      </w:r>
    </w:p>
    <w:p w14:paraId="34D738B4" w14:textId="77777777" w:rsidR="00B15409" w:rsidRPr="00B15409" w:rsidRDefault="00B15409" w:rsidP="00B15409">
      <w:pPr>
        <w:numPr>
          <w:ilvl w:val="0"/>
          <w:numId w:val="12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In the first line, we import the “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DetectionModelTrainer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”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class from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ImageAI</w:t>
      </w:r>
      <w:proofErr w:type="spellEnd"/>
    </w:p>
    <w:p w14:paraId="3FA71401" w14:textId="77777777" w:rsidR="00B15409" w:rsidRPr="00B15409" w:rsidRDefault="00B15409" w:rsidP="00B15409">
      <w:pPr>
        <w:numPr>
          <w:ilvl w:val="0"/>
          <w:numId w:val="12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In the 2nd and 3rd lines, we created an instance of the class and set our model type to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YOLOv3</w:t>
      </w:r>
    </w:p>
    <w:p w14:paraId="07B73033" w14:textId="77777777" w:rsidR="00B15409" w:rsidRPr="00B15409" w:rsidRDefault="00B15409" w:rsidP="00B15409">
      <w:pPr>
        <w:numPr>
          <w:ilvl w:val="0"/>
          <w:numId w:val="12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In the 4th line, we set the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path to our custom dataset</w:t>
      </w:r>
    </w:p>
    <w:p w14:paraId="19C0D318" w14:textId="77777777" w:rsidR="00B15409" w:rsidRPr="00B15409" w:rsidRDefault="00B15409" w:rsidP="00B15409">
      <w:pPr>
        <w:numPr>
          <w:ilvl w:val="0"/>
          <w:numId w:val="12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In the 5th line, we specified the following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parameters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:</w:t>
      </w:r>
    </w:p>
    <w:p w14:paraId="156F0CE6" w14:textId="148227BE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—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object_names_array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: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 This is an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array of the names of all the objects in your dataset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. Please note that if your custom dataset annotation has more than one object, simple set the</w:t>
      </w:r>
      <w:r w:rsidR="0054627E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values as shown in the example below</w:t>
      </w:r>
    </w:p>
    <w:p w14:paraId="604E8A7A" w14:textId="77777777" w:rsidR="00B15409" w:rsidRPr="00B15409" w:rsidRDefault="00B15409" w:rsidP="00B154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B15409">
        <w:rPr>
          <w:rFonts w:eastAsia="Times New Roman" w:cstheme="minorHAnsi"/>
          <w:color w:val="292929"/>
          <w:spacing w:val="-5"/>
          <w:sz w:val="24"/>
          <w:szCs w:val="24"/>
          <w:lang w:eastAsia="en-GB"/>
        </w:rPr>
        <w:t>object_names_array</w:t>
      </w:r>
      <w:proofErr w:type="spellEnd"/>
      <w:r w:rsidRPr="00B15409">
        <w:rPr>
          <w:rFonts w:eastAsia="Times New Roman" w:cstheme="minorHAnsi"/>
          <w:color w:val="292929"/>
          <w:spacing w:val="-5"/>
          <w:sz w:val="24"/>
          <w:szCs w:val="24"/>
          <w:lang w:eastAsia="en-GB"/>
        </w:rPr>
        <w:t xml:space="preserve"> = ["</w:t>
      </w:r>
      <w:proofErr w:type="spellStart"/>
      <w:r w:rsidRPr="00B15409">
        <w:rPr>
          <w:rFonts w:eastAsia="Times New Roman" w:cstheme="minorHAnsi"/>
          <w:color w:val="292929"/>
          <w:spacing w:val="-5"/>
          <w:sz w:val="24"/>
          <w:szCs w:val="24"/>
          <w:lang w:eastAsia="en-GB"/>
        </w:rPr>
        <w:t>hololens</w:t>
      </w:r>
      <w:proofErr w:type="spellEnd"/>
      <w:r w:rsidRPr="00B15409">
        <w:rPr>
          <w:rFonts w:eastAsia="Times New Roman" w:cstheme="minorHAnsi"/>
          <w:color w:val="292929"/>
          <w:spacing w:val="-5"/>
          <w:sz w:val="24"/>
          <w:szCs w:val="24"/>
          <w:lang w:eastAsia="en-GB"/>
        </w:rPr>
        <w:t>", "google-glass", "oculus"]</w:t>
      </w:r>
    </w:p>
    <w:p w14:paraId="402349A1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—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batch_size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: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This is the batch size for the training. Kindly note that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the larger the batch size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, the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 better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the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detection accuracy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of the saved models. However, due to memory limits 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lastRenderedPageBreak/>
        <w:t>on the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Nvidia K80 GPU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available on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Colab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, we have to keep this value as 4. The batch size can be values of 8, 16 and so on.</w:t>
      </w:r>
    </w:p>
    <w:p w14:paraId="24CC8121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—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num_experiments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: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This is the number of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times we want the training code to iterate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on our custom dataset.</w:t>
      </w:r>
    </w:p>
    <w:p w14:paraId="54828815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—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train_from_pretrained_model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: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This is used to leverage transfer learning using the pretrained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YOLOv3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model we downloaded earlier.</w:t>
      </w:r>
    </w:p>
    <w:p w14:paraId="2EAB7734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897EE8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Once the training starts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,</w:t>
      </w:r>
    </w:p>
    <w:p w14:paraId="0308DD1C" w14:textId="77777777" w:rsidR="00B15409" w:rsidRPr="00B15409" w:rsidRDefault="00B15409" w:rsidP="00B15409">
      <w:pPr>
        <w:numPr>
          <w:ilvl w:val="0"/>
          <w:numId w:val="13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ImageAI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will generate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detection_config.json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file in the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hololens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/json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folder. This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JSON file will be used during detection of objects in images and videos</w:t>
      </w:r>
    </w:p>
    <w:p w14:paraId="06173F23" w14:textId="77777777" w:rsidR="00B15409" w:rsidRPr="00B15409" w:rsidRDefault="00B15409" w:rsidP="00B15409">
      <w:pPr>
        <w:numPr>
          <w:ilvl w:val="0"/>
          <w:numId w:val="13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ImageAI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will create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hololens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/models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folder which is where all generated models will be saved</w:t>
      </w:r>
    </w:p>
    <w:p w14:paraId="44DDCB87" w14:textId="77777777" w:rsidR="00B15409" w:rsidRPr="00B15409" w:rsidRDefault="00B15409" w:rsidP="00B15409">
      <w:pPr>
        <w:numPr>
          <w:ilvl w:val="0"/>
          <w:numId w:val="13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You will see at the log like the sample details below.</w:t>
      </w:r>
    </w:p>
    <w:p w14:paraId="0BD5D227" w14:textId="77777777" w:rsidR="00B15409" w:rsidRPr="00B15409" w:rsidRDefault="00B15409" w:rsidP="00B154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Using TensorFlow backend.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Generating anchor boxes for training images and annotation...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Average IOU for 9 anchors: 0.78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Anchor Boxes generated.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Detection configuration saved in 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hololens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/json/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detection_config.json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Training on: 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ab/>
        <w:t>['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hololens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']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Training with Batch Size:  4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Number of Experiments:  200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Epoch 1/200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- 733s - loss: 34.8253 - yolo_layer_1_loss: 6.0920 - yolo_layer_2_loss: 11.1064 - yolo_layer_3_loss: 17.6269 -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val_loss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: 20.5028 - val_yolo_layer_1_loss: 4.0171 - val_yolo_layer_2_loss: 7.5175 - val_yolo_layer_3_loss: 8.9683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Epoch 2/200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- 648s - loss: 11.1396 - yolo_layer_1_loss: 2.1209 - yolo_layer_2_loss: 4.0063 - yolo_layer_3_loss: 5.0124 -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val_loss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: 7.6188 - val_yolo_layer_1_loss: 1.8513 - 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lastRenderedPageBreak/>
        <w:t>val_yolo_layer_2_loss: 2.2446 - val_yolo_layer_3_loss: 3.5229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Epoch 3/200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- 674s - loss: 6.4360 - yolo_layer_1_loss: 1.3500 - yolo_layer_2_loss: 2.2343 - yolo_layer_3_loss: 2.8518 -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val_loss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: 7.2326 - val_yolo_layer_1_loss: 1.8762 - val_yolo_layer_2_loss: 2.3802 - val_yolo_layer_3_loss: 2.9762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Epoch 4/200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- 634s - loss: 5.3801 - yolo_layer_1_loss: 1.0323 - yolo_layer_2_loss: 1.7854 - yolo_layer_3_loss: 2.5624 -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val_loss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: 6.3730 - val_yolo_layer_1_loss: 1.4272 - val_yolo_layer_2_loss: 2.0534 - val_yolo_layer_3_loss: 2.8924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Epoch 5/200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- 645s - loss: 5.2569 - yolo_layer_1_loss: 0.9953 - yolo_layer_2_loss: 1.8611 - yolo_layer_3_loss: 2.4005 -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val_loss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: 6.0458 - val_yolo_layer_1_loss: 1.7037 - val_yolo_layer_2_loss: 1.9754 - val_yolo_layer_3_loss: 2.3667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Epoch 6/200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- 655s - loss: 4.7582 - yolo_layer_1_loss: 0.9959 - yolo_layer_2_loss: 1.5986 - yolo_layer_3_loss: 2.1637 -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val_loss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: 5.8313 - val_yolo_layer_1_loss: 1.1880 - val_yolo_layer_2_loss: 1.9962 - val_yolo_layer_3_loss: 2.6471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Epoch 7/200</w:t>
      </w:r>
    </w:p>
    <w:p w14:paraId="24EBDDBD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Step 4 — Evaluate your models</w:t>
      </w:r>
    </w:p>
    <w:p w14:paraId="07A65EA6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In the sample log shown above,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 xml:space="preserve">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new models are saved based on the decrease in the validation loss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 xml:space="preserve"> (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E.g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 xml:space="preserve"> — loss: 5.2569) . In most cases,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the lower the loss, the more accurate the model will be detecting objects in images and videos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. However, some models may experience overfitting and still have lower losses. To ensure that you pick the best model for your custom detection,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ImageAI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allows you to evaluate the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mAP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(mean Average Precision, r</w:t>
      </w:r>
      <w:r w:rsidRPr="00B15409">
        <w:rPr>
          <w:rFonts w:eastAsia="Times New Roman" w:cstheme="minorHAnsi"/>
          <w:i/>
          <w:iCs/>
          <w:color w:val="292929"/>
          <w:spacing w:val="-1"/>
          <w:sz w:val="24"/>
          <w:szCs w:val="24"/>
          <w:lang w:eastAsia="en-GB"/>
        </w:rPr>
        <w:t>ead more about it </w:t>
      </w:r>
      <w:hyperlink r:id="rId12" w:tgtFrame="_blank" w:history="1">
        <w:r w:rsidRPr="00B15409">
          <w:rPr>
            <w:rFonts w:eastAsia="Times New Roman" w:cstheme="minorHAnsi"/>
            <w:i/>
            <w:iCs/>
            <w:color w:val="0000FF"/>
            <w:spacing w:val="-1"/>
            <w:sz w:val="24"/>
            <w:szCs w:val="24"/>
            <w:lang w:eastAsia="en-GB"/>
          </w:rPr>
          <w:t>here</w:t>
        </w:r>
      </w:hyperlink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) of all the trained models saved in the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hololens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/models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folder.</w:t>
      </w:r>
    </w:p>
    <w:p w14:paraId="1489C89F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 xml:space="preserve">The higher the 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mAP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, the better the detection accuracy of the model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.</w:t>
      </w:r>
    </w:p>
    <w:p w14:paraId="38BE0FB1" w14:textId="77777777" w:rsidR="00813158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Simple run the code below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on the models saved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during the training.</w:t>
      </w:r>
    </w:p>
    <w:p w14:paraId="5E630F77" w14:textId="77777777" w:rsidR="00813158" w:rsidRDefault="00813158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</w:p>
    <w:p w14:paraId="48F947D9" w14:textId="67D5291C" w:rsidR="00813158" w:rsidRPr="00B15409" w:rsidRDefault="00813158" w:rsidP="00B15409">
      <w:pPr>
        <w:shd w:val="clear" w:color="auto" w:fill="FFFFFF"/>
        <w:spacing w:before="480" w:after="0" w:line="480" w:lineRule="atLeast"/>
      </w:pPr>
      <w:r>
        <w:rPr>
          <w:rStyle w:val="pl-k"/>
          <w:color w:val="D73A49"/>
        </w:rPr>
        <w:lastRenderedPageBreak/>
        <w:t>from</w:t>
      </w:r>
      <w:r>
        <w:t xml:space="preserve"> </w:t>
      </w:r>
      <w:proofErr w:type="spellStart"/>
      <w:r>
        <w:rPr>
          <w:rStyle w:val="pl-s1"/>
        </w:rPr>
        <w:t>imageai</w:t>
      </w:r>
      <w:r>
        <w:t>.</w:t>
      </w:r>
      <w:r>
        <w:rPr>
          <w:rStyle w:val="pl-v"/>
          <w:color w:val="E36209"/>
        </w:rPr>
        <w:t>Detection</w:t>
      </w:r>
      <w:r>
        <w:t>.</w:t>
      </w:r>
      <w:r>
        <w:rPr>
          <w:rStyle w:val="pl-v"/>
          <w:color w:val="E36209"/>
        </w:rPr>
        <w:t>Custom</w:t>
      </w:r>
      <w:proofErr w:type="spellEnd"/>
      <w:r>
        <w:t xml:space="preserve"> </w:t>
      </w:r>
      <w:r>
        <w:rPr>
          <w:rStyle w:val="pl-k"/>
          <w:color w:val="D73A49"/>
        </w:rPr>
        <w:t>import</w:t>
      </w:r>
      <w:r>
        <w:t xml:space="preserve"> </w:t>
      </w:r>
      <w:proofErr w:type="spellStart"/>
      <w:r>
        <w:rPr>
          <w:rStyle w:val="pl-v"/>
          <w:color w:val="E36209"/>
        </w:rPr>
        <w:t>DetectionModelTrainer</w:t>
      </w:r>
      <w:proofErr w:type="spellEnd"/>
      <w:r>
        <w:t xml:space="preserve"> </w:t>
      </w:r>
      <w:r>
        <w:br/>
      </w:r>
      <w:r>
        <w:rPr>
          <w:rStyle w:val="pl-s1"/>
        </w:rPr>
        <w:t>trainer</w:t>
      </w:r>
      <w:r>
        <w:rPr>
          <w:rStyle w:val="pl-c1"/>
          <w:color w:val="005CC5"/>
        </w:rPr>
        <w:t>=</w:t>
      </w:r>
      <w:proofErr w:type="spellStart"/>
      <w:r>
        <w:rPr>
          <w:rStyle w:val="pl-v"/>
          <w:color w:val="E36209"/>
        </w:rPr>
        <w:t>DetectionModelTrainer</w:t>
      </w:r>
      <w:proofErr w:type="spellEnd"/>
      <w:r>
        <w:t>()</w:t>
      </w:r>
      <w:r>
        <w:br/>
      </w:r>
      <w:r>
        <w:rPr>
          <w:rStyle w:val="pl-s1"/>
        </w:rPr>
        <w:t>trainer</w:t>
      </w:r>
      <w:r>
        <w:t>.</w:t>
      </w:r>
      <w:r>
        <w:rPr>
          <w:rStyle w:val="pl-en"/>
          <w:color w:val="6F42C1"/>
        </w:rPr>
        <w:t>setModelTypeAsYOLOv3</w:t>
      </w:r>
      <w:r>
        <w:t>()</w:t>
      </w:r>
      <w:r>
        <w:br/>
      </w:r>
      <w:proofErr w:type="spellStart"/>
      <w:r>
        <w:rPr>
          <w:rStyle w:val="pl-s1"/>
        </w:rPr>
        <w:t>trainer</w:t>
      </w:r>
      <w:r>
        <w:t>.</w:t>
      </w:r>
      <w:r>
        <w:rPr>
          <w:rStyle w:val="pl-en"/>
          <w:color w:val="6F42C1"/>
        </w:rPr>
        <w:t>setDataDirectory</w:t>
      </w:r>
      <w:proofErr w:type="spellEnd"/>
      <w:r>
        <w:t>(</w:t>
      </w:r>
      <w:proofErr w:type="spellStart"/>
      <w:r>
        <w:rPr>
          <w:rStyle w:val="pl-s1"/>
        </w:rPr>
        <w:t>data_directory</w:t>
      </w:r>
      <w:proofErr w:type="spellEnd"/>
      <w:r>
        <w:rPr>
          <w:rStyle w:val="pl-c1"/>
          <w:color w:val="005CC5"/>
        </w:rPr>
        <w:t>=</w:t>
      </w:r>
      <w:r>
        <w:rPr>
          <w:rStyle w:val="pl-s"/>
          <w:color w:val="032F62"/>
        </w:rPr>
        <w:t>"</w:t>
      </w:r>
      <w:proofErr w:type="spellStart"/>
      <w:r>
        <w:rPr>
          <w:rStyle w:val="pl-s"/>
          <w:color w:val="032F62"/>
        </w:rPr>
        <w:t>hololens</w:t>
      </w:r>
      <w:proofErr w:type="spellEnd"/>
      <w:r>
        <w:rPr>
          <w:rStyle w:val="pl-s"/>
          <w:color w:val="032F62"/>
        </w:rPr>
        <w:t>"</w:t>
      </w:r>
      <w:r>
        <w:t>)</w:t>
      </w:r>
      <w:r>
        <w:br/>
      </w:r>
      <w:proofErr w:type="spellStart"/>
      <w:r>
        <w:rPr>
          <w:rStyle w:val="pl-s1"/>
        </w:rPr>
        <w:t>trainer</w:t>
      </w:r>
      <w:r>
        <w:t>.</w:t>
      </w:r>
      <w:r>
        <w:rPr>
          <w:rStyle w:val="pl-en"/>
          <w:color w:val="6F42C1"/>
        </w:rPr>
        <w:t>evaluateModel</w:t>
      </w:r>
      <w:proofErr w:type="spellEnd"/>
      <w:r>
        <w:t>(</w:t>
      </w:r>
      <w:proofErr w:type="spellStart"/>
      <w:r>
        <w:rPr>
          <w:rStyle w:val="pl-s1"/>
        </w:rPr>
        <w:t>model_path</w:t>
      </w:r>
      <w:proofErr w:type="spellEnd"/>
      <w:r>
        <w:rPr>
          <w:rStyle w:val="pl-c1"/>
          <w:color w:val="005CC5"/>
        </w:rPr>
        <w:t>=</w:t>
      </w:r>
      <w:r>
        <w:rPr>
          <w:rStyle w:val="pl-s"/>
          <w:color w:val="032F62"/>
        </w:rPr>
        <w:t>"</w:t>
      </w:r>
      <w:proofErr w:type="spellStart"/>
      <w:r>
        <w:rPr>
          <w:rStyle w:val="pl-s"/>
          <w:color w:val="032F62"/>
        </w:rPr>
        <w:t>hololens</w:t>
      </w:r>
      <w:proofErr w:type="spellEnd"/>
      <w:r>
        <w:rPr>
          <w:rStyle w:val="pl-s"/>
          <w:color w:val="032F62"/>
        </w:rPr>
        <w:t>/models"</w:t>
      </w:r>
      <w:r>
        <w:t xml:space="preserve">, </w:t>
      </w:r>
      <w:proofErr w:type="spellStart"/>
      <w:r>
        <w:rPr>
          <w:rStyle w:val="pl-s1"/>
        </w:rPr>
        <w:t>json_path</w:t>
      </w:r>
      <w:proofErr w:type="spellEnd"/>
      <w:r>
        <w:rPr>
          <w:rStyle w:val="pl-c1"/>
          <w:color w:val="005CC5"/>
        </w:rPr>
        <w:t>=</w:t>
      </w:r>
      <w:r>
        <w:rPr>
          <w:rStyle w:val="pl-s"/>
          <w:color w:val="032F62"/>
        </w:rPr>
        <w:t>"</w:t>
      </w:r>
      <w:proofErr w:type="spellStart"/>
      <w:r>
        <w:rPr>
          <w:rStyle w:val="pl-s"/>
          <w:color w:val="032F62"/>
        </w:rPr>
        <w:t>hololens</w:t>
      </w:r>
      <w:proofErr w:type="spellEnd"/>
      <w:r>
        <w:rPr>
          <w:rStyle w:val="pl-s"/>
          <w:color w:val="032F62"/>
        </w:rPr>
        <w:t>/json/</w:t>
      </w:r>
      <w:proofErr w:type="spellStart"/>
      <w:r>
        <w:rPr>
          <w:rStyle w:val="pl-s"/>
          <w:color w:val="032F62"/>
        </w:rPr>
        <w:t>detection_config.json</w:t>
      </w:r>
      <w:proofErr w:type="spellEnd"/>
      <w:r>
        <w:rPr>
          <w:rStyle w:val="pl-s"/>
          <w:color w:val="032F62"/>
        </w:rPr>
        <w:t>"</w:t>
      </w:r>
      <w:r>
        <w:t xml:space="preserve">, </w:t>
      </w:r>
      <w:proofErr w:type="spellStart"/>
      <w:r>
        <w:rPr>
          <w:rStyle w:val="pl-s1"/>
        </w:rPr>
        <w:t>iou_threshold</w:t>
      </w:r>
      <w:proofErr w:type="spellEnd"/>
      <w:r>
        <w:rPr>
          <w:rStyle w:val="pl-c1"/>
          <w:color w:val="005CC5"/>
        </w:rPr>
        <w:t>=0.5</w:t>
      </w:r>
      <w:r>
        <w:t xml:space="preserve">, </w:t>
      </w:r>
      <w:proofErr w:type="spellStart"/>
      <w:r>
        <w:rPr>
          <w:rStyle w:val="pl-s1"/>
        </w:rPr>
        <w:t>object_threshold</w:t>
      </w:r>
      <w:proofErr w:type="spellEnd"/>
      <w:r>
        <w:rPr>
          <w:rStyle w:val="pl-c1"/>
          <w:color w:val="005CC5"/>
        </w:rPr>
        <w:t>=0.3</w:t>
      </w:r>
      <w:r>
        <w:t xml:space="preserve">, </w:t>
      </w:r>
      <w:proofErr w:type="spellStart"/>
      <w:r>
        <w:rPr>
          <w:rStyle w:val="pl-s1"/>
        </w:rPr>
        <w:t>nms_threshold</w:t>
      </w:r>
      <w:proofErr w:type="spellEnd"/>
      <w:r>
        <w:rPr>
          <w:rStyle w:val="pl-c1"/>
          <w:color w:val="005CC5"/>
        </w:rPr>
        <w:t>=0.5</w:t>
      </w:r>
      <w:r>
        <w:t>)</w:t>
      </w:r>
    </w:p>
    <w:p w14:paraId="72CDF941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When you run the above code, you get a result like the example below.</w:t>
      </w:r>
    </w:p>
    <w:p w14:paraId="62E024A7" w14:textId="77777777" w:rsidR="00B15409" w:rsidRPr="00B15409" w:rsidRDefault="00B15409" w:rsidP="00B154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Model File: 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hololens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/models/detection_model-ex-07--loss-4.42.h5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Using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IoU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:  0.5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Using Object Threshold :  0.3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Using Non-Maximum Suppression :  0.5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hololens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: 0.9231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mAP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: 0.9231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===============================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Model File: 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hololens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/models/detection_model-ex-10--loss-3.95.h5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Using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IoU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:  0.5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Using Object Threshold :  0.3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Using Non-Maximum Suppression :  0.5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hololens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: 0.9725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mAP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: 0.9725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===============================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Model File: 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hololens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/models/detection_model-ex-05--loss-5.26.h5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Using </w:t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IoU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:  0.5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Using Object Threshold :  0.3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Using Non-Maximum Suppression :  0.5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hololens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: 0.9204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mAP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: 0.9204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===============================</w:t>
      </w:r>
    </w:p>
    <w:p w14:paraId="4BEB0631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Let’s breakdown the evaluation code:</w:t>
      </w:r>
    </w:p>
    <w:p w14:paraId="12595261" w14:textId="55EF8ABE" w:rsidR="00B15409" w:rsidRPr="00B15409" w:rsidRDefault="00B15409" w:rsidP="00B15409">
      <w:pPr>
        <w:numPr>
          <w:ilvl w:val="0"/>
          <w:numId w:val="14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In the first 4 lines, we import the same training class, created the class instance, set the detection model type and set the path to our dataset’s directory.</w:t>
      </w:r>
    </w:p>
    <w:p w14:paraId="07BA1F25" w14:textId="77777777" w:rsidR="00B15409" w:rsidRPr="00B15409" w:rsidRDefault="00B15409" w:rsidP="00B15409">
      <w:pPr>
        <w:numPr>
          <w:ilvl w:val="0"/>
          <w:numId w:val="14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In the 5th line, we called the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.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evaluateModel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function and specified the parameters below</w:t>
      </w:r>
    </w:p>
    <w:p w14:paraId="0A4981FF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lastRenderedPageBreak/>
        <w:t>—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model_path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: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 This is the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path to the folder containing our models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. It can also be the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filepath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to a specific model.</w:t>
      </w:r>
    </w:p>
    <w:p w14:paraId="410CC5EA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—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json_file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: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This is the path to the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detection_config.json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file saved during the training.</w:t>
      </w:r>
    </w:p>
    <w:p w14:paraId="22117747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—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iou_threshold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: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This is our desired minimum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Intersection over Union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value for the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mAP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computation. It can be set to values between 0.0 to 1.0</w:t>
      </w:r>
    </w:p>
    <w:p w14:paraId="1319AD65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—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object_threshold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: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This is our desired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minimum class score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 for the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mAP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computation. It can be set to values between 0.0 to 1.0.</w:t>
      </w:r>
    </w:p>
    <w:p w14:paraId="5B1DC3EC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—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nms_threshold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: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 This is our desired 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Non-maximum suppression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 for the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mAP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computation.</w:t>
      </w:r>
    </w:p>
    <w:p w14:paraId="1FF21279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Step 5 — Detecting our custom Object in an image</w:t>
      </w:r>
    </w:p>
    <w:p w14:paraId="449F079B" w14:textId="6CED5A12" w:rsidR="00B15409" w:rsidRPr="00B15409" w:rsidRDefault="00B15409" w:rsidP="00913020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Now that we have trained our custom model to detect the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Hololens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headset, 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 xml:space="preserve">we will </w:t>
      </w: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use the best model saved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 xml:space="preserve"> as well as the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detection_config.json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highlight w:val="yellow"/>
          <w:lang w:eastAsia="en-GB"/>
        </w:rPr>
        <w:t>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highlight w:val="yellow"/>
          <w:lang w:eastAsia="en-GB"/>
        </w:rPr>
        <w:t>file generated to detect the object in an image.</w:t>
      </w:r>
    </w:p>
    <w:p w14:paraId="23F3A704" w14:textId="658A6E57" w:rsidR="00B15409" w:rsidRPr="00B15409" w:rsidRDefault="00B15409" w:rsidP="00B15409">
      <w:pPr>
        <w:shd w:val="clear" w:color="auto" w:fill="F2F2F2"/>
        <w:spacing w:after="10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B0371C">
        <w:rPr>
          <w:rFonts w:eastAsia="Times New Roman" w:cstheme="minorHAnsi"/>
          <w:noProof/>
          <w:sz w:val="24"/>
          <w:szCs w:val="24"/>
          <w:lang w:eastAsia="en-GB"/>
        </w:rPr>
        <w:lastRenderedPageBreak/>
        <w:drawing>
          <wp:inline distT="0" distB="0" distL="0" distR="0" wp14:anchorId="551F81B7" wp14:editId="459E50B1">
            <wp:extent cx="5731510" cy="3818255"/>
            <wp:effectExtent l="0" t="0" r="2540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18E5" w14:textId="77777777" w:rsidR="00B15409" w:rsidRPr="00B15409" w:rsidRDefault="00B15409" w:rsidP="00B15409">
      <w:pPr>
        <w:numPr>
          <w:ilvl w:val="0"/>
          <w:numId w:val="15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Let’s take the above sample image to test our trained custom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hololens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detection model.</w:t>
      </w:r>
    </w:p>
    <w:p w14:paraId="22D6FE3B" w14:textId="77777777" w:rsidR="00B15409" w:rsidRPr="00B15409" w:rsidRDefault="00B15409" w:rsidP="00B15409">
      <w:pPr>
        <w:numPr>
          <w:ilvl w:val="0"/>
          <w:numId w:val="15"/>
        </w:numPr>
        <w:shd w:val="clear" w:color="auto" w:fill="FFFFFF"/>
        <w:spacing w:before="252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We have provided an already trained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Hololens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detection model for you to test. Download the model and the corresponding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detection_config.json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file via the links below.</w:t>
      </w:r>
    </w:p>
    <w:p w14:paraId="2CE3ECA2" w14:textId="77777777" w:rsidR="00B15409" w:rsidRPr="00B15409" w:rsidRDefault="00A068A5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hyperlink r:id="rId14" w:tgtFrame="_blank" w:history="1">
        <w:r w:rsidR="00B15409" w:rsidRPr="00B15409">
          <w:rPr>
            <w:rFonts w:eastAsia="Times New Roman" w:cstheme="minorHAnsi"/>
            <w:color w:val="0000FF"/>
            <w:spacing w:val="-1"/>
            <w:sz w:val="24"/>
            <w:szCs w:val="24"/>
            <w:u w:val="single"/>
            <w:lang w:eastAsia="en-GB"/>
          </w:rPr>
          <w:t>https://github.com/OlafenwaMoses/ImageAI/releases/download/essential-v4/hololens-ex-60--loss-2.76.h5</w:t>
        </w:r>
      </w:hyperlink>
    </w:p>
    <w:p w14:paraId="3EF9DC77" w14:textId="77777777" w:rsidR="00B15409" w:rsidRPr="00B15409" w:rsidRDefault="00A068A5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hyperlink r:id="rId15" w:tgtFrame="_blank" w:history="1">
        <w:r w:rsidR="00B15409" w:rsidRPr="00B15409">
          <w:rPr>
            <w:rFonts w:eastAsia="Times New Roman" w:cstheme="minorHAnsi"/>
            <w:color w:val="0000FF"/>
            <w:spacing w:val="-1"/>
            <w:sz w:val="24"/>
            <w:szCs w:val="24"/>
            <w:u w:val="single"/>
            <w:lang w:eastAsia="en-GB"/>
          </w:rPr>
          <w:t>https://github.com/OlafenwaMoses/ImageAI/releases/download/essential-v4/detection_config.json</w:t>
        </w:r>
      </w:hyperlink>
    </w:p>
    <w:p w14:paraId="128BA45D" w14:textId="68A55C7F" w:rsidR="00B15409" w:rsidRDefault="00B15409" w:rsidP="00B15409">
      <w:pPr>
        <w:numPr>
          <w:ilvl w:val="0"/>
          <w:numId w:val="16"/>
        </w:numPr>
        <w:shd w:val="clear" w:color="auto" w:fill="FFFFFF"/>
        <w:spacing w:before="480" w:after="0" w:line="480" w:lineRule="atLeast"/>
        <w:ind w:left="450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Now let’s run our custom </w:t>
      </w:r>
      <w:proofErr w:type="spellStart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hololens</w:t>
      </w:r>
      <w:proofErr w:type="spellEnd"/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 xml:space="preserve"> detection code as seen below.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  <w:gridCol w:w="6"/>
      </w:tblGrid>
      <w:tr w:rsidR="00913020" w:rsidRPr="00913020" w14:paraId="0EE0C122" w14:textId="77777777" w:rsidTr="0091302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47DFF62" w14:textId="77777777" w:rsidR="00913020" w:rsidRDefault="00913020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</w:pPr>
          </w:p>
          <w:p w14:paraId="50699002" w14:textId="77777777" w:rsidR="00913020" w:rsidRDefault="00913020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</w:pPr>
          </w:p>
          <w:p w14:paraId="65BC5EF7" w14:textId="77777777" w:rsidR="00913020" w:rsidRDefault="00913020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</w:pPr>
          </w:p>
          <w:p w14:paraId="610165C3" w14:textId="77777777" w:rsidR="00CB2C4C" w:rsidRDefault="00CB2C4C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</w:pPr>
          </w:p>
          <w:p w14:paraId="49424869" w14:textId="6A7CF1FB" w:rsidR="00913020" w:rsidRPr="00913020" w:rsidRDefault="00A068A5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lastRenderedPageBreak/>
              <w:t>F</w:t>
            </w:r>
            <w:r w:rsidR="00913020" w:rsidRPr="0091302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rom</w:t>
            </w: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="00913020"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imageai.</w:t>
            </w:r>
            <w:r w:rsidR="00913020" w:rsidRPr="00913020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Detection</w:t>
            </w:r>
            <w:r w:rsidR="00913020"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.</w:t>
            </w:r>
            <w:r w:rsidR="00913020" w:rsidRPr="00913020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Custom</w:t>
            </w:r>
            <w:proofErr w:type="spellEnd"/>
            <w:r w:rsidR="00913020"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="00913020" w:rsidRPr="0091302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import</w:t>
            </w:r>
            <w:r w:rsidR="00913020"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="00913020" w:rsidRPr="00913020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CustomObjectDetection</w:t>
            </w:r>
            <w:proofErr w:type="spellEnd"/>
          </w:p>
        </w:tc>
      </w:tr>
      <w:tr w:rsidR="00913020" w:rsidRPr="00913020" w14:paraId="262322EF" w14:textId="77777777" w:rsidTr="00913020">
        <w:tc>
          <w:tcPr>
            <w:tcW w:w="5532" w:type="dxa"/>
            <w:shd w:val="clear" w:color="auto" w:fill="auto"/>
            <w:noWrap/>
            <w:hideMark/>
          </w:tcPr>
          <w:p w14:paraId="5F5DF8C9" w14:textId="77777777" w:rsidR="00913020" w:rsidRPr="00913020" w:rsidRDefault="00913020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E2324" w14:textId="77777777" w:rsidR="00913020" w:rsidRPr="00913020" w:rsidRDefault="00913020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14:paraId="2636FA0A" w14:textId="77777777" w:rsidR="00913020" w:rsidRPr="00913020" w:rsidRDefault="00913020" w:rsidP="009130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3020" w:rsidRPr="00913020" w14:paraId="1792E5DA" w14:textId="77777777" w:rsidTr="0091302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5DC57" w14:textId="77777777" w:rsidR="00913020" w:rsidRPr="00913020" w:rsidRDefault="00913020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detector </w:t>
            </w:r>
            <w:r w:rsidRPr="0091302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=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913020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GB"/>
              </w:rPr>
              <w:t>CustomObjectDetection</w:t>
            </w:r>
            <w:proofErr w:type="spellEnd"/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913020" w:rsidRPr="00913020" w14:paraId="07C0D964" w14:textId="77777777" w:rsidTr="0091302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2046F" w14:textId="77777777" w:rsidR="00913020" w:rsidRPr="00913020" w:rsidRDefault="00913020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detector.</w:t>
            </w:r>
            <w:r w:rsidRPr="0091302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setModelTypeAsYOLOv3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913020" w:rsidRPr="00913020" w14:paraId="38917EC8" w14:textId="77777777" w:rsidTr="0091302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86116" w14:textId="77777777" w:rsidR="00913020" w:rsidRPr="00913020" w:rsidRDefault="00913020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detector.</w:t>
            </w:r>
            <w:r w:rsidRPr="0091302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setModelPath</w:t>
            </w:r>
            <w:proofErr w:type="spellEnd"/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</w:t>
            </w:r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"hololens-ex-60--loss-2.76.h5"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) </w:t>
            </w:r>
          </w:p>
        </w:tc>
      </w:tr>
      <w:tr w:rsidR="00913020" w:rsidRPr="00913020" w14:paraId="45FA6D64" w14:textId="77777777" w:rsidTr="0091302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5B055" w14:textId="77777777" w:rsidR="00913020" w:rsidRPr="00913020" w:rsidRDefault="00913020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detector.</w:t>
            </w:r>
            <w:r w:rsidRPr="0091302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setJsonPath</w:t>
            </w:r>
            <w:proofErr w:type="spellEnd"/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</w:t>
            </w:r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detection_config.json</w:t>
            </w:r>
            <w:proofErr w:type="spellEnd"/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13020" w:rsidRPr="00913020" w14:paraId="3C37B8A9" w14:textId="77777777" w:rsidTr="0091302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E5C4C" w14:textId="77777777" w:rsidR="00913020" w:rsidRPr="00913020" w:rsidRDefault="00913020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detector.</w:t>
            </w:r>
            <w:r w:rsidRPr="0091302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loadModel</w:t>
            </w:r>
            <w:proofErr w:type="spellEnd"/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()</w:t>
            </w:r>
          </w:p>
        </w:tc>
      </w:tr>
      <w:tr w:rsidR="00913020" w:rsidRPr="00913020" w14:paraId="2AF1FC02" w14:textId="77777777" w:rsidTr="0091302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576F8" w14:textId="703BB74D" w:rsidR="00913020" w:rsidRPr="00913020" w:rsidRDefault="00913020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detections </w:t>
            </w:r>
            <w:r w:rsidRPr="0091302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=</w:t>
            </w:r>
            <w:proofErr w:type="spellStart"/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detector.</w:t>
            </w:r>
            <w:r w:rsidRPr="0091302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detectObjectsFromImage</w:t>
            </w:r>
            <w:proofErr w:type="spellEnd"/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input_image</w:t>
            </w:r>
            <w:proofErr w:type="spellEnd"/>
            <w:r w:rsidRPr="0091302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=</w:t>
            </w:r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"holo3.jpg"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output_image_path</w:t>
            </w:r>
            <w:proofErr w:type="spellEnd"/>
            <w:r w:rsidRPr="0091302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=</w:t>
            </w:r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"holo3-detected.jpg"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)</w:t>
            </w:r>
          </w:p>
        </w:tc>
      </w:tr>
      <w:tr w:rsidR="00913020" w:rsidRPr="00913020" w14:paraId="0D2363D6" w14:textId="77777777" w:rsidTr="0091302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5567A" w14:textId="77777777" w:rsidR="00913020" w:rsidRPr="00913020" w:rsidRDefault="00913020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13020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for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detection </w:t>
            </w:r>
            <w:r w:rsidRPr="00913020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in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detections:</w:t>
            </w:r>
          </w:p>
        </w:tc>
      </w:tr>
      <w:tr w:rsidR="00913020" w:rsidRPr="00913020" w14:paraId="0A647E57" w14:textId="77777777" w:rsidTr="0091302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A96B5" w14:textId="77777777" w:rsidR="00913020" w:rsidRPr="00913020" w:rsidRDefault="00913020" w:rsidP="00913020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</w:t>
            </w:r>
            <w:r w:rsidRPr="00913020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print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(detection[</w:t>
            </w:r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"name"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], </w:t>
            </w:r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 : "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, detection[</w:t>
            </w:r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percentage_probability</w:t>
            </w:r>
            <w:proofErr w:type="spellEnd"/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], </w:t>
            </w:r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 : "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, detection[</w:t>
            </w:r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box_points</w:t>
            </w:r>
            <w:proofErr w:type="spellEnd"/>
            <w:r w:rsidRPr="00913020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913020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])</w:t>
            </w:r>
          </w:p>
        </w:tc>
      </w:tr>
    </w:tbl>
    <w:p w14:paraId="122D432D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When we run the above code, we get the result below.</w:t>
      </w:r>
    </w:p>
    <w:p w14:paraId="6D76E272" w14:textId="77777777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— RESULT —</w:t>
      </w:r>
    </w:p>
    <w:p w14:paraId="04DA2C19" w14:textId="22F04E05" w:rsidR="00B15409" w:rsidRPr="00B15409" w:rsidRDefault="00B15409" w:rsidP="00B15409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DA7826" w14:textId="2E967CD9" w:rsidR="00B15409" w:rsidRPr="00B15409" w:rsidRDefault="00B15409" w:rsidP="00B15409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540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8E1606E" wp14:editId="16B4BBD4">
            <wp:extent cx="5731510" cy="3818255"/>
            <wp:effectExtent l="0" t="0" r="254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2512" w14:textId="77777777" w:rsidR="00B15409" w:rsidRPr="00B15409" w:rsidRDefault="00B15409" w:rsidP="00B1540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hololens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:  34.01297628879547  :  [27, 79, 348, 248]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hololens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:  58.56814980506897  :  [317, 171, 498, 260]</w:t>
      </w:r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hololens</w:t>
      </w:r>
      <w:proofErr w:type="spellEnd"/>
      <w:r w:rsidRPr="00B1540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 :  73.11487197875977  :  [725, 208, 863, 303]</w:t>
      </w:r>
    </w:p>
    <w:p w14:paraId="346DFB14" w14:textId="77777777" w:rsidR="005D2077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lastRenderedPageBreak/>
        <w:t>VOILA!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Now we have been able to successfully train a new detection model to detect the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Hololens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 xml:space="preserve"> Mixed Reality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headset.</w:t>
      </w:r>
    </w:p>
    <w:p w14:paraId="63035F06" w14:textId="011597D2" w:rsidR="00B15409" w:rsidRPr="00B15409" w:rsidRDefault="00B15409" w:rsidP="00B15409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</w:pP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On a final note, </w:t>
      </w:r>
      <w:proofErr w:type="spellStart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ImageAI</w:t>
      </w:r>
      <w:proofErr w:type="spellEnd"/>
      <w:r w:rsidRPr="00B15409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GB"/>
        </w:rPr>
        <w:t> </w:t>
      </w:r>
      <w:r w:rsidRPr="00B15409">
        <w:rPr>
          <w:rFonts w:eastAsia="Times New Roman" w:cstheme="minorHAnsi"/>
          <w:color w:val="292929"/>
          <w:spacing w:val="-1"/>
          <w:sz w:val="24"/>
          <w:szCs w:val="24"/>
          <w:lang w:eastAsia="en-GB"/>
        </w:rPr>
        <w:t>also allows you to use your custom detection model to detect objects in videos and perform video analysis as well.</w:t>
      </w:r>
    </w:p>
    <w:p w14:paraId="45FDF894" w14:textId="2B92087B" w:rsidR="00B15409" w:rsidRPr="00B15409" w:rsidRDefault="00B15409" w:rsidP="00B1540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GB"/>
        </w:rPr>
      </w:pPr>
    </w:p>
    <w:p w14:paraId="69FF0084" w14:textId="77777777" w:rsidR="00193891" w:rsidRDefault="00193891"/>
    <w:sectPr w:rsidR="0019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13B0"/>
    <w:multiLevelType w:val="multilevel"/>
    <w:tmpl w:val="0FA0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85358"/>
    <w:multiLevelType w:val="multilevel"/>
    <w:tmpl w:val="3098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17DD"/>
    <w:multiLevelType w:val="multilevel"/>
    <w:tmpl w:val="4E52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63441"/>
    <w:multiLevelType w:val="multilevel"/>
    <w:tmpl w:val="9A9A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A0A7D"/>
    <w:multiLevelType w:val="multilevel"/>
    <w:tmpl w:val="23D6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7CF9"/>
    <w:multiLevelType w:val="multilevel"/>
    <w:tmpl w:val="8510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659A7"/>
    <w:multiLevelType w:val="multilevel"/>
    <w:tmpl w:val="639C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10FBF"/>
    <w:multiLevelType w:val="multilevel"/>
    <w:tmpl w:val="A5FC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D6824"/>
    <w:multiLevelType w:val="multilevel"/>
    <w:tmpl w:val="FC0E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15F02"/>
    <w:multiLevelType w:val="multilevel"/>
    <w:tmpl w:val="1F5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4A85"/>
    <w:multiLevelType w:val="multilevel"/>
    <w:tmpl w:val="2A0E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95B86"/>
    <w:multiLevelType w:val="multilevel"/>
    <w:tmpl w:val="BA8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742BC"/>
    <w:multiLevelType w:val="multilevel"/>
    <w:tmpl w:val="B00C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E5257"/>
    <w:multiLevelType w:val="multilevel"/>
    <w:tmpl w:val="467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F0968"/>
    <w:multiLevelType w:val="multilevel"/>
    <w:tmpl w:val="0A5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E1363"/>
    <w:multiLevelType w:val="multilevel"/>
    <w:tmpl w:val="C60C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7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11"/>
  </w:num>
  <w:num w:numId="9">
    <w:abstractNumId w:val="14"/>
  </w:num>
  <w:num w:numId="10">
    <w:abstractNumId w:val="13"/>
  </w:num>
  <w:num w:numId="11">
    <w:abstractNumId w:val="10"/>
  </w:num>
  <w:num w:numId="12">
    <w:abstractNumId w:val="2"/>
  </w:num>
  <w:num w:numId="13">
    <w:abstractNumId w:val="4"/>
  </w:num>
  <w:num w:numId="14">
    <w:abstractNumId w:val="12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09"/>
    <w:rsid w:val="00193891"/>
    <w:rsid w:val="0054627E"/>
    <w:rsid w:val="005D2077"/>
    <w:rsid w:val="006C6482"/>
    <w:rsid w:val="007739ED"/>
    <w:rsid w:val="007B7F48"/>
    <w:rsid w:val="00813158"/>
    <w:rsid w:val="00897EE8"/>
    <w:rsid w:val="008F08DA"/>
    <w:rsid w:val="00913020"/>
    <w:rsid w:val="0096559B"/>
    <w:rsid w:val="00A068A5"/>
    <w:rsid w:val="00A609D6"/>
    <w:rsid w:val="00B0371C"/>
    <w:rsid w:val="00B15409"/>
    <w:rsid w:val="00BE025D"/>
    <w:rsid w:val="00CB2C4C"/>
    <w:rsid w:val="00D15698"/>
    <w:rsid w:val="00FE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7E69"/>
  <w15:chartTrackingRefBased/>
  <w15:docId w15:val="{C3BA80F4-2462-4AEA-9DCB-8BA5F8D9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15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15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154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154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1540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1540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15409"/>
    <w:rPr>
      <w:color w:val="0000FF"/>
      <w:u w:val="single"/>
    </w:rPr>
  </w:style>
  <w:style w:type="character" w:customStyle="1" w:styleId="ay">
    <w:name w:val="ay"/>
    <w:basedOn w:val="DefaultParagraphFont"/>
    <w:rsid w:val="00B15409"/>
  </w:style>
  <w:style w:type="paragraph" w:customStyle="1" w:styleId="hv">
    <w:name w:val="hv"/>
    <w:basedOn w:val="Normal"/>
    <w:rsid w:val="00B1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15409"/>
    <w:rPr>
      <w:i/>
      <w:iCs/>
    </w:rPr>
  </w:style>
  <w:style w:type="character" w:styleId="Strong">
    <w:name w:val="Strong"/>
    <w:basedOn w:val="DefaultParagraphFont"/>
    <w:uiPriority w:val="22"/>
    <w:qFormat/>
    <w:rsid w:val="00B154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40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du">
    <w:name w:val="du"/>
    <w:basedOn w:val="DefaultParagraphFont"/>
    <w:rsid w:val="00B15409"/>
  </w:style>
  <w:style w:type="character" w:customStyle="1" w:styleId="pl-k">
    <w:name w:val="pl-k"/>
    <w:basedOn w:val="DefaultParagraphFont"/>
    <w:rsid w:val="007739ED"/>
  </w:style>
  <w:style w:type="character" w:customStyle="1" w:styleId="pl-s1">
    <w:name w:val="pl-s1"/>
    <w:basedOn w:val="DefaultParagraphFont"/>
    <w:rsid w:val="007739ED"/>
  </w:style>
  <w:style w:type="character" w:customStyle="1" w:styleId="pl-v">
    <w:name w:val="pl-v"/>
    <w:basedOn w:val="DefaultParagraphFont"/>
    <w:rsid w:val="007739ED"/>
  </w:style>
  <w:style w:type="character" w:customStyle="1" w:styleId="pl-c1">
    <w:name w:val="pl-c1"/>
    <w:basedOn w:val="DefaultParagraphFont"/>
    <w:rsid w:val="007739ED"/>
  </w:style>
  <w:style w:type="character" w:customStyle="1" w:styleId="pl-en">
    <w:name w:val="pl-en"/>
    <w:basedOn w:val="DefaultParagraphFont"/>
    <w:rsid w:val="007739ED"/>
  </w:style>
  <w:style w:type="character" w:customStyle="1" w:styleId="pl-s">
    <w:name w:val="pl-s"/>
    <w:basedOn w:val="DefaultParagraphFont"/>
    <w:rsid w:val="007739ED"/>
  </w:style>
  <w:style w:type="paragraph" w:styleId="ListParagraph">
    <w:name w:val="List Paragraph"/>
    <w:basedOn w:val="Normal"/>
    <w:uiPriority w:val="34"/>
    <w:qFormat/>
    <w:rsid w:val="0077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410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8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57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697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2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7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131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2522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6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58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9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93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8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37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2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7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736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257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32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9622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66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25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52921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89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72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24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17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326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355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4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3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5094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medium.com/deepquestai/object-detection-training-preparing-your-custom-dataset-6248679f0d1d" TargetMode="External"/><Relationship Id="rId12" Type="http://schemas.openxmlformats.org/officeDocument/2006/relationships/hyperlink" Target="https://medium.com/@yanfengliux/the-confusing-metrics-of-ap-and-map-for-object-detection-3113ba0386e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lafenwaMoses/ImageAI/releases/download/essential-v4/headset.zip" TargetMode="External"/><Relationship Id="rId11" Type="http://schemas.openxmlformats.org/officeDocument/2006/relationships/hyperlink" Target="https://github.com/OlafenwaMoses/ImageAI/releases/download/essential-v4/pretrained-yolov3.h5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OlafenwaMoses/ImageAI/releases/download/essential-v4/detection_config.json" TargetMode="External"/><Relationship Id="rId10" Type="http://schemas.openxmlformats.org/officeDocument/2006/relationships/hyperlink" Target="https://github.com/OlafenwaMoses/ImageAI/releases/download/essential-v4/hololen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release/python-360/" TargetMode="External"/><Relationship Id="rId14" Type="http://schemas.openxmlformats.org/officeDocument/2006/relationships/hyperlink" Target="https://github.com/OlafenwaMoses/ImageAI/releases/download/essential-v4/hololens-ex-60--loss-2.76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12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Scala</dc:creator>
  <cp:keywords/>
  <dc:description/>
  <cp:lastModifiedBy>Tobias Scala</cp:lastModifiedBy>
  <cp:revision>11</cp:revision>
  <dcterms:created xsi:type="dcterms:W3CDTF">2020-08-30T23:01:00Z</dcterms:created>
  <dcterms:modified xsi:type="dcterms:W3CDTF">2020-09-08T14:40:00Z</dcterms:modified>
</cp:coreProperties>
</file>