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97C5F" w14:textId="7FA1E182" w:rsidR="0007772B" w:rsidRPr="00756E06" w:rsidRDefault="00D3522F">
      <w:pPr>
        <w:rPr>
          <w:b/>
          <w:bCs/>
        </w:rPr>
      </w:pPr>
      <w:r w:rsidRPr="00756E06">
        <w:rPr>
          <w:b/>
          <w:bCs/>
        </w:rPr>
        <w:t>Motivatie</w:t>
      </w:r>
    </w:p>
    <w:p w14:paraId="02EAFE82" w14:textId="77777777" w:rsidR="009D52CE" w:rsidRPr="00756E06" w:rsidRDefault="009D52CE">
      <w:r w:rsidRPr="00756E06">
        <w:rPr>
          <w:b/>
          <w:bCs/>
          <w:noProof/>
        </w:rPr>
        <w:drawing>
          <wp:inline distT="0" distB="0" distL="0" distR="0" wp14:anchorId="5B990B47" wp14:editId="46AFDBA6">
            <wp:extent cx="3939395" cy="221841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47075" cy="2222739"/>
                    </a:xfrm>
                    <a:prstGeom prst="rect">
                      <a:avLst/>
                    </a:prstGeom>
                    <a:noFill/>
                    <a:ln>
                      <a:noFill/>
                    </a:ln>
                  </pic:spPr>
                </pic:pic>
              </a:graphicData>
            </a:graphic>
          </wp:inline>
        </w:drawing>
      </w:r>
    </w:p>
    <w:p w14:paraId="2EC455D9" w14:textId="2F5AE754" w:rsidR="00753500" w:rsidRPr="00756E06" w:rsidRDefault="00937409">
      <w:r w:rsidRPr="00756E06">
        <w:t>Ik woon naast een doorgaande weg, en iets wat mij zomers altijd opviel was een laagje plakkerig zwart poeder op mijn vensterbank als ik het raam open had gezet.</w:t>
      </w:r>
      <w:r w:rsidR="00BD5358" w:rsidRPr="00756E06">
        <w:t xml:space="preserve"> Ik ben er van overtuigd dat dit fijnstof is.</w:t>
      </w:r>
    </w:p>
    <w:p w14:paraId="7AC5F8D3" w14:textId="58C226BC" w:rsidR="00942621" w:rsidRPr="00756E06" w:rsidRDefault="00BD5358">
      <w:r w:rsidRPr="00756E06">
        <w:t xml:space="preserve">Fijnstof komt veel uit de industrie, houtkachels, veehouderij en het verkeer. Zelf woon ik in een donkeroranje gebied op het kaartje </w:t>
      </w:r>
      <w:r w:rsidR="00A42C30" w:rsidRPr="00756E06">
        <w:t>hieronder</w:t>
      </w:r>
      <w:r w:rsidRPr="00756E06">
        <w:t>, dus ik zal zelf flink blootgesteld raken aan fijnstof.</w:t>
      </w:r>
    </w:p>
    <w:p w14:paraId="76F658F2" w14:textId="5A3AE8FB" w:rsidR="00942621" w:rsidRPr="00756E06" w:rsidRDefault="00BD5358">
      <w:r w:rsidRPr="00756E06">
        <w:t>Wat ik dus bij dit vak wil uitlezen is hoeveel fijnstof hier in mijn kamer is.</w:t>
      </w:r>
    </w:p>
    <w:p w14:paraId="5CDE7C44" w14:textId="3888D0E5" w:rsidR="000E365B" w:rsidRPr="00756E06" w:rsidRDefault="009D52CE">
      <w:r w:rsidRPr="00756E06">
        <w:rPr>
          <w:noProof/>
        </w:rPr>
        <w:drawing>
          <wp:inline distT="0" distB="0" distL="0" distR="0" wp14:anchorId="73C2A958" wp14:editId="73976509">
            <wp:extent cx="3934674" cy="4373218"/>
            <wp:effectExtent l="0" t="0" r="8890" b="8890"/>
            <wp:docPr id="1" name="Picture 1" descr="Hoe schoon is onze lu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e schoon is onze luch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518" cy="4387494"/>
                    </a:xfrm>
                    <a:prstGeom prst="rect">
                      <a:avLst/>
                    </a:prstGeom>
                    <a:noFill/>
                    <a:ln>
                      <a:noFill/>
                    </a:ln>
                  </pic:spPr>
                </pic:pic>
              </a:graphicData>
            </a:graphic>
          </wp:inline>
        </w:drawing>
      </w:r>
    </w:p>
    <w:p w14:paraId="09F26D9D" w14:textId="77777777" w:rsidR="000E365B" w:rsidRPr="00756E06" w:rsidRDefault="000E365B">
      <w:r w:rsidRPr="00756E06">
        <w:br w:type="page"/>
      </w:r>
    </w:p>
    <w:p w14:paraId="0D009B98" w14:textId="0893F700" w:rsidR="00BD5358" w:rsidRPr="00756E06" w:rsidRDefault="000E365B">
      <w:pPr>
        <w:rPr>
          <w:b/>
          <w:bCs/>
        </w:rPr>
      </w:pPr>
      <w:r w:rsidRPr="00756E06">
        <w:rPr>
          <w:b/>
          <w:bCs/>
        </w:rPr>
        <w:lastRenderedPageBreak/>
        <w:t>Hardware</w:t>
      </w:r>
    </w:p>
    <w:p w14:paraId="3F2043F8" w14:textId="77777777" w:rsidR="009D52CE" w:rsidRPr="00756E06" w:rsidRDefault="009D52CE">
      <w:pPr>
        <w:rPr>
          <w:noProof/>
        </w:rPr>
      </w:pPr>
      <w:r w:rsidRPr="00756E06">
        <w:rPr>
          <w:b/>
          <w:bCs/>
          <w:noProof/>
        </w:rPr>
        <w:drawing>
          <wp:inline distT="0" distB="0" distL="0" distR="0" wp14:anchorId="7CA7EEDF" wp14:editId="5183DA3F">
            <wp:extent cx="4237990" cy="32238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cstate="print">
                      <a:extLst>
                        <a:ext uri="{28A0092B-C50C-407E-A947-70E740481C1C}">
                          <a14:useLocalDpi xmlns:a14="http://schemas.microsoft.com/office/drawing/2010/main" val="0"/>
                        </a:ext>
                      </a:extLst>
                    </a:blip>
                    <a:srcRect l="15954" r="10102"/>
                    <a:stretch/>
                  </pic:blipFill>
                  <pic:spPr bwMode="auto">
                    <a:xfrm>
                      <a:off x="0" y="0"/>
                      <a:ext cx="4237990" cy="3223861"/>
                    </a:xfrm>
                    <a:prstGeom prst="rect">
                      <a:avLst/>
                    </a:prstGeom>
                    <a:ln>
                      <a:noFill/>
                    </a:ln>
                    <a:extLst>
                      <a:ext uri="{53640926-AAD7-44D8-BBD7-CCE9431645EC}">
                        <a14:shadowObscured xmlns:a14="http://schemas.microsoft.com/office/drawing/2010/main"/>
                      </a:ext>
                    </a:extLst>
                  </pic:spPr>
                </pic:pic>
              </a:graphicData>
            </a:graphic>
          </wp:inline>
        </w:drawing>
      </w:r>
    </w:p>
    <w:p w14:paraId="245A8745" w14:textId="262D2A8A" w:rsidR="00A42C30" w:rsidRPr="0023457D" w:rsidRDefault="009D52CE">
      <w:pPr>
        <w:rPr>
          <w:noProof/>
          <w:lang w:val="en-150"/>
        </w:rPr>
      </w:pPr>
      <w:r w:rsidRPr="00756E06">
        <w:rPr>
          <w:noProof/>
        </w:rPr>
        <w:t xml:space="preserve">Ik begon met bouwen met een Raspberry Pi, omdat dit aangeraden werd. Ik had er Raspbian opgezet en de sensor aangesloten. De pins van de raspberry kunnen maar 3,3v hebben, en uit de sensor komt 5v, dus ik heb de spanning naar beneden gehaald met weerstandjes. Ik was bezig met het schrijven van een Python programma, maar ik kwam er achter dat er uit de sensor een PWM signaal komt, wat de raspberry blijkbaar niet uit kan lezen. Advies op internet was om er nog een arduino tussen te plaatsen om dat signaal uit te lezen, en dan serieel te communiceren met de raspberry. </w:t>
      </w:r>
    </w:p>
    <w:p w14:paraId="4E36C4EA" w14:textId="12D78133" w:rsidR="00E10423" w:rsidRPr="00756E06" w:rsidRDefault="00A42C30">
      <w:pPr>
        <w:rPr>
          <w:noProof/>
        </w:rPr>
      </w:pPr>
      <w:r w:rsidRPr="00756E06">
        <w:rPr>
          <w:noProof/>
        </w:rPr>
        <w:br w:type="page"/>
      </w:r>
    </w:p>
    <w:p w14:paraId="794EE2A6" w14:textId="6259EC58" w:rsidR="00A42C30" w:rsidRPr="00756E06" w:rsidRDefault="009D52CE">
      <w:pPr>
        <w:rPr>
          <w:noProof/>
        </w:rPr>
      </w:pPr>
      <w:r w:rsidRPr="00756E06">
        <w:rPr>
          <w:noProof/>
        </w:rPr>
        <w:lastRenderedPageBreak/>
        <w:drawing>
          <wp:inline distT="0" distB="0" distL="0" distR="0" wp14:anchorId="3FCC4068" wp14:editId="6F8F537C">
            <wp:extent cx="4389120" cy="3001010"/>
            <wp:effectExtent l="0" t="0" r="0" b="8890"/>
            <wp:docPr id="5" name="Picture 5"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lectronics&#10;&#10;Description automatically generated"/>
                    <pic:cNvPicPr/>
                  </pic:nvPicPr>
                  <pic:blipFill rotWithShape="1">
                    <a:blip r:embed="rId8" cstate="print">
                      <a:extLst>
                        <a:ext uri="{28A0092B-C50C-407E-A947-70E740481C1C}">
                          <a14:useLocalDpi xmlns:a14="http://schemas.microsoft.com/office/drawing/2010/main" val="0"/>
                        </a:ext>
                      </a:extLst>
                    </a:blip>
                    <a:srcRect r="17733"/>
                    <a:stretch/>
                  </pic:blipFill>
                  <pic:spPr bwMode="auto">
                    <a:xfrm>
                      <a:off x="0" y="0"/>
                      <a:ext cx="4389120" cy="3001010"/>
                    </a:xfrm>
                    <a:prstGeom prst="rect">
                      <a:avLst/>
                    </a:prstGeom>
                    <a:ln>
                      <a:noFill/>
                    </a:ln>
                    <a:extLst>
                      <a:ext uri="{53640926-AAD7-44D8-BBD7-CCE9431645EC}">
                        <a14:shadowObscured xmlns:a14="http://schemas.microsoft.com/office/drawing/2010/main"/>
                      </a:ext>
                    </a:extLst>
                  </pic:spPr>
                </pic:pic>
              </a:graphicData>
            </a:graphic>
          </wp:inline>
        </w:drawing>
      </w:r>
    </w:p>
    <w:p w14:paraId="2ECCD77E" w14:textId="5E51BD81" w:rsidR="00A42C30" w:rsidRPr="00756E06" w:rsidRDefault="00A42C30">
      <w:pPr>
        <w:rPr>
          <w:noProof/>
        </w:rPr>
      </w:pPr>
      <w:r w:rsidRPr="00756E06">
        <w:rPr>
          <w:noProof/>
        </w:rPr>
        <w:t>Had ik dat gedaan, was de enige functie van de raspberry nog de verbinding met het internet geweest. Dus in plaats daarvan koos ik voor de Wemos D1, een arduino bordje met een interne wifi chip, de ESP8266. Uit de sensor komen twee PWM signalen, een voor de deeltjes met een diameter van 10</w:t>
      </w:r>
      <w:r w:rsidRPr="00756E06">
        <w:rPr>
          <w:rFonts w:cstheme="minorHAnsi"/>
          <w:noProof/>
        </w:rPr>
        <w:t>µ</w:t>
      </w:r>
      <w:r w:rsidRPr="00756E06">
        <w:rPr>
          <w:noProof/>
        </w:rPr>
        <w:t xml:space="preserve">m, en een voor de deeltjes met een diameter van </w:t>
      </w:r>
      <w:r w:rsidRPr="00756E06">
        <w:rPr>
          <w:rFonts w:cstheme="minorHAnsi"/>
          <w:noProof/>
        </w:rPr>
        <w:t>2</w:t>
      </w:r>
      <w:r w:rsidR="00D3522F" w:rsidRPr="00756E06">
        <w:rPr>
          <w:rFonts w:cstheme="minorHAnsi"/>
          <w:noProof/>
        </w:rPr>
        <w:t>,</w:t>
      </w:r>
      <w:r w:rsidRPr="00756E06">
        <w:rPr>
          <w:rFonts w:cstheme="minorHAnsi"/>
          <w:noProof/>
        </w:rPr>
        <w:t>5 µ</w:t>
      </w:r>
      <w:r w:rsidRPr="00756E06">
        <w:rPr>
          <w:noProof/>
        </w:rPr>
        <w:t>m.</w:t>
      </w:r>
      <w:r w:rsidR="00D3522F" w:rsidRPr="00756E06">
        <w:rPr>
          <w:noProof/>
        </w:rPr>
        <w:t xml:space="preserve"> Deze zijn aangesloten op pin D3 en D5.</w:t>
      </w:r>
    </w:p>
    <w:p w14:paraId="3F91EDB3" w14:textId="6882B461" w:rsidR="009D52CE" w:rsidRPr="00756E06" w:rsidRDefault="0078375D">
      <w:pPr>
        <w:rPr>
          <w:noProof/>
        </w:rPr>
      </w:pPr>
      <w:r w:rsidRPr="00756E06">
        <w:rPr>
          <w:noProof/>
        </w:rPr>
        <w:drawing>
          <wp:inline distT="0" distB="0" distL="0" distR="0" wp14:anchorId="375E6DBB" wp14:editId="627EBD56">
            <wp:extent cx="2281509" cy="301354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1635" cy="3040128"/>
                    </a:xfrm>
                    <a:prstGeom prst="rect">
                      <a:avLst/>
                    </a:prstGeom>
                  </pic:spPr>
                </pic:pic>
              </a:graphicData>
            </a:graphic>
          </wp:inline>
        </w:drawing>
      </w:r>
    </w:p>
    <w:p w14:paraId="1518AC3E" w14:textId="765201C1" w:rsidR="000E365B" w:rsidRPr="00756E06" w:rsidRDefault="000E365B"/>
    <w:p w14:paraId="1E57C5A3" w14:textId="4ABB68F4" w:rsidR="00353C65" w:rsidRPr="00756E06" w:rsidRDefault="00353C65"/>
    <w:p w14:paraId="12B62C90" w14:textId="77777777" w:rsidR="00353C65" w:rsidRPr="00756E06" w:rsidRDefault="00353C65">
      <w:r w:rsidRPr="00756E06">
        <w:br w:type="page"/>
      </w:r>
    </w:p>
    <w:p w14:paraId="22023BC3" w14:textId="4EEC69A3" w:rsidR="003B3970" w:rsidRPr="00756E06" w:rsidRDefault="00353C65">
      <w:pPr>
        <w:rPr>
          <w:b/>
          <w:bCs/>
        </w:rPr>
      </w:pPr>
      <w:r w:rsidRPr="00756E06">
        <w:rPr>
          <w:b/>
          <w:bCs/>
        </w:rPr>
        <w:lastRenderedPageBreak/>
        <w:t>Software</w:t>
      </w:r>
    </w:p>
    <w:p w14:paraId="5E9D6276" w14:textId="6427DA63" w:rsidR="00353C65" w:rsidRPr="00756E06" w:rsidRDefault="00353C65">
      <w:r w:rsidRPr="00756E06">
        <w:rPr>
          <w:noProof/>
        </w:rPr>
        <w:drawing>
          <wp:inline distT="0" distB="0" distL="0" distR="0" wp14:anchorId="3D0D2DEC" wp14:editId="38582ABC">
            <wp:extent cx="5731510" cy="290322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inline>
        </w:drawing>
      </w:r>
    </w:p>
    <w:p w14:paraId="67F1F7D5" w14:textId="1E01DDDF" w:rsidR="00353C65" w:rsidRPr="00756E06" w:rsidRDefault="00756E06">
      <w:pPr>
        <w:rPr>
          <w:lang w:val="en-150"/>
        </w:rPr>
      </w:pPr>
      <w:r w:rsidRPr="00756E06">
        <w:t xml:space="preserve">De code heb ik geschreven in de Arduino IDE. Ik schreef dat een timer continu de metingen uit de sensor uitlas. De waarden worden in de seriële monitor laten zien. Volgens </w:t>
      </w:r>
      <w:hyperlink r:id="rId11" w:history="1">
        <w:r w:rsidRPr="00756E06">
          <w:rPr>
            <w:rStyle w:val="Hyperlink"/>
          </w:rPr>
          <w:t>https://en.wikipedia.org/wiki/Air_quality_index</w:t>
        </w:r>
      </w:hyperlink>
      <w:r w:rsidRPr="00756E06">
        <w:t xml:space="preserve"> zijn er meerdere niveaus </w:t>
      </w:r>
      <w:r>
        <w:rPr>
          <w:lang w:val="en-150"/>
        </w:rPr>
        <w:t>van luchtvervuiling. Het niveau wordt berekend door middel van een formule op die wikipedia pagina. Het niveau wordt ook laten zien in de terminal.</w:t>
      </w:r>
    </w:p>
    <w:p w14:paraId="39B95CA8" w14:textId="0DE923B5" w:rsidR="00353C65" w:rsidRDefault="00353C65">
      <w:r w:rsidRPr="00756E06">
        <w:rPr>
          <w:noProof/>
        </w:rPr>
        <w:drawing>
          <wp:inline distT="0" distB="0" distL="0" distR="0" wp14:anchorId="298F9AD1" wp14:editId="4B4E3FA0">
            <wp:extent cx="5731510" cy="304863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inline>
        </w:drawing>
      </w:r>
    </w:p>
    <w:p w14:paraId="440B867C" w14:textId="4D36D64D" w:rsidR="0023457D" w:rsidRPr="0023457D" w:rsidRDefault="0023457D">
      <w:pPr>
        <w:rPr>
          <w:lang w:val="en-150"/>
        </w:rPr>
      </w:pPr>
      <w:r>
        <w:rPr>
          <w:lang w:val="en-150"/>
        </w:rPr>
        <w:t>Voor het versturen van de data naar een server gebruikte ik het MQTT protocol, dit lijkt verreweg het meest gebruikte protocol te zijn, en hier zijn dus ook al libraries voor. Hiervoor had ik wel een zogenaamde MQTT broker nodig.</w:t>
      </w:r>
      <w:r w:rsidR="003B6CD2">
        <w:rPr>
          <w:lang w:val="en-150"/>
        </w:rPr>
        <w:t xml:space="preserve"> Hier zijn er vele van, maar ik koos HiveMQ, omdat deze gratis is, in tegenstelling tot de meeste concurrenten. </w:t>
      </w:r>
    </w:p>
    <w:p w14:paraId="5463F893" w14:textId="5CF88D0C" w:rsidR="00353C65" w:rsidRDefault="00353C65">
      <w:r w:rsidRPr="00756E06">
        <w:rPr>
          <w:noProof/>
        </w:rPr>
        <w:lastRenderedPageBreak/>
        <w:drawing>
          <wp:inline distT="0" distB="0" distL="0" distR="0" wp14:anchorId="09C963BF" wp14:editId="0EB273A3">
            <wp:extent cx="5731510" cy="3268980"/>
            <wp:effectExtent l="0" t="0" r="254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68980"/>
                    </a:xfrm>
                    <a:prstGeom prst="rect">
                      <a:avLst/>
                    </a:prstGeom>
                  </pic:spPr>
                </pic:pic>
              </a:graphicData>
            </a:graphic>
          </wp:inline>
        </w:drawing>
      </w:r>
    </w:p>
    <w:p w14:paraId="4647FA06" w14:textId="0F82D023" w:rsidR="0022665D" w:rsidRPr="0022665D" w:rsidRDefault="0022665D">
      <w:pPr>
        <w:rPr>
          <w:lang w:val="en-150"/>
        </w:rPr>
      </w:pPr>
      <w:r>
        <w:rPr>
          <w:lang w:val="en-150"/>
        </w:rPr>
        <w:t>Ik moest een username en password aanmaken waar de ESP mee kon verbinden. Die gegevens heb ik ingevuld in de code. Daarna werkte de verbinding. Maar de data die naar de server gestuurd werd moest er ook nog afgehaald worden. Daarvoor heb ik Node-Red gebruikt, dat is een interface waar je met blokjes wat kunt “programmeren”. Nadat dat gelukt was en ik overal de juiste gegevens had ingevult verscheen mijn data in de terminal op de website. Ik kan dus met die Node-Red “code” nu op elke computer zien hoe schoon de lucht in mijn kamer is via het internet!</w:t>
      </w:r>
    </w:p>
    <w:p w14:paraId="1061833C" w14:textId="22A3663B" w:rsidR="00353C65" w:rsidRDefault="00353C65">
      <w:r w:rsidRPr="00756E06">
        <w:rPr>
          <w:noProof/>
        </w:rPr>
        <w:drawing>
          <wp:inline distT="0" distB="0" distL="0" distR="0" wp14:anchorId="6EB57414" wp14:editId="0062AA31">
            <wp:extent cx="5731510" cy="28060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14:paraId="71959CA7" w14:textId="0681EA4B" w:rsidR="0046740D" w:rsidRDefault="0046740D"/>
    <w:p w14:paraId="4105F45F" w14:textId="77777777" w:rsidR="0046740D" w:rsidRDefault="0046740D">
      <w:r>
        <w:br w:type="page"/>
      </w:r>
    </w:p>
    <w:p w14:paraId="22C54F5A" w14:textId="69ED7DE6" w:rsidR="0046740D" w:rsidRPr="00756E06" w:rsidRDefault="0046740D">
      <w:r>
        <w:rPr>
          <w:noProof/>
        </w:rPr>
        <w:lastRenderedPageBreak/>
        <w:drawing>
          <wp:inline distT="0" distB="0" distL="0" distR="0" wp14:anchorId="5703BED0" wp14:editId="78A21BD6">
            <wp:extent cx="5486400" cy="3200400"/>
            <wp:effectExtent l="19050" t="0" r="1905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sectPr w:rsidR="0046740D" w:rsidRPr="00756E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621"/>
    <w:rsid w:val="000E365B"/>
    <w:rsid w:val="0022665D"/>
    <w:rsid w:val="0023457D"/>
    <w:rsid w:val="00353C65"/>
    <w:rsid w:val="003B3970"/>
    <w:rsid w:val="003B6CD2"/>
    <w:rsid w:val="0046740D"/>
    <w:rsid w:val="004C2096"/>
    <w:rsid w:val="00505D28"/>
    <w:rsid w:val="006846E5"/>
    <w:rsid w:val="00753500"/>
    <w:rsid w:val="00756E06"/>
    <w:rsid w:val="0078375D"/>
    <w:rsid w:val="007C7DA4"/>
    <w:rsid w:val="00937409"/>
    <w:rsid w:val="00942621"/>
    <w:rsid w:val="009D52CE"/>
    <w:rsid w:val="00A42C30"/>
    <w:rsid w:val="00BD5358"/>
    <w:rsid w:val="00D3522F"/>
    <w:rsid w:val="00E10423"/>
    <w:rsid w:val="00EF4C6B"/>
    <w:rsid w:val="00F5194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85ECC"/>
  <w15:chartTrackingRefBased/>
  <w15:docId w15:val="{6A95AF1F-A9A9-4A6C-9FBA-D1CBCA403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6E06"/>
    <w:rPr>
      <w:color w:val="0563C1" w:themeColor="hyperlink"/>
      <w:u w:val="single"/>
    </w:rPr>
  </w:style>
  <w:style w:type="character" w:styleId="UnresolvedMention">
    <w:name w:val="Unresolved Mention"/>
    <w:basedOn w:val="DefaultParagraphFont"/>
    <w:uiPriority w:val="99"/>
    <w:semiHidden/>
    <w:unhideWhenUsed/>
    <w:rsid w:val="00756E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G"/><Relationship Id="rId18" Type="http://schemas.openxmlformats.org/officeDocument/2006/relationships/diagramColors" Target="diagrams/colors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7.JPG"/><Relationship Id="rId17"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en.wikipedia.org/wiki/Air_quality_index" TargetMode="External"/><Relationship Id="rId5" Type="http://schemas.openxmlformats.org/officeDocument/2006/relationships/image" Target="media/image1.jpeg"/><Relationship Id="rId15" Type="http://schemas.openxmlformats.org/officeDocument/2006/relationships/diagramData" Target="diagrams/data1.xml"/><Relationship Id="rId10" Type="http://schemas.openxmlformats.org/officeDocument/2006/relationships/image" Target="media/image6.jpeg"/><Relationship Id="rId19"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54597A-3460-4499-8CC7-85611CFEDE52}" type="doc">
      <dgm:prSet loTypeId="urn:microsoft.com/office/officeart/2005/8/layout/process1" loCatId="process" qsTypeId="urn:microsoft.com/office/officeart/2005/8/quickstyle/simple1" qsCatId="simple" csTypeId="urn:microsoft.com/office/officeart/2005/8/colors/colorful4" csCatId="colorful" phldr="1"/>
      <dgm:spPr/>
    </dgm:pt>
    <dgm:pt modelId="{2F11A00D-DA82-4D2A-A8AF-E14BA6178C4C}">
      <dgm:prSet phldrT="[Text]"/>
      <dgm:spPr/>
      <dgm:t>
        <a:bodyPr/>
        <a:lstStyle/>
        <a:p>
          <a:r>
            <a:rPr lang="en-150"/>
            <a:t>DSM501 sensor</a:t>
          </a:r>
          <a:endParaRPr lang="nl-NL"/>
        </a:p>
      </dgm:t>
    </dgm:pt>
    <dgm:pt modelId="{019FEED8-B2EA-4E72-A345-B8D02671B812}" type="parTrans" cxnId="{9A2E3DC3-83E6-4761-A0B6-58C589C5AD50}">
      <dgm:prSet/>
      <dgm:spPr/>
      <dgm:t>
        <a:bodyPr/>
        <a:lstStyle/>
        <a:p>
          <a:endParaRPr lang="nl-NL"/>
        </a:p>
      </dgm:t>
    </dgm:pt>
    <dgm:pt modelId="{502D17A1-6A94-4464-9D24-CDED25CCC7C1}" type="sibTrans" cxnId="{9A2E3DC3-83E6-4761-A0B6-58C589C5AD50}">
      <dgm:prSet/>
      <dgm:spPr/>
      <dgm:t>
        <a:bodyPr/>
        <a:lstStyle/>
        <a:p>
          <a:endParaRPr lang="nl-NL"/>
        </a:p>
      </dgm:t>
    </dgm:pt>
    <dgm:pt modelId="{39A5CF4B-772F-4B0D-BDBB-C15381703BC4}">
      <dgm:prSet phldrT="[Text]"/>
      <dgm:spPr/>
      <dgm:t>
        <a:bodyPr/>
        <a:lstStyle/>
        <a:p>
          <a:r>
            <a:rPr lang="en-150"/>
            <a:t>Wemos D1</a:t>
          </a:r>
          <a:endParaRPr lang="nl-NL"/>
        </a:p>
      </dgm:t>
    </dgm:pt>
    <dgm:pt modelId="{9560A591-3F2F-4161-B8AF-4CA7E9064B34}" type="parTrans" cxnId="{A72173D3-A761-4562-9B0C-0F4C8A88222E}">
      <dgm:prSet/>
      <dgm:spPr/>
      <dgm:t>
        <a:bodyPr/>
        <a:lstStyle/>
        <a:p>
          <a:endParaRPr lang="nl-NL"/>
        </a:p>
      </dgm:t>
    </dgm:pt>
    <dgm:pt modelId="{1F39A0C5-8895-4652-9776-1B6253B1F27A}" type="sibTrans" cxnId="{A72173D3-A761-4562-9B0C-0F4C8A88222E}">
      <dgm:prSet/>
      <dgm:spPr/>
      <dgm:t>
        <a:bodyPr/>
        <a:lstStyle/>
        <a:p>
          <a:endParaRPr lang="nl-NL"/>
        </a:p>
      </dgm:t>
    </dgm:pt>
    <dgm:pt modelId="{B6AF80E4-883E-44AE-BDB5-FEC5B3885989}">
      <dgm:prSet phldrT="[Text]"/>
      <dgm:spPr/>
      <dgm:t>
        <a:bodyPr/>
        <a:lstStyle/>
        <a:p>
          <a:r>
            <a:rPr lang="en-150"/>
            <a:t>ESP8266</a:t>
          </a:r>
          <a:endParaRPr lang="nl-NL"/>
        </a:p>
      </dgm:t>
    </dgm:pt>
    <dgm:pt modelId="{FF8AD4B2-9AF4-4853-9DC7-E4F35F22CDED}" type="parTrans" cxnId="{0D2F5118-557F-4E9B-A360-17A40230FCF7}">
      <dgm:prSet/>
      <dgm:spPr/>
      <dgm:t>
        <a:bodyPr/>
        <a:lstStyle/>
        <a:p>
          <a:endParaRPr lang="nl-NL"/>
        </a:p>
      </dgm:t>
    </dgm:pt>
    <dgm:pt modelId="{00BDA051-BED4-445C-BC4A-58AD7014D554}" type="sibTrans" cxnId="{0D2F5118-557F-4E9B-A360-17A40230FCF7}">
      <dgm:prSet/>
      <dgm:spPr/>
      <dgm:t>
        <a:bodyPr/>
        <a:lstStyle/>
        <a:p>
          <a:endParaRPr lang="nl-NL"/>
        </a:p>
      </dgm:t>
    </dgm:pt>
    <dgm:pt modelId="{90DAFF6B-365D-4BC1-BF43-9E222ACD062C}">
      <dgm:prSet/>
      <dgm:spPr/>
      <dgm:t>
        <a:bodyPr/>
        <a:lstStyle/>
        <a:p>
          <a:r>
            <a:rPr lang="en-150"/>
            <a:t>Wifi Hotspot</a:t>
          </a:r>
          <a:endParaRPr lang="nl-NL"/>
        </a:p>
      </dgm:t>
    </dgm:pt>
    <dgm:pt modelId="{BCC7BA8C-278B-4FD2-BDBD-B6622FFAA4A7}" type="parTrans" cxnId="{51F8651F-B56A-4EB1-8E24-36447E48B19B}">
      <dgm:prSet/>
      <dgm:spPr/>
      <dgm:t>
        <a:bodyPr/>
        <a:lstStyle/>
        <a:p>
          <a:endParaRPr lang="nl-NL"/>
        </a:p>
      </dgm:t>
    </dgm:pt>
    <dgm:pt modelId="{D132B629-55B9-4FD5-9952-ACB12E486278}" type="sibTrans" cxnId="{51F8651F-B56A-4EB1-8E24-36447E48B19B}">
      <dgm:prSet/>
      <dgm:spPr/>
      <dgm:t>
        <a:bodyPr/>
        <a:lstStyle/>
        <a:p>
          <a:endParaRPr lang="nl-NL"/>
        </a:p>
      </dgm:t>
    </dgm:pt>
    <dgm:pt modelId="{219CAAC3-1944-441A-8DBA-96FAE72B7A02}">
      <dgm:prSet/>
      <dgm:spPr/>
      <dgm:t>
        <a:bodyPr/>
        <a:lstStyle/>
        <a:p>
          <a:r>
            <a:rPr lang="en-150"/>
            <a:t>HiveMQ MQTT Broker</a:t>
          </a:r>
          <a:endParaRPr lang="nl-NL"/>
        </a:p>
      </dgm:t>
    </dgm:pt>
    <dgm:pt modelId="{D281C6E2-FF07-400A-997A-F8E7E83289EE}" type="parTrans" cxnId="{9DA153E7-57AA-4887-903A-419EC6555BA7}">
      <dgm:prSet/>
      <dgm:spPr/>
      <dgm:t>
        <a:bodyPr/>
        <a:lstStyle/>
        <a:p>
          <a:endParaRPr lang="nl-NL"/>
        </a:p>
      </dgm:t>
    </dgm:pt>
    <dgm:pt modelId="{C13BC8FA-21EC-4769-A804-607A543C40FF}" type="sibTrans" cxnId="{9DA153E7-57AA-4887-903A-419EC6555BA7}">
      <dgm:prSet/>
      <dgm:spPr/>
      <dgm:t>
        <a:bodyPr/>
        <a:lstStyle/>
        <a:p>
          <a:endParaRPr lang="nl-NL"/>
        </a:p>
      </dgm:t>
    </dgm:pt>
    <dgm:pt modelId="{AB55C928-797C-49E7-8AA8-7D6DD702D6D8}">
      <dgm:prSet/>
      <dgm:spPr/>
      <dgm:t>
        <a:bodyPr/>
        <a:lstStyle/>
        <a:p>
          <a:r>
            <a:rPr lang="en-150"/>
            <a:t>Node Red</a:t>
          </a:r>
          <a:endParaRPr lang="nl-NL"/>
        </a:p>
      </dgm:t>
    </dgm:pt>
    <dgm:pt modelId="{4CB46F7B-9A9A-45E8-B6FC-ECC3E0F177FB}" type="parTrans" cxnId="{2EAA755E-0F4B-4F3D-9100-4F971516618D}">
      <dgm:prSet/>
      <dgm:spPr/>
      <dgm:t>
        <a:bodyPr/>
        <a:lstStyle/>
        <a:p>
          <a:endParaRPr lang="nl-NL"/>
        </a:p>
      </dgm:t>
    </dgm:pt>
    <dgm:pt modelId="{3EABAD52-468D-439E-BE0D-AA854D1A7449}" type="sibTrans" cxnId="{2EAA755E-0F4B-4F3D-9100-4F971516618D}">
      <dgm:prSet/>
      <dgm:spPr/>
      <dgm:t>
        <a:bodyPr/>
        <a:lstStyle/>
        <a:p>
          <a:endParaRPr lang="nl-NL"/>
        </a:p>
      </dgm:t>
    </dgm:pt>
    <dgm:pt modelId="{40C5EA57-EA7F-4B95-8070-BA1306DECA1D}" type="pres">
      <dgm:prSet presAssocID="{5E54597A-3460-4499-8CC7-85611CFEDE52}" presName="Name0" presStyleCnt="0">
        <dgm:presLayoutVars>
          <dgm:dir/>
          <dgm:resizeHandles val="exact"/>
        </dgm:presLayoutVars>
      </dgm:prSet>
      <dgm:spPr/>
    </dgm:pt>
    <dgm:pt modelId="{E3EC8502-D228-49BC-9EB6-64D8B7C0974D}" type="pres">
      <dgm:prSet presAssocID="{2F11A00D-DA82-4D2A-A8AF-E14BA6178C4C}" presName="node" presStyleLbl="node1" presStyleIdx="0" presStyleCnt="6">
        <dgm:presLayoutVars>
          <dgm:bulletEnabled val="1"/>
        </dgm:presLayoutVars>
      </dgm:prSet>
      <dgm:spPr/>
    </dgm:pt>
    <dgm:pt modelId="{044DC9B9-A9BB-4161-BC63-B4F954EC36C5}" type="pres">
      <dgm:prSet presAssocID="{502D17A1-6A94-4464-9D24-CDED25CCC7C1}" presName="sibTrans" presStyleLbl="sibTrans2D1" presStyleIdx="0" presStyleCnt="5"/>
      <dgm:spPr/>
    </dgm:pt>
    <dgm:pt modelId="{5FF8DD57-40C3-489E-B394-3FB464CC04D1}" type="pres">
      <dgm:prSet presAssocID="{502D17A1-6A94-4464-9D24-CDED25CCC7C1}" presName="connectorText" presStyleLbl="sibTrans2D1" presStyleIdx="0" presStyleCnt="5"/>
      <dgm:spPr/>
    </dgm:pt>
    <dgm:pt modelId="{DF2DA3DA-1A92-4B9F-8EA7-998844524712}" type="pres">
      <dgm:prSet presAssocID="{39A5CF4B-772F-4B0D-BDBB-C15381703BC4}" presName="node" presStyleLbl="node1" presStyleIdx="1" presStyleCnt="6">
        <dgm:presLayoutVars>
          <dgm:bulletEnabled val="1"/>
        </dgm:presLayoutVars>
      </dgm:prSet>
      <dgm:spPr/>
    </dgm:pt>
    <dgm:pt modelId="{1A64D639-F6E7-4037-A8DD-0A86208DF315}" type="pres">
      <dgm:prSet presAssocID="{1F39A0C5-8895-4652-9776-1B6253B1F27A}" presName="sibTrans" presStyleLbl="sibTrans2D1" presStyleIdx="1" presStyleCnt="5"/>
      <dgm:spPr/>
    </dgm:pt>
    <dgm:pt modelId="{C36CA279-D9F0-4585-A7F0-A85935D1CF46}" type="pres">
      <dgm:prSet presAssocID="{1F39A0C5-8895-4652-9776-1B6253B1F27A}" presName="connectorText" presStyleLbl="sibTrans2D1" presStyleIdx="1" presStyleCnt="5"/>
      <dgm:spPr/>
    </dgm:pt>
    <dgm:pt modelId="{8EE29D7C-CEA3-46ED-AC9E-18E5F5AFD8A8}" type="pres">
      <dgm:prSet presAssocID="{B6AF80E4-883E-44AE-BDB5-FEC5B3885989}" presName="node" presStyleLbl="node1" presStyleIdx="2" presStyleCnt="6">
        <dgm:presLayoutVars>
          <dgm:bulletEnabled val="1"/>
        </dgm:presLayoutVars>
      </dgm:prSet>
      <dgm:spPr/>
    </dgm:pt>
    <dgm:pt modelId="{BDE839B8-EB1E-4A32-8698-FB8424D485DE}" type="pres">
      <dgm:prSet presAssocID="{00BDA051-BED4-445C-BC4A-58AD7014D554}" presName="sibTrans" presStyleLbl="sibTrans2D1" presStyleIdx="2" presStyleCnt="5"/>
      <dgm:spPr/>
    </dgm:pt>
    <dgm:pt modelId="{733F429C-6B28-4571-845D-2A3010E435D5}" type="pres">
      <dgm:prSet presAssocID="{00BDA051-BED4-445C-BC4A-58AD7014D554}" presName="connectorText" presStyleLbl="sibTrans2D1" presStyleIdx="2" presStyleCnt="5"/>
      <dgm:spPr/>
    </dgm:pt>
    <dgm:pt modelId="{2CF3D994-57B4-46C3-BFFE-915EC2D3A262}" type="pres">
      <dgm:prSet presAssocID="{90DAFF6B-365D-4BC1-BF43-9E222ACD062C}" presName="node" presStyleLbl="node1" presStyleIdx="3" presStyleCnt="6">
        <dgm:presLayoutVars>
          <dgm:bulletEnabled val="1"/>
        </dgm:presLayoutVars>
      </dgm:prSet>
      <dgm:spPr/>
    </dgm:pt>
    <dgm:pt modelId="{3440E879-B95A-4096-A376-9C609F765182}" type="pres">
      <dgm:prSet presAssocID="{D132B629-55B9-4FD5-9952-ACB12E486278}" presName="sibTrans" presStyleLbl="sibTrans2D1" presStyleIdx="3" presStyleCnt="5"/>
      <dgm:spPr/>
    </dgm:pt>
    <dgm:pt modelId="{AA328041-1BB4-499C-B5A6-C8A4C93C133B}" type="pres">
      <dgm:prSet presAssocID="{D132B629-55B9-4FD5-9952-ACB12E486278}" presName="connectorText" presStyleLbl="sibTrans2D1" presStyleIdx="3" presStyleCnt="5"/>
      <dgm:spPr/>
    </dgm:pt>
    <dgm:pt modelId="{EA314E3B-5688-44A1-B675-098B8FBCA1A8}" type="pres">
      <dgm:prSet presAssocID="{219CAAC3-1944-441A-8DBA-96FAE72B7A02}" presName="node" presStyleLbl="node1" presStyleIdx="4" presStyleCnt="6">
        <dgm:presLayoutVars>
          <dgm:bulletEnabled val="1"/>
        </dgm:presLayoutVars>
      </dgm:prSet>
      <dgm:spPr/>
    </dgm:pt>
    <dgm:pt modelId="{4600DCFE-C74E-4791-B774-9663F47B33F6}" type="pres">
      <dgm:prSet presAssocID="{C13BC8FA-21EC-4769-A804-607A543C40FF}" presName="sibTrans" presStyleLbl="sibTrans2D1" presStyleIdx="4" presStyleCnt="5"/>
      <dgm:spPr/>
    </dgm:pt>
    <dgm:pt modelId="{E279E96C-EDD5-481B-AC8C-F301C42BC46F}" type="pres">
      <dgm:prSet presAssocID="{C13BC8FA-21EC-4769-A804-607A543C40FF}" presName="connectorText" presStyleLbl="sibTrans2D1" presStyleIdx="4" presStyleCnt="5"/>
      <dgm:spPr/>
    </dgm:pt>
    <dgm:pt modelId="{255C5AA8-C17A-459D-BB9D-3C661BA3851C}" type="pres">
      <dgm:prSet presAssocID="{AB55C928-797C-49E7-8AA8-7D6DD702D6D8}" presName="node" presStyleLbl="node1" presStyleIdx="5" presStyleCnt="6">
        <dgm:presLayoutVars>
          <dgm:bulletEnabled val="1"/>
        </dgm:presLayoutVars>
      </dgm:prSet>
      <dgm:spPr/>
    </dgm:pt>
  </dgm:ptLst>
  <dgm:cxnLst>
    <dgm:cxn modelId="{0D2F5118-557F-4E9B-A360-17A40230FCF7}" srcId="{5E54597A-3460-4499-8CC7-85611CFEDE52}" destId="{B6AF80E4-883E-44AE-BDB5-FEC5B3885989}" srcOrd="2" destOrd="0" parTransId="{FF8AD4B2-9AF4-4853-9DC7-E4F35F22CDED}" sibTransId="{00BDA051-BED4-445C-BC4A-58AD7014D554}"/>
    <dgm:cxn modelId="{51F8651F-B56A-4EB1-8E24-36447E48B19B}" srcId="{5E54597A-3460-4499-8CC7-85611CFEDE52}" destId="{90DAFF6B-365D-4BC1-BF43-9E222ACD062C}" srcOrd="3" destOrd="0" parTransId="{BCC7BA8C-278B-4FD2-BDBD-B6622FFAA4A7}" sibTransId="{D132B629-55B9-4FD5-9952-ACB12E486278}"/>
    <dgm:cxn modelId="{8C8CC031-3222-4367-BE81-52A8B6B96056}" type="presOf" srcId="{502D17A1-6A94-4464-9D24-CDED25CCC7C1}" destId="{044DC9B9-A9BB-4161-BC63-B4F954EC36C5}" srcOrd="0" destOrd="0" presId="urn:microsoft.com/office/officeart/2005/8/layout/process1"/>
    <dgm:cxn modelId="{2EAA755E-0F4B-4F3D-9100-4F971516618D}" srcId="{5E54597A-3460-4499-8CC7-85611CFEDE52}" destId="{AB55C928-797C-49E7-8AA8-7D6DD702D6D8}" srcOrd="5" destOrd="0" parTransId="{4CB46F7B-9A9A-45E8-B6FC-ECC3E0F177FB}" sibTransId="{3EABAD52-468D-439E-BE0D-AA854D1A7449}"/>
    <dgm:cxn modelId="{3C5ECE69-85CD-4794-B998-B57B59EA7A02}" type="presOf" srcId="{D132B629-55B9-4FD5-9952-ACB12E486278}" destId="{3440E879-B95A-4096-A376-9C609F765182}" srcOrd="0" destOrd="0" presId="urn:microsoft.com/office/officeart/2005/8/layout/process1"/>
    <dgm:cxn modelId="{5C45406C-1796-4F42-AAC9-E7FF73D39AE7}" type="presOf" srcId="{219CAAC3-1944-441A-8DBA-96FAE72B7A02}" destId="{EA314E3B-5688-44A1-B675-098B8FBCA1A8}" srcOrd="0" destOrd="0" presId="urn:microsoft.com/office/officeart/2005/8/layout/process1"/>
    <dgm:cxn modelId="{847ABB4C-3E89-40DE-B49B-92160D4942F7}" type="presOf" srcId="{C13BC8FA-21EC-4769-A804-607A543C40FF}" destId="{E279E96C-EDD5-481B-AC8C-F301C42BC46F}" srcOrd="1" destOrd="0" presId="urn:microsoft.com/office/officeart/2005/8/layout/process1"/>
    <dgm:cxn modelId="{C2D3964E-A8AD-4E06-85EC-EC1EED627948}" type="presOf" srcId="{B6AF80E4-883E-44AE-BDB5-FEC5B3885989}" destId="{8EE29D7C-CEA3-46ED-AC9E-18E5F5AFD8A8}" srcOrd="0" destOrd="0" presId="urn:microsoft.com/office/officeart/2005/8/layout/process1"/>
    <dgm:cxn modelId="{82EF4F94-E995-4B47-8C41-EDA12CA91D65}" type="presOf" srcId="{39A5CF4B-772F-4B0D-BDBB-C15381703BC4}" destId="{DF2DA3DA-1A92-4B9F-8EA7-998844524712}" srcOrd="0" destOrd="0" presId="urn:microsoft.com/office/officeart/2005/8/layout/process1"/>
    <dgm:cxn modelId="{2CC47EA8-5A1E-4965-B448-15EDC5C1D7B2}" type="presOf" srcId="{1F39A0C5-8895-4652-9776-1B6253B1F27A}" destId="{1A64D639-F6E7-4037-A8DD-0A86208DF315}" srcOrd="0" destOrd="0" presId="urn:microsoft.com/office/officeart/2005/8/layout/process1"/>
    <dgm:cxn modelId="{1AF0EBB6-C406-43EB-8B76-58A4878DCB15}" type="presOf" srcId="{D132B629-55B9-4FD5-9952-ACB12E486278}" destId="{AA328041-1BB4-499C-B5A6-C8A4C93C133B}" srcOrd="1" destOrd="0" presId="urn:microsoft.com/office/officeart/2005/8/layout/process1"/>
    <dgm:cxn modelId="{C1AE8ABA-2A04-4887-A0B7-4310C330AA13}" type="presOf" srcId="{5E54597A-3460-4499-8CC7-85611CFEDE52}" destId="{40C5EA57-EA7F-4B95-8070-BA1306DECA1D}" srcOrd="0" destOrd="0" presId="urn:microsoft.com/office/officeart/2005/8/layout/process1"/>
    <dgm:cxn modelId="{9A2E3DC3-83E6-4761-A0B6-58C589C5AD50}" srcId="{5E54597A-3460-4499-8CC7-85611CFEDE52}" destId="{2F11A00D-DA82-4D2A-A8AF-E14BA6178C4C}" srcOrd="0" destOrd="0" parTransId="{019FEED8-B2EA-4E72-A345-B8D02671B812}" sibTransId="{502D17A1-6A94-4464-9D24-CDED25CCC7C1}"/>
    <dgm:cxn modelId="{9358E4C9-CE16-4EB2-BC03-49EF7DBBCB8E}" type="presOf" srcId="{00BDA051-BED4-445C-BC4A-58AD7014D554}" destId="{733F429C-6B28-4571-845D-2A3010E435D5}" srcOrd="1" destOrd="0" presId="urn:microsoft.com/office/officeart/2005/8/layout/process1"/>
    <dgm:cxn modelId="{623B6DCB-82AA-4BCA-97DB-9E0F8CCD7F67}" type="presOf" srcId="{502D17A1-6A94-4464-9D24-CDED25CCC7C1}" destId="{5FF8DD57-40C3-489E-B394-3FB464CC04D1}" srcOrd="1" destOrd="0" presId="urn:microsoft.com/office/officeart/2005/8/layout/process1"/>
    <dgm:cxn modelId="{E40CA3CF-3FD1-41FC-B4CE-58BDD035917F}" type="presOf" srcId="{2F11A00D-DA82-4D2A-A8AF-E14BA6178C4C}" destId="{E3EC8502-D228-49BC-9EB6-64D8B7C0974D}" srcOrd="0" destOrd="0" presId="urn:microsoft.com/office/officeart/2005/8/layout/process1"/>
    <dgm:cxn modelId="{A72173D3-A761-4562-9B0C-0F4C8A88222E}" srcId="{5E54597A-3460-4499-8CC7-85611CFEDE52}" destId="{39A5CF4B-772F-4B0D-BDBB-C15381703BC4}" srcOrd="1" destOrd="0" parTransId="{9560A591-3F2F-4161-B8AF-4CA7E9064B34}" sibTransId="{1F39A0C5-8895-4652-9776-1B6253B1F27A}"/>
    <dgm:cxn modelId="{13A829DC-9B5A-45FA-8DB8-713AE1ACAFE9}" type="presOf" srcId="{00BDA051-BED4-445C-BC4A-58AD7014D554}" destId="{BDE839B8-EB1E-4A32-8698-FB8424D485DE}" srcOrd="0" destOrd="0" presId="urn:microsoft.com/office/officeart/2005/8/layout/process1"/>
    <dgm:cxn modelId="{9DA153E7-57AA-4887-903A-419EC6555BA7}" srcId="{5E54597A-3460-4499-8CC7-85611CFEDE52}" destId="{219CAAC3-1944-441A-8DBA-96FAE72B7A02}" srcOrd="4" destOrd="0" parTransId="{D281C6E2-FF07-400A-997A-F8E7E83289EE}" sibTransId="{C13BC8FA-21EC-4769-A804-607A543C40FF}"/>
    <dgm:cxn modelId="{02733FF4-923A-419B-BD81-1985E80106BC}" type="presOf" srcId="{AB55C928-797C-49E7-8AA8-7D6DD702D6D8}" destId="{255C5AA8-C17A-459D-BB9D-3C661BA3851C}" srcOrd="0" destOrd="0" presId="urn:microsoft.com/office/officeart/2005/8/layout/process1"/>
    <dgm:cxn modelId="{D051ABF7-2324-4622-AB9A-507B6F2E7C1D}" type="presOf" srcId="{90DAFF6B-365D-4BC1-BF43-9E222ACD062C}" destId="{2CF3D994-57B4-46C3-BFFE-915EC2D3A262}" srcOrd="0" destOrd="0" presId="urn:microsoft.com/office/officeart/2005/8/layout/process1"/>
    <dgm:cxn modelId="{AA06C3F8-A2C2-4C30-88F7-580E5CAB5FD8}" type="presOf" srcId="{1F39A0C5-8895-4652-9776-1B6253B1F27A}" destId="{C36CA279-D9F0-4585-A7F0-A85935D1CF46}" srcOrd="1" destOrd="0" presId="urn:microsoft.com/office/officeart/2005/8/layout/process1"/>
    <dgm:cxn modelId="{2D1905F9-7CB1-4BA5-BDEE-BECE5CF4F36A}" type="presOf" srcId="{C13BC8FA-21EC-4769-A804-607A543C40FF}" destId="{4600DCFE-C74E-4791-B774-9663F47B33F6}" srcOrd="0" destOrd="0" presId="urn:microsoft.com/office/officeart/2005/8/layout/process1"/>
    <dgm:cxn modelId="{8ABB2B05-9AFC-443F-9925-8E2611F62582}" type="presParOf" srcId="{40C5EA57-EA7F-4B95-8070-BA1306DECA1D}" destId="{E3EC8502-D228-49BC-9EB6-64D8B7C0974D}" srcOrd="0" destOrd="0" presId="urn:microsoft.com/office/officeart/2005/8/layout/process1"/>
    <dgm:cxn modelId="{FC6873F8-7BE8-45BD-A8EE-61E40D8BA1BF}" type="presParOf" srcId="{40C5EA57-EA7F-4B95-8070-BA1306DECA1D}" destId="{044DC9B9-A9BB-4161-BC63-B4F954EC36C5}" srcOrd="1" destOrd="0" presId="urn:microsoft.com/office/officeart/2005/8/layout/process1"/>
    <dgm:cxn modelId="{1316CF0D-028D-4CA9-9099-95A22B287367}" type="presParOf" srcId="{044DC9B9-A9BB-4161-BC63-B4F954EC36C5}" destId="{5FF8DD57-40C3-489E-B394-3FB464CC04D1}" srcOrd="0" destOrd="0" presId="urn:microsoft.com/office/officeart/2005/8/layout/process1"/>
    <dgm:cxn modelId="{68CC3C66-04FE-4E47-9C34-49F3DC200A76}" type="presParOf" srcId="{40C5EA57-EA7F-4B95-8070-BA1306DECA1D}" destId="{DF2DA3DA-1A92-4B9F-8EA7-998844524712}" srcOrd="2" destOrd="0" presId="urn:microsoft.com/office/officeart/2005/8/layout/process1"/>
    <dgm:cxn modelId="{EDBCDA3A-A5D0-42FA-8BA4-B0D8917431A0}" type="presParOf" srcId="{40C5EA57-EA7F-4B95-8070-BA1306DECA1D}" destId="{1A64D639-F6E7-4037-A8DD-0A86208DF315}" srcOrd="3" destOrd="0" presId="urn:microsoft.com/office/officeart/2005/8/layout/process1"/>
    <dgm:cxn modelId="{EB4431F8-EFDC-4A9E-961C-2327E7C61AFB}" type="presParOf" srcId="{1A64D639-F6E7-4037-A8DD-0A86208DF315}" destId="{C36CA279-D9F0-4585-A7F0-A85935D1CF46}" srcOrd="0" destOrd="0" presId="urn:microsoft.com/office/officeart/2005/8/layout/process1"/>
    <dgm:cxn modelId="{E0386F0C-087F-40BF-9174-C7F2335FF4AA}" type="presParOf" srcId="{40C5EA57-EA7F-4B95-8070-BA1306DECA1D}" destId="{8EE29D7C-CEA3-46ED-AC9E-18E5F5AFD8A8}" srcOrd="4" destOrd="0" presId="urn:microsoft.com/office/officeart/2005/8/layout/process1"/>
    <dgm:cxn modelId="{39BC5A5A-1C36-40AA-9878-8A4289B17BD1}" type="presParOf" srcId="{40C5EA57-EA7F-4B95-8070-BA1306DECA1D}" destId="{BDE839B8-EB1E-4A32-8698-FB8424D485DE}" srcOrd="5" destOrd="0" presId="urn:microsoft.com/office/officeart/2005/8/layout/process1"/>
    <dgm:cxn modelId="{F065D0E3-A61A-42AC-9C38-16AF34F90D4C}" type="presParOf" srcId="{BDE839B8-EB1E-4A32-8698-FB8424D485DE}" destId="{733F429C-6B28-4571-845D-2A3010E435D5}" srcOrd="0" destOrd="0" presId="urn:microsoft.com/office/officeart/2005/8/layout/process1"/>
    <dgm:cxn modelId="{784D0CB5-F04C-44FA-A8A8-C7150702EA2E}" type="presParOf" srcId="{40C5EA57-EA7F-4B95-8070-BA1306DECA1D}" destId="{2CF3D994-57B4-46C3-BFFE-915EC2D3A262}" srcOrd="6" destOrd="0" presId="urn:microsoft.com/office/officeart/2005/8/layout/process1"/>
    <dgm:cxn modelId="{70462559-646C-4E95-867B-813C6A82C253}" type="presParOf" srcId="{40C5EA57-EA7F-4B95-8070-BA1306DECA1D}" destId="{3440E879-B95A-4096-A376-9C609F765182}" srcOrd="7" destOrd="0" presId="urn:microsoft.com/office/officeart/2005/8/layout/process1"/>
    <dgm:cxn modelId="{57F7CCC3-054B-486F-AFA7-C1D78E2A4336}" type="presParOf" srcId="{3440E879-B95A-4096-A376-9C609F765182}" destId="{AA328041-1BB4-499C-B5A6-C8A4C93C133B}" srcOrd="0" destOrd="0" presId="urn:microsoft.com/office/officeart/2005/8/layout/process1"/>
    <dgm:cxn modelId="{E585FF26-F293-49E6-997A-F96F797F5F93}" type="presParOf" srcId="{40C5EA57-EA7F-4B95-8070-BA1306DECA1D}" destId="{EA314E3B-5688-44A1-B675-098B8FBCA1A8}" srcOrd="8" destOrd="0" presId="urn:microsoft.com/office/officeart/2005/8/layout/process1"/>
    <dgm:cxn modelId="{CBBE61F7-1C38-4E21-B03C-939BA9C0607D}" type="presParOf" srcId="{40C5EA57-EA7F-4B95-8070-BA1306DECA1D}" destId="{4600DCFE-C74E-4791-B774-9663F47B33F6}" srcOrd="9" destOrd="0" presId="urn:microsoft.com/office/officeart/2005/8/layout/process1"/>
    <dgm:cxn modelId="{C385FC92-3385-4103-8B03-9779BD272501}" type="presParOf" srcId="{4600DCFE-C74E-4791-B774-9663F47B33F6}" destId="{E279E96C-EDD5-481B-AC8C-F301C42BC46F}" srcOrd="0" destOrd="0" presId="urn:microsoft.com/office/officeart/2005/8/layout/process1"/>
    <dgm:cxn modelId="{956E31AA-A24C-4D7C-86A8-86BD99F6509B}" type="presParOf" srcId="{40C5EA57-EA7F-4B95-8070-BA1306DECA1D}" destId="{255C5AA8-C17A-459D-BB9D-3C661BA3851C}" srcOrd="10"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EC8502-D228-49BC-9EB6-64D8B7C0974D}">
      <dsp:nvSpPr>
        <dsp:cNvPr id="0" name=""/>
        <dsp:cNvSpPr/>
      </dsp:nvSpPr>
      <dsp:spPr>
        <a:xfrm>
          <a:off x="0" y="1278128"/>
          <a:ext cx="685799" cy="644143"/>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150" sz="1200" kern="1200"/>
            <a:t>DSM501 sensor</a:t>
          </a:r>
          <a:endParaRPr lang="nl-NL" sz="1200" kern="1200"/>
        </a:p>
      </dsp:txBody>
      <dsp:txXfrm>
        <a:off x="18866" y="1296994"/>
        <a:ext cx="648067" cy="606411"/>
      </dsp:txXfrm>
    </dsp:sp>
    <dsp:sp modelId="{044DC9B9-A9BB-4161-BC63-B4F954EC36C5}">
      <dsp:nvSpPr>
        <dsp:cNvPr id="0" name=""/>
        <dsp:cNvSpPr/>
      </dsp:nvSpPr>
      <dsp:spPr>
        <a:xfrm>
          <a:off x="754380" y="1515160"/>
          <a:ext cx="145389" cy="170078"/>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nl-NL" sz="700" kern="1200"/>
        </a:p>
      </dsp:txBody>
      <dsp:txXfrm>
        <a:off x="754380" y="1549176"/>
        <a:ext cx="101772" cy="102046"/>
      </dsp:txXfrm>
    </dsp:sp>
    <dsp:sp modelId="{DF2DA3DA-1A92-4B9F-8EA7-998844524712}">
      <dsp:nvSpPr>
        <dsp:cNvPr id="0" name=""/>
        <dsp:cNvSpPr/>
      </dsp:nvSpPr>
      <dsp:spPr>
        <a:xfrm>
          <a:off x="960120" y="1278128"/>
          <a:ext cx="685799" cy="644143"/>
        </a:xfrm>
        <a:prstGeom prst="roundRect">
          <a:avLst>
            <a:gd name="adj" fmla="val 10000"/>
          </a:avLst>
        </a:prstGeom>
        <a:solidFill>
          <a:schemeClr val="accent4">
            <a:hueOff val="1960178"/>
            <a:satOff val="-8155"/>
            <a:lumOff val="1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150" sz="1200" kern="1200"/>
            <a:t>Wemos D1</a:t>
          </a:r>
          <a:endParaRPr lang="nl-NL" sz="1200" kern="1200"/>
        </a:p>
      </dsp:txBody>
      <dsp:txXfrm>
        <a:off x="978986" y="1296994"/>
        <a:ext cx="648067" cy="606411"/>
      </dsp:txXfrm>
    </dsp:sp>
    <dsp:sp modelId="{1A64D639-F6E7-4037-A8DD-0A86208DF315}">
      <dsp:nvSpPr>
        <dsp:cNvPr id="0" name=""/>
        <dsp:cNvSpPr/>
      </dsp:nvSpPr>
      <dsp:spPr>
        <a:xfrm>
          <a:off x="1714500" y="1515160"/>
          <a:ext cx="145389" cy="170078"/>
        </a:xfrm>
        <a:prstGeom prst="rightArrow">
          <a:avLst>
            <a:gd name="adj1" fmla="val 60000"/>
            <a:gd name="adj2" fmla="val 50000"/>
          </a:avLst>
        </a:prstGeom>
        <a:solidFill>
          <a:schemeClr val="accent4">
            <a:hueOff val="2450223"/>
            <a:satOff val="-10194"/>
            <a:lumOff val="24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nl-NL" sz="700" kern="1200"/>
        </a:p>
      </dsp:txBody>
      <dsp:txXfrm>
        <a:off x="1714500" y="1549176"/>
        <a:ext cx="101772" cy="102046"/>
      </dsp:txXfrm>
    </dsp:sp>
    <dsp:sp modelId="{8EE29D7C-CEA3-46ED-AC9E-18E5F5AFD8A8}">
      <dsp:nvSpPr>
        <dsp:cNvPr id="0" name=""/>
        <dsp:cNvSpPr/>
      </dsp:nvSpPr>
      <dsp:spPr>
        <a:xfrm>
          <a:off x="1920240" y="1278128"/>
          <a:ext cx="685799" cy="644143"/>
        </a:xfrm>
        <a:prstGeom prst="roundRect">
          <a:avLst>
            <a:gd name="adj" fmla="val 10000"/>
          </a:avLst>
        </a:prstGeom>
        <a:solidFill>
          <a:schemeClr val="accent4">
            <a:hueOff val="3920356"/>
            <a:satOff val="-16311"/>
            <a:lumOff val="3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150" sz="1200" kern="1200"/>
            <a:t>ESP8266</a:t>
          </a:r>
          <a:endParaRPr lang="nl-NL" sz="1200" kern="1200"/>
        </a:p>
      </dsp:txBody>
      <dsp:txXfrm>
        <a:off x="1939106" y="1296994"/>
        <a:ext cx="648067" cy="606411"/>
      </dsp:txXfrm>
    </dsp:sp>
    <dsp:sp modelId="{BDE839B8-EB1E-4A32-8698-FB8424D485DE}">
      <dsp:nvSpPr>
        <dsp:cNvPr id="0" name=""/>
        <dsp:cNvSpPr/>
      </dsp:nvSpPr>
      <dsp:spPr>
        <a:xfrm>
          <a:off x="2674620" y="1515160"/>
          <a:ext cx="145389" cy="170078"/>
        </a:xfrm>
        <a:prstGeom prst="rightArrow">
          <a:avLst>
            <a:gd name="adj1" fmla="val 60000"/>
            <a:gd name="adj2" fmla="val 50000"/>
          </a:avLst>
        </a:prstGeom>
        <a:solidFill>
          <a:schemeClr val="accent4">
            <a:hueOff val="4900445"/>
            <a:satOff val="-20388"/>
            <a:lumOff val="480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nl-NL" sz="700" kern="1200"/>
        </a:p>
      </dsp:txBody>
      <dsp:txXfrm>
        <a:off x="2674620" y="1549176"/>
        <a:ext cx="101772" cy="102046"/>
      </dsp:txXfrm>
    </dsp:sp>
    <dsp:sp modelId="{2CF3D994-57B4-46C3-BFFE-915EC2D3A262}">
      <dsp:nvSpPr>
        <dsp:cNvPr id="0" name=""/>
        <dsp:cNvSpPr/>
      </dsp:nvSpPr>
      <dsp:spPr>
        <a:xfrm>
          <a:off x="2880360" y="1278128"/>
          <a:ext cx="685799" cy="644143"/>
        </a:xfrm>
        <a:prstGeom prst="roundRect">
          <a:avLst>
            <a:gd name="adj" fmla="val 10000"/>
          </a:avLst>
        </a:prstGeom>
        <a:solidFill>
          <a:schemeClr val="accent4">
            <a:hueOff val="5880535"/>
            <a:satOff val="-24466"/>
            <a:lumOff val="5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150" sz="1200" kern="1200"/>
            <a:t>Wifi Hotspot</a:t>
          </a:r>
          <a:endParaRPr lang="nl-NL" sz="1200" kern="1200"/>
        </a:p>
      </dsp:txBody>
      <dsp:txXfrm>
        <a:off x="2899226" y="1296994"/>
        <a:ext cx="648067" cy="606411"/>
      </dsp:txXfrm>
    </dsp:sp>
    <dsp:sp modelId="{3440E879-B95A-4096-A376-9C609F765182}">
      <dsp:nvSpPr>
        <dsp:cNvPr id="0" name=""/>
        <dsp:cNvSpPr/>
      </dsp:nvSpPr>
      <dsp:spPr>
        <a:xfrm>
          <a:off x="3634740" y="1515160"/>
          <a:ext cx="145389" cy="170078"/>
        </a:xfrm>
        <a:prstGeom prst="rightArrow">
          <a:avLst>
            <a:gd name="adj1" fmla="val 60000"/>
            <a:gd name="adj2" fmla="val 50000"/>
          </a:avLst>
        </a:prstGeom>
        <a:solidFill>
          <a:schemeClr val="accent4">
            <a:hueOff val="7350668"/>
            <a:satOff val="-30583"/>
            <a:lumOff val="72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nl-NL" sz="700" kern="1200"/>
        </a:p>
      </dsp:txBody>
      <dsp:txXfrm>
        <a:off x="3634740" y="1549176"/>
        <a:ext cx="101772" cy="102046"/>
      </dsp:txXfrm>
    </dsp:sp>
    <dsp:sp modelId="{EA314E3B-5688-44A1-B675-098B8FBCA1A8}">
      <dsp:nvSpPr>
        <dsp:cNvPr id="0" name=""/>
        <dsp:cNvSpPr/>
      </dsp:nvSpPr>
      <dsp:spPr>
        <a:xfrm>
          <a:off x="3840480" y="1278128"/>
          <a:ext cx="685799" cy="644143"/>
        </a:xfrm>
        <a:prstGeom prst="roundRect">
          <a:avLst>
            <a:gd name="adj" fmla="val 10000"/>
          </a:avLst>
        </a:prstGeom>
        <a:solidFill>
          <a:schemeClr val="accent4">
            <a:hueOff val="7840713"/>
            <a:satOff val="-32622"/>
            <a:lumOff val="768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150" sz="1200" kern="1200"/>
            <a:t>HiveMQ MQTT Broker</a:t>
          </a:r>
          <a:endParaRPr lang="nl-NL" sz="1200" kern="1200"/>
        </a:p>
      </dsp:txBody>
      <dsp:txXfrm>
        <a:off x="3859346" y="1296994"/>
        <a:ext cx="648067" cy="606411"/>
      </dsp:txXfrm>
    </dsp:sp>
    <dsp:sp modelId="{4600DCFE-C74E-4791-B774-9663F47B33F6}">
      <dsp:nvSpPr>
        <dsp:cNvPr id="0" name=""/>
        <dsp:cNvSpPr/>
      </dsp:nvSpPr>
      <dsp:spPr>
        <a:xfrm>
          <a:off x="4594860" y="1515160"/>
          <a:ext cx="145389" cy="170078"/>
        </a:xfrm>
        <a:prstGeom prst="rightArrow">
          <a:avLst>
            <a:gd name="adj1" fmla="val 60000"/>
            <a:gd name="adj2" fmla="val 50000"/>
          </a:avLst>
        </a:prstGeom>
        <a:solidFill>
          <a:schemeClr val="accent4">
            <a:hueOff val="9800891"/>
            <a:satOff val="-40777"/>
            <a:lumOff val="960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nl-NL" sz="700" kern="1200"/>
        </a:p>
      </dsp:txBody>
      <dsp:txXfrm>
        <a:off x="4594860" y="1549176"/>
        <a:ext cx="101772" cy="102046"/>
      </dsp:txXfrm>
    </dsp:sp>
    <dsp:sp modelId="{255C5AA8-C17A-459D-BB9D-3C661BA3851C}">
      <dsp:nvSpPr>
        <dsp:cNvPr id="0" name=""/>
        <dsp:cNvSpPr/>
      </dsp:nvSpPr>
      <dsp:spPr>
        <a:xfrm>
          <a:off x="4800600" y="1278128"/>
          <a:ext cx="685799" cy="644143"/>
        </a:xfrm>
        <a:prstGeom prst="roundRect">
          <a:avLst>
            <a:gd name="adj" fmla="val 1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150" sz="1200" kern="1200"/>
            <a:t>Node Red</a:t>
          </a:r>
          <a:endParaRPr lang="nl-NL" sz="1200" kern="1200"/>
        </a:p>
      </dsp:txBody>
      <dsp:txXfrm>
        <a:off x="4819466" y="1296994"/>
        <a:ext cx="648067" cy="60641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B36FA-0554-439A-A43F-7DC7F4AC8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6</Pages>
  <Words>439</Words>
  <Characters>2419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van Slingerland</dc:creator>
  <cp:keywords/>
  <dc:description/>
  <cp:lastModifiedBy>Tobias van Slingerland</cp:lastModifiedBy>
  <cp:revision>2</cp:revision>
  <dcterms:created xsi:type="dcterms:W3CDTF">2021-04-15T10:40:00Z</dcterms:created>
  <dcterms:modified xsi:type="dcterms:W3CDTF">2021-04-15T18:47:00Z</dcterms:modified>
</cp:coreProperties>
</file>