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74F6D" w14:textId="77777777" w:rsidR="008B44D0" w:rsidRPr="008B44D0" w:rsidRDefault="008B44D0" w:rsidP="008B44D0">
      <w:pPr>
        <w:rPr>
          <w:b/>
          <w:bCs/>
          <w:lang w:val="en-AT"/>
        </w:rPr>
      </w:pPr>
      <w:r w:rsidRPr="008B44D0">
        <w:rPr>
          <w:b/>
          <w:bCs/>
          <w:lang w:val="en-AT"/>
        </w:rPr>
        <w:t>To-Do</w:t>
      </w:r>
    </w:p>
    <w:p w14:paraId="06DEE583" w14:textId="77777777" w:rsidR="008B44D0" w:rsidRPr="008B44D0" w:rsidRDefault="008B44D0" w:rsidP="008B44D0">
      <w:pPr>
        <w:numPr>
          <w:ilvl w:val="0"/>
          <w:numId w:val="1"/>
        </w:numPr>
        <w:rPr>
          <w:lang w:val="en-AT"/>
        </w:rPr>
      </w:pPr>
      <w:r w:rsidRPr="008B44D0">
        <w:rPr>
          <w:b/>
          <w:bCs/>
          <w:lang w:val="en-AT"/>
        </w:rPr>
        <w:t>Related Work</w:t>
      </w:r>
    </w:p>
    <w:p w14:paraId="30178F0F" w14:textId="77777777" w:rsidR="008B44D0" w:rsidRPr="008B44D0" w:rsidRDefault="008B44D0" w:rsidP="008B44D0">
      <w:pPr>
        <w:numPr>
          <w:ilvl w:val="1"/>
          <w:numId w:val="1"/>
        </w:numPr>
        <w:rPr>
          <w:lang w:val="en-AT"/>
        </w:rPr>
      </w:pPr>
      <w:r w:rsidRPr="008B44D0">
        <w:rPr>
          <w:lang w:val="en-AT"/>
        </w:rPr>
        <w:t>Integrate:</w:t>
      </w:r>
      <w:r w:rsidRPr="008B44D0">
        <w:rPr>
          <w:lang w:val="en-AT"/>
        </w:rPr>
        <w:br/>
      </w:r>
      <w:r w:rsidRPr="008B44D0">
        <w:rPr>
          <w:i/>
          <w:iCs/>
          <w:lang w:val="en-AT"/>
        </w:rPr>
        <w:t>Hamad, I. et al. (2018). ICTAI Paper on polarity</w:t>
      </w:r>
      <w:r w:rsidRPr="008B44D0">
        <w:rPr>
          <w:lang w:val="en-AT"/>
        </w:rPr>
        <w:br/>
      </w:r>
      <w:hyperlink r:id="rId5" w:tgtFrame="_new" w:history="1">
        <w:r w:rsidRPr="008B44D0">
          <w:rPr>
            <w:rStyle w:val="Hyperlink"/>
            <w:lang w:val="en-AT"/>
          </w:rPr>
          <w:t>Link</w:t>
        </w:r>
      </w:hyperlink>
      <w:r w:rsidRPr="008B44D0">
        <w:rPr>
          <w:lang w:val="en-AT"/>
        </w:rPr>
        <w:t>.</w:t>
      </w:r>
      <w:r w:rsidRPr="008B44D0">
        <w:rPr>
          <w:lang w:val="en-AT"/>
        </w:rPr>
        <w:br/>
        <w:t xml:space="preserve">→ Place it in the </w:t>
      </w:r>
      <w:r w:rsidRPr="008B44D0">
        <w:rPr>
          <w:i/>
          <w:iCs/>
          <w:lang w:val="en-AT"/>
        </w:rPr>
        <w:t>related work</w:t>
      </w:r>
      <w:r w:rsidRPr="008B44D0">
        <w:rPr>
          <w:lang w:val="en-AT"/>
        </w:rPr>
        <w:t xml:space="preserve"> section regarding polarity.</w:t>
      </w:r>
    </w:p>
    <w:p w14:paraId="12D7FC55" w14:textId="77777777" w:rsidR="008B44D0" w:rsidRPr="008B44D0" w:rsidRDefault="008B44D0" w:rsidP="008B44D0">
      <w:pPr>
        <w:numPr>
          <w:ilvl w:val="0"/>
          <w:numId w:val="1"/>
        </w:numPr>
        <w:rPr>
          <w:lang w:val="en-AT"/>
        </w:rPr>
      </w:pPr>
      <w:r w:rsidRPr="008B44D0">
        <w:rPr>
          <w:b/>
          <w:bCs/>
          <w:lang w:val="en-AT"/>
        </w:rPr>
        <w:t>Analyses to Implement</w:t>
      </w:r>
    </w:p>
    <w:p w14:paraId="02F8001B" w14:textId="77777777" w:rsidR="008B44D0" w:rsidRPr="008B44D0" w:rsidRDefault="008B44D0" w:rsidP="008B44D0">
      <w:pPr>
        <w:numPr>
          <w:ilvl w:val="1"/>
          <w:numId w:val="1"/>
        </w:numPr>
        <w:rPr>
          <w:lang w:val="en-AT"/>
        </w:rPr>
      </w:pPr>
      <w:r w:rsidRPr="008B44D0">
        <w:rPr>
          <w:lang w:val="en-AT"/>
        </w:rPr>
        <w:t xml:space="preserve">Compute </w:t>
      </w:r>
      <w:r w:rsidRPr="008B44D0">
        <w:rPr>
          <w:b/>
          <w:bCs/>
          <w:lang w:val="en-AT"/>
        </w:rPr>
        <w:t>rank correlations</w:t>
      </w:r>
      <w:r w:rsidRPr="008B44D0">
        <w:rPr>
          <w:lang w:val="en-AT"/>
        </w:rPr>
        <w:t xml:space="preserve"> (Spearman/Kendall) between:</w:t>
      </w:r>
    </w:p>
    <w:p w14:paraId="7F28BA43" w14:textId="77777777" w:rsidR="008B44D0" w:rsidRPr="008B44D0" w:rsidRDefault="008B44D0" w:rsidP="008B44D0">
      <w:pPr>
        <w:numPr>
          <w:ilvl w:val="2"/>
          <w:numId w:val="1"/>
        </w:numPr>
        <w:rPr>
          <w:lang w:val="en-AT"/>
        </w:rPr>
      </w:pPr>
      <w:r w:rsidRPr="008B44D0">
        <w:rPr>
          <w:lang w:val="en-AT"/>
        </w:rPr>
        <w:t>Likes and sentiment scores (pos, neg, neu, compound).</w:t>
      </w:r>
    </w:p>
    <w:p w14:paraId="587E8DDB" w14:textId="77777777" w:rsidR="008B44D0" w:rsidRPr="008B44D0" w:rsidRDefault="008B44D0" w:rsidP="008B44D0">
      <w:pPr>
        <w:numPr>
          <w:ilvl w:val="2"/>
          <w:numId w:val="1"/>
        </w:numPr>
        <w:rPr>
          <w:lang w:val="en-AT"/>
        </w:rPr>
      </w:pPr>
      <w:r w:rsidRPr="008B44D0">
        <w:rPr>
          <w:lang w:val="en-AT"/>
        </w:rPr>
        <w:t>Views and sentiment scores.</w:t>
      </w:r>
    </w:p>
    <w:p w14:paraId="0A150286" w14:textId="77777777" w:rsidR="008B44D0" w:rsidRPr="008B44D0" w:rsidRDefault="008B44D0" w:rsidP="008B44D0">
      <w:pPr>
        <w:numPr>
          <w:ilvl w:val="2"/>
          <w:numId w:val="1"/>
        </w:numPr>
        <w:rPr>
          <w:lang w:val="en-AT"/>
        </w:rPr>
      </w:pPr>
      <w:r w:rsidRPr="008B44D0">
        <w:rPr>
          <w:lang w:val="en-AT"/>
        </w:rPr>
        <w:t>Number of comments and sentiment scores.</w:t>
      </w:r>
    </w:p>
    <w:p w14:paraId="630E7ABC" w14:textId="77777777" w:rsidR="008B44D0" w:rsidRPr="008B44D0" w:rsidRDefault="008B44D0" w:rsidP="008B44D0">
      <w:pPr>
        <w:numPr>
          <w:ilvl w:val="2"/>
          <w:numId w:val="1"/>
        </w:numPr>
        <w:rPr>
          <w:lang w:val="en-AT"/>
        </w:rPr>
      </w:pPr>
      <w:r w:rsidRPr="008B44D0">
        <w:rPr>
          <w:lang w:val="en-AT"/>
        </w:rPr>
        <w:t xml:space="preserve">Ratio of comments to views (per genre) → for </w:t>
      </w:r>
      <w:r w:rsidRPr="008B44D0">
        <w:rPr>
          <w:i/>
          <w:iCs/>
          <w:lang w:val="en-AT"/>
        </w:rPr>
        <w:t>Engagement, RQ6</w:t>
      </w:r>
      <w:r w:rsidRPr="008B44D0">
        <w:rPr>
          <w:lang w:val="en-AT"/>
        </w:rPr>
        <w:t>.</w:t>
      </w:r>
    </w:p>
    <w:p w14:paraId="3D877702" w14:textId="77777777" w:rsidR="008B44D0" w:rsidRPr="008B44D0" w:rsidRDefault="008B44D0" w:rsidP="008B44D0">
      <w:pPr>
        <w:numPr>
          <w:ilvl w:val="1"/>
          <w:numId w:val="1"/>
        </w:numPr>
        <w:rPr>
          <w:lang w:val="en-AT"/>
        </w:rPr>
      </w:pPr>
      <w:r w:rsidRPr="008B44D0">
        <w:rPr>
          <w:lang w:val="en-AT"/>
        </w:rPr>
        <w:t xml:space="preserve">Create a </w:t>
      </w:r>
      <w:r w:rsidRPr="008B44D0">
        <w:rPr>
          <w:b/>
          <w:bCs/>
          <w:lang w:val="en-AT"/>
        </w:rPr>
        <w:t>histogram of sentiment scores</w:t>
      </w:r>
      <w:r w:rsidRPr="008B44D0">
        <w:rPr>
          <w:lang w:val="en-AT"/>
        </w:rPr>
        <w:t xml:space="preserve"> (not genre-specific):</w:t>
      </w:r>
    </w:p>
    <w:p w14:paraId="10ED531C" w14:textId="77777777" w:rsidR="008B44D0" w:rsidRPr="008B44D0" w:rsidRDefault="008B44D0" w:rsidP="008B44D0">
      <w:pPr>
        <w:numPr>
          <w:ilvl w:val="2"/>
          <w:numId w:val="1"/>
        </w:numPr>
        <w:rPr>
          <w:lang w:val="en-AT"/>
        </w:rPr>
      </w:pPr>
      <w:r w:rsidRPr="008B44D0">
        <w:rPr>
          <w:lang w:val="en-AT"/>
        </w:rPr>
        <w:t>X-axis: bins between 0 and 1 (positive/negative separately).</w:t>
      </w:r>
    </w:p>
    <w:p w14:paraId="7B9A024E" w14:textId="77777777" w:rsidR="008B44D0" w:rsidRPr="008B44D0" w:rsidRDefault="008B44D0" w:rsidP="008B44D0">
      <w:pPr>
        <w:numPr>
          <w:ilvl w:val="2"/>
          <w:numId w:val="1"/>
        </w:numPr>
        <w:rPr>
          <w:lang w:val="en-AT"/>
        </w:rPr>
      </w:pPr>
      <w:r w:rsidRPr="008B44D0">
        <w:rPr>
          <w:lang w:val="en-AT"/>
        </w:rPr>
        <w:t>Y-axis: number of comments within each bin.</w:t>
      </w:r>
    </w:p>
    <w:p w14:paraId="5E575FD2" w14:textId="77777777" w:rsidR="008B44D0" w:rsidRPr="008B44D0" w:rsidRDefault="008B44D0" w:rsidP="008B44D0">
      <w:pPr>
        <w:numPr>
          <w:ilvl w:val="1"/>
          <w:numId w:val="1"/>
        </w:numPr>
        <w:rPr>
          <w:lang w:val="en-AT"/>
        </w:rPr>
      </w:pPr>
      <w:r w:rsidRPr="008B44D0">
        <w:rPr>
          <w:lang w:val="en-AT"/>
        </w:rPr>
        <w:t xml:space="preserve">Calculate </w:t>
      </w:r>
      <w:r w:rsidRPr="008B44D0">
        <w:rPr>
          <w:b/>
          <w:bCs/>
          <w:lang w:val="en-AT"/>
        </w:rPr>
        <w:t>Jensen–Shannon Divergence (JSD)</w:t>
      </w:r>
      <w:r w:rsidRPr="008B44D0">
        <w:rPr>
          <w:lang w:val="en-AT"/>
        </w:rPr>
        <w:t xml:space="preserve"> between positive and negative distributions/histograms.</w:t>
      </w:r>
    </w:p>
    <w:p w14:paraId="5903F44C" w14:textId="77777777" w:rsidR="008B44D0" w:rsidRPr="008B44D0" w:rsidRDefault="008B44D0" w:rsidP="008B44D0">
      <w:pPr>
        <w:numPr>
          <w:ilvl w:val="2"/>
          <w:numId w:val="1"/>
        </w:numPr>
        <w:rPr>
          <w:lang w:val="en-AT"/>
        </w:rPr>
      </w:pPr>
      <w:r w:rsidRPr="008B44D0">
        <w:rPr>
          <w:lang w:val="en-AT"/>
        </w:rPr>
        <w:t>Compare this divergence to existing polarization measures.</w:t>
      </w:r>
    </w:p>
    <w:p w14:paraId="07BFEEDD" w14:textId="77777777" w:rsidR="008B44D0" w:rsidRPr="008B44D0" w:rsidRDefault="008B44D0" w:rsidP="008B44D0">
      <w:pPr>
        <w:numPr>
          <w:ilvl w:val="0"/>
          <w:numId w:val="1"/>
        </w:numPr>
        <w:rPr>
          <w:lang w:val="en-AT"/>
        </w:rPr>
      </w:pPr>
      <w:r w:rsidRPr="008B44D0">
        <w:rPr>
          <w:b/>
          <w:bCs/>
          <w:lang w:val="en-AT"/>
        </w:rPr>
        <w:t>Statistical Testing</w:t>
      </w:r>
    </w:p>
    <w:p w14:paraId="693B534C" w14:textId="77777777" w:rsidR="008B44D0" w:rsidRPr="008B44D0" w:rsidRDefault="008B44D0" w:rsidP="008B44D0">
      <w:pPr>
        <w:numPr>
          <w:ilvl w:val="1"/>
          <w:numId w:val="1"/>
        </w:numPr>
        <w:rPr>
          <w:lang w:val="en-AT"/>
        </w:rPr>
      </w:pPr>
      <w:r w:rsidRPr="008B44D0">
        <w:rPr>
          <w:lang w:val="en-AT"/>
        </w:rPr>
        <w:t xml:space="preserve">Test the </w:t>
      </w:r>
      <w:r w:rsidRPr="008B44D0">
        <w:rPr>
          <w:b/>
          <w:bCs/>
          <w:lang w:val="en-AT"/>
        </w:rPr>
        <w:t>significance of results</w:t>
      </w:r>
      <w:r w:rsidRPr="008B44D0">
        <w:rPr>
          <w:lang w:val="en-AT"/>
        </w:rPr>
        <w:t>:</w:t>
      </w:r>
    </w:p>
    <w:p w14:paraId="23F78199" w14:textId="77777777" w:rsidR="008B44D0" w:rsidRPr="008B44D0" w:rsidRDefault="008B44D0" w:rsidP="008B44D0">
      <w:pPr>
        <w:numPr>
          <w:ilvl w:val="2"/>
          <w:numId w:val="1"/>
        </w:numPr>
        <w:rPr>
          <w:lang w:val="en-AT"/>
        </w:rPr>
      </w:pPr>
      <w:r w:rsidRPr="008B44D0">
        <w:rPr>
          <w:lang w:val="en-AT"/>
        </w:rPr>
        <w:t xml:space="preserve">Use </w:t>
      </w:r>
      <w:r w:rsidRPr="008B44D0">
        <w:rPr>
          <w:b/>
          <w:bCs/>
          <w:lang w:val="en-AT"/>
        </w:rPr>
        <w:t>t-tests (or nonparametric equivalents)</w:t>
      </w:r>
      <w:r w:rsidRPr="008B44D0">
        <w:rPr>
          <w:lang w:val="en-AT"/>
        </w:rPr>
        <w:t xml:space="preserve"> to check if observed effects are meaningful and not random noise.</w:t>
      </w:r>
    </w:p>
    <w:p w14:paraId="69338F24" w14:textId="77777777" w:rsidR="008B44D0" w:rsidRPr="008B44D0" w:rsidRDefault="008B44D0" w:rsidP="008B44D0">
      <w:pPr>
        <w:numPr>
          <w:ilvl w:val="2"/>
          <w:numId w:val="1"/>
        </w:numPr>
        <w:rPr>
          <w:lang w:val="en-AT"/>
        </w:rPr>
      </w:pPr>
      <w:r w:rsidRPr="008B44D0">
        <w:rPr>
          <w:lang w:val="en-AT"/>
        </w:rPr>
        <w:t>Assess whether correlations and divergences are strong enough to be taken seriously.</w:t>
      </w:r>
    </w:p>
    <w:p w14:paraId="7A0739A2" w14:textId="77777777" w:rsidR="008B44D0" w:rsidRPr="008B44D0" w:rsidRDefault="008B44D0" w:rsidP="008B44D0">
      <w:pPr>
        <w:rPr>
          <w:lang w:val="en-AT"/>
        </w:rPr>
      </w:pPr>
      <w:r w:rsidRPr="008B44D0">
        <w:rPr>
          <w:lang w:val="en-AT"/>
        </w:rPr>
        <w:pict w14:anchorId="58FE3294">
          <v:rect id="_x0000_i1031" style="width:0;height:1.5pt" o:hralign="center" o:hrstd="t" o:hr="t" fillcolor="#a0a0a0" stroked="f"/>
        </w:pict>
      </w:r>
    </w:p>
    <w:p w14:paraId="023AE8BA" w14:textId="77777777" w:rsidR="008B44D0" w:rsidRPr="008B44D0" w:rsidRDefault="008B44D0" w:rsidP="008B44D0">
      <w:pPr>
        <w:rPr>
          <w:b/>
          <w:bCs/>
          <w:lang w:val="en-AT"/>
        </w:rPr>
      </w:pPr>
      <w:r w:rsidRPr="008B44D0">
        <w:rPr>
          <w:b/>
          <w:bCs/>
          <w:lang w:val="en-AT"/>
        </w:rPr>
        <w:t>Focus</w:t>
      </w:r>
    </w:p>
    <w:p w14:paraId="28FED833" w14:textId="77777777" w:rsidR="008B44D0" w:rsidRPr="008B44D0" w:rsidRDefault="008B44D0" w:rsidP="008B44D0">
      <w:pPr>
        <w:numPr>
          <w:ilvl w:val="0"/>
          <w:numId w:val="2"/>
        </w:numPr>
        <w:rPr>
          <w:lang w:val="en-AT"/>
        </w:rPr>
      </w:pPr>
      <w:proofErr w:type="gramStart"/>
      <w:r w:rsidRPr="008B44D0">
        <w:rPr>
          <w:b/>
          <w:bCs/>
          <w:lang w:val="en-AT"/>
        </w:rPr>
        <w:t>Main Focus</w:t>
      </w:r>
      <w:proofErr w:type="gramEnd"/>
    </w:p>
    <w:p w14:paraId="53B8F1F2" w14:textId="77777777" w:rsidR="008B44D0" w:rsidRPr="008B44D0" w:rsidRDefault="008B44D0" w:rsidP="008B44D0">
      <w:pPr>
        <w:numPr>
          <w:ilvl w:val="1"/>
          <w:numId w:val="2"/>
        </w:numPr>
        <w:rPr>
          <w:lang w:val="en-AT"/>
        </w:rPr>
      </w:pPr>
      <w:r w:rsidRPr="008B44D0">
        <w:rPr>
          <w:lang w:val="en-AT"/>
        </w:rPr>
        <w:t>Metadata analysis (views, likes, comments, ratios) as key explanatory dimension.</w:t>
      </w:r>
    </w:p>
    <w:p w14:paraId="7926C473" w14:textId="77777777" w:rsidR="008B44D0" w:rsidRPr="008B44D0" w:rsidRDefault="008B44D0" w:rsidP="008B44D0">
      <w:pPr>
        <w:numPr>
          <w:ilvl w:val="1"/>
          <w:numId w:val="2"/>
        </w:numPr>
        <w:rPr>
          <w:lang w:val="en-AT"/>
        </w:rPr>
      </w:pPr>
      <w:r w:rsidRPr="008B44D0">
        <w:rPr>
          <w:lang w:val="en-AT"/>
        </w:rPr>
        <w:t>Correlation &amp; engagement patterns across genres.</w:t>
      </w:r>
    </w:p>
    <w:p w14:paraId="5F4B736D" w14:textId="77777777" w:rsidR="008B44D0" w:rsidRPr="008B44D0" w:rsidRDefault="008B44D0" w:rsidP="008B44D0">
      <w:pPr>
        <w:numPr>
          <w:ilvl w:val="0"/>
          <w:numId w:val="2"/>
        </w:numPr>
        <w:rPr>
          <w:lang w:val="en-AT"/>
        </w:rPr>
      </w:pPr>
      <w:r w:rsidRPr="008B44D0">
        <w:rPr>
          <w:b/>
          <w:bCs/>
          <w:lang w:val="en-AT"/>
        </w:rPr>
        <w:t>Reduced Focus</w:t>
      </w:r>
    </w:p>
    <w:p w14:paraId="6C97FBFB" w14:textId="77777777" w:rsidR="008B44D0" w:rsidRPr="008B44D0" w:rsidRDefault="008B44D0" w:rsidP="008B44D0">
      <w:pPr>
        <w:numPr>
          <w:ilvl w:val="1"/>
          <w:numId w:val="2"/>
        </w:numPr>
        <w:rPr>
          <w:lang w:val="en-AT"/>
        </w:rPr>
      </w:pPr>
      <w:r w:rsidRPr="008B44D0">
        <w:rPr>
          <w:lang w:val="en-AT"/>
        </w:rPr>
        <w:t xml:space="preserve">Emoji analysis: treat as a </w:t>
      </w:r>
      <w:r w:rsidRPr="008B44D0">
        <w:rPr>
          <w:i/>
          <w:iCs/>
          <w:lang w:val="en-AT"/>
        </w:rPr>
        <w:t>bonus result</w:t>
      </w:r>
      <w:r w:rsidRPr="008B44D0">
        <w:rPr>
          <w:lang w:val="en-AT"/>
        </w:rPr>
        <w:t xml:space="preserve"> only.</w:t>
      </w:r>
    </w:p>
    <w:p w14:paraId="1DAAAECB" w14:textId="77777777" w:rsidR="008B44D0" w:rsidRPr="008B44D0" w:rsidRDefault="008B44D0" w:rsidP="008B44D0">
      <w:pPr>
        <w:numPr>
          <w:ilvl w:val="2"/>
          <w:numId w:val="2"/>
        </w:numPr>
        <w:rPr>
          <w:lang w:val="en-AT"/>
        </w:rPr>
      </w:pPr>
      <w:r w:rsidRPr="008B44D0">
        <w:rPr>
          <w:lang w:val="en-AT"/>
        </w:rPr>
        <w:t>Too few comments with emojis (~500) → low representativeness.</w:t>
      </w:r>
    </w:p>
    <w:p w14:paraId="380056B9" w14:textId="77777777" w:rsidR="008B44D0" w:rsidRPr="008B44D0" w:rsidRDefault="008B44D0" w:rsidP="008B44D0">
      <w:pPr>
        <w:numPr>
          <w:ilvl w:val="0"/>
          <w:numId w:val="2"/>
        </w:numPr>
        <w:rPr>
          <w:lang w:val="en-AT"/>
        </w:rPr>
      </w:pPr>
      <w:r w:rsidRPr="008B44D0">
        <w:rPr>
          <w:b/>
          <w:bCs/>
          <w:lang w:val="en-AT"/>
        </w:rPr>
        <w:lastRenderedPageBreak/>
        <w:t>Interpretation</w:t>
      </w:r>
    </w:p>
    <w:p w14:paraId="000BBACC" w14:textId="77777777" w:rsidR="008B44D0" w:rsidRPr="008B44D0" w:rsidRDefault="008B44D0" w:rsidP="008B44D0">
      <w:pPr>
        <w:numPr>
          <w:ilvl w:val="1"/>
          <w:numId w:val="2"/>
        </w:numPr>
        <w:rPr>
          <w:lang w:val="en-AT"/>
        </w:rPr>
      </w:pPr>
      <w:r w:rsidRPr="008B44D0">
        <w:rPr>
          <w:lang w:val="en-AT"/>
        </w:rPr>
        <w:t>Link statistical results back to research questions (e.g., engagement, polarization).</w:t>
      </w:r>
    </w:p>
    <w:p w14:paraId="5D09D171" w14:textId="77777777" w:rsidR="008B44D0" w:rsidRPr="008B44D0" w:rsidRDefault="008B44D0" w:rsidP="008B44D0">
      <w:pPr>
        <w:numPr>
          <w:ilvl w:val="1"/>
          <w:numId w:val="2"/>
        </w:numPr>
        <w:rPr>
          <w:lang w:val="en-AT"/>
        </w:rPr>
      </w:pPr>
      <w:r w:rsidRPr="008B44D0">
        <w:rPr>
          <w:lang w:val="en-AT"/>
        </w:rPr>
        <w:t>Carefully assess whether results are significant and not artifacts.</w:t>
      </w:r>
    </w:p>
    <w:p w14:paraId="77EB41F1" w14:textId="77777777" w:rsidR="00D2119C" w:rsidRPr="008B44D0" w:rsidRDefault="00D2119C">
      <w:pPr>
        <w:rPr>
          <w:lang w:val="en-AT"/>
        </w:rPr>
      </w:pPr>
    </w:p>
    <w:sectPr w:rsidR="00D2119C" w:rsidRPr="008B4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57033"/>
    <w:multiLevelType w:val="multilevel"/>
    <w:tmpl w:val="6A84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800BB"/>
    <w:multiLevelType w:val="multilevel"/>
    <w:tmpl w:val="5F5C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276368">
    <w:abstractNumId w:val="1"/>
  </w:num>
  <w:num w:numId="2" w16cid:durableId="207172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D0"/>
    <w:rsid w:val="0007079D"/>
    <w:rsid w:val="0009294F"/>
    <w:rsid w:val="006E6655"/>
    <w:rsid w:val="007E601E"/>
    <w:rsid w:val="008505CA"/>
    <w:rsid w:val="008B44D0"/>
    <w:rsid w:val="008B49FB"/>
    <w:rsid w:val="00C12B64"/>
    <w:rsid w:val="00D2119C"/>
    <w:rsid w:val="00D8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8EFC8C"/>
  <w15:chartTrackingRefBased/>
  <w15:docId w15:val="{C908A120-FB61-4D11-8CE1-ACE1E641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4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44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p.jku.at/people/schedl/Research/Publications/pdf/hamad_ictai_201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Wollendorfer Tobias</dc:creator>
  <cp:keywords/>
  <dc:description/>
  <cp:lastModifiedBy>Wollendorfer Tobias</cp:lastModifiedBy>
  <cp:revision>1</cp:revision>
  <dcterms:created xsi:type="dcterms:W3CDTF">2025-09-17T06:49:00Z</dcterms:created>
  <dcterms:modified xsi:type="dcterms:W3CDTF">2025-09-17T11:56:00Z</dcterms:modified>
</cp:coreProperties>
</file>