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jjgdb7gi3bz8" w:id="0"/>
      <w:bookmarkEnd w:id="0"/>
      <w:r w:rsidDel="00000000" w:rsidR="00000000" w:rsidRPr="00000000">
        <w:rPr>
          <w:rtl w:val="0"/>
        </w:rPr>
        <w:t xml:space="preserve">App Quest 2015 – Android Einführung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Heute Morgen habt ihr einiges über Android gelernt. Falls Ihr das in Ruhe nochmals durchlesen wollt, hier sind die Folien über Android: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https://goo.gl/9mZaCO</w:t>
        </w:r>
      </w:hyperlink>
      <w:r w:rsidDel="00000000" w:rsidR="00000000" w:rsidRPr="00000000">
        <w:rPr>
          <w:rtl w:val="0"/>
        </w:rPr>
        <w:t xml:space="preserve"> und zur App Quest: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https://goo.gl/4VenYZ</w:t>
        </w:r>
      </w:hyperlink>
      <w:r w:rsidDel="00000000" w:rsidR="00000000" w:rsidRPr="00000000">
        <w:rPr>
          <w:rtl w:val="0"/>
        </w:rPr>
        <w:t xml:space="preserve"> und dieses Dokument: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https://goo.gl/UrgLkh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 nächstes geht es darum die Entwicklungsumgebung einzurichten. Eure Coaches helfen euch dabei! 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b4mfo5u6qror" w:id="1"/>
      <w:bookmarkEnd w:id="1"/>
      <w:r w:rsidDel="00000000" w:rsidR="00000000" w:rsidRPr="00000000">
        <w:rPr>
          <w:rtl w:val="0"/>
        </w:rPr>
        <w:t xml:space="preserve">Die Ziele sind: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kannst die nötige Umgebung für die Android-Entwicklung einrichten.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hast deine erste Android App erstellt!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hast die erste App Quest Applikation – den Metalldetektor – implementiert und das Logbuch eingebunden.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812m9x1p8w96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 Installation ist je nach bereits installierten Komponenten und verwendetem Betriebssystem unterschiedlich und enthält verschiedene Stolpersteine. Folgt für die Installation am besten dieser sehr detaillierten und umfassenden Anleitung: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http://www.programmierenlernenhq.de/tutorial-android-studio-1-installieren/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Folgt der Anleitung bis ans Ende, bis das Android-Studio und die empfohlenen Pakete des SDKs (API Level 22) installiert sind. Unter OSX ist der letzte Schritt </w:t>
      </w:r>
      <w:r w:rsidDel="00000000" w:rsidR="00000000" w:rsidRPr="00000000">
        <w:rPr>
          <w:i w:val="1"/>
          <w:rtl w:val="0"/>
        </w:rPr>
        <w:t xml:space="preserve">Installation von Intel HAXM </w:t>
      </w:r>
      <w:r w:rsidDel="00000000" w:rsidR="00000000" w:rsidRPr="00000000">
        <w:rPr>
          <w:rtl w:val="0"/>
        </w:rPr>
        <w:t xml:space="preserve">bei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Intel</w:t>
        </w:r>
      </w:hyperlink>
      <w:r w:rsidDel="00000000" w:rsidR="00000000" w:rsidRPr="00000000">
        <w:rPr>
          <w:rtl w:val="0"/>
        </w:rPr>
        <w:t xml:space="preserve"> gut erklärt. Unter Linux braucht man bloss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KVM installiert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zu haben. Falls ihr nicht vorhabt den Emulator zu benutzen, könnt ihr diesen Schritt natürlich überspringen.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t0z8y1lonwj" w:id="3"/>
      <w:bookmarkEnd w:id="3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Starte Android Studio und erstelle mit dem Wizard ein neues Projekt. Am einfachsten ist es mit einer leeren Activity: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361950</wp:posOffset>
            </wp:positionV>
            <wp:extent cx="3493847" cy="2576513"/>
            <wp:effectExtent b="0" l="0" r="0" t="0"/>
            <wp:wrapTopAndBottom distB="114300" distT="11430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847" cy="2576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3209925</wp:posOffset>
            </wp:positionH>
            <wp:positionV relativeFrom="paragraph">
              <wp:posOffset>895350</wp:posOffset>
            </wp:positionV>
            <wp:extent cx="3323737" cy="2519363"/>
            <wp:effectExtent b="0" l="0" r="0" t="0"/>
            <wp:wrapTopAndBottom distB="114300" distT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3737" cy="2519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1276350</wp:posOffset>
            </wp:positionH>
            <wp:positionV relativeFrom="paragraph">
              <wp:posOffset>619125</wp:posOffset>
            </wp:positionV>
            <wp:extent cx="3405417" cy="2581275"/>
            <wp:effectExtent b="0" l="0" r="0" t="0"/>
            <wp:wrapTopAndBottom distB="114300" distT="1143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417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Nach ein paar Sekunden sollte das neue Projekt erstellt sein. Sollte dieser Fehler auftreten: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221355" cy="86040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86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dann muss in den Module-Settings (F4) die </w:t>
      </w:r>
      <w:r w:rsidDel="00000000" w:rsidR="00000000" w:rsidRPr="00000000">
        <w:rPr>
          <w:i w:val="1"/>
          <w:rtl w:val="0"/>
        </w:rPr>
        <w:t xml:space="preserve">Build Tools Version</w:t>
      </w:r>
      <w:r w:rsidDel="00000000" w:rsidR="00000000" w:rsidRPr="00000000">
        <w:rPr>
          <w:rtl w:val="0"/>
        </w:rPr>
        <w:t xml:space="preserve"> von 23.x auf 22.x umgestellt werden: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57700" cy="195072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355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5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Danach sollte die App kompilieren und ausführbar sein. Mit </w:t>
      </w:r>
      <w:r w:rsidDel="00000000" w:rsidR="00000000" w:rsidRPr="00000000">
        <w:drawing>
          <wp:inline distB="114300" distT="114300" distL="114300" distR="114300">
            <wp:extent cx="209550" cy="23812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erscheint ein Auswahldialog für die erkannten Smartphones und Emulatoren: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7mww51mucoj" w:id="4"/>
      <w:bookmarkEnd w:id="4"/>
      <w:r w:rsidDel="00000000" w:rsidR="00000000" w:rsidRPr="00000000">
        <w:rPr>
          <w:rtl w:val="0"/>
        </w:rPr>
        <w:t xml:space="preserve">App auf dem Smartphone starten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 die App auf dem Smartphone zu starten, muss das Gerät zuerst in den Entwicklermodus versetzt und allenfalls noch einen Treiber installiert werden. Eine detaillierte Anleitung ist wieder im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Programmieren Lernen HQ</w:t>
        </w:r>
      </w:hyperlink>
      <w:r w:rsidDel="00000000" w:rsidR="00000000" w:rsidRPr="00000000">
        <w:rPr>
          <w:rtl w:val="0"/>
        </w:rPr>
        <w:t xml:space="preserve"> zu finden.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zlzzjjsvlta" w:id="5"/>
      <w:bookmarkEnd w:id="5"/>
      <w:r w:rsidDel="00000000" w:rsidR="00000000" w:rsidRPr="00000000">
        <w:rPr>
          <w:rtl w:val="0"/>
        </w:rPr>
        <w:t xml:space="preserve">App im Emulator starten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Beim ersten Starten ist noch kein emuliertes Gerät vorhanden, dieses muss also erst noch erstellt werden. Folge den Voreinstellungen oder stelle dein Wunschgerät zusammen und starten die App danach.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 Smartphone oder Emulator, folgendes Resultat sollte am Ende herauskommen: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847850" cy="77724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8"/>
                    <a:srcRect b="748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7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6fa68dwai2f" w:id="6"/>
      <w:bookmarkEnd w:id="6"/>
      <w:r w:rsidDel="00000000" w:rsidR="00000000" w:rsidRPr="00000000">
        <w:rPr>
          <w:rtl w:val="0"/>
        </w:rPr>
        <w:t xml:space="preserve">Metalldetektor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Weiter geht es mit der ersten App, dem Metalldetektor. Die Anleitung dazu (und auch für alle kommenden Apps) findet ihr auf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http://appquest.hsr.ch/2015/metall-detektor-android</w:t>
        </w:r>
      </w:hyperlink>
      <w:r w:rsidDel="00000000" w:rsidR="00000000" w:rsidRPr="00000000">
        <w:rPr>
          <w:rtl w:val="0"/>
        </w:rPr>
        <w:t xml:space="preserve"> (Passwort 2015).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20" w:type="default"/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Roboto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1"/>
      <w:bidi w:val="0"/>
      <w:tblW w:w="10485.0" w:type="dxa"/>
      <w:jc w:val="left"/>
      <w:tblInd w:w="-45.0" w:type="dxa"/>
      <w:tblLayout w:type="fixed"/>
      <w:tblLook w:val="0600"/>
    </w:tblPr>
    <w:tblGrid>
      <w:gridCol w:w="3525"/>
      <w:gridCol w:w="3480"/>
      <w:gridCol w:w="3480"/>
      <w:tblGridChange w:id="0">
        <w:tblGrid>
          <w:gridCol w:w="3525"/>
          <w:gridCol w:w="3480"/>
          <w:gridCol w:w="3480"/>
        </w:tblGrid>
      </w:tblGridChange>
    </w:tblGrid>
    <w:tr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1705722" cy="800100"/>
                <wp:effectExtent b="0" l="0" r="0" t="0"/>
                <wp:docPr id="3" name="image08.png"/>
                <a:graphic>
                  <a:graphicData uri="http://schemas.openxmlformats.org/drawingml/2006/picture">
                    <pic:pic>
                      <pic:nvPicPr>
                        <pic:cNvPr id="0" name="image08.png"/>
                        <pic:cNvPicPr preferRelativeResize="0"/>
                      </pic:nvPicPr>
                      <pic:blipFill>
                        <a:blip r:embed="rId1"/>
                        <a:srcRect b="0" l="5584" r="-5584" t="-156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722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tl w:val="0"/>
            </w:rPr>
            <w:t xml:space="preserve">App Quest 2015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tl w:val="0"/>
            </w:rPr>
            <w:t xml:space="preserve">Android Einführung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76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Seite </w:t>
          </w:r>
          <w:fldSimple w:instr="PAGE" w:fldLock="0" w:dirty="0">
            <w:r w:rsidDel="00000000" w:rsidR="00000000" w:rsidRPr="00000000">
              <w:rPr>
                <w:rFonts w:ascii="Roboto" w:cs="Roboto" w:eastAsia="Roboto" w:hAnsi="Roboto"/>
              </w:rPr>
            </w:r>
          </w:fldSimple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/</w:t>
          </w:r>
          <w:fldSimple w:instr="NUMPAGES" w:fldLock="0" w:dirty="0">
            <w:r w:rsidDel="00000000" w:rsidR="00000000" w:rsidRPr="00000000">
              <w:rPr>
                <w:rFonts w:ascii="Roboto" w:cs="Roboto" w:eastAsia="Roboto" w:hAnsi="Roboto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line="276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240" w:lineRule="auto"/>
      <w:contextualSpacing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contextualSpacing w:val="1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contextualSpacing w:val="1"/>
    </w:pPr>
    <w:rPr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09.png"/><Relationship Id="rId10" Type="http://schemas.openxmlformats.org/officeDocument/2006/relationships/hyperlink" Target="https://developer.android.com/tools/devices/emulator.html#vm-linux" TargetMode="External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oftware.intel.com/en-us/android/articles/installation-instructions-for-intel-hardware-accelerated-execution-manager-mac-os-x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hyperlink" Target="http://www.programmierenlernenhq.de/tutorial-android-app-installieren/" TargetMode="External"/><Relationship Id="rId16" Type="http://schemas.openxmlformats.org/officeDocument/2006/relationships/image" Target="media/image03.png"/><Relationship Id="rId5" Type="http://schemas.openxmlformats.org/officeDocument/2006/relationships/hyperlink" Target="https://goo.gl/9mZaCO" TargetMode="External"/><Relationship Id="rId19" Type="http://schemas.openxmlformats.org/officeDocument/2006/relationships/hyperlink" Target="http://appquest.hsr.ch/2015/metall-detektor-android" TargetMode="External"/><Relationship Id="rId6" Type="http://schemas.openxmlformats.org/officeDocument/2006/relationships/hyperlink" Target="https://goo.gl/4VenYZ" TargetMode="External"/><Relationship Id="rId18" Type="http://schemas.openxmlformats.org/officeDocument/2006/relationships/image" Target="media/image05.png"/><Relationship Id="rId7" Type="http://schemas.openxmlformats.org/officeDocument/2006/relationships/hyperlink" Target="https://goo.gl/UrgLkh" TargetMode="External"/><Relationship Id="rId8" Type="http://schemas.openxmlformats.org/officeDocument/2006/relationships/hyperlink" Target="http://www.programmierenlernenhq.de/tutorial-android-studio-1-installieren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8.png"/></Relationships>
</file>