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53F8D" w:rsidRDefault="00000000">
      <w:pPr>
        <w:spacing w:line="259" w:lineRule="auto"/>
        <w:ind w:right="4"/>
        <w:jc w:val="cente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44"/>
          <w:szCs w:val="44"/>
        </w:rPr>
        <w:t>Oluwatobi Dedeke</w:t>
      </w:r>
    </w:p>
    <w:p w14:paraId="00000002" w14:textId="58413A30" w:rsidR="00953F8D" w:rsidRDefault="00000000">
      <w:pPr>
        <w:spacing w:line="259" w:lineRule="auto"/>
        <w:ind w:left="10" w:right="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240 603 6187 | </w:t>
      </w:r>
      <w:hyperlink r:id="rId7">
        <w:r w:rsidR="00953F8D">
          <w:rPr>
            <w:rFonts w:ascii="Times New Roman" w:eastAsia="Times New Roman" w:hAnsi="Times New Roman" w:cs="Times New Roman"/>
            <w:color w:val="1155CC"/>
            <w:sz w:val="20"/>
            <w:szCs w:val="20"/>
            <w:u w:val="single"/>
          </w:rPr>
          <w:t>Oluwatobidedeke@gmail.com</w:t>
        </w:r>
      </w:hyperlink>
      <w:r>
        <w:rPr>
          <w:rFonts w:ascii="Times New Roman" w:eastAsia="Times New Roman" w:hAnsi="Times New Roman" w:cs="Times New Roman"/>
          <w:sz w:val="20"/>
          <w:szCs w:val="20"/>
        </w:rPr>
        <w:t xml:space="preserve"> | </w:t>
      </w:r>
      <w:r w:rsidR="00B26DCD">
        <w:rPr>
          <w:rFonts w:ascii="Times New Roman" w:eastAsia="Times New Roman" w:hAnsi="Times New Roman" w:cs="Times New Roman"/>
          <w:sz w:val="20"/>
          <w:szCs w:val="20"/>
        </w:rPr>
        <w:t>Laurel Maryland</w:t>
      </w:r>
      <w:r>
        <w:rPr>
          <w:rFonts w:ascii="Times New Roman" w:eastAsia="Times New Roman" w:hAnsi="Times New Roman" w:cs="Times New Roman"/>
          <w:sz w:val="20"/>
          <w:szCs w:val="20"/>
        </w:rPr>
        <w:t>, USA</w:t>
      </w:r>
    </w:p>
    <w:p w14:paraId="00000003" w14:textId="77777777" w:rsidR="00953F8D" w:rsidRDefault="00953F8D">
      <w:pPr>
        <w:spacing w:line="259" w:lineRule="auto"/>
        <w:ind w:left="10" w:right="2"/>
        <w:jc w:val="center"/>
        <w:rPr>
          <w:rFonts w:ascii="Times New Roman" w:eastAsia="Times New Roman" w:hAnsi="Times New Roman" w:cs="Times New Roman"/>
          <w:sz w:val="20"/>
          <w:szCs w:val="20"/>
        </w:rPr>
      </w:pPr>
    </w:p>
    <w:p w14:paraId="00000004" w14:textId="77777777" w:rsidR="00953F8D" w:rsidRDefault="00000000">
      <w:pPr>
        <w:spacing w:line="259" w:lineRule="auto"/>
        <w:ind w:left="10" w:right="2"/>
        <w:rPr>
          <w:rFonts w:ascii="Times New Roman" w:eastAsia="Times New Roman" w:hAnsi="Times New Roman" w:cs="Times New Roman"/>
          <w:b/>
        </w:rPr>
      </w:pPr>
      <w:r>
        <w:rPr>
          <w:rFonts w:ascii="Times New Roman" w:eastAsia="Times New Roman" w:hAnsi="Times New Roman" w:cs="Times New Roman"/>
          <w:b/>
        </w:rPr>
        <w:t>PROFESSIONAL SUMMARY</w:t>
      </w:r>
    </w:p>
    <w:p w14:paraId="00000005" w14:textId="77777777" w:rsidR="00953F8D" w:rsidRDefault="0088236B">
      <w:pPr>
        <w:spacing w:after="1" w:line="192" w:lineRule="auto"/>
        <w:ind w:left="-5"/>
        <w:rPr>
          <w:rFonts w:ascii="Times New Roman" w:eastAsia="Times New Roman" w:hAnsi="Times New Roman" w:cs="Times New Roman"/>
          <w:b/>
        </w:rPr>
      </w:pPr>
      <w:r>
        <w:rPr>
          <w:noProof/>
        </w:rPr>
        <w:pict w14:anchorId="13742A91">
          <v:rect id="_x0000_i1028" alt="" style="width:468.25pt;height:.05pt;mso-width-percent:0;mso-height-percent:0;mso-width-percent:0;mso-height-percent:0" o:hralign="center" o:hrstd="t" o:hr="t" fillcolor="#a0a0a0" stroked="f"/>
        </w:pict>
      </w:r>
    </w:p>
    <w:p w14:paraId="0000000D" w14:textId="35EEF1A2" w:rsidR="00953F8D" w:rsidRDefault="00E12929" w:rsidP="0014208A">
      <w:pPr>
        <w:spacing w:line="240" w:lineRule="auto"/>
        <w:rPr>
          <w:rFonts w:ascii="Times New Roman" w:hAnsi="Times New Roman" w:cs="Times New Roman"/>
          <w:color w:val="000000"/>
        </w:rPr>
      </w:pPr>
      <w:r w:rsidRPr="00E12929">
        <w:rPr>
          <w:rFonts w:ascii="Times New Roman" w:hAnsi="Times New Roman" w:cs="Times New Roman"/>
          <w:color w:val="000000"/>
        </w:rPr>
        <w:t>Systems Engineer with hands-on</w:t>
      </w:r>
      <w:r w:rsidRPr="00E12929">
        <w:rPr>
          <w:rStyle w:val="apple-converted-space"/>
          <w:rFonts w:ascii="Times New Roman" w:hAnsi="Times New Roman" w:cs="Times New Roman"/>
          <w:color w:val="000000"/>
        </w:rPr>
        <w:t> </w:t>
      </w:r>
      <w:r w:rsidRPr="00E12929">
        <w:rPr>
          <w:rStyle w:val="Strong"/>
          <w:rFonts w:ascii="Times New Roman" w:hAnsi="Times New Roman" w:cs="Times New Roman"/>
          <w:b w:val="0"/>
          <w:bCs w:val="0"/>
          <w:color w:val="000000"/>
        </w:rPr>
        <w:t>FAA experience</w:t>
      </w:r>
      <w:r w:rsidRPr="00E12929">
        <w:rPr>
          <w:rStyle w:val="apple-converted-space"/>
          <w:rFonts w:ascii="Times New Roman" w:hAnsi="Times New Roman" w:cs="Times New Roman"/>
          <w:color w:val="000000"/>
        </w:rPr>
        <w:t> </w:t>
      </w:r>
      <w:r w:rsidRPr="00E12929">
        <w:rPr>
          <w:rFonts w:ascii="Times New Roman" w:hAnsi="Times New Roman" w:cs="Times New Roman"/>
          <w:color w:val="000000"/>
        </w:rPr>
        <w:t>in aviation safety, communications, and system security. Skilled in</w:t>
      </w:r>
      <w:r w:rsidRPr="00E12929">
        <w:rPr>
          <w:rStyle w:val="apple-converted-space"/>
          <w:rFonts w:ascii="Times New Roman" w:hAnsi="Times New Roman" w:cs="Times New Roman"/>
          <w:color w:val="000000"/>
        </w:rPr>
        <w:t> </w:t>
      </w:r>
      <w:r w:rsidRPr="00E12929">
        <w:rPr>
          <w:rStyle w:val="Strong"/>
          <w:rFonts w:ascii="Times New Roman" w:hAnsi="Times New Roman" w:cs="Times New Roman"/>
          <w:b w:val="0"/>
          <w:bCs w:val="0"/>
          <w:color w:val="000000"/>
        </w:rPr>
        <w:t>requirements analysis, documentation, and compliance</w:t>
      </w:r>
      <w:r w:rsidRPr="00E12929">
        <w:rPr>
          <w:rStyle w:val="apple-converted-space"/>
          <w:rFonts w:ascii="Times New Roman" w:hAnsi="Times New Roman" w:cs="Times New Roman"/>
          <w:b/>
          <w:bCs/>
          <w:color w:val="000000"/>
        </w:rPr>
        <w:t> </w:t>
      </w:r>
      <w:r w:rsidRPr="00E12929">
        <w:rPr>
          <w:rFonts w:ascii="Times New Roman" w:hAnsi="Times New Roman" w:cs="Times New Roman"/>
          <w:color w:val="000000"/>
        </w:rPr>
        <w:t>for programs such as</w:t>
      </w:r>
      <w:r w:rsidRPr="00E12929">
        <w:rPr>
          <w:rStyle w:val="apple-converted-space"/>
          <w:rFonts w:ascii="Times New Roman" w:hAnsi="Times New Roman" w:cs="Times New Roman"/>
          <w:color w:val="000000"/>
        </w:rPr>
        <w:t> </w:t>
      </w:r>
      <w:r w:rsidRPr="00E12929">
        <w:rPr>
          <w:rStyle w:val="Strong"/>
          <w:rFonts w:ascii="Times New Roman" w:hAnsi="Times New Roman" w:cs="Times New Roman"/>
          <w:b w:val="0"/>
          <w:bCs w:val="0"/>
          <w:color w:val="000000"/>
        </w:rPr>
        <w:t>Runway Incursion Device (RID),</w:t>
      </w:r>
      <w:r w:rsidRPr="00E12929">
        <w:rPr>
          <w:rStyle w:val="Strong"/>
          <w:rFonts w:ascii="Times New Roman" w:hAnsi="Times New Roman" w:cs="Times New Roman"/>
          <w:color w:val="000000"/>
        </w:rPr>
        <w:t xml:space="preserve"> </w:t>
      </w:r>
      <w:r w:rsidRPr="00E12929">
        <w:rPr>
          <w:rStyle w:val="Strong"/>
          <w:rFonts w:ascii="Times New Roman" w:hAnsi="Times New Roman" w:cs="Times New Roman"/>
          <w:b w:val="0"/>
          <w:bCs w:val="0"/>
          <w:color w:val="000000"/>
        </w:rPr>
        <w:t>ADS-B, and Gulf of Mexico weather systems</w:t>
      </w:r>
      <w:r w:rsidRPr="00E12929">
        <w:rPr>
          <w:rFonts w:ascii="Times New Roman" w:hAnsi="Times New Roman" w:cs="Times New Roman"/>
          <w:b/>
          <w:bCs/>
          <w:color w:val="000000"/>
        </w:rPr>
        <w:t xml:space="preserve">. </w:t>
      </w:r>
      <w:r w:rsidRPr="00E12929">
        <w:rPr>
          <w:rFonts w:ascii="Times New Roman" w:hAnsi="Times New Roman" w:cs="Times New Roman"/>
          <w:color w:val="000000"/>
        </w:rPr>
        <w:t>Strong record of improving operational processes, ensuring data accuracy, and collaborating with FAA leadership to advance critical modernization projects.</w:t>
      </w:r>
    </w:p>
    <w:p w14:paraId="3D366EFD" w14:textId="77777777" w:rsidR="00E12929" w:rsidRPr="00E12929" w:rsidRDefault="00E12929" w:rsidP="0014208A">
      <w:pPr>
        <w:spacing w:line="240" w:lineRule="auto"/>
        <w:rPr>
          <w:rFonts w:ascii="Times New Roman" w:eastAsia="Times New Roman" w:hAnsi="Times New Roman" w:cs="Times New Roman"/>
        </w:rPr>
      </w:pPr>
    </w:p>
    <w:p w14:paraId="0000000E" w14:textId="77777777" w:rsidR="00953F8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EDUCATIONAL SUMMARY</w:t>
      </w:r>
    </w:p>
    <w:p w14:paraId="0000000F" w14:textId="77777777" w:rsidR="00953F8D" w:rsidRDefault="0088236B">
      <w:pPr>
        <w:spacing w:line="240" w:lineRule="auto"/>
        <w:rPr>
          <w:rFonts w:ascii="Times New Roman" w:eastAsia="Times New Roman" w:hAnsi="Times New Roman" w:cs="Times New Roman"/>
          <w:b/>
        </w:rPr>
      </w:pPr>
      <w:r>
        <w:rPr>
          <w:noProof/>
        </w:rPr>
        <w:pict w14:anchorId="4B60A9D5">
          <v:rect id="_x0000_i1027" alt="" style="width:468pt;height:.05pt;mso-width-percent:0;mso-height-percent:0;mso-width-percent:0;mso-height-percent:0" o:hralign="center" o:hrstd="t" o:hr="t" fillcolor="#a0a0a0" stroked="f"/>
        </w:pict>
      </w:r>
    </w:p>
    <w:p w14:paraId="00000010" w14:textId="77777777" w:rsidR="00953F8D" w:rsidRDefault="00000000">
      <w:pPr>
        <w:pStyle w:val="Heading1"/>
        <w:tabs>
          <w:tab w:val="right" w:pos="10890"/>
        </w:tabs>
        <w:spacing w:before="0" w:after="1" w:line="240" w:lineRule="auto"/>
        <w:ind w:left="-15"/>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Morgan State University </w:t>
      </w:r>
      <w:r>
        <w:rPr>
          <w:rFonts w:ascii="Times New Roman" w:eastAsia="Times New Roman" w:hAnsi="Times New Roman" w:cs="Times New Roman"/>
          <w:b/>
          <w:sz w:val="22"/>
          <w:szCs w:val="22"/>
        </w:rPr>
        <w:tab/>
        <w:t>Baltimore, Maryland.</w:t>
      </w:r>
      <w:r>
        <w:rPr>
          <w:rFonts w:ascii="Times New Roman" w:eastAsia="Times New Roman" w:hAnsi="Times New Roman" w:cs="Times New Roman"/>
          <w:sz w:val="22"/>
          <w:szCs w:val="22"/>
        </w:rPr>
        <w:t xml:space="preserve"> </w:t>
      </w:r>
    </w:p>
    <w:p w14:paraId="00000011" w14:textId="3D8DBD72" w:rsidR="00953F8D" w:rsidRDefault="00000000">
      <w:pPr>
        <w:tabs>
          <w:tab w:val="right" w:pos="10081"/>
        </w:tabs>
        <w:spacing w:line="240" w:lineRule="auto"/>
        <w:ind w:left="-15" w:right="-15"/>
        <w:rPr>
          <w:rFonts w:ascii="Times New Roman" w:eastAsia="Times New Roman" w:hAnsi="Times New Roman" w:cs="Times New Roman"/>
        </w:rPr>
      </w:pPr>
      <w:r>
        <w:rPr>
          <w:rFonts w:ascii="Times New Roman" w:eastAsia="Times New Roman" w:hAnsi="Times New Roman" w:cs="Times New Roman"/>
        </w:rPr>
        <w:t xml:space="preserve">Bachelor of Science in Electrical Engineering, Computer Engineering </w:t>
      </w:r>
      <w:r w:rsidR="009038AC">
        <w:rPr>
          <w:rFonts w:ascii="Times New Roman" w:eastAsia="Times New Roman" w:hAnsi="Times New Roman" w:cs="Times New Roman"/>
        </w:rPr>
        <w:t>concentration, graduation</w:t>
      </w:r>
      <w:r>
        <w:rPr>
          <w:rFonts w:ascii="Times New Roman" w:eastAsia="Times New Roman" w:hAnsi="Times New Roman" w:cs="Times New Roman"/>
        </w:rPr>
        <w:t xml:space="preserve"> date: May 2020 </w:t>
      </w:r>
    </w:p>
    <w:p w14:paraId="00000012" w14:textId="77777777" w:rsidR="00953F8D" w:rsidRDefault="00953F8D">
      <w:pPr>
        <w:spacing w:after="5" w:line="240" w:lineRule="auto"/>
        <w:ind w:firstLine="10"/>
        <w:rPr>
          <w:rFonts w:ascii="Times New Roman" w:eastAsia="Times New Roman" w:hAnsi="Times New Roman" w:cs="Times New Roman"/>
        </w:rPr>
      </w:pPr>
    </w:p>
    <w:p w14:paraId="00000013" w14:textId="77777777" w:rsidR="00953F8D" w:rsidRDefault="00000000">
      <w:pPr>
        <w:spacing w:after="5" w:line="240" w:lineRule="auto"/>
        <w:ind w:firstLine="10"/>
        <w:rPr>
          <w:rFonts w:ascii="Times New Roman" w:eastAsia="Times New Roman" w:hAnsi="Times New Roman" w:cs="Times New Roman"/>
          <w:b/>
        </w:rPr>
      </w:pPr>
      <w:r>
        <w:rPr>
          <w:rFonts w:ascii="Times New Roman" w:eastAsia="Times New Roman" w:hAnsi="Times New Roman" w:cs="Times New Roman"/>
          <w:b/>
        </w:rPr>
        <w:t>TECHNICAL SKILLS</w:t>
      </w:r>
    </w:p>
    <w:p w14:paraId="00000014" w14:textId="77777777" w:rsidR="00953F8D" w:rsidRDefault="0088236B">
      <w:pPr>
        <w:spacing w:after="5" w:line="240" w:lineRule="auto"/>
        <w:ind w:firstLine="10"/>
        <w:rPr>
          <w:rFonts w:ascii="Times New Roman" w:eastAsia="Times New Roman" w:hAnsi="Times New Roman" w:cs="Times New Roman"/>
          <w:b/>
        </w:rPr>
      </w:pPr>
      <w:r>
        <w:rPr>
          <w:noProof/>
        </w:rPr>
        <w:pict w14:anchorId="70EE056F">
          <v:rect id="_x0000_i1026" alt="" style="width:468pt;height:.05pt;mso-width-percent:0;mso-height-percent:0;mso-width-percent:0;mso-height-percent:0" o:hralign="center" o:hrstd="t" o:hr="t" fillcolor="#a0a0a0" stroked="f"/>
        </w:pict>
      </w:r>
    </w:p>
    <w:p w14:paraId="00000016" w14:textId="2F3B2785" w:rsidR="00953F8D" w:rsidRDefault="00000000" w:rsidP="00B26DC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Python programming language</w:t>
      </w:r>
    </w:p>
    <w:p w14:paraId="24542B82" w14:textId="34368222" w:rsidR="009932F4" w:rsidRDefault="009932F4" w:rsidP="00B26DC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FAA and Aviation’s Systems</w:t>
      </w:r>
    </w:p>
    <w:p w14:paraId="3B531312" w14:textId="6E5DE512" w:rsidR="00B26DCD" w:rsidRPr="00B26DCD" w:rsidRDefault="00B26DCD" w:rsidP="00B26DC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Amazon Web Services (AWS)</w:t>
      </w:r>
    </w:p>
    <w:p w14:paraId="1E8D87ED" w14:textId="6ADF14C1" w:rsidR="009038AC" w:rsidRDefault="009038AC">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Terraform</w:t>
      </w:r>
    </w:p>
    <w:p w14:paraId="00000017" w14:textId="0B2C1FAF" w:rsidR="00953F8D" w:rsidRDefault="00000000">
      <w:pPr>
        <w:numPr>
          <w:ilvl w:val="0"/>
          <w:numId w:val="1"/>
        </w:numPr>
        <w:spacing w:after="5" w:line="240" w:lineRule="auto"/>
        <w:rPr>
          <w:rFonts w:ascii="Times New Roman" w:eastAsia="Times New Roman" w:hAnsi="Times New Roman" w:cs="Times New Roman"/>
        </w:rPr>
      </w:pPr>
      <w:r>
        <w:rPr>
          <w:rFonts w:ascii="Times New Roman" w:eastAsia="Times New Roman" w:hAnsi="Times New Roman" w:cs="Times New Roman"/>
        </w:rPr>
        <w:t>Microsoft office suite proficiency</w:t>
      </w:r>
    </w:p>
    <w:p w14:paraId="00000018" w14:textId="77777777" w:rsidR="00953F8D" w:rsidRDefault="00953F8D">
      <w:pPr>
        <w:spacing w:line="240" w:lineRule="auto"/>
        <w:ind w:left="720"/>
        <w:rPr>
          <w:rFonts w:ascii="Times New Roman" w:eastAsia="Times New Roman" w:hAnsi="Times New Roman" w:cs="Times New Roman"/>
          <w:b/>
        </w:rPr>
      </w:pPr>
    </w:p>
    <w:p w14:paraId="00000019" w14:textId="77777777" w:rsidR="00953F8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PROFESSIONAL EXPERIENCE</w:t>
      </w:r>
    </w:p>
    <w:p w14:paraId="0000001A" w14:textId="77777777" w:rsidR="00953F8D" w:rsidRDefault="0088236B">
      <w:pPr>
        <w:spacing w:line="240" w:lineRule="auto"/>
        <w:rPr>
          <w:rFonts w:ascii="Times New Roman" w:eastAsia="Times New Roman" w:hAnsi="Times New Roman" w:cs="Times New Roman"/>
          <w:b/>
        </w:rPr>
      </w:pPr>
      <w:r>
        <w:rPr>
          <w:noProof/>
        </w:rPr>
        <w:pict w14:anchorId="1BB74D5F">
          <v:rect id="_x0000_i1025" alt="" style="width:468pt;height:.05pt;mso-width-percent:0;mso-height-percent:0;mso-width-percent:0;mso-height-percent:0" o:hralign="center" o:hrstd="t" o:hr="t" fillcolor="#a0a0a0" stroked="f"/>
        </w:pict>
      </w:r>
    </w:p>
    <w:p w14:paraId="4C765C95" w14:textId="149D707D" w:rsidR="00B26DCD" w:rsidRDefault="00B26DCD">
      <w:pPr>
        <w:spacing w:line="240" w:lineRule="auto"/>
        <w:rPr>
          <w:rFonts w:ascii="Times New Roman" w:eastAsia="Times New Roman" w:hAnsi="Times New Roman" w:cs="Times New Roman"/>
          <w:b/>
        </w:rPr>
      </w:pPr>
      <w:r>
        <w:rPr>
          <w:rFonts w:ascii="Times New Roman" w:eastAsia="Times New Roman" w:hAnsi="Times New Roman" w:cs="Times New Roman"/>
          <w:b/>
        </w:rPr>
        <w:t>Accenture Federal Services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1749EC">
        <w:rPr>
          <w:rFonts w:ascii="Times New Roman" w:eastAsia="Times New Roman" w:hAnsi="Times New Roman" w:cs="Times New Roman"/>
          <w:b/>
        </w:rPr>
        <w:tab/>
      </w:r>
      <w:r w:rsidR="001749EC">
        <w:rPr>
          <w:rFonts w:ascii="Times New Roman" w:eastAsia="Times New Roman" w:hAnsi="Times New Roman" w:cs="Times New Roman"/>
          <w:b/>
        </w:rPr>
        <w:tab/>
      </w:r>
      <w:r w:rsidR="001749EC">
        <w:rPr>
          <w:rFonts w:ascii="Times New Roman" w:eastAsia="Times New Roman" w:hAnsi="Times New Roman" w:cs="Times New Roman"/>
          <w:b/>
        </w:rPr>
        <w:tab/>
      </w:r>
      <w:r w:rsidR="001749EC">
        <w:rPr>
          <w:rFonts w:ascii="Times New Roman" w:eastAsia="Times New Roman" w:hAnsi="Times New Roman" w:cs="Times New Roman"/>
          <w:b/>
        </w:rPr>
        <w:tab/>
      </w:r>
      <w:r w:rsidR="001749EC">
        <w:rPr>
          <w:rFonts w:ascii="Times New Roman" w:eastAsia="Times New Roman" w:hAnsi="Times New Roman" w:cs="Times New Roman"/>
          <w:b/>
        </w:rPr>
        <w:tab/>
      </w:r>
      <w:r>
        <w:rPr>
          <w:rFonts w:ascii="Times New Roman" w:eastAsia="Times New Roman" w:hAnsi="Times New Roman" w:cs="Times New Roman"/>
          <w:b/>
        </w:rPr>
        <w:t>Arlington, VA.</w:t>
      </w:r>
    </w:p>
    <w:p w14:paraId="33ABEB24" w14:textId="043A6941" w:rsidR="001749EC" w:rsidRDefault="001749EC">
      <w:pPr>
        <w:spacing w:line="240" w:lineRule="auto"/>
        <w:rPr>
          <w:rFonts w:ascii="Times New Roman" w:eastAsia="Times New Roman" w:hAnsi="Times New Roman" w:cs="Times New Roman"/>
          <w:bCs/>
        </w:rPr>
      </w:pPr>
      <w:r>
        <w:rPr>
          <w:rFonts w:ascii="Times New Roman" w:eastAsia="Times New Roman" w:hAnsi="Times New Roman" w:cs="Times New Roman"/>
          <w:b/>
          <w:i/>
          <w:iCs/>
        </w:rPr>
        <w:t>Technical Architecture Senior Analyst</w:t>
      </w:r>
      <w:r>
        <w:rPr>
          <w:rFonts w:ascii="Times New Roman" w:eastAsia="Times New Roman" w:hAnsi="Times New Roman" w:cs="Times New Roman"/>
          <w:b/>
        </w:rPr>
        <w:t xml:space="preserve"> / (Full Time Employee) </w:t>
      </w:r>
      <w:r w:rsidRPr="001749EC">
        <w:rPr>
          <w:rFonts w:ascii="Times New Roman" w:eastAsia="Times New Roman" w:hAnsi="Times New Roman" w:cs="Times New Roman"/>
          <w:bCs/>
        </w:rPr>
        <w:t>(CL-10)</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      June 2024 – Present</w:t>
      </w:r>
    </w:p>
    <w:p w14:paraId="351687A5" w14:textId="24254C9E" w:rsidR="00882D4B" w:rsidRPr="00882D4B" w:rsidRDefault="00882D4B" w:rsidP="00882D4B">
      <w:pPr>
        <w:pStyle w:val="NormalWeb"/>
        <w:numPr>
          <w:ilvl w:val="0"/>
          <w:numId w:val="7"/>
        </w:numPr>
        <w:rPr>
          <w:sz w:val="22"/>
          <w:szCs w:val="22"/>
        </w:rPr>
      </w:pPr>
      <w:r w:rsidRPr="00882D4B">
        <w:rPr>
          <w:sz w:val="22"/>
          <w:szCs w:val="22"/>
        </w:rPr>
        <w:t>Supported the</w:t>
      </w:r>
      <w:r w:rsidRPr="00882D4B">
        <w:rPr>
          <w:rStyle w:val="apple-converted-space"/>
          <w:sz w:val="22"/>
          <w:szCs w:val="22"/>
        </w:rPr>
        <w:t> </w:t>
      </w:r>
      <w:r w:rsidRPr="00882D4B">
        <w:rPr>
          <w:rStyle w:val="Strong"/>
          <w:b w:val="0"/>
          <w:bCs w:val="0"/>
          <w:sz w:val="22"/>
          <w:szCs w:val="22"/>
        </w:rPr>
        <w:t>Department of Education’s FAFSA.gov</w:t>
      </w:r>
      <w:r w:rsidRPr="00882D4B">
        <w:rPr>
          <w:rStyle w:val="apple-converted-space"/>
          <w:sz w:val="22"/>
          <w:szCs w:val="22"/>
        </w:rPr>
        <w:t> </w:t>
      </w:r>
      <w:r w:rsidRPr="00882D4B">
        <w:rPr>
          <w:sz w:val="22"/>
          <w:szCs w:val="22"/>
        </w:rPr>
        <w:t>by ensuring high availability and resolving AWS cloud networking issues.</w:t>
      </w:r>
    </w:p>
    <w:p w14:paraId="3C5E9604" w14:textId="40E465AA" w:rsidR="00882D4B" w:rsidRPr="00882D4B" w:rsidRDefault="00882D4B" w:rsidP="00882D4B">
      <w:pPr>
        <w:pStyle w:val="NormalWeb"/>
        <w:numPr>
          <w:ilvl w:val="0"/>
          <w:numId w:val="7"/>
        </w:numPr>
        <w:rPr>
          <w:sz w:val="22"/>
          <w:szCs w:val="22"/>
        </w:rPr>
      </w:pPr>
      <w:r w:rsidRPr="00882D4B">
        <w:rPr>
          <w:sz w:val="22"/>
          <w:szCs w:val="22"/>
        </w:rPr>
        <w:t>Assisted in migrating the</w:t>
      </w:r>
      <w:r w:rsidRPr="00882D4B">
        <w:rPr>
          <w:rStyle w:val="apple-converted-space"/>
          <w:sz w:val="22"/>
          <w:szCs w:val="22"/>
        </w:rPr>
        <w:t> </w:t>
      </w:r>
      <w:r w:rsidRPr="00882D4B">
        <w:rPr>
          <w:rStyle w:val="Strong"/>
          <w:b w:val="0"/>
          <w:bCs w:val="0"/>
          <w:sz w:val="22"/>
          <w:szCs w:val="22"/>
        </w:rPr>
        <w:t>Customer Care Backbone call center</w:t>
      </w:r>
      <w:r w:rsidRPr="00882D4B">
        <w:rPr>
          <w:rStyle w:val="apple-converted-space"/>
          <w:sz w:val="22"/>
          <w:szCs w:val="22"/>
        </w:rPr>
        <w:t> </w:t>
      </w:r>
      <w:r w:rsidRPr="00882D4B">
        <w:rPr>
          <w:sz w:val="22"/>
          <w:szCs w:val="22"/>
        </w:rPr>
        <w:t>from on-premises to</w:t>
      </w:r>
      <w:r w:rsidRPr="00882D4B">
        <w:rPr>
          <w:rStyle w:val="apple-converted-space"/>
          <w:sz w:val="22"/>
          <w:szCs w:val="22"/>
        </w:rPr>
        <w:t> </w:t>
      </w:r>
      <w:r w:rsidRPr="00882D4B">
        <w:rPr>
          <w:rStyle w:val="Strong"/>
          <w:b w:val="0"/>
          <w:bCs w:val="0"/>
          <w:sz w:val="22"/>
          <w:szCs w:val="22"/>
        </w:rPr>
        <w:t>AWS Cloud</w:t>
      </w:r>
      <w:r w:rsidRPr="00882D4B">
        <w:rPr>
          <w:sz w:val="22"/>
          <w:szCs w:val="22"/>
        </w:rPr>
        <w:t>, meeting</w:t>
      </w:r>
      <w:r w:rsidRPr="00882D4B">
        <w:rPr>
          <w:rStyle w:val="apple-converted-space"/>
          <w:sz w:val="22"/>
          <w:szCs w:val="22"/>
        </w:rPr>
        <w:t> </w:t>
      </w:r>
      <w:r w:rsidRPr="00882D4B">
        <w:rPr>
          <w:rStyle w:val="Strong"/>
          <w:b w:val="0"/>
          <w:bCs w:val="0"/>
          <w:sz w:val="22"/>
          <w:szCs w:val="22"/>
        </w:rPr>
        <w:t>Executive Order 14028</w:t>
      </w:r>
      <w:r w:rsidRPr="00882D4B">
        <w:rPr>
          <w:rStyle w:val="apple-converted-space"/>
          <w:sz w:val="22"/>
          <w:szCs w:val="22"/>
        </w:rPr>
        <w:t> </w:t>
      </w:r>
      <w:r w:rsidRPr="00882D4B">
        <w:rPr>
          <w:sz w:val="22"/>
          <w:szCs w:val="22"/>
        </w:rPr>
        <w:t>cybersecurity requirements.</w:t>
      </w:r>
    </w:p>
    <w:p w14:paraId="13ADDF76" w14:textId="5F6EFC90" w:rsidR="00882D4B" w:rsidRPr="00882D4B" w:rsidRDefault="00882D4B" w:rsidP="00882D4B">
      <w:pPr>
        <w:pStyle w:val="NormalWeb"/>
        <w:numPr>
          <w:ilvl w:val="0"/>
          <w:numId w:val="7"/>
        </w:numPr>
        <w:rPr>
          <w:sz w:val="22"/>
          <w:szCs w:val="22"/>
        </w:rPr>
      </w:pPr>
      <w:r w:rsidRPr="00882D4B">
        <w:rPr>
          <w:sz w:val="22"/>
          <w:szCs w:val="22"/>
        </w:rPr>
        <w:t>Applied</w:t>
      </w:r>
      <w:r w:rsidRPr="00882D4B">
        <w:rPr>
          <w:rStyle w:val="apple-converted-space"/>
          <w:sz w:val="22"/>
          <w:szCs w:val="22"/>
        </w:rPr>
        <w:t> </w:t>
      </w:r>
      <w:r w:rsidRPr="00882D4B">
        <w:rPr>
          <w:rStyle w:val="Strong"/>
          <w:b w:val="0"/>
          <w:bCs w:val="0"/>
          <w:sz w:val="22"/>
          <w:szCs w:val="22"/>
        </w:rPr>
        <w:t>Python, Terraform, and Amazon Connect</w:t>
      </w:r>
      <w:r w:rsidRPr="00882D4B">
        <w:rPr>
          <w:rStyle w:val="apple-converted-space"/>
          <w:sz w:val="22"/>
          <w:szCs w:val="22"/>
        </w:rPr>
        <w:t> </w:t>
      </w:r>
      <w:r w:rsidRPr="00882D4B">
        <w:rPr>
          <w:sz w:val="22"/>
          <w:szCs w:val="22"/>
        </w:rPr>
        <w:t>to support automation and secure infrastructure deployment.</w:t>
      </w:r>
    </w:p>
    <w:p w14:paraId="030C788F" w14:textId="5B0A3CA6" w:rsidR="00882D4B" w:rsidRPr="00882D4B" w:rsidRDefault="00882D4B" w:rsidP="00882D4B">
      <w:pPr>
        <w:pStyle w:val="NormalWeb"/>
        <w:numPr>
          <w:ilvl w:val="0"/>
          <w:numId w:val="7"/>
        </w:numPr>
        <w:rPr>
          <w:sz w:val="22"/>
          <w:szCs w:val="22"/>
        </w:rPr>
      </w:pPr>
      <w:r w:rsidRPr="00882D4B">
        <w:rPr>
          <w:sz w:val="22"/>
          <w:szCs w:val="22"/>
        </w:rPr>
        <w:t>Participated in on-call rotations to troubleshoot outages and maintain uptime for federal users.</w:t>
      </w:r>
    </w:p>
    <w:p w14:paraId="0000001B" w14:textId="541E799C" w:rsidR="00953F8D" w:rsidRDefault="00000000">
      <w:pPr>
        <w:pStyle w:val="Heading1"/>
        <w:tabs>
          <w:tab w:val="right" w:pos="10890"/>
        </w:tabs>
        <w:spacing w:before="0" w:after="1" w:line="240" w:lineRule="auto"/>
        <w:ind w:left="-15"/>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Federal Aviation Administration, </w:t>
      </w:r>
      <w:r w:rsidRPr="0014208A">
        <w:rPr>
          <w:rFonts w:ascii="Times New Roman" w:eastAsia="Times New Roman" w:hAnsi="Times New Roman" w:cs="Times New Roman"/>
          <w:b/>
          <w:color w:val="000000" w:themeColor="text1"/>
          <w:sz w:val="22"/>
          <w:szCs w:val="22"/>
        </w:rPr>
        <w:t xml:space="preserve">Surveillance and Broadcast Services Systems </w:t>
      </w:r>
      <w:r>
        <w:rPr>
          <w:rFonts w:ascii="Times New Roman" w:eastAsia="Times New Roman" w:hAnsi="Times New Roman" w:cs="Times New Roman"/>
          <w:b/>
          <w:sz w:val="22"/>
          <w:szCs w:val="22"/>
        </w:rPr>
        <w:t>(AJM-42</w:t>
      </w:r>
      <w:r w:rsidR="007F7A92">
        <w:rPr>
          <w:rFonts w:ascii="Times New Roman" w:eastAsia="Times New Roman" w:hAnsi="Times New Roman" w:cs="Times New Roman"/>
          <w:b/>
          <w:sz w:val="22"/>
          <w:szCs w:val="22"/>
        </w:rPr>
        <w:t>2</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Washington, D.C.</w:t>
      </w:r>
      <w:r>
        <w:rPr>
          <w:rFonts w:ascii="Times New Roman" w:eastAsia="Times New Roman" w:hAnsi="Times New Roman" w:cs="Times New Roman"/>
          <w:sz w:val="22"/>
          <w:szCs w:val="22"/>
        </w:rPr>
        <w:t xml:space="preserve"> </w:t>
      </w:r>
    </w:p>
    <w:p w14:paraId="0000001C" w14:textId="08589217" w:rsidR="00953F8D" w:rsidRDefault="0014208A">
      <w:pPr>
        <w:tabs>
          <w:tab w:val="right" w:pos="10800"/>
          <w:tab w:val="right" w:pos="10890"/>
        </w:tabs>
        <w:spacing w:line="240" w:lineRule="auto"/>
        <w:ind w:right="-90"/>
        <w:rPr>
          <w:rFonts w:ascii="Times New Roman" w:eastAsia="Times New Roman" w:hAnsi="Times New Roman" w:cs="Times New Roman"/>
        </w:rPr>
      </w:pPr>
      <w:r>
        <w:rPr>
          <w:rFonts w:ascii="Times New Roman" w:eastAsia="Times New Roman" w:hAnsi="Times New Roman" w:cs="Times New Roman"/>
          <w:b/>
          <w:i/>
        </w:rPr>
        <w:t>Systems Engineer</w:t>
      </w:r>
      <w:r>
        <w:rPr>
          <w:rFonts w:ascii="Times New Roman" w:eastAsia="Times New Roman" w:hAnsi="Times New Roman" w:cs="Times New Roman"/>
          <w:b/>
        </w:rPr>
        <w:t xml:space="preserve"> / (Full Time Employee)</w:t>
      </w:r>
      <w:r>
        <w:rPr>
          <w:rFonts w:ascii="Times New Roman" w:eastAsia="Times New Roman" w:hAnsi="Times New Roman" w:cs="Times New Roman"/>
        </w:rPr>
        <w:tab/>
      </w:r>
      <w:r w:rsidR="007F7A92">
        <w:rPr>
          <w:rFonts w:ascii="Times New Roman" w:eastAsia="Times New Roman" w:hAnsi="Times New Roman" w:cs="Times New Roman"/>
        </w:rPr>
        <w:t>February</w:t>
      </w:r>
      <w:r>
        <w:rPr>
          <w:rFonts w:ascii="Times New Roman" w:eastAsia="Times New Roman" w:hAnsi="Times New Roman" w:cs="Times New Roman"/>
        </w:rPr>
        <w:t xml:space="preserve"> 202</w:t>
      </w:r>
      <w:r w:rsidR="007F7A92">
        <w:rPr>
          <w:rFonts w:ascii="Times New Roman" w:eastAsia="Times New Roman" w:hAnsi="Times New Roman" w:cs="Times New Roman"/>
        </w:rPr>
        <w:t>4</w:t>
      </w:r>
      <w:r>
        <w:rPr>
          <w:rFonts w:ascii="Times New Roman" w:eastAsia="Times New Roman" w:hAnsi="Times New Roman" w:cs="Times New Roman"/>
        </w:rPr>
        <w:t xml:space="preserve"> – </w:t>
      </w:r>
      <w:r w:rsidR="00B26DCD">
        <w:rPr>
          <w:rFonts w:ascii="Times New Roman" w:eastAsia="Times New Roman" w:hAnsi="Times New Roman" w:cs="Times New Roman"/>
        </w:rPr>
        <w:t>June 2024</w:t>
      </w:r>
    </w:p>
    <w:p w14:paraId="3ADF2EB2" w14:textId="77777777" w:rsidR="007F7A92" w:rsidRDefault="007F7A92">
      <w:pPr>
        <w:tabs>
          <w:tab w:val="right" w:pos="10800"/>
          <w:tab w:val="right" w:pos="10890"/>
        </w:tabs>
        <w:spacing w:line="240" w:lineRule="auto"/>
        <w:ind w:right="-90"/>
        <w:rPr>
          <w:rFonts w:ascii="Times New Roman" w:eastAsia="Times New Roman" w:hAnsi="Times New Roman" w:cs="Times New Roman"/>
        </w:rPr>
      </w:pPr>
    </w:p>
    <w:p w14:paraId="5E3F6AFC" w14:textId="21552316" w:rsidR="007F7A92" w:rsidRPr="009932F4" w:rsidRDefault="009932F4" w:rsidP="007F7A92">
      <w:pPr>
        <w:pStyle w:val="ListParagraph"/>
        <w:numPr>
          <w:ilvl w:val="0"/>
          <w:numId w:val="6"/>
        </w:numPr>
        <w:tabs>
          <w:tab w:val="right" w:pos="10800"/>
          <w:tab w:val="right" w:pos="10890"/>
        </w:tabs>
        <w:spacing w:line="240" w:lineRule="auto"/>
        <w:ind w:right="-90"/>
        <w:rPr>
          <w:rFonts w:ascii="Times New Roman" w:eastAsia="Times New Roman" w:hAnsi="Times New Roman" w:cs="Times New Roman"/>
        </w:rPr>
      </w:pPr>
      <w:r w:rsidRPr="009932F4">
        <w:rPr>
          <w:rFonts w:ascii="Times New Roman" w:hAnsi="Times New Roman" w:cs="Times New Roman"/>
          <w:color w:val="000000"/>
        </w:rPr>
        <w:t>Supported the</w:t>
      </w:r>
      <w:r w:rsidRPr="009932F4">
        <w:rPr>
          <w:rStyle w:val="apple-converted-space"/>
          <w:rFonts w:ascii="Times New Roman" w:hAnsi="Times New Roman" w:cs="Times New Roman"/>
          <w:color w:val="000000"/>
        </w:rPr>
        <w:t> </w:t>
      </w:r>
      <w:r w:rsidRPr="009932F4">
        <w:rPr>
          <w:rStyle w:val="Strong"/>
          <w:rFonts w:ascii="Times New Roman" w:hAnsi="Times New Roman" w:cs="Times New Roman"/>
          <w:b w:val="0"/>
          <w:bCs w:val="0"/>
          <w:color w:val="000000"/>
        </w:rPr>
        <w:t>Offshore Infrastructure Management (OIM) team</w:t>
      </w:r>
      <w:r w:rsidRPr="009932F4">
        <w:rPr>
          <w:rStyle w:val="apple-converted-space"/>
          <w:rFonts w:ascii="Times New Roman" w:hAnsi="Times New Roman" w:cs="Times New Roman"/>
          <w:color w:val="000000"/>
        </w:rPr>
        <w:t> </w:t>
      </w:r>
      <w:r w:rsidRPr="009932F4">
        <w:rPr>
          <w:rFonts w:ascii="Times New Roman" w:hAnsi="Times New Roman" w:cs="Times New Roman"/>
          <w:color w:val="000000"/>
        </w:rPr>
        <w:t>by installing and maintaining</w:t>
      </w:r>
      <w:r w:rsidRPr="009932F4">
        <w:rPr>
          <w:rStyle w:val="apple-converted-space"/>
          <w:rFonts w:ascii="Times New Roman" w:hAnsi="Times New Roman" w:cs="Times New Roman"/>
          <w:color w:val="000000"/>
        </w:rPr>
        <w:t> </w:t>
      </w:r>
      <w:r w:rsidRPr="009932F4">
        <w:rPr>
          <w:rStyle w:val="Strong"/>
          <w:rFonts w:ascii="Times New Roman" w:hAnsi="Times New Roman" w:cs="Times New Roman"/>
          <w:b w:val="0"/>
          <w:bCs w:val="0"/>
          <w:color w:val="000000"/>
        </w:rPr>
        <w:t>Automated Weather Observation Systems (AWOS)</w:t>
      </w:r>
      <w:r w:rsidRPr="009932F4">
        <w:rPr>
          <w:rStyle w:val="apple-converted-space"/>
          <w:rFonts w:ascii="Times New Roman" w:hAnsi="Times New Roman" w:cs="Times New Roman"/>
          <w:b/>
          <w:bCs/>
          <w:color w:val="000000"/>
        </w:rPr>
        <w:t> </w:t>
      </w:r>
      <w:r w:rsidRPr="009932F4">
        <w:rPr>
          <w:rFonts w:ascii="Times New Roman" w:hAnsi="Times New Roman" w:cs="Times New Roman"/>
          <w:color w:val="000000"/>
        </w:rPr>
        <w:t>to enhance aviation safety and weather forecasting capabilities in the Gulf of Mexico.</w:t>
      </w:r>
    </w:p>
    <w:p w14:paraId="7A1EC63B" w14:textId="48B86308" w:rsidR="009932F4" w:rsidRPr="009932F4" w:rsidRDefault="009932F4" w:rsidP="009932F4">
      <w:pPr>
        <w:pStyle w:val="NormalWeb"/>
        <w:numPr>
          <w:ilvl w:val="0"/>
          <w:numId w:val="6"/>
        </w:numPr>
        <w:rPr>
          <w:sz w:val="22"/>
          <w:szCs w:val="22"/>
        </w:rPr>
      </w:pPr>
      <w:r w:rsidRPr="009932F4">
        <w:rPr>
          <w:sz w:val="22"/>
          <w:szCs w:val="22"/>
        </w:rPr>
        <w:t>Monitored AWOS performance and provided</w:t>
      </w:r>
      <w:r w:rsidRPr="009932F4">
        <w:rPr>
          <w:rStyle w:val="apple-converted-space"/>
          <w:sz w:val="22"/>
          <w:szCs w:val="22"/>
        </w:rPr>
        <w:t> </w:t>
      </w:r>
      <w:r w:rsidRPr="009932F4">
        <w:rPr>
          <w:rStyle w:val="Strong"/>
          <w:b w:val="0"/>
          <w:bCs w:val="0"/>
          <w:sz w:val="22"/>
          <w:szCs w:val="22"/>
        </w:rPr>
        <w:t>real-time availability metrics</w:t>
      </w:r>
      <w:r w:rsidRPr="009932F4">
        <w:rPr>
          <w:rStyle w:val="apple-converted-space"/>
          <w:sz w:val="22"/>
          <w:szCs w:val="22"/>
        </w:rPr>
        <w:t> </w:t>
      </w:r>
      <w:r w:rsidRPr="009932F4">
        <w:rPr>
          <w:sz w:val="22"/>
          <w:szCs w:val="22"/>
        </w:rPr>
        <w:t>on sensors and subsystems, ensuring reliable operation for aviation and maritime stakeholders.</w:t>
      </w:r>
    </w:p>
    <w:p w14:paraId="10E256E4" w14:textId="3C876038" w:rsidR="009932F4" w:rsidRPr="009932F4" w:rsidRDefault="009932F4" w:rsidP="009932F4">
      <w:pPr>
        <w:pStyle w:val="NormalWeb"/>
        <w:numPr>
          <w:ilvl w:val="0"/>
          <w:numId w:val="6"/>
        </w:numPr>
        <w:rPr>
          <w:sz w:val="22"/>
          <w:szCs w:val="22"/>
        </w:rPr>
      </w:pPr>
      <w:r w:rsidRPr="009932F4">
        <w:rPr>
          <w:sz w:val="22"/>
          <w:szCs w:val="22"/>
        </w:rPr>
        <w:t>Developed and delivered</w:t>
      </w:r>
      <w:r w:rsidRPr="009932F4">
        <w:rPr>
          <w:rStyle w:val="apple-converted-space"/>
          <w:sz w:val="22"/>
          <w:szCs w:val="22"/>
        </w:rPr>
        <w:t> </w:t>
      </w:r>
      <w:r w:rsidRPr="009932F4">
        <w:rPr>
          <w:rStyle w:val="Strong"/>
          <w:b w:val="0"/>
          <w:bCs w:val="0"/>
          <w:sz w:val="22"/>
          <w:szCs w:val="22"/>
        </w:rPr>
        <w:t>failure rate analysis</w:t>
      </w:r>
      <w:r w:rsidRPr="009932F4">
        <w:rPr>
          <w:rStyle w:val="Strong"/>
          <w:sz w:val="22"/>
          <w:szCs w:val="22"/>
        </w:rPr>
        <w:t xml:space="preserve"> </w:t>
      </w:r>
      <w:r w:rsidRPr="009932F4">
        <w:rPr>
          <w:rStyle w:val="Strong"/>
          <w:b w:val="0"/>
          <w:bCs w:val="0"/>
          <w:sz w:val="22"/>
          <w:szCs w:val="22"/>
        </w:rPr>
        <w:t>reports</w:t>
      </w:r>
      <w:r w:rsidRPr="009932F4">
        <w:rPr>
          <w:rStyle w:val="apple-converted-space"/>
          <w:sz w:val="22"/>
          <w:szCs w:val="22"/>
        </w:rPr>
        <w:t> </w:t>
      </w:r>
      <w:r w:rsidRPr="009932F4">
        <w:rPr>
          <w:sz w:val="22"/>
          <w:szCs w:val="22"/>
        </w:rPr>
        <w:t>for AWOS weather boxes, enabling proactive maintenance and improving system reliability.</w:t>
      </w:r>
    </w:p>
    <w:p w14:paraId="434C11C1" w14:textId="1E35E276" w:rsidR="009932F4" w:rsidRPr="009932F4" w:rsidRDefault="009932F4" w:rsidP="009932F4">
      <w:pPr>
        <w:pStyle w:val="NormalWeb"/>
        <w:numPr>
          <w:ilvl w:val="0"/>
          <w:numId w:val="6"/>
        </w:numPr>
        <w:rPr>
          <w:sz w:val="22"/>
          <w:szCs w:val="22"/>
        </w:rPr>
      </w:pPr>
      <w:r w:rsidRPr="009932F4">
        <w:rPr>
          <w:sz w:val="22"/>
          <w:szCs w:val="22"/>
        </w:rPr>
        <w:t>Collaborated with FAA engineers and contractors to ensure AWOS installations met</w:t>
      </w:r>
      <w:r>
        <w:rPr>
          <w:rStyle w:val="apple-converted-space"/>
          <w:sz w:val="22"/>
          <w:szCs w:val="22"/>
        </w:rPr>
        <w:t xml:space="preserve"> f</w:t>
      </w:r>
      <w:r w:rsidRPr="009932F4">
        <w:rPr>
          <w:rStyle w:val="Strong"/>
          <w:b w:val="0"/>
          <w:bCs w:val="0"/>
          <w:sz w:val="22"/>
          <w:szCs w:val="22"/>
        </w:rPr>
        <w:t>ederal aviation standards</w:t>
      </w:r>
      <w:r w:rsidRPr="009932F4">
        <w:rPr>
          <w:rStyle w:val="apple-converted-space"/>
          <w:b/>
          <w:bCs/>
          <w:sz w:val="22"/>
          <w:szCs w:val="22"/>
        </w:rPr>
        <w:t> </w:t>
      </w:r>
      <w:r w:rsidRPr="009932F4">
        <w:rPr>
          <w:sz w:val="22"/>
          <w:szCs w:val="22"/>
        </w:rPr>
        <w:t>and operational requirements.</w:t>
      </w:r>
    </w:p>
    <w:p w14:paraId="6E07CE4F" w14:textId="05E8D4D0" w:rsidR="007F7A92" w:rsidRPr="009932F4" w:rsidRDefault="007F7A92" w:rsidP="007F7A92">
      <w:pPr>
        <w:pStyle w:val="ListParagraph"/>
        <w:numPr>
          <w:ilvl w:val="0"/>
          <w:numId w:val="6"/>
        </w:numPr>
        <w:tabs>
          <w:tab w:val="right" w:pos="10800"/>
          <w:tab w:val="right" w:pos="10890"/>
        </w:tabs>
        <w:spacing w:line="240" w:lineRule="auto"/>
        <w:ind w:right="-90"/>
        <w:rPr>
          <w:rFonts w:ascii="Times New Roman" w:eastAsia="Times New Roman" w:hAnsi="Times New Roman" w:cs="Times New Roman"/>
        </w:rPr>
      </w:pPr>
      <w:r w:rsidRPr="009932F4">
        <w:rPr>
          <w:rFonts w:ascii="Times New Roman" w:eastAsia="Times New Roman" w:hAnsi="Times New Roman" w:cs="Times New Roman"/>
        </w:rPr>
        <w:t>Provision of accurate AWOS monitoring in the Gulf, monitoring gives the OIM team the availability of each sensor as well as providing the accurate failure rate of the weather boxes created by the AWOS’s in the Gulf.</w:t>
      </w:r>
    </w:p>
    <w:p w14:paraId="0000002E" w14:textId="255BA93B" w:rsidR="00953F8D" w:rsidRPr="009038AC" w:rsidRDefault="00953F8D" w:rsidP="007F7A92"/>
    <w:p w14:paraId="055220BD" w14:textId="77777777" w:rsidR="009038AC" w:rsidRDefault="009038AC" w:rsidP="009038AC">
      <w:pPr>
        <w:pStyle w:val="Heading1"/>
        <w:tabs>
          <w:tab w:val="right" w:pos="10890"/>
        </w:tabs>
        <w:spacing w:before="0" w:after="1" w:line="240" w:lineRule="auto"/>
        <w:ind w:left="-15"/>
        <w:rPr>
          <w:rFonts w:ascii="Times New Roman" w:eastAsia="Times New Roman" w:hAnsi="Times New Roman" w:cs="Times New Roman"/>
          <w:b/>
          <w:sz w:val="22"/>
          <w:szCs w:val="22"/>
        </w:rPr>
      </w:pPr>
      <w:r>
        <w:rPr>
          <w:rFonts w:ascii="Times New Roman" w:eastAsia="Times New Roman" w:hAnsi="Times New Roman" w:cs="Times New Roman"/>
          <w:b/>
          <w:sz w:val="22"/>
          <w:szCs w:val="22"/>
        </w:rPr>
        <w:t>Federal Aviation Administration, Surveillance and Broadcast Services Systems (AJM-421)</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Washington, D.C.</w:t>
      </w:r>
      <w:r>
        <w:rPr>
          <w:rFonts w:ascii="Times New Roman" w:eastAsia="Times New Roman" w:hAnsi="Times New Roman" w:cs="Times New Roman"/>
          <w:sz w:val="22"/>
          <w:szCs w:val="22"/>
        </w:rPr>
        <w:t xml:space="preserve"> </w:t>
      </w:r>
    </w:p>
    <w:p w14:paraId="3ABEAC81" w14:textId="411113E4" w:rsidR="009038AC" w:rsidRDefault="0014208A" w:rsidP="009038AC">
      <w:pPr>
        <w:tabs>
          <w:tab w:val="right" w:pos="10800"/>
          <w:tab w:val="right" w:pos="10890"/>
        </w:tabs>
        <w:spacing w:line="240" w:lineRule="auto"/>
        <w:ind w:right="-90"/>
        <w:rPr>
          <w:rFonts w:ascii="Times New Roman" w:eastAsia="Times New Roman" w:hAnsi="Times New Roman" w:cs="Times New Roman"/>
        </w:rPr>
      </w:pPr>
      <w:r>
        <w:rPr>
          <w:rFonts w:ascii="Times New Roman" w:eastAsia="Times New Roman" w:hAnsi="Times New Roman" w:cs="Times New Roman"/>
          <w:b/>
          <w:i/>
        </w:rPr>
        <w:t>Systems</w:t>
      </w:r>
      <w:r w:rsidR="009038AC">
        <w:rPr>
          <w:rFonts w:ascii="Times New Roman" w:eastAsia="Times New Roman" w:hAnsi="Times New Roman" w:cs="Times New Roman"/>
          <w:b/>
          <w:i/>
        </w:rPr>
        <w:t xml:space="preserve"> Engineer</w:t>
      </w:r>
      <w:r w:rsidR="009038AC">
        <w:rPr>
          <w:rFonts w:ascii="Times New Roman" w:eastAsia="Times New Roman" w:hAnsi="Times New Roman" w:cs="Times New Roman"/>
          <w:b/>
        </w:rPr>
        <w:t xml:space="preserve"> / (Full Time Employee)</w:t>
      </w:r>
      <w:r w:rsidR="009038AC">
        <w:rPr>
          <w:rFonts w:ascii="Times New Roman" w:eastAsia="Times New Roman" w:hAnsi="Times New Roman" w:cs="Times New Roman"/>
        </w:rPr>
        <w:tab/>
        <w:t xml:space="preserve">May 2020 – </w:t>
      </w:r>
      <w:r w:rsidR="007F7A92">
        <w:rPr>
          <w:rFonts w:ascii="Times New Roman" w:eastAsia="Times New Roman" w:hAnsi="Times New Roman" w:cs="Times New Roman"/>
        </w:rPr>
        <w:t>February 2024</w:t>
      </w:r>
    </w:p>
    <w:p w14:paraId="3FECB365" w14:textId="77777777" w:rsidR="009038AC" w:rsidRDefault="009038AC" w:rsidP="009038AC">
      <w:pPr>
        <w:tabs>
          <w:tab w:val="right" w:pos="10800"/>
          <w:tab w:val="right" w:pos="10890"/>
        </w:tabs>
        <w:spacing w:line="240" w:lineRule="auto"/>
        <w:ind w:right="-90"/>
        <w:rPr>
          <w:rFonts w:ascii="Times New Roman" w:eastAsia="Times New Roman" w:hAnsi="Times New Roman" w:cs="Times New Roman"/>
        </w:rPr>
      </w:pPr>
    </w:p>
    <w:p w14:paraId="6BD4F914" w14:textId="36F42410" w:rsidR="00DC179D" w:rsidRPr="00E12929" w:rsidRDefault="007014BF" w:rsidP="00E12929">
      <w:pPr>
        <w:pStyle w:val="ListParagraph"/>
        <w:numPr>
          <w:ilvl w:val="0"/>
          <w:numId w:val="2"/>
        </w:numPr>
        <w:spacing w:after="5"/>
        <w:rPr>
          <w:rFonts w:ascii="Times New Roman" w:hAnsi="Times New Roman" w:cs="Times New Roman"/>
        </w:rPr>
      </w:pPr>
      <w:r w:rsidRPr="007014BF">
        <w:rPr>
          <w:rFonts w:ascii="Times New Roman" w:hAnsi="Times New Roman" w:cs="Times New Roman"/>
        </w:rPr>
        <w:t>Spearheaded the Information System Security (ISS) document process for the Runway Incursion Device (RID) team, facilitating the formulation and revision of essential documents. Presented briefs to RID leadership, showcasing a deep understanding of system security principles and programmatic processes, advancing project milestones significantly.</w:t>
      </w:r>
    </w:p>
    <w:p w14:paraId="7A40884A" w14:textId="5E418026"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Initiated the development of a Standard Operating Procedure (SOP) document to streamline map changes transmission between ASDE, SBS, and vehicle ADS-B systems. Eliminated intermediaries, fostering cohesion among disparate groups and enhancing operational effectiveness.</w:t>
      </w:r>
    </w:p>
    <w:p w14:paraId="33C63F05" w14:textId="08EB31B1"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Successfully obtained approval for the Preliminary Information System Security Requirements document from the Architecture Review Board. This critical milestone propelled the Runway Incursion Device Tech Refresh project closer to the signatory process, highlighting adept negotiation and communication skills.</w:t>
      </w:r>
    </w:p>
    <w:p w14:paraId="57A6E864" w14:textId="5528B344"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Actively contributing to the Gulf of Mexico team, gaining invaluable insights into programmatic processes related to weather sensor planning, design, and execution. Demonstrating a commitment to expanding knowledge and contributing to cross-functional initiatives.</w:t>
      </w:r>
    </w:p>
    <w:p w14:paraId="2A53166B" w14:textId="4815916F"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Played a pivotal role in formulating and revising essential documents such as the Concept of Operations and Functional Analysis for the Runway Incursion Device Tech Refresh project. Leveraged technical expertise to translate complex information into actionable insights, driving project success.</w:t>
      </w:r>
    </w:p>
    <w:p w14:paraId="290EA319" w14:textId="1AB3E516"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Played a pivotal role in formulating and revising essential documents such as the Concept of Operations and Functional Analysis for the Runway Incursion Device Tech Refresh project. Leveraged technical expertise to translate complex information into actionable insights, driving project success.</w:t>
      </w:r>
    </w:p>
    <w:p w14:paraId="1A8522C5" w14:textId="5BE78601"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Provided vital support to the RID team by assisting in the composition of a comprehensive program requirements matrix excel sheet. Ensured accuracy and validity of requirements, facilitating informed decision-making and project alignment with organizational objectives.</w:t>
      </w:r>
    </w:p>
    <w:p w14:paraId="25F21353" w14:textId="03F031AB"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Delivered impactful information system security guidance to Runway Incursion Device leadership and team members, enabling informed decision-making and proactive risk management strategies.</w:t>
      </w:r>
    </w:p>
    <w:p w14:paraId="5CEA45A9" w14:textId="26B1705B"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Instrumental in ensuring traceability and compliance within the SMR 3 replacement team by meticulously maintaining the traceability matrix. Continuously updated documentation to reflect evolving program requirements, showcasing meticulous attention to detail and project management proficiency.</w:t>
      </w:r>
    </w:p>
    <w:p w14:paraId="364109BD" w14:textId="58DBDE9F"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Implemented streamlined methodologies, including tracking RID airport site numbers and conducting weekly tag-up meetings, to enhance team collaboration and address project roadblocks promptly and effectively.</w:t>
      </w:r>
    </w:p>
    <w:p w14:paraId="7461E825" w14:textId="7F1998D3"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Identified and advocated for critical change proposals and memorandums to rectify errors in the Runway Status Lights (RWSL) System Availability Data Report. Demonstrated exemplary communication skills and meticulous attention to detail, ensuring data accuracy and system reliability.</w:t>
      </w:r>
    </w:p>
    <w:p w14:paraId="3F92AEBD" w14:textId="2516FCAB" w:rsidR="0014208A" w:rsidRPr="00E12929" w:rsidRDefault="007014BF" w:rsidP="0014208A">
      <w:pPr>
        <w:numPr>
          <w:ilvl w:val="0"/>
          <w:numId w:val="2"/>
        </w:numPr>
        <w:rPr>
          <w:rFonts w:ascii="Times New Roman" w:eastAsia="Times New Roman" w:hAnsi="Times New Roman" w:cs="Times New Roman"/>
        </w:rPr>
      </w:pPr>
      <w:r w:rsidRPr="007014BF">
        <w:rPr>
          <w:rFonts w:ascii="Times New Roman" w:hAnsi="Times New Roman" w:cs="Times New Roman"/>
        </w:rPr>
        <w:t xml:space="preserve">Provided comprehensive data analysis for </w:t>
      </w:r>
      <w:proofErr w:type="spellStart"/>
      <w:r w:rsidRPr="007014BF">
        <w:rPr>
          <w:rFonts w:ascii="Times New Roman" w:hAnsi="Times New Roman" w:cs="Times New Roman"/>
        </w:rPr>
        <w:t>Multilateration</w:t>
      </w:r>
      <w:proofErr w:type="spellEnd"/>
      <w:r w:rsidRPr="007014BF">
        <w:rPr>
          <w:rFonts w:ascii="Times New Roman" w:hAnsi="Times New Roman" w:cs="Times New Roman"/>
        </w:rPr>
        <w:t xml:space="preserve"> Divestiture (MLAT Divestiture), leveraging advanced tools such as </w:t>
      </w:r>
      <w:r w:rsidR="00DC179D" w:rsidRPr="007014BF">
        <w:rPr>
          <w:rFonts w:ascii="Times New Roman" w:hAnsi="Times New Roman" w:cs="Times New Roman"/>
        </w:rPr>
        <w:t>MATLAB</w:t>
      </w:r>
      <w:r w:rsidRPr="007014BF">
        <w:rPr>
          <w:rFonts w:ascii="Times New Roman" w:hAnsi="Times New Roman" w:cs="Times New Roman"/>
        </w:rPr>
        <w:t xml:space="preserve"> to identify and characterize critical parameters on a per-track basis. Contributed to informed decision-making and operational efficiency within the organization.</w:t>
      </w:r>
    </w:p>
    <w:p w14:paraId="55138408" w14:textId="023C40DC" w:rsidR="007014BF" w:rsidRPr="007014BF" w:rsidRDefault="007014BF" w:rsidP="007014BF">
      <w:pPr>
        <w:numPr>
          <w:ilvl w:val="0"/>
          <w:numId w:val="2"/>
        </w:numPr>
        <w:rPr>
          <w:rFonts w:ascii="Times New Roman" w:eastAsia="Times New Roman" w:hAnsi="Times New Roman" w:cs="Times New Roman"/>
        </w:rPr>
      </w:pPr>
      <w:r w:rsidRPr="007014BF">
        <w:rPr>
          <w:rFonts w:ascii="Times New Roman" w:hAnsi="Times New Roman" w:cs="Times New Roman"/>
        </w:rPr>
        <w:t>Demonstrated a commitment to nurturing talent by providing training and mentorship to summer interns at the FAA. Empowered interns with hands-on experience and proficiency in FAA tools, fostering a culture of learning and development within the organization.</w:t>
      </w:r>
    </w:p>
    <w:sectPr w:rsidR="007014BF" w:rsidRPr="007014BF">
      <w:headerReference w:type="default" r:id="rId8"/>
      <w:footerReference w:type="default" r:id="rId9"/>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83B8A" w14:textId="77777777" w:rsidR="0088236B" w:rsidRDefault="0088236B">
      <w:pPr>
        <w:spacing w:line="240" w:lineRule="auto"/>
      </w:pPr>
      <w:r>
        <w:separator/>
      </w:r>
    </w:p>
  </w:endnote>
  <w:endnote w:type="continuationSeparator" w:id="0">
    <w:p w14:paraId="53816D64" w14:textId="77777777" w:rsidR="0088236B" w:rsidRDefault="00882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0FF9AB81" w:rsidR="00953F8D" w:rsidRDefault="00000000">
    <w:pPr>
      <w:jc w:val="center"/>
      <w:rPr>
        <w:rFonts w:ascii="Times New Roman" w:eastAsia="Times New Roman" w:hAnsi="Times New Roman" w:cs="Times New Roman"/>
        <w:color w:val="999999"/>
        <w:sz w:val="18"/>
        <w:szCs w:val="18"/>
      </w:rPr>
    </w:pPr>
    <w:r>
      <w:rPr>
        <w:rFonts w:ascii="Times New Roman" w:eastAsia="Times New Roman" w:hAnsi="Times New Roman" w:cs="Times New Roman"/>
        <w:color w:val="999999"/>
        <w:sz w:val="18"/>
        <w:szCs w:val="18"/>
      </w:rPr>
      <w:fldChar w:fldCharType="begin"/>
    </w:r>
    <w:r>
      <w:rPr>
        <w:rFonts w:ascii="Times New Roman" w:eastAsia="Times New Roman" w:hAnsi="Times New Roman" w:cs="Times New Roman"/>
        <w:color w:val="999999"/>
        <w:sz w:val="18"/>
        <w:szCs w:val="18"/>
      </w:rPr>
      <w:instrText>PAGE</w:instrText>
    </w:r>
    <w:r>
      <w:rPr>
        <w:rFonts w:ascii="Times New Roman" w:eastAsia="Times New Roman" w:hAnsi="Times New Roman" w:cs="Times New Roman"/>
        <w:color w:val="999999"/>
        <w:sz w:val="18"/>
        <w:szCs w:val="18"/>
      </w:rPr>
      <w:fldChar w:fldCharType="separate"/>
    </w:r>
    <w:r w:rsidR="00E54D5F">
      <w:rPr>
        <w:rFonts w:ascii="Times New Roman" w:eastAsia="Times New Roman" w:hAnsi="Times New Roman" w:cs="Times New Roman"/>
        <w:noProof/>
        <w:color w:val="999999"/>
        <w:sz w:val="18"/>
        <w:szCs w:val="18"/>
      </w:rPr>
      <w:t>1</w:t>
    </w:r>
    <w:r>
      <w:rPr>
        <w:rFonts w:ascii="Times New Roman" w:eastAsia="Times New Roman" w:hAnsi="Times New Roman" w:cs="Times New Roman"/>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148D5" w14:textId="77777777" w:rsidR="0088236B" w:rsidRDefault="0088236B">
      <w:pPr>
        <w:spacing w:line="240" w:lineRule="auto"/>
      </w:pPr>
      <w:r>
        <w:separator/>
      </w:r>
    </w:p>
  </w:footnote>
  <w:footnote w:type="continuationSeparator" w:id="0">
    <w:p w14:paraId="167DF7D4" w14:textId="77777777" w:rsidR="0088236B" w:rsidRDefault="008823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953F8D" w:rsidRDefault="00000000">
    <w:pPr>
      <w:rPr>
        <w:rFonts w:ascii="Times New Roman" w:eastAsia="Times New Roman" w:hAnsi="Times New Roman" w:cs="Times New Roman"/>
        <w:color w:val="999999"/>
        <w:sz w:val="18"/>
        <w:szCs w:val="18"/>
      </w:rPr>
    </w:pPr>
    <w:r>
      <w:rPr>
        <w:rFonts w:ascii="Times New Roman" w:eastAsia="Times New Roman" w:hAnsi="Times New Roman" w:cs="Times New Roman"/>
        <w:color w:val="999999"/>
        <w:sz w:val="18"/>
        <w:szCs w:val="18"/>
      </w:rPr>
      <w:t>Oluwatobi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71C7"/>
    <w:multiLevelType w:val="multilevel"/>
    <w:tmpl w:val="59A0DF0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51DF5"/>
    <w:multiLevelType w:val="hybridMultilevel"/>
    <w:tmpl w:val="D31A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A6750"/>
    <w:multiLevelType w:val="multilevel"/>
    <w:tmpl w:val="5D64350A"/>
    <w:lvl w:ilvl="0">
      <w:start w:val="1"/>
      <w:numFmt w:val="bullet"/>
      <w:lvlText w:val="●"/>
      <w:lvlJc w:val="left"/>
      <w:pPr>
        <w:ind w:left="360" w:hanging="360"/>
      </w:pPr>
      <w:rPr>
        <w:sz w:val="18"/>
        <w:szCs w:val="18"/>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
      <w:lvlJc w:val="left"/>
      <w:pPr>
        <w:ind w:left="5400" w:hanging="5400"/>
      </w:pPr>
      <w:rPr>
        <w:u w:val="none"/>
      </w:rPr>
    </w:lvl>
    <w:lvl w:ilvl="8">
      <w:start w:val="1"/>
      <w:numFmt w:val="bullet"/>
      <w:lvlText w:val="■"/>
      <w:lvlJc w:val="left"/>
      <w:pPr>
        <w:ind w:left="6120" w:hanging="6120"/>
      </w:pPr>
      <w:rPr>
        <w:u w:val="none"/>
      </w:rPr>
    </w:lvl>
  </w:abstractNum>
  <w:abstractNum w:abstractNumId="3" w15:restartNumberingAfterBreak="0">
    <w:nsid w:val="517E19AF"/>
    <w:multiLevelType w:val="multilevel"/>
    <w:tmpl w:val="03BCA98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EB3CB8"/>
    <w:multiLevelType w:val="hybridMultilevel"/>
    <w:tmpl w:val="4D0AE53C"/>
    <w:lvl w:ilvl="0" w:tplc="04090001">
      <w:start w:val="24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50C47"/>
    <w:multiLevelType w:val="hybridMultilevel"/>
    <w:tmpl w:val="86A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41448"/>
    <w:multiLevelType w:val="hybridMultilevel"/>
    <w:tmpl w:val="0F6040D4"/>
    <w:lvl w:ilvl="0" w:tplc="04090001">
      <w:start w:val="240"/>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246444">
    <w:abstractNumId w:val="0"/>
  </w:num>
  <w:num w:numId="2" w16cid:durableId="419642096">
    <w:abstractNumId w:val="2"/>
  </w:num>
  <w:num w:numId="3" w16cid:durableId="1778938074">
    <w:abstractNumId w:val="3"/>
  </w:num>
  <w:num w:numId="4" w16cid:durableId="1788546394">
    <w:abstractNumId w:val="5"/>
  </w:num>
  <w:num w:numId="5" w16cid:durableId="1016884873">
    <w:abstractNumId w:val="1"/>
  </w:num>
  <w:num w:numId="6" w16cid:durableId="269974737">
    <w:abstractNumId w:val="4"/>
  </w:num>
  <w:num w:numId="7" w16cid:durableId="926961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8D"/>
    <w:rsid w:val="000648E5"/>
    <w:rsid w:val="0014208A"/>
    <w:rsid w:val="001749EC"/>
    <w:rsid w:val="006F6FC5"/>
    <w:rsid w:val="007014BF"/>
    <w:rsid w:val="0078277C"/>
    <w:rsid w:val="007E07BB"/>
    <w:rsid w:val="007F7A92"/>
    <w:rsid w:val="0088236B"/>
    <w:rsid w:val="00882D4B"/>
    <w:rsid w:val="009038AC"/>
    <w:rsid w:val="00953F8D"/>
    <w:rsid w:val="009932F4"/>
    <w:rsid w:val="009D3BD6"/>
    <w:rsid w:val="00AC1A62"/>
    <w:rsid w:val="00B26DCD"/>
    <w:rsid w:val="00C772E0"/>
    <w:rsid w:val="00DC179D"/>
    <w:rsid w:val="00DD0A5D"/>
    <w:rsid w:val="00E12929"/>
    <w:rsid w:val="00E5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45ED"/>
  <w15:docId w15:val="{28948721-D59B-FA4A-985A-145665DC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38AC"/>
    <w:pPr>
      <w:ind w:left="720"/>
      <w:contextualSpacing/>
    </w:pPr>
  </w:style>
  <w:style w:type="character" w:customStyle="1" w:styleId="apple-converted-space">
    <w:name w:val="apple-converted-space"/>
    <w:basedOn w:val="DefaultParagraphFont"/>
    <w:rsid w:val="009932F4"/>
  </w:style>
  <w:style w:type="character" w:styleId="Strong">
    <w:name w:val="Strong"/>
    <w:basedOn w:val="DefaultParagraphFont"/>
    <w:uiPriority w:val="22"/>
    <w:qFormat/>
    <w:rsid w:val="009932F4"/>
    <w:rPr>
      <w:b/>
      <w:bCs/>
    </w:rPr>
  </w:style>
  <w:style w:type="paragraph" w:styleId="NormalWeb">
    <w:name w:val="Normal (Web)"/>
    <w:basedOn w:val="Normal"/>
    <w:uiPriority w:val="99"/>
    <w:unhideWhenUsed/>
    <w:rsid w:val="009932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63211">
      <w:bodyDiv w:val="1"/>
      <w:marLeft w:val="0"/>
      <w:marRight w:val="0"/>
      <w:marTop w:val="0"/>
      <w:marBottom w:val="0"/>
      <w:divBdr>
        <w:top w:val="none" w:sz="0" w:space="0" w:color="auto"/>
        <w:left w:val="none" w:sz="0" w:space="0" w:color="auto"/>
        <w:bottom w:val="none" w:sz="0" w:space="0" w:color="auto"/>
        <w:right w:val="none" w:sz="0" w:space="0" w:color="auto"/>
      </w:divBdr>
    </w:div>
    <w:div w:id="48844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luwatobidede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 Dedeke</cp:lastModifiedBy>
  <cp:revision>2</cp:revision>
  <dcterms:created xsi:type="dcterms:W3CDTF">2025-09-15T21:47:00Z</dcterms:created>
  <dcterms:modified xsi:type="dcterms:W3CDTF">2025-09-15T21:47:00Z</dcterms:modified>
</cp:coreProperties>
</file>