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A70D7" w14:textId="0423F0E1" w:rsidR="00A54C7E" w:rsidRPr="00A54C7E" w:rsidRDefault="00A54C7E" w:rsidP="00A54C7E">
      <w:pPr>
        <w:shd w:val="clear" w:color="auto" w:fill="FFFFFF"/>
        <w:spacing w:after="0" w:line="240" w:lineRule="auto"/>
        <w:jc w:val="center"/>
        <w:textAlignment w:val="baseline"/>
        <w:outlineLvl w:val="0"/>
        <w:rPr>
          <w:rFonts w:ascii="Arial" w:eastAsia="Times New Roman" w:hAnsi="Arial" w:cs="Arial"/>
          <w:b/>
          <w:bCs/>
          <w:color w:val="000000"/>
          <w:kern w:val="36"/>
          <w:sz w:val="18"/>
          <w:szCs w:val="18"/>
          <w:lang w:eastAsia="en-ZA"/>
        </w:rPr>
      </w:pPr>
      <w:r>
        <w:rPr>
          <w:rFonts w:ascii="Arial" w:eastAsia="Times New Roman" w:hAnsi="Arial" w:cs="Arial"/>
          <w:b/>
          <w:bCs/>
          <w:color w:val="000000"/>
          <w:kern w:val="36"/>
          <w:sz w:val="18"/>
          <w:szCs w:val="18"/>
          <w:bdr w:val="none" w:sz="0" w:space="0" w:color="auto" w:frame="1"/>
          <w:lang w:eastAsia="en-ZA"/>
        </w:rPr>
        <w:t xml:space="preserve">IoT.nxt </w:t>
      </w:r>
      <w:r w:rsidRPr="00A54C7E">
        <w:rPr>
          <w:rFonts w:ascii="Arial" w:eastAsia="Times New Roman" w:hAnsi="Arial" w:cs="Arial"/>
          <w:b/>
          <w:bCs/>
          <w:color w:val="000000"/>
          <w:kern w:val="36"/>
          <w:sz w:val="18"/>
          <w:szCs w:val="18"/>
          <w:bdr w:val="none" w:sz="0" w:space="0" w:color="auto" w:frame="1"/>
          <w:lang w:eastAsia="en-ZA"/>
        </w:rPr>
        <w:t>API License &amp; Terms of Use</w:t>
      </w:r>
    </w:p>
    <w:p w14:paraId="365848DF" w14:textId="77777777" w:rsidR="00A54C7E" w:rsidRDefault="00A54C7E" w:rsidP="00A54C7E">
      <w:pPr>
        <w:shd w:val="clear" w:color="auto" w:fill="FFFFFF"/>
        <w:spacing w:after="0" w:line="240" w:lineRule="auto"/>
        <w:textAlignment w:val="baseline"/>
        <w:rPr>
          <w:rFonts w:ascii="Arial" w:eastAsia="Times New Roman" w:hAnsi="Arial" w:cs="Arial"/>
          <w:color w:val="000000"/>
          <w:sz w:val="18"/>
          <w:szCs w:val="18"/>
          <w:lang w:eastAsia="en-ZA"/>
        </w:rPr>
      </w:pPr>
    </w:p>
    <w:p w14:paraId="530E1A2C" w14:textId="7094C819" w:rsidR="00A54C7E" w:rsidRPr="00A54C7E" w:rsidRDefault="00A54C7E" w:rsidP="00A54C7E">
      <w:p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By installing, accessing, or otherwise using a</w:t>
      </w:r>
      <w:r w:rsidR="007D490F">
        <w:rPr>
          <w:rFonts w:ascii="Arial" w:eastAsia="Times New Roman" w:hAnsi="Arial" w:cs="Arial"/>
          <w:color w:val="000000"/>
          <w:sz w:val="18"/>
          <w:szCs w:val="18"/>
          <w:lang w:eastAsia="en-ZA"/>
        </w:rPr>
        <w:t>n</w:t>
      </w:r>
      <w:r w:rsidRPr="00A54C7E">
        <w:rPr>
          <w:rFonts w:ascii="Arial" w:eastAsia="Times New Roman" w:hAnsi="Arial" w:cs="Arial"/>
          <w:color w:val="000000"/>
          <w:sz w:val="18"/>
          <w:szCs w:val="18"/>
          <w:lang w:eastAsia="en-ZA"/>
        </w:rPr>
        <w:t xml:space="preserv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within a software application, website, or product you </w:t>
      </w:r>
      <w:r w:rsidR="00A2224B">
        <w:rPr>
          <w:rFonts w:ascii="Arial" w:eastAsia="Times New Roman" w:hAnsi="Arial" w:cs="Arial"/>
          <w:color w:val="000000"/>
          <w:sz w:val="18"/>
          <w:szCs w:val="18"/>
          <w:lang w:eastAsia="en-ZA"/>
        </w:rPr>
        <w:t>(the “</w:t>
      </w:r>
      <w:r w:rsidR="00A2224B" w:rsidRPr="00A2224B">
        <w:rPr>
          <w:rFonts w:ascii="Arial" w:eastAsia="Times New Roman" w:hAnsi="Arial" w:cs="Arial"/>
          <w:b/>
          <w:color w:val="000000"/>
          <w:sz w:val="18"/>
          <w:szCs w:val="18"/>
          <w:lang w:eastAsia="en-ZA"/>
        </w:rPr>
        <w:t>User</w:t>
      </w:r>
      <w:r w:rsidR="00A2224B">
        <w:rPr>
          <w:rFonts w:ascii="Arial" w:eastAsia="Times New Roman" w:hAnsi="Arial" w:cs="Arial"/>
          <w:color w:val="000000"/>
          <w:sz w:val="18"/>
          <w:szCs w:val="18"/>
          <w:lang w:eastAsia="en-ZA"/>
        </w:rPr>
        <w:t xml:space="preserve">”) </w:t>
      </w:r>
      <w:r w:rsidRPr="00A54C7E">
        <w:rPr>
          <w:rFonts w:ascii="Arial" w:eastAsia="Times New Roman" w:hAnsi="Arial" w:cs="Arial"/>
          <w:color w:val="000000"/>
          <w:sz w:val="18"/>
          <w:szCs w:val="18"/>
          <w:lang w:eastAsia="en-ZA"/>
        </w:rPr>
        <w:t xml:space="preserve">create or a service you offer designed to provide access to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service or application (“</w:t>
      </w:r>
      <w:r w:rsidRPr="00A54C7E">
        <w:rPr>
          <w:rFonts w:ascii="Arial" w:eastAsia="Times New Roman" w:hAnsi="Arial" w:cs="Arial"/>
          <w:b/>
          <w:bCs/>
          <w:color w:val="000000"/>
          <w:sz w:val="18"/>
          <w:szCs w:val="18"/>
          <w:bdr w:val="none" w:sz="0" w:space="0" w:color="auto" w:frame="1"/>
          <w:lang w:eastAsia="en-ZA"/>
        </w:rPr>
        <w:t>Application</w:t>
      </w:r>
      <w:r w:rsidRPr="00A54C7E">
        <w:rPr>
          <w:rFonts w:ascii="Arial" w:eastAsia="Times New Roman" w:hAnsi="Arial" w:cs="Arial"/>
          <w:color w:val="000000"/>
          <w:sz w:val="18"/>
          <w:szCs w:val="18"/>
          <w:lang w:eastAsia="en-ZA"/>
        </w:rPr>
        <w:t>”), you are agreeing to these terms (“ </w:t>
      </w:r>
      <w:r w:rsidRPr="00A54C7E">
        <w:rPr>
          <w:rFonts w:ascii="Arial" w:eastAsia="Times New Roman" w:hAnsi="Arial" w:cs="Arial"/>
          <w:b/>
          <w:bCs/>
          <w:color w:val="000000"/>
          <w:sz w:val="18"/>
          <w:szCs w:val="18"/>
          <w:bdr w:val="none" w:sz="0" w:space="0" w:color="auto" w:frame="1"/>
          <w:lang w:eastAsia="en-ZA"/>
        </w:rPr>
        <w:t>API Terms</w:t>
      </w:r>
      <w:r w:rsidRPr="00A54C7E">
        <w:rPr>
          <w:rFonts w:ascii="Arial" w:eastAsia="Times New Roman" w:hAnsi="Arial" w:cs="Arial"/>
          <w:color w:val="000000"/>
          <w:sz w:val="18"/>
          <w:szCs w:val="18"/>
          <w:lang w:eastAsia="en-ZA"/>
        </w:rPr>
        <w:t xml:space="preserve">”) with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w:t>
      </w:r>
      <w:r>
        <w:rPr>
          <w:rFonts w:ascii="Arial" w:eastAsia="Times New Roman" w:hAnsi="Arial" w:cs="Arial"/>
          <w:color w:val="000000"/>
          <w:sz w:val="18"/>
          <w:szCs w:val="18"/>
          <w:lang w:eastAsia="en-ZA"/>
        </w:rPr>
        <w:t>Europe BV or IoT.nxt (Pty) Ltd, as the case may be,</w:t>
      </w:r>
      <w:r w:rsidRPr="00A54C7E">
        <w:rPr>
          <w:rFonts w:ascii="Arial" w:eastAsia="Times New Roman" w:hAnsi="Arial" w:cs="Arial"/>
          <w:color w:val="000000"/>
          <w:sz w:val="18"/>
          <w:szCs w:val="18"/>
          <w:lang w:eastAsia="en-ZA"/>
        </w:rPr>
        <w:t xml:space="preserve"> (“</w:t>
      </w:r>
      <w:r>
        <w:rPr>
          <w:rFonts w:ascii="Arial" w:eastAsia="Times New Roman" w:hAnsi="Arial" w:cs="Arial"/>
          <w:b/>
          <w:bCs/>
          <w:color w:val="000000"/>
          <w:sz w:val="18"/>
          <w:szCs w:val="18"/>
          <w:bdr w:val="none" w:sz="0" w:space="0" w:color="auto" w:frame="1"/>
          <w:lang w:eastAsia="en-ZA"/>
        </w:rPr>
        <w:t>IoT.nxt</w:t>
      </w:r>
      <w:r w:rsidRPr="00A54C7E">
        <w:rPr>
          <w:rFonts w:ascii="Arial" w:eastAsia="Times New Roman" w:hAnsi="Arial" w:cs="Arial"/>
          <w:color w:val="000000"/>
          <w:sz w:val="18"/>
          <w:szCs w:val="18"/>
          <w:lang w:eastAsia="en-ZA"/>
        </w:rPr>
        <w:t>”). As used in these API Terms, “</w:t>
      </w:r>
      <w:r>
        <w:rPr>
          <w:rFonts w:ascii="Arial" w:eastAsia="Times New Roman" w:hAnsi="Arial" w:cs="Arial"/>
          <w:b/>
          <w:bCs/>
          <w:color w:val="000000"/>
          <w:sz w:val="18"/>
          <w:szCs w:val="18"/>
          <w:bdr w:val="none" w:sz="0" w:space="0" w:color="auto" w:frame="1"/>
          <w:lang w:eastAsia="en-ZA"/>
        </w:rPr>
        <w:t>IoT.nxt</w:t>
      </w:r>
      <w:r w:rsidRPr="00A54C7E">
        <w:rPr>
          <w:rFonts w:ascii="Arial" w:eastAsia="Times New Roman" w:hAnsi="Arial" w:cs="Arial"/>
          <w:b/>
          <w:bCs/>
          <w:color w:val="000000"/>
          <w:sz w:val="18"/>
          <w:szCs w:val="18"/>
          <w:bdr w:val="none" w:sz="0" w:space="0" w:color="auto" w:frame="1"/>
          <w:lang w:eastAsia="en-ZA"/>
        </w:rPr>
        <w:t xml:space="preserve"> API</w:t>
      </w:r>
      <w:r w:rsidRPr="00A54C7E">
        <w:rPr>
          <w:rFonts w:ascii="Arial" w:eastAsia="Times New Roman" w:hAnsi="Arial" w:cs="Arial"/>
          <w:color w:val="000000"/>
          <w:sz w:val="18"/>
          <w:szCs w:val="18"/>
          <w:lang w:eastAsia="en-ZA"/>
        </w:rPr>
        <w:t xml:space="preserve">” means any form of machine accessible application programming interface that provides access to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service and any associated tools, including sample code that enables interactions with </w:t>
      </w:r>
      <w:proofErr w:type="spellStart"/>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’s</w:t>
      </w:r>
      <w:proofErr w:type="spellEnd"/>
      <w:r w:rsidRPr="00A54C7E">
        <w:rPr>
          <w:rFonts w:ascii="Arial" w:eastAsia="Times New Roman" w:hAnsi="Arial" w:cs="Arial"/>
          <w:color w:val="000000"/>
          <w:sz w:val="18"/>
          <w:szCs w:val="18"/>
          <w:lang w:eastAsia="en-ZA"/>
        </w:rPr>
        <w:t xml:space="preserve"> services, and documentation that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makes available under these Terms, and includes all elements, components and executables of such API. </w:t>
      </w:r>
      <w:r w:rsidR="00A2224B">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may change, amend or cancel these Terms at any time. Your use of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after the changes become effective means you agree to the new Terms. If you do not agree to the new Terms, </w:t>
      </w:r>
      <w:r w:rsidR="007D490F">
        <w:rPr>
          <w:rFonts w:ascii="Arial" w:eastAsia="Times New Roman" w:hAnsi="Arial" w:cs="Arial"/>
          <w:color w:val="000000"/>
          <w:sz w:val="18"/>
          <w:szCs w:val="18"/>
          <w:lang w:eastAsia="en-ZA"/>
        </w:rPr>
        <w:t>please</w:t>
      </w:r>
      <w:r w:rsidRPr="00A54C7E">
        <w:rPr>
          <w:rFonts w:ascii="Arial" w:eastAsia="Times New Roman" w:hAnsi="Arial" w:cs="Arial"/>
          <w:color w:val="000000"/>
          <w:sz w:val="18"/>
          <w:szCs w:val="18"/>
          <w:lang w:eastAsia="en-ZA"/>
        </w:rPr>
        <w:t xml:space="preserve"> stop using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w:t>
      </w:r>
      <w:r w:rsidR="007D490F">
        <w:rPr>
          <w:rFonts w:ascii="Arial" w:eastAsia="Times New Roman" w:hAnsi="Arial" w:cs="Arial"/>
          <w:color w:val="000000"/>
          <w:sz w:val="18"/>
          <w:szCs w:val="18"/>
          <w:lang w:eastAsia="en-ZA"/>
        </w:rPr>
        <w:t>’s</w:t>
      </w:r>
      <w:r w:rsidRPr="00A54C7E">
        <w:rPr>
          <w:rFonts w:ascii="Arial" w:eastAsia="Times New Roman" w:hAnsi="Arial" w:cs="Arial"/>
          <w:color w:val="000000"/>
          <w:sz w:val="18"/>
          <w:szCs w:val="18"/>
          <w:lang w:eastAsia="en-ZA"/>
        </w:rPr>
        <w:t>.</w:t>
      </w:r>
    </w:p>
    <w:p w14:paraId="5F0EE89E" w14:textId="77777777" w:rsidR="00A54C7E" w:rsidRPr="00A54C7E" w:rsidRDefault="00A54C7E" w:rsidP="00A54C7E">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Licenses and Guidelines</w:t>
      </w:r>
    </w:p>
    <w:p w14:paraId="59FEDF0C" w14:textId="3CC5E6FB"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Pr>
          <w:rFonts w:ascii="Arial" w:eastAsia="Times New Roman" w:hAnsi="Arial" w:cs="Arial"/>
          <w:b/>
          <w:bCs/>
          <w:color w:val="000000"/>
          <w:sz w:val="18"/>
          <w:szCs w:val="18"/>
          <w:bdr w:val="none" w:sz="0" w:space="0" w:color="auto" w:frame="1"/>
          <w:lang w:eastAsia="en-ZA"/>
        </w:rPr>
        <w:t>IoT.nxt</w:t>
      </w:r>
      <w:r w:rsidRPr="00A54C7E">
        <w:rPr>
          <w:rFonts w:ascii="Arial" w:eastAsia="Times New Roman" w:hAnsi="Arial" w:cs="Arial"/>
          <w:b/>
          <w:bCs/>
          <w:color w:val="000000"/>
          <w:sz w:val="18"/>
          <w:szCs w:val="18"/>
          <w:bdr w:val="none" w:sz="0" w:space="0" w:color="auto" w:frame="1"/>
          <w:lang w:eastAsia="en-ZA"/>
        </w:rPr>
        <w:t xml:space="preserve"> API License</w:t>
      </w:r>
    </w:p>
    <w:p w14:paraId="21BFAD8C" w14:textId="63C5BAA6" w:rsidR="00A54C7E" w:rsidRPr="00A54C7E" w:rsidRDefault="00A54C7E" w:rsidP="00A54C7E">
      <w:pPr>
        <w:shd w:val="clear" w:color="auto" w:fill="FFFFFF"/>
        <w:spacing w:after="0" w:line="240" w:lineRule="auto"/>
        <w:ind w:left="750"/>
        <w:textAlignment w:val="baseline"/>
        <w:rPr>
          <w:rFonts w:ascii="Arial" w:eastAsia="Times New Roman" w:hAnsi="Arial" w:cs="Arial"/>
          <w:color w:val="000000"/>
          <w:sz w:val="18"/>
          <w:szCs w:val="18"/>
          <w:lang w:eastAsia="en-ZA"/>
        </w:rPr>
      </w:pPr>
      <w:commentRangeStart w:id="0"/>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grants you a limited, non-exclusive, non-assignable, non-transferable, revocable license to install, use, and make calls to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 to develop, test, and support your Application, and allow end users to use your integration of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 within your Application. You may use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 only as expressly permitted in these API Terms</w:t>
      </w:r>
      <w:r w:rsidR="007D490F">
        <w:rPr>
          <w:rFonts w:ascii="Arial" w:eastAsia="Times New Roman" w:hAnsi="Arial" w:cs="Arial"/>
          <w:color w:val="000000"/>
          <w:sz w:val="18"/>
          <w:szCs w:val="18"/>
          <w:lang w:eastAsia="en-ZA"/>
        </w:rPr>
        <w:t>, and for no other purposes whatsoever</w:t>
      </w:r>
      <w:r w:rsidRPr="00A54C7E">
        <w:rPr>
          <w:rFonts w:ascii="Arial" w:eastAsia="Times New Roman" w:hAnsi="Arial" w:cs="Arial"/>
          <w:color w:val="000000"/>
          <w:sz w:val="18"/>
          <w:szCs w:val="18"/>
          <w:lang w:eastAsia="en-ZA"/>
        </w:rPr>
        <w:t>.</w:t>
      </w:r>
      <w:commentRangeEnd w:id="0"/>
      <w:r w:rsidR="009477D6">
        <w:rPr>
          <w:rStyle w:val="CommentReference"/>
        </w:rPr>
        <w:commentReference w:id="0"/>
      </w:r>
    </w:p>
    <w:p w14:paraId="517193B3" w14:textId="0488EBF6"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Pr>
          <w:rFonts w:ascii="Arial" w:eastAsia="Times New Roman" w:hAnsi="Arial" w:cs="Arial"/>
          <w:b/>
          <w:bCs/>
          <w:color w:val="000000"/>
          <w:sz w:val="18"/>
          <w:szCs w:val="18"/>
          <w:bdr w:val="none" w:sz="0" w:space="0" w:color="auto" w:frame="1"/>
          <w:lang w:eastAsia="en-ZA"/>
        </w:rPr>
        <w:t>IoT.nxt</w:t>
      </w:r>
      <w:r w:rsidRPr="00A54C7E">
        <w:rPr>
          <w:rFonts w:ascii="Arial" w:eastAsia="Times New Roman" w:hAnsi="Arial" w:cs="Arial"/>
          <w:b/>
          <w:bCs/>
          <w:color w:val="000000"/>
          <w:sz w:val="18"/>
          <w:szCs w:val="18"/>
          <w:bdr w:val="none" w:sz="0" w:space="0" w:color="auto" w:frame="1"/>
          <w:lang w:eastAsia="en-ZA"/>
        </w:rPr>
        <w:t xml:space="preserve"> API Guidelines</w:t>
      </w:r>
    </w:p>
    <w:p w14:paraId="0D3C0A94" w14:textId="54540332" w:rsidR="00A54C7E" w:rsidRPr="00A54C7E" w:rsidRDefault="00A54C7E" w:rsidP="00A54C7E">
      <w:pPr>
        <w:shd w:val="clear" w:color="auto" w:fill="FFFFFF"/>
        <w:spacing w:after="0" w:line="240" w:lineRule="auto"/>
        <w:ind w:left="750"/>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When using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 you may not:</w:t>
      </w:r>
    </w:p>
    <w:p w14:paraId="536E8D5B" w14:textId="5827A94F"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Use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in a way that could impair, harm or damage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any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service or application, or anyone’s use of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service or application;</w:t>
      </w:r>
    </w:p>
    <w:p w14:paraId="5331C1BC" w14:textId="3C83F004"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Use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to disrupt, interfere with, or attempt to gain unauthorized access to services, servers, or networks connected to or which can be accessed via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w:t>
      </w:r>
    </w:p>
    <w:p w14:paraId="36E235CB" w14:textId="68057ABD"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Use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or allow any end user to use the Application in a way that violates applicable law, including:</w:t>
      </w:r>
    </w:p>
    <w:p w14:paraId="1F368730" w14:textId="77777777" w:rsidR="00A54C7E" w:rsidRPr="00A54C7E" w:rsidRDefault="00A54C7E" w:rsidP="00A54C7E">
      <w:pPr>
        <w:numPr>
          <w:ilvl w:val="3"/>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Illegal activities, such as child pornography, gambling, piracy, violating copyright, trademark or other intellectual property laws.</w:t>
      </w:r>
    </w:p>
    <w:p w14:paraId="09ECF922" w14:textId="77777777" w:rsidR="00A54C7E" w:rsidRPr="00A54C7E" w:rsidRDefault="00A54C7E" w:rsidP="00A54C7E">
      <w:pPr>
        <w:numPr>
          <w:ilvl w:val="3"/>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Intending to exploit minors in any way.</w:t>
      </w:r>
    </w:p>
    <w:p w14:paraId="631E45C5" w14:textId="549C936B" w:rsidR="00A54C7E" w:rsidRPr="00A54C7E" w:rsidRDefault="00A54C7E" w:rsidP="00A54C7E">
      <w:pPr>
        <w:numPr>
          <w:ilvl w:val="3"/>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Accessing or authorizing anyone to access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from an embargoed country.</w:t>
      </w:r>
    </w:p>
    <w:p w14:paraId="1B678E28" w14:textId="77777777" w:rsidR="00A54C7E" w:rsidRPr="00A54C7E" w:rsidRDefault="00A54C7E" w:rsidP="00A54C7E">
      <w:pPr>
        <w:numPr>
          <w:ilvl w:val="3"/>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Threatening, stalking, defaming, defrauding, degrading, victimizing or intimidating anyone for any reason.</w:t>
      </w:r>
    </w:p>
    <w:p w14:paraId="6EC5441C" w14:textId="77777777" w:rsidR="00A54C7E" w:rsidRPr="00A54C7E" w:rsidRDefault="00A54C7E" w:rsidP="00A54C7E">
      <w:pPr>
        <w:numPr>
          <w:ilvl w:val="3"/>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Violating applicable privacy laws and regulations.</w:t>
      </w:r>
    </w:p>
    <w:p w14:paraId="20D2CD20" w14:textId="544E5610"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Reverse engineer, decompile or disassemble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w:t>
      </w:r>
    </w:p>
    <w:p w14:paraId="52140E47" w14:textId="170B65CF"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Use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 in any way that threatens the integrity, performance or reliability of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 or any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product or service, including performance or stress testing, or in any manner that works around any technical limitations in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w:t>
      </w:r>
    </w:p>
    <w:p w14:paraId="6674A8D6" w14:textId="5562D1EE"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Request from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more than the minimum data that your Application needs to offer the customer the intended Application functionality;</w:t>
      </w:r>
    </w:p>
    <w:p w14:paraId="247DFAED" w14:textId="048B6172"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Request from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any information outside any permissions granted by the user of your Application, if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requires permissions;</w:t>
      </w:r>
    </w:p>
    <w:p w14:paraId="10102021" w14:textId="29A07F7C"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Redistribute or resell or sublicense </w:t>
      </w:r>
      <w:r w:rsidR="007D490F">
        <w:rPr>
          <w:rFonts w:ascii="Arial" w:eastAsia="Times New Roman" w:hAnsi="Arial" w:cs="Arial"/>
          <w:color w:val="000000"/>
          <w:sz w:val="18"/>
          <w:szCs w:val="18"/>
          <w:lang w:eastAsia="en-ZA"/>
        </w:rPr>
        <w:t xml:space="preserve">or in any manner whatsoever commercialise or give access </w:t>
      </w:r>
      <w:proofErr w:type="gramStart"/>
      <w:r w:rsidR="007D490F">
        <w:rPr>
          <w:rFonts w:ascii="Arial" w:eastAsia="Times New Roman" w:hAnsi="Arial" w:cs="Arial"/>
          <w:color w:val="000000"/>
          <w:sz w:val="18"/>
          <w:szCs w:val="18"/>
          <w:lang w:eastAsia="en-ZA"/>
        </w:rPr>
        <w:t xml:space="preserve">to </w:t>
      </w:r>
      <w:r w:rsidRPr="00A54C7E">
        <w:rPr>
          <w:rFonts w:ascii="Arial" w:eastAsia="Times New Roman" w:hAnsi="Arial" w:cs="Arial"/>
          <w:color w:val="000000"/>
          <w:sz w:val="18"/>
          <w:szCs w:val="18"/>
          <w:lang w:eastAsia="en-ZA"/>
        </w:rPr>
        <w:t xml:space="preserve"> any</w:t>
      </w:r>
      <w:proofErr w:type="gramEnd"/>
      <w:r w:rsidRPr="00A54C7E">
        <w:rPr>
          <w:rFonts w:ascii="Arial" w:eastAsia="Times New Roman" w:hAnsi="Arial" w:cs="Arial"/>
          <w:color w:val="000000"/>
          <w:sz w:val="18"/>
          <w:szCs w:val="18"/>
          <w:lang w:eastAsia="en-ZA"/>
        </w:rPr>
        <w:t xml:space="preserv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w:t>
      </w:r>
      <w:r w:rsidR="007D490F">
        <w:rPr>
          <w:rFonts w:ascii="Arial" w:eastAsia="Times New Roman" w:hAnsi="Arial" w:cs="Arial"/>
          <w:color w:val="000000"/>
          <w:sz w:val="18"/>
          <w:szCs w:val="18"/>
          <w:lang w:eastAsia="en-ZA"/>
        </w:rPr>
        <w:t xml:space="preserve">API, </w:t>
      </w:r>
      <w:r w:rsidRPr="00A54C7E">
        <w:rPr>
          <w:rFonts w:ascii="Arial" w:eastAsia="Times New Roman" w:hAnsi="Arial" w:cs="Arial"/>
          <w:color w:val="000000"/>
          <w:sz w:val="18"/>
          <w:szCs w:val="18"/>
          <w:lang w:eastAsia="en-ZA"/>
        </w:rPr>
        <w:t>service or content; or</w:t>
      </w:r>
    </w:p>
    <w:p w14:paraId="55AD5725" w14:textId="77777777"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Falsify or alter any unique referral identifier in, or assigned to an Application, or otherwise obscure or alter the source of queries coming from an Application.</w:t>
      </w:r>
    </w:p>
    <w:p w14:paraId="1D196222" w14:textId="77777777" w:rsidR="00A54C7E" w:rsidRPr="00A54C7E" w:rsidRDefault="00A54C7E" w:rsidP="00A54C7E">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Security</w:t>
      </w:r>
    </w:p>
    <w:p w14:paraId="71D66BAB" w14:textId="77E891C9" w:rsidR="00A54C7E" w:rsidRPr="00A54C7E" w:rsidRDefault="00A54C7E" w:rsidP="00A54C7E">
      <w:pPr>
        <w:shd w:val="clear" w:color="auto" w:fill="FFFFFF"/>
        <w:spacing w:after="0" w:line="240" w:lineRule="auto"/>
        <w:ind w:left="375"/>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You warrant that your Application has been developed to operate with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content in a secure manner. Your network, operating system and the software of your servers, databases, and computer systems (collectively, “</w:t>
      </w:r>
      <w:r w:rsidRPr="00A54C7E">
        <w:rPr>
          <w:rFonts w:ascii="Arial" w:eastAsia="Times New Roman" w:hAnsi="Arial" w:cs="Arial"/>
          <w:b/>
          <w:bCs/>
          <w:color w:val="000000"/>
          <w:sz w:val="18"/>
          <w:szCs w:val="18"/>
          <w:bdr w:val="none" w:sz="0" w:space="0" w:color="auto" w:frame="1"/>
          <w:lang w:eastAsia="en-ZA"/>
        </w:rPr>
        <w:t>Systems</w:t>
      </w:r>
      <w:r w:rsidRPr="00A54C7E">
        <w:rPr>
          <w:rFonts w:ascii="Arial" w:eastAsia="Times New Roman" w:hAnsi="Arial" w:cs="Arial"/>
          <w:color w:val="000000"/>
          <w:sz w:val="18"/>
          <w:szCs w:val="18"/>
          <w:lang w:eastAsia="en-ZA"/>
        </w:rPr>
        <w:t xml:space="preserve">”) must be properly configured to securely operate your Application and store content collected through your Application (including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content). Your Application must use security measures to protect the private information of your users</w:t>
      </w:r>
      <w:r w:rsidR="007D490F">
        <w:rPr>
          <w:rFonts w:ascii="Arial" w:eastAsia="Times New Roman" w:hAnsi="Arial" w:cs="Arial"/>
          <w:color w:val="000000"/>
          <w:sz w:val="18"/>
          <w:szCs w:val="18"/>
          <w:lang w:eastAsia="en-ZA"/>
        </w:rPr>
        <w:t>, of a standard not less than best industry practice</w:t>
      </w:r>
      <w:r w:rsidRPr="00A54C7E">
        <w:rPr>
          <w:rFonts w:ascii="Arial" w:eastAsia="Times New Roman" w:hAnsi="Arial" w:cs="Arial"/>
          <w:color w:val="000000"/>
          <w:sz w:val="18"/>
          <w:szCs w:val="18"/>
          <w:lang w:eastAsia="en-ZA"/>
        </w:rPr>
        <w:t>.</w:t>
      </w:r>
    </w:p>
    <w:p w14:paraId="49ED7D9A" w14:textId="09E07534" w:rsidR="00A54C7E" w:rsidRPr="00A54C7E" w:rsidRDefault="00A2224B" w:rsidP="00A54C7E">
      <w:pPr>
        <w:shd w:val="clear" w:color="auto" w:fill="FFFFFF"/>
        <w:spacing w:after="0" w:line="240" w:lineRule="auto"/>
        <w:ind w:left="375"/>
        <w:textAlignment w:val="baseline"/>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may use technology to detect, prevent or limit the impact of any issues caused by your Application (before or instead of suspension of your access). This may include, for example, filtering to stop spam or limiting your access to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w:t>
      </w:r>
    </w:p>
    <w:p w14:paraId="36F847CD" w14:textId="6F6B688A" w:rsidR="00A54C7E" w:rsidRPr="00A54C7E" w:rsidRDefault="00A54C7E" w:rsidP="00A54C7E">
      <w:pPr>
        <w:shd w:val="clear" w:color="auto" w:fill="FFFFFF"/>
        <w:spacing w:after="0" w:line="240" w:lineRule="auto"/>
        <w:ind w:left="375"/>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You must have a process to respond to any vulnerabilities in your Application, and in the case of any vulnerabilities related to your Application’s connection to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discovered by you or reported to you by a third party, you agree that you will provide vulnerability details to </w:t>
      </w:r>
      <w:proofErr w:type="spellStart"/>
      <w:r w:rsidR="007D490F">
        <w:rPr>
          <w:rFonts w:ascii="Arial" w:eastAsia="Times New Roman" w:hAnsi="Arial" w:cs="Arial"/>
          <w:color w:val="000000"/>
          <w:sz w:val="18"/>
          <w:szCs w:val="18"/>
          <w:lang w:eastAsia="en-ZA"/>
        </w:rPr>
        <w:t>IoT.nxt’s</w:t>
      </w:r>
      <w:proofErr w:type="spellEnd"/>
      <w:r w:rsidR="007D490F">
        <w:rPr>
          <w:rFonts w:ascii="Arial" w:eastAsia="Times New Roman" w:hAnsi="Arial" w:cs="Arial"/>
          <w:color w:val="000000"/>
          <w:sz w:val="18"/>
          <w:szCs w:val="18"/>
          <w:lang w:eastAsia="en-ZA"/>
        </w:rPr>
        <w:t xml:space="preserve"> chief technology officer immediately.</w:t>
      </w:r>
    </w:p>
    <w:p w14:paraId="6DE7488E" w14:textId="79EE54C0" w:rsidR="00A54C7E" w:rsidRPr="00A54C7E" w:rsidRDefault="00A54C7E" w:rsidP="00A54C7E">
      <w:pPr>
        <w:shd w:val="clear" w:color="auto" w:fill="FFFFFF"/>
        <w:spacing w:after="0" w:line="240" w:lineRule="auto"/>
        <w:ind w:left="375"/>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In the event of a data breach resulting from any aspect of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involving your Application or any content collected through your Application, you </w:t>
      </w:r>
      <w:r w:rsidR="007D490F">
        <w:rPr>
          <w:rFonts w:ascii="Arial" w:eastAsia="Times New Roman" w:hAnsi="Arial" w:cs="Arial"/>
          <w:color w:val="000000"/>
          <w:sz w:val="18"/>
          <w:szCs w:val="18"/>
          <w:lang w:eastAsia="en-ZA"/>
        </w:rPr>
        <w:t xml:space="preserve">agree that you </w:t>
      </w:r>
      <w:r w:rsidRPr="00A54C7E">
        <w:rPr>
          <w:rFonts w:ascii="Arial" w:eastAsia="Times New Roman" w:hAnsi="Arial" w:cs="Arial"/>
          <w:color w:val="000000"/>
          <w:sz w:val="18"/>
          <w:szCs w:val="18"/>
          <w:lang w:eastAsia="en-ZA"/>
        </w:rPr>
        <w:t xml:space="preserve">will contact </w:t>
      </w:r>
      <w:r w:rsidR="007D490F">
        <w:rPr>
          <w:rFonts w:ascii="Arial" w:eastAsia="Times New Roman" w:hAnsi="Arial" w:cs="Arial"/>
          <w:color w:val="000000"/>
          <w:sz w:val="18"/>
          <w:szCs w:val="18"/>
          <w:lang w:eastAsia="en-ZA"/>
        </w:rPr>
        <w:t>the IoT.nxt chief technology officer immediately</w:t>
      </w:r>
      <w:r w:rsidRPr="00A54C7E">
        <w:rPr>
          <w:rFonts w:ascii="Arial" w:eastAsia="Times New Roman" w:hAnsi="Arial" w:cs="Arial"/>
          <w:color w:val="000000"/>
          <w:sz w:val="18"/>
          <w:szCs w:val="18"/>
          <w:lang w:eastAsia="en-ZA"/>
        </w:rPr>
        <w:t xml:space="preserve"> and provide details of the data breach</w:t>
      </w:r>
      <w:r w:rsidR="00644B3E">
        <w:rPr>
          <w:rFonts w:ascii="Arial" w:eastAsia="Times New Roman" w:hAnsi="Arial" w:cs="Arial"/>
          <w:color w:val="000000"/>
          <w:sz w:val="18"/>
          <w:szCs w:val="18"/>
          <w:lang w:eastAsia="en-ZA"/>
        </w:rPr>
        <w:t>.</w:t>
      </w:r>
    </w:p>
    <w:p w14:paraId="4CE04D0C" w14:textId="63E837FF" w:rsidR="006E0FB4" w:rsidRPr="006E0FB4" w:rsidRDefault="00A54C7E" w:rsidP="006E0FB4">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Privacy</w:t>
      </w:r>
      <w:bookmarkStart w:id="1" w:name="_GoBack"/>
      <w:bookmarkEnd w:id="1"/>
    </w:p>
    <w:p w14:paraId="53F8A5DE" w14:textId="1F140FE3"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Where an Application seeks permission from an end user to access, collect, or transmit any user’s personal data from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service or application, you must maintain a valid and up-to-date privacy policy. </w:t>
      </w:r>
      <w:r w:rsidRPr="00644B3E">
        <w:rPr>
          <w:rFonts w:ascii="Arial" w:eastAsia="Times New Roman" w:hAnsi="Arial" w:cs="Arial"/>
          <w:bCs/>
          <w:color w:val="000000"/>
          <w:sz w:val="18"/>
          <w:szCs w:val="18"/>
          <w:bdr w:val="none" w:sz="0" w:space="0" w:color="auto" w:frame="1"/>
          <w:lang w:eastAsia="en-ZA"/>
        </w:rPr>
        <w:t>You are responsible for informing end users of your privacy policy. Your privacy policy must (</w:t>
      </w:r>
      <w:proofErr w:type="spellStart"/>
      <w:r w:rsidRPr="00644B3E">
        <w:rPr>
          <w:rFonts w:ascii="Arial" w:eastAsia="Times New Roman" w:hAnsi="Arial" w:cs="Arial"/>
          <w:bCs/>
          <w:color w:val="000000"/>
          <w:sz w:val="18"/>
          <w:szCs w:val="18"/>
          <w:bdr w:val="none" w:sz="0" w:space="0" w:color="auto" w:frame="1"/>
          <w:lang w:eastAsia="en-ZA"/>
        </w:rPr>
        <w:t>i</w:t>
      </w:r>
      <w:proofErr w:type="spellEnd"/>
      <w:r w:rsidRPr="00644B3E">
        <w:rPr>
          <w:rFonts w:ascii="Arial" w:eastAsia="Times New Roman" w:hAnsi="Arial" w:cs="Arial"/>
          <w:bCs/>
          <w:color w:val="000000"/>
          <w:sz w:val="18"/>
          <w:szCs w:val="18"/>
          <w:bdr w:val="none" w:sz="0" w:space="0" w:color="auto" w:frame="1"/>
          <w:lang w:eastAsia="en-ZA"/>
        </w:rPr>
        <w:t xml:space="preserve">) comply with applicable laws and regulations, (ii) inform end users of the data you collect, and how that data is used, stored, secured and shared, and (iii) describe the controls available to end users to use, </w:t>
      </w:r>
      <w:r w:rsidRPr="00644B3E">
        <w:rPr>
          <w:rFonts w:ascii="Arial" w:eastAsia="Times New Roman" w:hAnsi="Arial" w:cs="Arial"/>
          <w:bCs/>
          <w:color w:val="000000"/>
          <w:sz w:val="18"/>
          <w:szCs w:val="18"/>
          <w:bdr w:val="none" w:sz="0" w:space="0" w:color="auto" w:frame="1"/>
          <w:lang w:eastAsia="en-ZA"/>
        </w:rPr>
        <w:lastRenderedPageBreak/>
        <w:t>share, or access their personal data. You must also feature an easily accessible link to your privacy policy in the Application. Unauthorized use of end users’ personal data will be subject to immediate termination of your rights to use the IoT.nxt API.</w:t>
      </w:r>
    </w:p>
    <w:p w14:paraId="05000DB1" w14:textId="1B7925F1" w:rsidR="00A54C7E" w:rsidRPr="00A54C7E" w:rsidRDefault="00A54C7E" w:rsidP="00A54C7E">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 xml:space="preserve">Changes to </w:t>
      </w:r>
      <w:r>
        <w:rPr>
          <w:rFonts w:ascii="Arial" w:eastAsia="Times New Roman" w:hAnsi="Arial" w:cs="Arial"/>
          <w:b/>
          <w:bCs/>
          <w:color w:val="000000"/>
          <w:sz w:val="18"/>
          <w:szCs w:val="18"/>
          <w:bdr w:val="none" w:sz="0" w:space="0" w:color="auto" w:frame="1"/>
          <w:lang w:eastAsia="en-ZA"/>
        </w:rPr>
        <w:t>IoT.nxt</w:t>
      </w:r>
      <w:r w:rsidRPr="00A54C7E">
        <w:rPr>
          <w:rFonts w:ascii="Arial" w:eastAsia="Times New Roman" w:hAnsi="Arial" w:cs="Arial"/>
          <w:b/>
          <w:bCs/>
          <w:color w:val="000000"/>
          <w:sz w:val="18"/>
          <w:szCs w:val="18"/>
          <w:bdr w:val="none" w:sz="0" w:space="0" w:color="auto" w:frame="1"/>
          <w:lang w:eastAsia="en-ZA"/>
        </w:rPr>
        <w:t xml:space="preserve"> APIs</w:t>
      </w:r>
    </w:p>
    <w:p w14:paraId="6E1A032F" w14:textId="438BBC19" w:rsidR="00A54C7E" w:rsidRPr="00A54C7E" w:rsidRDefault="00A2224B" w:rsidP="00A54C7E">
      <w:pPr>
        <w:shd w:val="clear" w:color="auto" w:fill="FFFFFF"/>
        <w:spacing w:after="0" w:line="240" w:lineRule="auto"/>
        <w:ind w:left="375"/>
        <w:textAlignment w:val="baseline"/>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may change or discontinue the availability of some or </w:t>
      </w:r>
      <w:proofErr w:type="gramStart"/>
      <w:r w:rsidR="00A54C7E" w:rsidRPr="00A54C7E">
        <w:rPr>
          <w:rFonts w:ascii="Arial" w:eastAsia="Times New Roman" w:hAnsi="Arial" w:cs="Arial"/>
          <w:color w:val="000000"/>
          <w:sz w:val="18"/>
          <w:szCs w:val="18"/>
          <w:lang w:eastAsia="en-ZA"/>
        </w:rPr>
        <w:t>all of</w:t>
      </w:r>
      <w:proofErr w:type="gramEnd"/>
      <w:r w:rsidR="00A54C7E" w:rsidRPr="00A54C7E">
        <w:rPr>
          <w:rFonts w:ascii="Arial" w:eastAsia="Times New Roman" w:hAnsi="Arial" w:cs="Arial"/>
          <w:color w:val="000000"/>
          <w:sz w:val="18"/>
          <w:szCs w:val="18"/>
          <w:lang w:eastAsia="en-ZA"/>
        </w:rPr>
        <w:t xml:space="preserve">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APIs at any time for any reason </w:t>
      </w:r>
      <w:r w:rsidR="00A54C7E" w:rsidRPr="00644B3E">
        <w:rPr>
          <w:rFonts w:ascii="Arial" w:eastAsia="Times New Roman" w:hAnsi="Arial" w:cs="Arial"/>
          <w:bCs/>
          <w:color w:val="000000"/>
          <w:sz w:val="18"/>
          <w:szCs w:val="18"/>
          <w:bdr w:val="none" w:sz="0" w:space="0" w:color="auto" w:frame="1"/>
          <w:lang w:eastAsia="en-ZA"/>
        </w:rPr>
        <w:t>without notice. Such changes may include removal of features, or the requirements of fees for previously free features</w:t>
      </w:r>
      <w:r w:rsidR="00A54C7E" w:rsidRPr="00A54C7E">
        <w:rPr>
          <w:rFonts w:ascii="Arial" w:eastAsia="Times New Roman" w:hAnsi="Arial" w:cs="Arial"/>
          <w:color w:val="000000"/>
          <w:sz w:val="18"/>
          <w:szCs w:val="18"/>
          <w:lang w:eastAsia="en-ZA"/>
        </w:rPr>
        <w:t xml:space="preserve">. </w:t>
      </w:r>
      <w:r>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may also impose limits on certain features and services or restrict your access to some or </w:t>
      </w:r>
      <w:proofErr w:type="gramStart"/>
      <w:r w:rsidR="00A54C7E" w:rsidRPr="00A54C7E">
        <w:rPr>
          <w:rFonts w:ascii="Arial" w:eastAsia="Times New Roman" w:hAnsi="Arial" w:cs="Arial"/>
          <w:color w:val="000000"/>
          <w:sz w:val="18"/>
          <w:szCs w:val="18"/>
          <w:lang w:eastAsia="en-ZA"/>
        </w:rPr>
        <w:t>all of</w:t>
      </w:r>
      <w:proofErr w:type="gramEnd"/>
      <w:r w:rsidR="00A54C7E" w:rsidRPr="00A54C7E">
        <w:rPr>
          <w:rFonts w:ascii="Arial" w:eastAsia="Times New Roman" w:hAnsi="Arial" w:cs="Arial"/>
          <w:color w:val="000000"/>
          <w:sz w:val="18"/>
          <w:szCs w:val="18"/>
          <w:lang w:eastAsia="en-ZA"/>
        </w:rPr>
        <w:t xml:space="preserve">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APIs. </w:t>
      </w:r>
      <w:r>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may release subsequent versions of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APIs and require that you use those subsequent versions, at your sole cost and expense. Your continued use of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APIs following a subsequent release will be deemed your acceptance of modifications. Any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 designated “pre-release”, “preview”, or “beta” (“</w:t>
      </w:r>
      <w:r w:rsidR="00A54C7E" w:rsidRPr="00A54C7E">
        <w:rPr>
          <w:rFonts w:ascii="Arial" w:eastAsia="Times New Roman" w:hAnsi="Arial" w:cs="Arial"/>
          <w:b/>
          <w:bCs/>
          <w:color w:val="000000"/>
          <w:sz w:val="18"/>
          <w:szCs w:val="18"/>
          <w:bdr w:val="none" w:sz="0" w:space="0" w:color="auto" w:frame="1"/>
          <w:lang w:eastAsia="en-ZA"/>
        </w:rPr>
        <w:t>Beta API</w:t>
      </w:r>
      <w:r w:rsidR="00A54C7E" w:rsidRPr="00A54C7E">
        <w:rPr>
          <w:rFonts w:ascii="Arial" w:eastAsia="Times New Roman" w:hAnsi="Arial" w:cs="Arial"/>
          <w:color w:val="000000"/>
          <w:sz w:val="18"/>
          <w:szCs w:val="18"/>
          <w:lang w:eastAsia="en-ZA"/>
        </w:rPr>
        <w:t xml:space="preserve">”), may not work in the same way as a final version. </w:t>
      </w:r>
      <w:r>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may change or not release a final or commercial version of a Beta API in our sole discretion. </w:t>
      </w:r>
      <w:proofErr w:type="gramStart"/>
      <w:r w:rsidR="00A54C7E" w:rsidRPr="00A54C7E">
        <w:rPr>
          <w:rFonts w:ascii="Arial" w:eastAsia="Times New Roman" w:hAnsi="Arial" w:cs="Arial"/>
          <w:color w:val="000000"/>
          <w:sz w:val="18"/>
          <w:szCs w:val="18"/>
          <w:lang w:eastAsia="en-ZA"/>
        </w:rPr>
        <w:t>All of</w:t>
      </w:r>
      <w:proofErr w:type="gramEnd"/>
      <w:r w:rsidR="00A54C7E" w:rsidRPr="00A54C7E">
        <w:rPr>
          <w:rFonts w:ascii="Arial" w:eastAsia="Times New Roman" w:hAnsi="Arial" w:cs="Arial"/>
          <w:color w:val="000000"/>
          <w:sz w:val="18"/>
          <w:szCs w:val="18"/>
          <w:lang w:eastAsia="en-ZA"/>
        </w:rPr>
        <w:t xml:space="preserve"> our rights in these Terms may be exercised without prior notice or liability to you.</w:t>
      </w:r>
    </w:p>
    <w:p w14:paraId="76F911A4" w14:textId="77777777" w:rsidR="00A54C7E" w:rsidRPr="00A54C7E" w:rsidRDefault="00A54C7E" w:rsidP="00A54C7E">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Feedback.</w:t>
      </w:r>
    </w:p>
    <w:p w14:paraId="4C26AC40" w14:textId="1AA17E1A" w:rsidR="00A54C7E" w:rsidRPr="00A54C7E" w:rsidRDefault="00A54C7E" w:rsidP="00A54C7E">
      <w:pPr>
        <w:shd w:val="clear" w:color="auto" w:fill="FFFFFF"/>
        <w:spacing w:after="0" w:line="240" w:lineRule="auto"/>
        <w:ind w:left="375"/>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If you give feedback about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 to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you give to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without charge, the right to use, share and commercialize your feedback in any way and for any purpose. You will not give feedback that is subject to a license that requires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to license its software or documentation to third parties because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includes your feedback in them. These rights survive this agreement.</w:t>
      </w:r>
    </w:p>
    <w:p w14:paraId="02AAEDD8" w14:textId="77777777" w:rsidR="00A54C7E" w:rsidRPr="00A54C7E" w:rsidRDefault="00A54C7E" w:rsidP="00A54C7E">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Confidentiality</w:t>
      </w:r>
    </w:p>
    <w:p w14:paraId="72731BBB" w14:textId="6A1D3B5F" w:rsidR="00A54C7E" w:rsidRPr="00A54C7E" w:rsidRDefault="00A54C7E" w:rsidP="00A54C7E">
      <w:pPr>
        <w:shd w:val="clear" w:color="auto" w:fill="FFFFFF"/>
        <w:spacing w:after="0" w:line="240" w:lineRule="auto"/>
        <w:ind w:left="375"/>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You may be given access to certain non-public information, software, and specifications relating to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w:t>
      </w:r>
      <w:r w:rsidRPr="00A54C7E">
        <w:rPr>
          <w:rFonts w:ascii="Arial" w:eastAsia="Times New Roman" w:hAnsi="Arial" w:cs="Arial"/>
          <w:b/>
          <w:bCs/>
          <w:color w:val="000000"/>
          <w:sz w:val="18"/>
          <w:szCs w:val="18"/>
          <w:bdr w:val="none" w:sz="0" w:space="0" w:color="auto" w:frame="1"/>
          <w:lang w:eastAsia="en-ZA"/>
        </w:rPr>
        <w:t>Confidential Information</w:t>
      </w:r>
      <w:r w:rsidRPr="00A54C7E">
        <w:rPr>
          <w:rFonts w:ascii="Arial" w:eastAsia="Times New Roman" w:hAnsi="Arial" w:cs="Arial"/>
          <w:color w:val="000000"/>
          <w:sz w:val="18"/>
          <w:szCs w:val="18"/>
          <w:lang w:eastAsia="en-ZA"/>
        </w:rPr>
        <w:t xml:space="preserve">”), which is confidential and proprietary to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You may use Confidential Information only as necessary in exercising your rights granted under these API Terms</w:t>
      </w:r>
      <w:r w:rsidR="00644B3E">
        <w:rPr>
          <w:rFonts w:ascii="Arial" w:eastAsia="Times New Roman" w:hAnsi="Arial" w:cs="Arial"/>
          <w:color w:val="000000"/>
          <w:sz w:val="18"/>
          <w:szCs w:val="18"/>
          <w:lang w:eastAsia="en-ZA"/>
        </w:rPr>
        <w:t xml:space="preserve"> and for no other reason whatsoever</w:t>
      </w:r>
      <w:r w:rsidRPr="00A54C7E">
        <w:rPr>
          <w:rFonts w:ascii="Arial" w:eastAsia="Times New Roman" w:hAnsi="Arial" w:cs="Arial"/>
          <w:color w:val="000000"/>
          <w:sz w:val="18"/>
          <w:szCs w:val="18"/>
          <w:lang w:eastAsia="en-ZA"/>
        </w:rPr>
        <w:t xml:space="preserve">. You may not disclose any Confidential Information to any third party without </w:t>
      </w:r>
      <w:proofErr w:type="spellStart"/>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’s</w:t>
      </w:r>
      <w:proofErr w:type="spellEnd"/>
      <w:r w:rsidRPr="00A54C7E">
        <w:rPr>
          <w:rFonts w:ascii="Arial" w:eastAsia="Times New Roman" w:hAnsi="Arial" w:cs="Arial"/>
          <w:color w:val="000000"/>
          <w:sz w:val="18"/>
          <w:szCs w:val="18"/>
          <w:lang w:eastAsia="en-ZA"/>
        </w:rPr>
        <w:t xml:space="preserve"> prior written consent. You agree that you will protect any Confidential Information from unauthorized use, access, or disclosure in the same manner that you would use to protect your own confidential and proprietary information.</w:t>
      </w:r>
    </w:p>
    <w:p w14:paraId="44FBD1D7" w14:textId="20A9F1C0" w:rsidR="00A54C7E" w:rsidRPr="00A54C7E" w:rsidRDefault="00A54C7E" w:rsidP="00A54C7E">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2224B">
        <w:rPr>
          <w:rFonts w:ascii="Arial" w:eastAsia="Times New Roman" w:hAnsi="Arial" w:cs="Arial"/>
          <w:bCs/>
          <w:color w:val="000000"/>
          <w:sz w:val="18"/>
          <w:szCs w:val="18"/>
          <w:bdr w:val="none" w:sz="0" w:space="0" w:color="auto" w:frame="1"/>
          <w:lang w:eastAsia="en-ZA"/>
        </w:rPr>
        <w:t xml:space="preserve">Disclaimer </w:t>
      </w:r>
      <w:r w:rsidR="00A2224B" w:rsidRPr="00A2224B">
        <w:rPr>
          <w:rFonts w:ascii="Arial" w:eastAsia="Times New Roman" w:hAnsi="Arial" w:cs="Arial"/>
          <w:bCs/>
          <w:color w:val="000000"/>
          <w:sz w:val="18"/>
          <w:szCs w:val="18"/>
          <w:bdr w:val="none" w:sz="0" w:space="0" w:color="auto" w:frame="1"/>
          <w:lang w:eastAsia="en-ZA"/>
        </w:rPr>
        <w:t xml:space="preserve">and </w:t>
      </w:r>
      <w:r w:rsidRPr="00A2224B">
        <w:rPr>
          <w:rFonts w:ascii="Arial" w:eastAsia="Times New Roman" w:hAnsi="Arial" w:cs="Arial"/>
          <w:bCs/>
          <w:color w:val="000000"/>
          <w:sz w:val="18"/>
          <w:szCs w:val="18"/>
          <w:bdr w:val="none" w:sz="0" w:space="0" w:color="auto" w:frame="1"/>
          <w:lang w:eastAsia="en-ZA"/>
        </w:rPr>
        <w:t>Limitation of Liability</w:t>
      </w:r>
    </w:p>
    <w:p w14:paraId="0BAE0E15" w14:textId="77777777"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2224B">
        <w:rPr>
          <w:rFonts w:ascii="Arial" w:eastAsia="Times New Roman" w:hAnsi="Arial" w:cs="Arial"/>
          <w:bCs/>
          <w:color w:val="000000"/>
          <w:sz w:val="18"/>
          <w:szCs w:val="18"/>
          <w:bdr w:val="none" w:sz="0" w:space="0" w:color="auto" w:frame="1"/>
          <w:lang w:eastAsia="en-ZA"/>
        </w:rPr>
        <w:t>Disclaimer of Warranties</w:t>
      </w:r>
    </w:p>
    <w:p w14:paraId="2F5F0177" w14:textId="3BF1A0FD" w:rsidR="00A54C7E" w:rsidRPr="00A54C7E" w:rsidRDefault="00A2224B" w:rsidP="00A54C7E">
      <w:pPr>
        <w:shd w:val="clear" w:color="auto" w:fill="FFFFFF"/>
        <w:spacing w:after="0" w:line="240" w:lineRule="auto"/>
        <w:ind w:left="750"/>
        <w:textAlignment w:val="baseline"/>
        <w:rPr>
          <w:rFonts w:ascii="Arial" w:eastAsia="Times New Roman" w:hAnsi="Arial" w:cs="Arial"/>
          <w:color w:val="000000"/>
          <w:sz w:val="18"/>
          <w:szCs w:val="18"/>
          <w:lang w:eastAsia="en-ZA"/>
        </w:rPr>
      </w:pPr>
      <w:r>
        <w:rPr>
          <w:rFonts w:ascii="Arial" w:eastAsia="Times New Roman" w:hAnsi="Arial" w:cs="Arial"/>
          <w:bCs/>
          <w:color w:val="000000"/>
          <w:sz w:val="18"/>
          <w:szCs w:val="18"/>
          <w:bdr w:val="none" w:sz="0" w:space="0" w:color="auto" w:frame="1"/>
          <w:lang w:eastAsia="en-ZA"/>
        </w:rPr>
        <w:t>IoT.nxt</w:t>
      </w:r>
      <w:r w:rsidRPr="00A2224B">
        <w:rPr>
          <w:rFonts w:ascii="Arial" w:eastAsia="Times New Roman" w:hAnsi="Arial" w:cs="Arial"/>
          <w:bCs/>
          <w:color w:val="000000"/>
          <w:sz w:val="18"/>
          <w:szCs w:val="18"/>
          <w:bdr w:val="none" w:sz="0" w:space="0" w:color="auto" w:frame="1"/>
          <w:lang w:eastAsia="en-ZA"/>
        </w:rPr>
        <w:t xml:space="preserve"> make no warranties, express or implied, guarantees or conditions with respect to your use of the </w:t>
      </w:r>
      <w:proofErr w:type="spellStart"/>
      <w:r w:rsidRPr="00A2224B">
        <w:rPr>
          <w:rFonts w:ascii="Arial" w:eastAsia="Times New Roman" w:hAnsi="Arial" w:cs="Arial"/>
          <w:bCs/>
          <w:color w:val="000000"/>
          <w:sz w:val="18"/>
          <w:szCs w:val="18"/>
          <w:bdr w:val="none" w:sz="0" w:space="0" w:color="auto" w:frame="1"/>
          <w:lang w:eastAsia="en-ZA"/>
        </w:rPr>
        <w:t>Iot.Nxt</w:t>
      </w:r>
      <w:proofErr w:type="spellEnd"/>
      <w:r w:rsidRPr="00A2224B">
        <w:rPr>
          <w:rFonts w:ascii="Arial" w:eastAsia="Times New Roman" w:hAnsi="Arial" w:cs="Arial"/>
          <w:bCs/>
          <w:color w:val="000000"/>
          <w:sz w:val="18"/>
          <w:szCs w:val="18"/>
          <w:bdr w:val="none" w:sz="0" w:space="0" w:color="auto" w:frame="1"/>
          <w:lang w:eastAsia="en-ZA"/>
        </w:rPr>
        <w:t xml:space="preserve"> </w:t>
      </w:r>
      <w:proofErr w:type="spellStart"/>
      <w:r w:rsidRPr="00A2224B">
        <w:rPr>
          <w:rFonts w:ascii="Arial" w:eastAsia="Times New Roman" w:hAnsi="Arial" w:cs="Arial"/>
          <w:bCs/>
          <w:color w:val="000000"/>
          <w:sz w:val="18"/>
          <w:szCs w:val="18"/>
          <w:bdr w:val="none" w:sz="0" w:space="0" w:color="auto" w:frame="1"/>
          <w:lang w:eastAsia="en-ZA"/>
        </w:rPr>
        <w:t>Api</w:t>
      </w:r>
      <w:r>
        <w:rPr>
          <w:rFonts w:ascii="Arial" w:eastAsia="Times New Roman" w:hAnsi="Arial" w:cs="Arial"/>
          <w:bCs/>
          <w:color w:val="000000"/>
          <w:sz w:val="18"/>
          <w:szCs w:val="18"/>
          <w:bdr w:val="none" w:sz="0" w:space="0" w:color="auto" w:frame="1"/>
          <w:lang w:eastAsia="en-ZA"/>
        </w:rPr>
        <w:t>’</w:t>
      </w:r>
      <w:r w:rsidRPr="00A2224B">
        <w:rPr>
          <w:rFonts w:ascii="Arial" w:eastAsia="Times New Roman" w:hAnsi="Arial" w:cs="Arial"/>
          <w:bCs/>
          <w:color w:val="000000"/>
          <w:sz w:val="18"/>
          <w:szCs w:val="18"/>
          <w:bdr w:val="none" w:sz="0" w:space="0" w:color="auto" w:frame="1"/>
          <w:lang w:eastAsia="en-ZA"/>
        </w:rPr>
        <w:t>s</w:t>
      </w:r>
      <w:proofErr w:type="spellEnd"/>
      <w:r w:rsidRPr="00A2224B">
        <w:rPr>
          <w:rFonts w:ascii="Arial" w:eastAsia="Times New Roman" w:hAnsi="Arial" w:cs="Arial"/>
          <w:bCs/>
          <w:color w:val="000000"/>
          <w:sz w:val="18"/>
          <w:szCs w:val="18"/>
          <w:bdr w:val="none" w:sz="0" w:space="0" w:color="auto" w:frame="1"/>
          <w:lang w:eastAsia="en-ZA"/>
        </w:rPr>
        <w:t xml:space="preserve">. You understand that use of the </w:t>
      </w:r>
      <w:proofErr w:type="spellStart"/>
      <w:r w:rsidRPr="00A2224B">
        <w:rPr>
          <w:rFonts w:ascii="Arial" w:eastAsia="Times New Roman" w:hAnsi="Arial" w:cs="Arial"/>
          <w:bCs/>
          <w:color w:val="000000"/>
          <w:sz w:val="18"/>
          <w:szCs w:val="18"/>
          <w:bdr w:val="none" w:sz="0" w:space="0" w:color="auto" w:frame="1"/>
          <w:lang w:eastAsia="en-ZA"/>
        </w:rPr>
        <w:t>Iot.Nxt</w:t>
      </w:r>
      <w:proofErr w:type="spellEnd"/>
      <w:r w:rsidRPr="00A2224B">
        <w:rPr>
          <w:rFonts w:ascii="Arial" w:eastAsia="Times New Roman" w:hAnsi="Arial" w:cs="Arial"/>
          <w:bCs/>
          <w:color w:val="000000"/>
          <w:sz w:val="18"/>
          <w:szCs w:val="18"/>
          <w:bdr w:val="none" w:sz="0" w:space="0" w:color="auto" w:frame="1"/>
          <w:lang w:eastAsia="en-ZA"/>
        </w:rPr>
        <w:t xml:space="preserve"> </w:t>
      </w:r>
      <w:proofErr w:type="spellStart"/>
      <w:r w:rsidRPr="00A2224B">
        <w:rPr>
          <w:rFonts w:ascii="Arial" w:eastAsia="Times New Roman" w:hAnsi="Arial" w:cs="Arial"/>
          <w:bCs/>
          <w:color w:val="000000"/>
          <w:sz w:val="18"/>
          <w:szCs w:val="18"/>
          <w:bdr w:val="none" w:sz="0" w:space="0" w:color="auto" w:frame="1"/>
          <w:lang w:eastAsia="en-ZA"/>
        </w:rPr>
        <w:t>Api</w:t>
      </w:r>
      <w:r>
        <w:rPr>
          <w:rFonts w:ascii="Arial" w:eastAsia="Times New Roman" w:hAnsi="Arial" w:cs="Arial"/>
          <w:bCs/>
          <w:color w:val="000000"/>
          <w:sz w:val="18"/>
          <w:szCs w:val="18"/>
          <w:bdr w:val="none" w:sz="0" w:space="0" w:color="auto" w:frame="1"/>
          <w:lang w:eastAsia="en-ZA"/>
        </w:rPr>
        <w:t>’</w:t>
      </w:r>
      <w:r w:rsidRPr="00A2224B">
        <w:rPr>
          <w:rFonts w:ascii="Arial" w:eastAsia="Times New Roman" w:hAnsi="Arial" w:cs="Arial"/>
          <w:bCs/>
          <w:color w:val="000000"/>
          <w:sz w:val="18"/>
          <w:szCs w:val="18"/>
          <w:bdr w:val="none" w:sz="0" w:space="0" w:color="auto" w:frame="1"/>
          <w:lang w:eastAsia="en-ZA"/>
        </w:rPr>
        <w:t>s</w:t>
      </w:r>
      <w:proofErr w:type="spellEnd"/>
      <w:r w:rsidRPr="00A2224B">
        <w:rPr>
          <w:rFonts w:ascii="Arial" w:eastAsia="Times New Roman" w:hAnsi="Arial" w:cs="Arial"/>
          <w:bCs/>
          <w:color w:val="000000"/>
          <w:sz w:val="18"/>
          <w:szCs w:val="18"/>
          <w:bdr w:val="none" w:sz="0" w:space="0" w:color="auto" w:frame="1"/>
          <w:lang w:eastAsia="en-ZA"/>
        </w:rPr>
        <w:t xml:space="preserve"> is at your own risk and that we provide </w:t>
      </w:r>
      <w:proofErr w:type="spellStart"/>
      <w:r w:rsidRPr="00A2224B">
        <w:rPr>
          <w:rFonts w:ascii="Arial" w:eastAsia="Times New Roman" w:hAnsi="Arial" w:cs="Arial"/>
          <w:bCs/>
          <w:color w:val="000000"/>
          <w:sz w:val="18"/>
          <w:szCs w:val="18"/>
          <w:bdr w:val="none" w:sz="0" w:space="0" w:color="auto" w:frame="1"/>
          <w:lang w:eastAsia="en-ZA"/>
        </w:rPr>
        <w:t>Iot.Nxt</w:t>
      </w:r>
      <w:proofErr w:type="spellEnd"/>
      <w:r w:rsidRPr="00A2224B">
        <w:rPr>
          <w:rFonts w:ascii="Arial" w:eastAsia="Times New Roman" w:hAnsi="Arial" w:cs="Arial"/>
          <w:bCs/>
          <w:color w:val="000000"/>
          <w:sz w:val="18"/>
          <w:szCs w:val="18"/>
          <w:bdr w:val="none" w:sz="0" w:space="0" w:color="auto" w:frame="1"/>
          <w:lang w:eastAsia="en-ZA"/>
        </w:rPr>
        <w:t xml:space="preserve"> </w:t>
      </w:r>
      <w:proofErr w:type="spellStart"/>
      <w:r w:rsidRPr="00A2224B">
        <w:rPr>
          <w:rFonts w:ascii="Arial" w:eastAsia="Times New Roman" w:hAnsi="Arial" w:cs="Arial"/>
          <w:bCs/>
          <w:color w:val="000000"/>
          <w:sz w:val="18"/>
          <w:szCs w:val="18"/>
          <w:bdr w:val="none" w:sz="0" w:space="0" w:color="auto" w:frame="1"/>
          <w:lang w:eastAsia="en-ZA"/>
        </w:rPr>
        <w:t>Api</w:t>
      </w:r>
      <w:r>
        <w:rPr>
          <w:rFonts w:ascii="Arial" w:eastAsia="Times New Roman" w:hAnsi="Arial" w:cs="Arial"/>
          <w:bCs/>
          <w:color w:val="000000"/>
          <w:sz w:val="18"/>
          <w:szCs w:val="18"/>
          <w:bdr w:val="none" w:sz="0" w:space="0" w:color="auto" w:frame="1"/>
          <w:lang w:eastAsia="en-ZA"/>
        </w:rPr>
        <w:t>’</w:t>
      </w:r>
      <w:r w:rsidRPr="00A2224B">
        <w:rPr>
          <w:rFonts w:ascii="Arial" w:eastAsia="Times New Roman" w:hAnsi="Arial" w:cs="Arial"/>
          <w:bCs/>
          <w:color w:val="000000"/>
          <w:sz w:val="18"/>
          <w:szCs w:val="18"/>
          <w:bdr w:val="none" w:sz="0" w:space="0" w:color="auto" w:frame="1"/>
          <w:lang w:eastAsia="en-ZA"/>
        </w:rPr>
        <w:t>s</w:t>
      </w:r>
      <w:proofErr w:type="spellEnd"/>
      <w:r w:rsidRPr="00A2224B">
        <w:rPr>
          <w:rFonts w:ascii="Arial" w:eastAsia="Times New Roman" w:hAnsi="Arial" w:cs="Arial"/>
          <w:bCs/>
          <w:color w:val="000000"/>
          <w:sz w:val="18"/>
          <w:szCs w:val="18"/>
          <w:bdr w:val="none" w:sz="0" w:space="0" w:color="auto" w:frame="1"/>
          <w:lang w:eastAsia="en-ZA"/>
        </w:rPr>
        <w:t xml:space="preserve"> on an “as is” basis “with all faults” and "as available." to the extent permitted under your local law, </w:t>
      </w:r>
      <w:r>
        <w:rPr>
          <w:rFonts w:ascii="Arial" w:eastAsia="Times New Roman" w:hAnsi="Arial" w:cs="Arial"/>
          <w:bCs/>
          <w:color w:val="000000"/>
          <w:sz w:val="18"/>
          <w:szCs w:val="18"/>
          <w:bdr w:val="none" w:sz="0" w:space="0" w:color="auto" w:frame="1"/>
          <w:lang w:eastAsia="en-ZA"/>
        </w:rPr>
        <w:t>IoT.nxt</w:t>
      </w:r>
      <w:r w:rsidRPr="00A2224B">
        <w:rPr>
          <w:rFonts w:ascii="Arial" w:eastAsia="Times New Roman" w:hAnsi="Arial" w:cs="Arial"/>
          <w:bCs/>
          <w:color w:val="000000"/>
          <w:sz w:val="18"/>
          <w:szCs w:val="18"/>
          <w:bdr w:val="none" w:sz="0" w:space="0" w:color="auto" w:frame="1"/>
          <w:lang w:eastAsia="en-ZA"/>
        </w:rPr>
        <w:t xml:space="preserve"> exclude</w:t>
      </w:r>
      <w:r>
        <w:rPr>
          <w:rFonts w:ascii="Arial" w:eastAsia="Times New Roman" w:hAnsi="Arial" w:cs="Arial"/>
          <w:bCs/>
          <w:color w:val="000000"/>
          <w:sz w:val="18"/>
          <w:szCs w:val="18"/>
          <w:bdr w:val="none" w:sz="0" w:space="0" w:color="auto" w:frame="1"/>
          <w:lang w:eastAsia="en-ZA"/>
        </w:rPr>
        <w:t>s</w:t>
      </w:r>
      <w:r w:rsidRPr="00A2224B">
        <w:rPr>
          <w:rFonts w:ascii="Arial" w:eastAsia="Times New Roman" w:hAnsi="Arial" w:cs="Arial"/>
          <w:bCs/>
          <w:color w:val="000000"/>
          <w:sz w:val="18"/>
          <w:szCs w:val="18"/>
          <w:bdr w:val="none" w:sz="0" w:space="0" w:color="auto" w:frame="1"/>
          <w:lang w:eastAsia="en-ZA"/>
        </w:rPr>
        <w:t xml:space="preserve"> any implied warranties, including for merchantability, satisfactory quality, fitness for a particular purpose, workmanlike effort, and non-infringement. Nothing in these </w:t>
      </w:r>
      <w:r>
        <w:rPr>
          <w:rFonts w:ascii="Arial" w:eastAsia="Times New Roman" w:hAnsi="Arial" w:cs="Arial"/>
          <w:bCs/>
          <w:color w:val="000000"/>
          <w:sz w:val="18"/>
          <w:szCs w:val="18"/>
          <w:bdr w:val="none" w:sz="0" w:space="0" w:color="auto" w:frame="1"/>
          <w:lang w:eastAsia="en-ZA"/>
        </w:rPr>
        <w:t>API</w:t>
      </w:r>
      <w:r w:rsidRPr="00A2224B">
        <w:rPr>
          <w:rFonts w:ascii="Arial" w:eastAsia="Times New Roman" w:hAnsi="Arial" w:cs="Arial"/>
          <w:bCs/>
          <w:color w:val="000000"/>
          <w:sz w:val="18"/>
          <w:szCs w:val="18"/>
          <w:bdr w:val="none" w:sz="0" w:space="0" w:color="auto" w:frame="1"/>
          <w:lang w:eastAsia="en-ZA"/>
        </w:rPr>
        <w:t xml:space="preserve"> terms are intended to affect those rights, if they are applicable. You acknowledge that computer and telecommunications systems are not fault-free and occasional periods of downtime occur. </w:t>
      </w:r>
      <w:r>
        <w:rPr>
          <w:rFonts w:ascii="Arial" w:eastAsia="Times New Roman" w:hAnsi="Arial" w:cs="Arial"/>
          <w:bCs/>
          <w:color w:val="000000"/>
          <w:sz w:val="18"/>
          <w:szCs w:val="18"/>
          <w:bdr w:val="none" w:sz="0" w:space="0" w:color="auto" w:frame="1"/>
          <w:lang w:eastAsia="en-ZA"/>
        </w:rPr>
        <w:t>IoT.nxt</w:t>
      </w:r>
      <w:r w:rsidRPr="00A2224B">
        <w:rPr>
          <w:rFonts w:ascii="Arial" w:eastAsia="Times New Roman" w:hAnsi="Arial" w:cs="Arial"/>
          <w:bCs/>
          <w:color w:val="000000"/>
          <w:sz w:val="18"/>
          <w:szCs w:val="18"/>
          <w:bdr w:val="none" w:sz="0" w:space="0" w:color="auto" w:frame="1"/>
          <w:lang w:eastAsia="en-ZA"/>
        </w:rPr>
        <w:t xml:space="preserve"> do</w:t>
      </w:r>
      <w:r>
        <w:rPr>
          <w:rFonts w:ascii="Arial" w:eastAsia="Times New Roman" w:hAnsi="Arial" w:cs="Arial"/>
          <w:bCs/>
          <w:color w:val="000000"/>
          <w:sz w:val="18"/>
          <w:szCs w:val="18"/>
          <w:bdr w:val="none" w:sz="0" w:space="0" w:color="auto" w:frame="1"/>
          <w:lang w:eastAsia="en-ZA"/>
        </w:rPr>
        <w:t>es not guarantee</w:t>
      </w:r>
      <w:r w:rsidRPr="00A2224B">
        <w:rPr>
          <w:rFonts w:ascii="Arial" w:eastAsia="Times New Roman" w:hAnsi="Arial" w:cs="Arial"/>
          <w:bCs/>
          <w:color w:val="000000"/>
          <w:sz w:val="18"/>
          <w:szCs w:val="18"/>
          <w:bdr w:val="none" w:sz="0" w:space="0" w:color="auto" w:frame="1"/>
          <w:lang w:eastAsia="en-ZA"/>
        </w:rPr>
        <w:t xml:space="preserve"> </w:t>
      </w:r>
      <w:r>
        <w:rPr>
          <w:rFonts w:ascii="Arial" w:eastAsia="Times New Roman" w:hAnsi="Arial" w:cs="Arial"/>
          <w:bCs/>
          <w:color w:val="000000"/>
          <w:sz w:val="18"/>
          <w:szCs w:val="18"/>
          <w:bdr w:val="none" w:sz="0" w:space="0" w:color="auto" w:frame="1"/>
          <w:lang w:eastAsia="en-ZA"/>
        </w:rPr>
        <w:t>that</w:t>
      </w:r>
      <w:r w:rsidRPr="00A2224B">
        <w:rPr>
          <w:rFonts w:ascii="Arial" w:eastAsia="Times New Roman" w:hAnsi="Arial" w:cs="Arial"/>
          <w:bCs/>
          <w:color w:val="000000"/>
          <w:sz w:val="18"/>
          <w:szCs w:val="18"/>
          <w:bdr w:val="none" w:sz="0" w:space="0" w:color="auto" w:frame="1"/>
          <w:lang w:eastAsia="en-ZA"/>
        </w:rPr>
        <w:t xml:space="preserve"> </w:t>
      </w:r>
      <w:proofErr w:type="spellStart"/>
      <w:r w:rsidRPr="00A2224B">
        <w:rPr>
          <w:rFonts w:ascii="Arial" w:eastAsia="Times New Roman" w:hAnsi="Arial" w:cs="Arial"/>
          <w:bCs/>
          <w:color w:val="000000"/>
          <w:sz w:val="18"/>
          <w:szCs w:val="18"/>
          <w:bdr w:val="none" w:sz="0" w:space="0" w:color="auto" w:frame="1"/>
          <w:lang w:eastAsia="en-ZA"/>
        </w:rPr>
        <w:t>Iot.Nxt</w:t>
      </w:r>
      <w:proofErr w:type="spellEnd"/>
      <w:r w:rsidRPr="00A2224B">
        <w:rPr>
          <w:rFonts w:ascii="Arial" w:eastAsia="Times New Roman" w:hAnsi="Arial" w:cs="Arial"/>
          <w:bCs/>
          <w:color w:val="000000"/>
          <w:sz w:val="18"/>
          <w:szCs w:val="18"/>
          <w:bdr w:val="none" w:sz="0" w:space="0" w:color="auto" w:frame="1"/>
          <w:lang w:eastAsia="en-ZA"/>
        </w:rPr>
        <w:t xml:space="preserve"> </w:t>
      </w:r>
      <w:proofErr w:type="spellStart"/>
      <w:r w:rsidRPr="00A2224B">
        <w:rPr>
          <w:rFonts w:ascii="Arial" w:eastAsia="Times New Roman" w:hAnsi="Arial" w:cs="Arial"/>
          <w:bCs/>
          <w:color w:val="000000"/>
          <w:sz w:val="18"/>
          <w:szCs w:val="18"/>
          <w:bdr w:val="none" w:sz="0" w:space="0" w:color="auto" w:frame="1"/>
          <w:lang w:eastAsia="en-ZA"/>
        </w:rPr>
        <w:t>Api</w:t>
      </w:r>
      <w:r>
        <w:rPr>
          <w:rFonts w:ascii="Arial" w:eastAsia="Times New Roman" w:hAnsi="Arial" w:cs="Arial"/>
          <w:bCs/>
          <w:color w:val="000000"/>
          <w:sz w:val="18"/>
          <w:szCs w:val="18"/>
          <w:bdr w:val="none" w:sz="0" w:space="0" w:color="auto" w:frame="1"/>
          <w:lang w:eastAsia="en-ZA"/>
        </w:rPr>
        <w:t>’</w:t>
      </w:r>
      <w:r w:rsidRPr="00A2224B">
        <w:rPr>
          <w:rFonts w:ascii="Arial" w:eastAsia="Times New Roman" w:hAnsi="Arial" w:cs="Arial"/>
          <w:bCs/>
          <w:color w:val="000000"/>
          <w:sz w:val="18"/>
          <w:szCs w:val="18"/>
          <w:bdr w:val="none" w:sz="0" w:space="0" w:color="auto" w:frame="1"/>
          <w:lang w:eastAsia="en-ZA"/>
        </w:rPr>
        <w:t>s</w:t>
      </w:r>
      <w:proofErr w:type="spellEnd"/>
      <w:r w:rsidRPr="00A2224B">
        <w:rPr>
          <w:rFonts w:ascii="Arial" w:eastAsia="Times New Roman" w:hAnsi="Arial" w:cs="Arial"/>
          <w:bCs/>
          <w:color w:val="000000"/>
          <w:sz w:val="18"/>
          <w:szCs w:val="18"/>
          <w:bdr w:val="none" w:sz="0" w:space="0" w:color="auto" w:frame="1"/>
          <w:lang w:eastAsia="en-ZA"/>
        </w:rPr>
        <w:t xml:space="preserve"> will be uninterrupted, timely, secure, or error-free or that content loss won't occur.</w:t>
      </w:r>
      <w:r w:rsidR="00644B3E" w:rsidRPr="00A2224B">
        <w:rPr>
          <w:rFonts w:ascii="Arial" w:eastAsia="Times New Roman" w:hAnsi="Arial" w:cs="Arial"/>
          <w:bCs/>
          <w:color w:val="000000"/>
          <w:sz w:val="18"/>
          <w:szCs w:val="18"/>
          <w:bdr w:val="none" w:sz="0" w:space="0" w:color="auto" w:frame="1"/>
          <w:lang w:eastAsia="en-ZA"/>
        </w:rPr>
        <w:t xml:space="preserve"> </w:t>
      </w:r>
      <w:r w:rsidRPr="00A2224B">
        <w:rPr>
          <w:rFonts w:ascii="Arial" w:eastAsia="Times New Roman" w:hAnsi="Arial" w:cs="Arial"/>
          <w:bCs/>
          <w:color w:val="000000"/>
          <w:sz w:val="18"/>
          <w:szCs w:val="18"/>
          <w:bdr w:val="none" w:sz="0" w:space="0" w:color="auto" w:frame="1"/>
          <w:lang w:eastAsia="en-ZA"/>
        </w:rPr>
        <w:t xml:space="preserve">You may be able to access third-party websites or services via </w:t>
      </w:r>
      <w:proofErr w:type="spellStart"/>
      <w:r w:rsidRPr="00A2224B">
        <w:rPr>
          <w:rFonts w:ascii="Arial" w:eastAsia="Times New Roman" w:hAnsi="Arial" w:cs="Arial"/>
          <w:bCs/>
          <w:color w:val="000000"/>
          <w:sz w:val="18"/>
          <w:szCs w:val="18"/>
          <w:bdr w:val="none" w:sz="0" w:space="0" w:color="auto" w:frame="1"/>
          <w:lang w:eastAsia="en-ZA"/>
        </w:rPr>
        <w:t>Iot.Nxt</w:t>
      </w:r>
      <w:proofErr w:type="spellEnd"/>
      <w:r w:rsidRPr="00A2224B">
        <w:rPr>
          <w:rFonts w:ascii="Arial" w:eastAsia="Times New Roman" w:hAnsi="Arial" w:cs="Arial"/>
          <w:bCs/>
          <w:color w:val="000000"/>
          <w:sz w:val="18"/>
          <w:szCs w:val="18"/>
          <w:bdr w:val="none" w:sz="0" w:space="0" w:color="auto" w:frame="1"/>
          <w:lang w:eastAsia="en-ZA"/>
        </w:rPr>
        <w:t xml:space="preserve"> </w:t>
      </w:r>
      <w:proofErr w:type="spellStart"/>
      <w:r w:rsidRPr="00A2224B">
        <w:rPr>
          <w:rFonts w:ascii="Arial" w:eastAsia="Times New Roman" w:hAnsi="Arial" w:cs="Arial"/>
          <w:bCs/>
          <w:color w:val="000000"/>
          <w:sz w:val="18"/>
          <w:szCs w:val="18"/>
          <w:bdr w:val="none" w:sz="0" w:space="0" w:color="auto" w:frame="1"/>
          <w:lang w:eastAsia="en-ZA"/>
        </w:rPr>
        <w:t>Api</w:t>
      </w:r>
      <w:r>
        <w:rPr>
          <w:rFonts w:ascii="Arial" w:eastAsia="Times New Roman" w:hAnsi="Arial" w:cs="Arial"/>
          <w:bCs/>
          <w:color w:val="000000"/>
          <w:sz w:val="18"/>
          <w:szCs w:val="18"/>
          <w:bdr w:val="none" w:sz="0" w:space="0" w:color="auto" w:frame="1"/>
          <w:lang w:eastAsia="en-ZA"/>
        </w:rPr>
        <w:t>’</w:t>
      </w:r>
      <w:r w:rsidRPr="00A2224B">
        <w:rPr>
          <w:rFonts w:ascii="Arial" w:eastAsia="Times New Roman" w:hAnsi="Arial" w:cs="Arial"/>
          <w:bCs/>
          <w:color w:val="000000"/>
          <w:sz w:val="18"/>
          <w:szCs w:val="18"/>
          <w:bdr w:val="none" w:sz="0" w:space="0" w:color="auto" w:frame="1"/>
          <w:lang w:eastAsia="en-ZA"/>
        </w:rPr>
        <w:t>s</w:t>
      </w:r>
      <w:proofErr w:type="spellEnd"/>
      <w:r w:rsidRPr="00A2224B">
        <w:rPr>
          <w:rFonts w:ascii="Arial" w:eastAsia="Times New Roman" w:hAnsi="Arial" w:cs="Arial"/>
          <w:bCs/>
          <w:color w:val="000000"/>
          <w:sz w:val="18"/>
          <w:szCs w:val="18"/>
          <w:bdr w:val="none" w:sz="0" w:space="0" w:color="auto" w:frame="1"/>
          <w:lang w:eastAsia="en-ZA"/>
        </w:rPr>
        <w:t xml:space="preserve">; you acknowledge that </w:t>
      </w:r>
      <w:r>
        <w:rPr>
          <w:rFonts w:ascii="Arial" w:eastAsia="Times New Roman" w:hAnsi="Arial" w:cs="Arial"/>
          <w:bCs/>
          <w:color w:val="000000"/>
          <w:sz w:val="18"/>
          <w:szCs w:val="18"/>
          <w:bdr w:val="none" w:sz="0" w:space="0" w:color="auto" w:frame="1"/>
          <w:lang w:eastAsia="en-ZA"/>
        </w:rPr>
        <w:t>IoT.nxt is</w:t>
      </w:r>
      <w:r w:rsidRPr="00A2224B">
        <w:rPr>
          <w:rFonts w:ascii="Arial" w:eastAsia="Times New Roman" w:hAnsi="Arial" w:cs="Arial"/>
          <w:bCs/>
          <w:color w:val="000000"/>
          <w:sz w:val="18"/>
          <w:szCs w:val="18"/>
          <w:bdr w:val="none" w:sz="0" w:space="0" w:color="auto" w:frame="1"/>
          <w:lang w:eastAsia="en-ZA"/>
        </w:rPr>
        <w:t xml:space="preserve"> not responsible for such websites or services or content that may be available there.</w:t>
      </w:r>
    </w:p>
    <w:p w14:paraId="6AC7F0CB" w14:textId="77777777"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2224B">
        <w:rPr>
          <w:rFonts w:ascii="Arial" w:eastAsia="Times New Roman" w:hAnsi="Arial" w:cs="Arial"/>
          <w:bCs/>
          <w:color w:val="000000"/>
          <w:sz w:val="18"/>
          <w:szCs w:val="18"/>
          <w:bdr w:val="none" w:sz="0" w:space="0" w:color="auto" w:frame="1"/>
          <w:lang w:eastAsia="en-ZA"/>
        </w:rPr>
        <w:t>Limitation of Liability</w:t>
      </w:r>
    </w:p>
    <w:p w14:paraId="136D8F4A" w14:textId="590152D1" w:rsidR="00A54C7E" w:rsidRPr="00A54C7E" w:rsidRDefault="00A2224B" w:rsidP="00A54C7E">
      <w:pPr>
        <w:shd w:val="clear" w:color="auto" w:fill="FFFFFF"/>
        <w:spacing w:after="0" w:line="240" w:lineRule="auto"/>
        <w:ind w:left="750"/>
        <w:textAlignment w:val="baseline"/>
        <w:rPr>
          <w:rFonts w:ascii="Arial" w:eastAsia="Times New Roman" w:hAnsi="Arial" w:cs="Arial"/>
          <w:color w:val="000000"/>
          <w:sz w:val="18"/>
          <w:szCs w:val="18"/>
          <w:lang w:eastAsia="en-ZA"/>
        </w:rPr>
      </w:pPr>
      <w:r>
        <w:rPr>
          <w:rFonts w:ascii="Arial" w:eastAsia="Times New Roman" w:hAnsi="Arial" w:cs="Arial"/>
          <w:bCs/>
          <w:color w:val="000000"/>
          <w:sz w:val="18"/>
          <w:szCs w:val="18"/>
          <w:bdr w:val="none" w:sz="0" w:space="0" w:color="auto" w:frame="1"/>
          <w:lang w:eastAsia="en-ZA"/>
        </w:rPr>
        <w:t>IoT.nxt will never be liable</w:t>
      </w:r>
      <w:r w:rsidR="00644B3E" w:rsidRPr="00A2224B">
        <w:rPr>
          <w:rFonts w:ascii="Arial" w:eastAsia="Times New Roman" w:hAnsi="Arial" w:cs="Arial"/>
          <w:bCs/>
          <w:color w:val="000000"/>
          <w:sz w:val="18"/>
          <w:szCs w:val="18"/>
          <w:bdr w:val="none" w:sz="0" w:space="0" w:color="auto" w:frame="1"/>
          <w:lang w:eastAsia="en-ZA"/>
        </w:rPr>
        <w:t xml:space="preserve"> for any</w:t>
      </w:r>
      <w:r w:rsidR="00C87F17" w:rsidRPr="00A2224B">
        <w:rPr>
          <w:rFonts w:ascii="Arial" w:eastAsia="Times New Roman" w:hAnsi="Arial" w:cs="Arial"/>
          <w:bCs/>
          <w:color w:val="000000"/>
          <w:sz w:val="18"/>
          <w:szCs w:val="18"/>
          <w:bdr w:val="none" w:sz="0" w:space="0" w:color="auto" w:frame="1"/>
          <w:lang w:eastAsia="en-ZA"/>
        </w:rPr>
        <w:t xml:space="preserve"> </w:t>
      </w:r>
      <w:r w:rsidR="00C87F17" w:rsidRPr="00A2224B">
        <w:rPr>
          <w:rFonts w:ascii="Arial" w:eastAsia="Times New Roman" w:hAnsi="Arial" w:cs="Arial"/>
          <w:bCs/>
          <w:color w:val="000000"/>
          <w:sz w:val="18"/>
          <w:szCs w:val="18"/>
          <w:bdr w:val="none" w:sz="0" w:space="0" w:color="auto" w:frame="1"/>
          <w:lang w:eastAsia="en-ZA"/>
        </w:rPr>
        <w:t>consequential, special, indirect, incidental, or punitive damages</w:t>
      </w:r>
      <w:r>
        <w:rPr>
          <w:rFonts w:ascii="Arial" w:eastAsia="Times New Roman" w:hAnsi="Arial" w:cs="Arial"/>
          <w:bCs/>
          <w:color w:val="000000"/>
          <w:sz w:val="18"/>
          <w:szCs w:val="18"/>
          <w:bdr w:val="none" w:sz="0" w:space="0" w:color="auto" w:frame="1"/>
          <w:lang w:eastAsia="en-ZA"/>
        </w:rPr>
        <w:t xml:space="preserve"> or </w:t>
      </w:r>
      <w:r w:rsidRPr="00A2224B">
        <w:rPr>
          <w:rFonts w:ascii="Arial" w:eastAsia="Times New Roman" w:hAnsi="Arial" w:cs="Arial"/>
          <w:bCs/>
          <w:color w:val="000000"/>
          <w:sz w:val="18"/>
          <w:szCs w:val="18"/>
          <w:bdr w:val="none" w:sz="0" w:space="0" w:color="auto" w:frame="1"/>
          <w:lang w:eastAsia="en-ZA"/>
        </w:rPr>
        <w:t>lost profits</w:t>
      </w:r>
      <w:r w:rsidR="00C87F17" w:rsidRPr="00A2224B">
        <w:rPr>
          <w:rFonts w:ascii="Arial" w:eastAsia="Times New Roman" w:hAnsi="Arial" w:cs="Arial"/>
          <w:bCs/>
          <w:color w:val="000000"/>
          <w:sz w:val="18"/>
          <w:szCs w:val="18"/>
          <w:bdr w:val="none" w:sz="0" w:space="0" w:color="auto" w:frame="1"/>
          <w:lang w:eastAsia="en-ZA"/>
        </w:rPr>
        <w:t>.</w:t>
      </w:r>
      <w:r w:rsidR="00C87F17">
        <w:rPr>
          <w:rFonts w:ascii="Arial" w:eastAsia="Times New Roman" w:hAnsi="Arial" w:cs="Arial"/>
          <w:b/>
          <w:bCs/>
          <w:color w:val="000000"/>
          <w:sz w:val="18"/>
          <w:szCs w:val="18"/>
          <w:bdr w:val="none" w:sz="0" w:space="0" w:color="auto" w:frame="1"/>
          <w:lang w:eastAsia="en-ZA"/>
        </w:rPr>
        <w:t xml:space="preserve"> </w:t>
      </w:r>
      <w:r w:rsidR="00A54C7E" w:rsidRPr="00A54C7E">
        <w:rPr>
          <w:rFonts w:ascii="Arial" w:eastAsia="Times New Roman" w:hAnsi="Arial" w:cs="Arial"/>
          <w:color w:val="000000"/>
          <w:sz w:val="18"/>
          <w:szCs w:val="18"/>
          <w:lang w:eastAsia="en-ZA"/>
        </w:rPr>
        <w:t xml:space="preserve">These limitations and exclusions apply even if this remedy doesn't fully compensate you for any losses or fails of its essential purpose or if </w:t>
      </w:r>
      <w:r>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knew or should have known about the possibility of the damages. To the maximum extent permitted by law, these limitations and exclusions apply to anything or any claims related to these Terms or your use of any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 or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w:t>
      </w:r>
      <w:r>
        <w:rPr>
          <w:rFonts w:ascii="Arial" w:eastAsia="Times New Roman" w:hAnsi="Arial" w:cs="Arial"/>
          <w:color w:val="000000"/>
          <w:sz w:val="18"/>
          <w:szCs w:val="18"/>
          <w:lang w:eastAsia="en-ZA"/>
        </w:rPr>
        <w:t>i</w:t>
      </w:r>
      <w:r w:rsidR="00A54C7E" w:rsidRPr="00A54C7E">
        <w:rPr>
          <w:rFonts w:ascii="Arial" w:eastAsia="Times New Roman" w:hAnsi="Arial" w:cs="Arial"/>
          <w:color w:val="000000"/>
          <w:sz w:val="18"/>
          <w:szCs w:val="18"/>
          <w:lang w:eastAsia="en-ZA"/>
        </w:rPr>
        <w:t>cons.</w:t>
      </w:r>
      <w:r>
        <w:rPr>
          <w:rFonts w:ascii="Arial" w:eastAsia="Times New Roman" w:hAnsi="Arial" w:cs="Arial"/>
          <w:color w:val="000000"/>
          <w:sz w:val="18"/>
          <w:szCs w:val="18"/>
          <w:lang w:eastAsia="en-ZA"/>
        </w:rPr>
        <w:t xml:space="preserve"> You may be held liable</w:t>
      </w:r>
      <w:r w:rsidRPr="00A2224B">
        <w:rPr>
          <w:rFonts w:ascii="Arial" w:eastAsia="Times New Roman" w:hAnsi="Arial" w:cs="Arial"/>
          <w:bCs/>
          <w:color w:val="000000"/>
          <w:sz w:val="18"/>
          <w:szCs w:val="18"/>
          <w:bdr w:val="none" w:sz="0" w:space="0" w:color="auto" w:frame="1"/>
          <w:lang w:eastAsia="en-ZA"/>
        </w:rPr>
        <w:t xml:space="preserve"> for any consequential, special, indirect, incidental, or punitive damages</w:t>
      </w:r>
      <w:r>
        <w:rPr>
          <w:rFonts w:ascii="Arial" w:eastAsia="Times New Roman" w:hAnsi="Arial" w:cs="Arial"/>
          <w:bCs/>
          <w:color w:val="000000"/>
          <w:sz w:val="18"/>
          <w:szCs w:val="18"/>
          <w:bdr w:val="none" w:sz="0" w:space="0" w:color="auto" w:frame="1"/>
          <w:lang w:eastAsia="en-ZA"/>
        </w:rPr>
        <w:t xml:space="preserve"> or </w:t>
      </w:r>
      <w:r w:rsidRPr="00A2224B">
        <w:rPr>
          <w:rFonts w:ascii="Arial" w:eastAsia="Times New Roman" w:hAnsi="Arial" w:cs="Arial"/>
          <w:bCs/>
          <w:color w:val="000000"/>
          <w:sz w:val="18"/>
          <w:szCs w:val="18"/>
          <w:bdr w:val="none" w:sz="0" w:space="0" w:color="auto" w:frame="1"/>
          <w:lang w:eastAsia="en-ZA"/>
        </w:rPr>
        <w:t>lost profit</w:t>
      </w:r>
      <w:r>
        <w:rPr>
          <w:rFonts w:ascii="Arial" w:eastAsia="Times New Roman" w:hAnsi="Arial" w:cs="Arial"/>
          <w:bCs/>
          <w:color w:val="000000"/>
          <w:sz w:val="18"/>
          <w:szCs w:val="18"/>
          <w:bdr w:val="none" w:sz="0" w:space="0" w:color="auto" w:frame="1"/>
          <w:lang w:eastAsia="en-ZA"/>
        </w:rPr>
        <w:t xml:space="preserve">s </w:t>
      </w:r>
      <w:proofErr w:type="gramStart"/>
      <w:r>
        <w:rPr>
          <w:rFonts w:ascii="Arial" w:eastAsia="Times New Roman" w:hAnsi="Arial" w:cs="Arial"/>
          <w:bCs/>
          <w:color w:val="000000"/>
          <w:sz w:val="18"/>
          <w:szCs w:val="18"/>
          <w:bdr w:val="none" w:sz="0" w:space="0" w:color="auto" w:frame="1"/>
          <w:lang w:eastAsia="en-ZA"/>
        </w:rPr>
        <w:t>as a result of</w:t>
      </w:r>
      <w:proofErr w:type="gramEnd"/>
      <w:r>
        <w:rPr>
          <w:rFonts w:ascii="Arial" w:eastAsia="Times New Roman" w:hAnsi="Arial" w:cs="Arial"/>
          <w:bCs/>
          <w:color w:val="000000"/>
          <w:sz w:val="18"/>
          <w:szCs w:val="18"/>
          <w:bdr w:val="none" w:sz="0" w:space="0" w:color="auto" w:frame="1"/>
          <w:lang w:eastAsia="en-ZA"/>
        </w:rPr>
        <w:t xml:space="preserve"> your actions, it being understood that wrongfully using our commercial and intellectual property gives rise to the possibility of IoT.nxt incurring such damages and / or losses</w:t>
      </w:r>
      <w:r w:rsidRPr="00A2224B">
        <w:rPr>
          <w:rFonts w:ascii="Arial" w:eastAsia="Times New Roman" w:hAnsi="Arial" w:cs="Arial"/>
          <w:bCs/>
          <w:color w:val="000000"/>
          <w:sz w:val="18"/>
          <w:szCs w:val="18"/>
          <w:bdr w:val="none" w:sz="0" w:space="0" w:color="auto" w:frame="1"/>
          <w:lang w:eastAsia="en-ZA"/>
        </w:rPr>
        <w:t>.</w:t>
      </w:r>
    </w:p>
    <w:p w14:paraId="6D1EC0F4" w14:textId="77777777" w:rsidR="00A54C7E" w:rsidRPr="00A54C7E" w:rsidRDefault="00A54C7E" w:rsidP="00A54C7E">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Termination</w:t>
      </w:r>
    </w:p>
    <w:p w14:paraId="4FDD3DE3" w14:textId="1B963CAB" w:rsidR="00A54C7E" w:rsidRPr="00A54C7E" w:rsidRDefault="00A2224B" w:rsidP="00A54C7E">
      <w:pPr>
        <w:shd w:val="clear" w:color="auto" w:fill="FFFFFF"/>
        <w:spacing w:after="0" w:line="240" w:lineRule="auto"/>
        <w:ind w:left="375"/>
        <w:textAlignment w:val="baseline"/>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may immediately terminate or suspend these API Terms, any rights granted herein, and/or your license to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APIs, in our sole discretion at any time, for any reason. You may terminate these API Terms at any time by ceasing your access to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APIs. Upon termination, all licenses granted herein immediately expire and you must cease use of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APIs. Neither party will not be liable to the other for any damages resulting solely from termination of these API Terms.</w:t>
      </w:r>
    </w:p>
    <w:p w14:paraId="759C0102" w14:textId="77777777" w:rsidR="00A54C7E" w:rsidRPr="00A54C7E" w:rsidRDefault="00A54C7E" w:rsidP="00A54C7E">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General Terms</w:t>
      </w:r>
    </w:p>
    <w:p w14:paraId="7CDF97DE" w14:textId="77777777"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Applicable Law</w:t>
      </w:r>
    </w:p>
    <w:p w14:paraId="28D22074" w14:textId="39C9D79F" w:rsidR="00A54C7E" w:rsidRPr="00A54C7E" w:rsidRDefault="00C87F17"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Pr>
          <w:rFonts w:ascii="Arial" w:eastAsia="Times New Roman" w:hAnsi="Arial" w:cs="Arial"/>
          <w:b/>
          <w:bCs/>
          <w:color w:val="000000"/>
          <w:sz w:val="18"/>
          <w:szCs w:val="18"/>
          <w:bdr w:val="none" w:sz="0" w:space="0" w:color="auto" w:frame="1"/>
          <w:lang w:eastAsia="en-ZA"/>
        </w:rPr>
        <w:t>Outside South Africa</w:t>
      </w:r>
      <w:r w:rsidR="00A54C7E" w:rsidRPr="00A54C7E">
        <w:rPr>
          <w:rFonts w:ascii="Arial" w:eastAsia="Times New Roman" w:hAnsi="Arial" w:cs="Arial"/>
          <w:color w:val="000000"/>
          <w:sz w:val="18"/>
          <w:szCs w:val="18"/>
          <w:lang w:eastAsia="en-ZA"/>
        </w:rPr>
        <w:t xml:space="preserve">. If you acquired the software in </w:t>
      </w:r>
      <w:r w:rsidR="00A54C7E">
        <w:rPr>
          <w:rFonts w:ascii="Arial" w:eastAsia="Times New Roman" w:hAnsi="Arial" w:cs="Arial"/>
          <w:color w:val="000000"/>
          <w:sz w:val="18"/>
          <w:szCs w:val="18"/>
          <w:lang w:eastAsia="en-ZA"/>
        </w:rPr>
        <w:t>a place other than South Africa, then Netherlands</w:t>
      </w:r>
      <w:r w:rsidR="00A54C7E" w:rsidRPr="00A54C7E">
        <w:rPr>
          <w:rFonts w:ascii="Arial" w:eastAsia="Times New Roman" w:hAnsi="Arial" w:cs="Arial"/>
          <w:color w:val="000000"/>
          <w:sz w:val="18"/>
          <w:szCs w:val="18"/>
          <w:lang w:eastAsia="en-ZA"/>
        </w:rPr>
        <w:t xml:space="preserve"> law governs the interpretation of this agreement and applies to claims for breach of it</w:t>
      </w:r>
      <w:r>
        <w:rPr>
          <w:rFonts w:ascii="Arial" w:eastAsia="Times New Roman" w:hAnsi="Arial" w:cs="Arial"/>
          <w:color w:val="000000"/>
          <w:sz w:val="18"/>
          <w:szCs w:val="18"/>
          <w:lang w:eastAsia="en-ZA"/>
        </w:rPr>
        <w:t xml:space="preserve">. </w:t>
      </w:r>
    </w:p>
    <w:p w14:paraId="2033BEE9" w14:textId="243378D4" w:rsidR="00A54C7E" w:rsidRPr="00A54C7E" w:rsidRDefault="00C87F17"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Pr>
          <w:rFonts w:ascii="Arial" w:eastAsia="Times New Roman" w:hAnsi="Arial" w:cs="Arial"/>
          <w:b/>
          <w:bCs/>
          <w:color w:val="000000"/>
          <w:sz w:val="18"/>
          <w:szCs w:val="18"/>
          <w:bdr w:val="none" w:sz="0" w:space="0" w:color="auto" w:frame="1"/>
          <w:lang w:eastAsia="en-ZA"/>
        </w:rPr>
        <w:t>South Africa</w:t>
      </w:r>
      <w:r w:rsidR="00A54C7E" w:rsidRPr="00A54C7E">
        <w:rPr>
          <w:rFonts w:ascii="Arial" w:eastAsia="Times New Roman" w:hAnsi="Arial" w:cs="Arial"/>
          <w:b/>
          <w:bCs/>
          <w:color w:val="000000"/>
          <w:sz w:val="18"/>
          <w:szCs w:val="18"/>
          <w:bdr w:val="none" w:sz="0" w:space="0" w:color="auto" w:frame="1"/>
          <w:lang w:eastAsia="en-ZA"/>
        </w:rPr>
        <w:t>.</w:t>
      </w:r>
      <w:r w:rsidR="00A54C7E" w:rsidRPr="00A54C7E">
        <w:rPr>
          <w:rFonts w:ascii="Arial" w:eastAsia="Times New Roman" w:hAnsi="Arial" w:cs="Arial"/>
          <w:color w:val="000000"/>
          <w:sz w:val="18"/>
          <w:szCs w:val="18"/>
          <w:lang w:eastAsia="en-ZA"/>
        </w:rPr>
        <w:t xml:space="preserve"> If you acquired the software in </w:t>
      </w:r>
      <w:r>
        <w:rPr>
          <w:rFonts w:ascii="Arial" w:eastAsia="Times New Roman" w:hAnsi="Arial" w:cs="Arial"/>
          <w:color w:val="000000"/>
          <w:sz w:val="18"/>
          <w:szCs w:val="18"/>
          <w:lang w:eastAsia="en-ZA"/>
        </w:rPr>
        <w:t>South Africa</w:t>
      </w:r>
      <w:r w:rsidR="00A54C7E" w:rsidRPr="00A54C7E">
        <w:rPr>
          <w:rFonts w:ascii="Arial" w:eastAsia="Times New Roman" w:hAnsi="Arial" w:cs="Arial"/>
          <w:color w:val="000000"/>
          <w:sz w:val="18"/>
          <w:szCs w:val="18"/>
          <w:lang w:eastAsia="en-ZA"/>
        </w:rPr>
        <w:t xml:space="preserve">, the laws of </w:t>
      </w:r>
      <w:r>
        <w:rPr>
          <w:rFonts w:ascii="Arial" w:eastAsia="Times New Roman" w:hAnsi="Arial" w:cs="Arial"/>
          <w:color w:val="000000"/>
          <w:sz w:val="18"/>
          <w:szCs w:val="18"/>
          <w:lang w:eastAsia="en-ZA"/>
        </w:rPr>
        <w:t>South Africa</w:t>
      </w:r>
      <w:r w:rsidR="00A54C7E" w:rsidRPr="00A54C7E">
        <w:rPr>
          <w:rFonts w:ascii="Arial" w:eastAsia="Times New Roman" w:hAnsi="Arial" w:cs="Arial"/>
          <w:color w:val="000000"/>
          <w:sz w:val="18"/>
          <w:szCs w:val="18"/>
          <w:lang w:eastAsia="en-ZA"/>
        </w:rPr>
        <w:t xml:space="preserve"> apply.</w:t>
      </w:r>
    </w:p>
    <w:p w14:paraId="7C2FB008" w14:textId="0468AB4B"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Support</w:t>
      </w:r>
      <w:r w:rsidRPr="00A54C7E">
        <w:rPr>
          <w:rFonts w:ascii="Arial" w:eastAsia="Times New Roman" w:hAnsi="Arial" w:cs="Arial"/>
          <w:color w:val="000000"/>
          <w:sz w:val="18"/>
          <w:szCs w:val="18"/>
          <w:lang w:eastAsia="en-ZA"/>
        </w:rPr>
        <w:t xml:space="preserve">. Because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 are provided “as is,” </w:t>
      </w:r>
      <w:r w:rsidR="00A2224B">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may not provide support services for them.</w:t>
      </w:r>
    </w:p>
    <w:p w14:paraId="4C81165F" w14:textId="53D667A2"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Assignment and Delegation</w:t>
      </w:r>
      <w:r w:rsidRPr="00A54C7E">
        <w:rPr>
          <w:rFonts w:ascii="Arial" w:eastAsia="Times New Roman" w:hAnsi="Arial" w:cs="Arial"/>
          <w:color w:val="000000"/>
          <w:sz w:val="18"/>
          <w:szCs w:val="18"/>
          <w:lang w:eastAsia="en-ZA"/>
        </w:rPr>
        <w:t xml:space="preserve">. You may not assign or delegate any rights or obligations under these Terms, including in connection with a change of control. Any purported assignment and delegation shall be ineffective. </w:t>
      </w:r>
      <w:r w:rsidR="00A2224B">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may freely assign or delegate all rights and obligations under these Terms, fully or partially without notice to you.</w:t>
      </w:r>
    </w:p>
    <w:p w14:paraId="0F4410E8" w14:textId="35CF0195"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lastRenderedPageBreak/>
        <w:t>Reservation of Rights</w:t>
      </w:r>
      <w:r w:rsidRPr="00A54C7E">
        <w:rPr>
          <w:rFonts w:ascii="Arial" w:eastAsia="Times New Roman" w:hAnsi="Arial" w:cs="Arial"/>
          <w:color w:val="000000"/>
          <w:sz w:val="18"/>
          <w:szCs w:val="18"/>
          <w:lang w:eastAsia="en-ZA"/>
        </w:rPr>
        <w:t xml:space="preserve">. All rights not expressly granted herein are reserved by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You acknowledge that all intellectual property rights within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 remain the property of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and nothing within these Terms will act to transfer any of these intellectual property rights to you.</w:t>
      </w:r>
    </w:p>
    <w:p w14:paraId="41495851" w14:textId="77777777"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No Waiver</w:t>
      </w:r>
      <w:r w:rsidRPr="00A54C7E">
        <w:rPr>
          <w:rFonts w:ascii="Arial" w:eastAsia="Times New Roman" w:hAnsi="Arial" w:cs="Arial"/>
          <w:color w:val="000000"/>
          <w:sz w:val="18"/>
          <w:szCs w:val="18"/>
          <w:lang w:eastAsia="en-ZA"/>
        </w:rPr>
        <w:t>. Either party’s failure to act with respect to a breach of these Terms does not waive either party’s right to act with respect to that breach or subsequent similar or other breaches.</w:t>
      </w:r>
    </w:p>
    <w:p w14:paraId="35CDF291" w14:textId="6BC658A6"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Survival</w:t>
      </w:r>
      <w:r w:rsidRPr="00A54C7E">
        <w:rPr>
          <w:rFonts w:ascii="Arial" w:eastAsia="Times New Roman" w:hAnsi="Arial" w:cs="Arial"/>
          <w:color w:val="000000"/>
          <w:sz w:val="18"/>
          <w:szCs w:val="18"/>
          <w:lang w:eastAsia="en-ZA"/>
        </w:rPr>
        <w:t>. Sections of these API Terms that, by their terms, require performance after the termination or expiration of these API Terms will survive</w:t>
      </w:r>
      <w:r w:rsidR="00C87F17">
        <w:rPr>
          <w:rFonts w:ascii="Arial" w:eastAsia="Times New Roman" w:hAnsi="Arial" w:cs="Arial"/>
          <w:color w:val="000000"/>
          <w:sz w:val="18"/>
          <w:szCs w:val="18"/>
          <w:lang w:eastAsia="en-ZA"/>
        </w:rPr>
        <w:t>, for example, the proprietary rights of IoT.nxt and the confidentiality obligations</w:t>
      </w:r>
      <w:r w:rsidRPr="00A54C7E">
        <w:rPr>
          <w:rFonts w:ascii="Arial" w:eastAsia="Times New Roman" w:hAnsi="Arial" w:cs="Arial"/>
          <w:color w:val="000000"/>
          <w:sz w:val="18"/>
          <w:szCs w:val="18"/>
          <w:lang w:eastAsia="en-ZA"/>
        </w:rPr>
        <w:t>.</w:t>
      </w:r>
    </w:p>
    <w:p w14:paraId="602BB063" w14:textId="44D98B0B" w:rsidR="004958A8" w:rsidRPr="00A54C7E" w:rsidRDefault="00A54C7E" w:rsidP="00A54C7E">
      <w:pPr>
        <w:numPr>
          <w:ilvl w:val="1"/>
          <w:numId w:val="1"/>
        </w:numPr>
        <w:shd w:val="clear" w:color="auto" w:fill="FFFFFF"/>
        <w:spacing w:after="0" w:line="240" w:lineRule="auto"/>
        <w:textAlignment w:val="baseline"/>
        <w:rPr>
          <w:rFonts w:ascii="Segoe UI" w:eastAsia="Times New Roman" w:hAnsi="Segoe UI" w:cs="Segoe UI"/>
          <w:color w:val="000000"/>
          <w:sz w:val="20"/>
          <w:szCs w:val="20"/>
          <w:lang w:eastAsia="en-ZA"/>
        </w:rPr>
      </w:pPr>
      <w:r w:rsidRPr="00A54C7E">
        <w:rPr>
          <w:rFonts w:ascii="Arial" w:eastAsia="Times New Roman" w:hAnsi="Arial" w:cs="Arial"/>
          <w:b/>
          <w:bCs/>
          <w:color w:val="000000"/>
          <w:sz w:val="18"/>
          <w:szCs w:val="18"/>
          <w:bdr w:val="none" w:sz="0" w:space="0" w:color="auto" w:frame="1"/>
          <w:lang w:eastAsia="en-ZA"/>
        </w:rPr>
        <w:t>Entire Agreement</w:t>
      </w:r>
      <w:r w:rsidRPr="00A54C7E">
        <w:rPr>
          <w:rFonts w:ascii="Arial" w:eastAsia="Times New Roman" w:hAnsi="Arial" w:cs="Arial"/>
          <w:color w:val="000000"/>
          <w:sz w:val="18"/>
          <w:szCs w:val="18"/>
          <w:lang w:eastAsia="en-ZA"/>
        </w:rPr>
        <w:t xml:space="preserve">. These Terms (including the API Terms and any Additional Terms) and any documents incorporated into these Terms by reference, constitute the entire agreement between you and us regarding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w:t>
      </w:r>
      <w:r w:rsidR="00C87F17">
        <w:rPr>
          <w:rFonts w:ascii="Arial" w:eastAsia="Times New Roman" w:hAnsi="Arial" w:cs="Arial"/>
          <w:color w:val="000000"/>
          <w:sz w:val="18"/>
          <w:szCs w:val="18"/>
          <w:lang w:eastAsia="en-ZA"/>
        </w:rPr>
        <w:t>. If some other commercial relationship is established, that relationship will be governed by a separate agreement.</w:t>
      </w:r>
    </w:p>
    <w:p w14:paraId="1C33134F" w14:textId="4E120552" w:rsidR="00A54C7E" w:rsidRPr="00A54C7E" w:rsidRDefault="00A54C7E" w:rsidP="00A54C7E">
      <w:pPr>
        <w:numPr>
          <w:ilvl w:val="1"/>
          <w:numId w:val="1"/>
        </w:numPr>
        <w:shd w:val="clear" w:color="auto" w:fill="FFFFFF"/>
        <w:spacing w:after="0" w:line="240" w:lineRule="auto"/>
        <w:textAlignment w:val="baseline"/>
        <w:rPr>
          <w:rFonts w:ascii="Segoe UI" w:eastAsia="Times New Roman" w:hAnsi="Segoe UI" w:cs="Segoe UI"/>
          <w:color w:val="000000"/>
          <w:sz w:val="20"/>
          <w:szCs w:val="20"/>
          <w:lang w:eastAsia="en-ZA"/>
        </w:rPr>
      </w:pPr>
      <w:r>
        <w:rPr>
          <w:rFonts w:ascii="Arial" w:eastAsia="Times New Roman" w:hAnsi="Arial" w:cs="Arial"/>
          <w:b/>
          <w:bCs/>
          <w:color w:val="000000"/>
          <w:sz w:val="18"/>
          <w:szCs w:val="18"/>
          <w:bdr w:val="none" w:sz="0" w:space="0" w:color="auto" w:frame="1"/>
          <w:lang w:eastAsia="en-ZA"/>
        </w:rPr>
        <w:t>Warranty</w:t>
      </w:r>
      <w:r w:rsidRPr="00A54C7E">
        <w:rPr>
          <w:rFonts w:ascii="Segoe UI" w:eastAsia="Times New Roman" w:hAnsi="Segoe UI" w:cs="Segoe UI"/>
          <w:color w:val="000000"/>
          <w:sz w:val="20"/>
          <w:szCs w:val="20"/>
          <w:lang w:eastAsia="en-ZA"/>
        </w:rPr>
        <w:t>.</w:t>
      </w:r>
      <w:r>
        <w:rPr>
          <w:rFonts w:ascii="Segoe UI" w:eastAsia="Times New Roman" w:hAnsi="Segoe UI" w:cs="Segoe UI"/>
          <w:color w:val="000000"/>
          <w:sz w:val="20"/>
          <w:szCs w:val="20"/>
          <w:lang w:eastAsia="en-ZA"/>
        </w:rPr>
        <w:t xml:space="preserve"> </w:t>
      </w:r>
      <w:r w:rsidRPr="00A54C7E">
        <w:rPr>
          <w:rFonts w:ascii="Arial" w:eastAsia="Times New Roman" w:hAnsi="Arial" w:cs="Arial"/>
          <w:color w:val="000000"/>
          <w:sz w:val="18"/>
          <w:szCs w:val="18"/>
          <w:lang w:eastAsia="en-ZA"/>
        </w:rPr>
        <w:t>You represent and warrant that you have the authority to accept these API Terms on behalf of yourself, a company, and/or other entity, as applicable.</w:t>
      </w:r>
    </w:p>
    <w:p w14:paraId="45A97F5B" w14:textId="77777777" w:rsidR="00805B59" w:rsidRPr="00805B59" w:rsidRDefault="00805B59" w:rsidP="00805B59">
      <w:pPr>
        <w:jc w:val="center"/>
        <w:rPr>
          <w:rFonts w:ascii="Arial" w:hAnsi="Arial" w:cs="Arial"/>
          <w:bCs/>
          <w:sz w:val="24"/>
          <w:szCs w:val="24"/>
        </w:rPr>
      </w:pPr>
    </w:p>
    <w:p w14:paraId="12879F00" w14:textId="77777777" w:rsidR="006A3407" w:rsidRDefault="006A3407" w:rsidP="00805B59">
      <w:pPr>
        <w:jc w:val="center"/>
      </w:pPr>
    </w:p>
    <w:sectPr w:rsidR="006A340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wayne Williams" w:date="2018-09-25T15:20:00Z" w:initials="DW">
    <w:p w14:paraId="4E867ED1" w14:textId="1E0FFD22" w:rsidR="009477D6" w:rsidRDefault="009477D6">
      <w:pPr>
        <w:pStyle w:val="CommentText"/>
      </w:pPr>
      <w:r>
        <w:rPr>
          <w:rStyle w:val="CommentReference"/>
        </w:rPr>
        <w:annotationRef/>
      </w:r>
      <w:r>
        <w:t xml:space="preserve">Can you please elaborate here or make it more specific? Or is this </w:t>
      </w:r>
      <w:proofErr w:type="gramStart"/>
      <w:r>
        <w:t>sufficient</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867E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867ED1" w16cid:durableId="1F54D0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5EC5"/>
    <w:multiLevelType w:val="multilevel"/>
    <w:tmpl w:val="0C36D4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6C2F63"/>
    <w:multiLevelType w:val="multilevel"/>
    <w:tmpl w:val="FE0CB9CE"/>
    <w:lvl w:ilvl="0">
      <w:start w:val="1"/>
      <w:numFmt w:val="decimal"/>
      <w:lvlText w:val="%1."/>
      <w:lvlJc w:val="left"/>
      <w:pPr>
        <w:ind w:left="360" w:hanging="360"/>
      </w:pPr>
      <w:rPr>
        <w:b w:val="0"/>
      </w:rPr>
    </w:lvl>
    <w:lvl w:ilvl="1">
      <w:start w:val="1"/>
      <w:numFmt w:val="decimal"/>
      <w:lvlText w:val="%1.%2."/>
      <w:lvlJc w:val="left"/>
      <w:pPr>
        <w:ind w:left="792" w:hanging="432"/>
      </w:pPr>
      <w:rPr>
        <w:rFonts w:ascii="Arial" w:hAnsi="Arial" w:cs="Arial" w:hint="default"/>
        <w:b w:val="0"/>
        <w:sz w:val="18"/>
        <w:szCs w:val="18"/>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wayne Williams">
    <w15:presenceInfo w15:providerId="None" w15:userId="Dwayne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5D5"/>
    <w:rsid w:val="00114B00"/>
    <w:rsid w:val="001A7027"/>
    <w:rsid w:val="0023573B"/>
    <w:rsid w:val="003D3472"/>
    <w:rsid w:val="004669D5"/>
    <w:rsid w:val="004958A8"/>
    <w:rsid w:val="00644B3E"/>
    <w:rsid w:val="006A3407"/>
    <w:rsid w:val="006E0FB4"/>
    <w:rsid w:val="007D490F"/>
    <w:rsid w:val="007E13CB"/>
    <w:rsid w:val="00804EF7"/>
    <w:rsid w:val="00805B59"/>
    <w:rsid w:val="00815C27"/>
    <w:rsid w:val="008A4B1C"/>
    <w:rsid w:val="008E51EC"/>
    <w:rsid w:val="009069CA"/>
    <w:rsid w:val="009477D6"/>
    <w:rsid w:val="009D57AE"/>
    <w:rsid w:val="00A2224B"/>
    <w:rsid w:val="00A236DC"/>
    <w:rsid w:val="00A54C7E"/>
    <w:rsid w:val="00B4171A"/>
    <w:rsid w:val="00C56547"/>
    <w:rsid w:val="00C87F17"/>
    <w:rsid w:val="00D32D4B"/>
    <w:rsid w:val="00D80C23"/>
    <w:rsid w:val="00DA3630"/>
    <w:rsid w:val="00E062A5"/>
    <w:rsid w:val="00E41B4A"/>
    <w:rsid w:val="00F43701"/>
    <w:rsid w:val="00FB35D5"/>
    <w:rsid w:val="00FC0D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12B3"/>
  <w15:chartTrackingRefBased/>
  <w15:docId w15:val="{4A4A8B3B-78D5-4D77-A065-08DEE8AB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4C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amble">
    <w:name w:val="Preamble"/>
    <w:basedOn w:val="Normal"/>
    <w:uiPriority w:val="99"/>
    <w:rsid w:val="00805B59"/>
    <w:pPr>
      <w:spacing w:before="120" w:after="0" w:line="240" w:lineRule="auto"/>
      <w:ind w:left="1800" w:hanging="360"/>
    </w:pPr>
    <w:rPr>
      <w:rFonts w:ascii="Tahoma" w:eastAsia="MS Mincho" w:hAnsi="Tahoma" w:cs="Tahoma"/>
      <w:bCs/>
      <w:sz w:val="19"/>
      <w:szCs w:val="19"/>
    </w:rPr>
  </w:style>
  <w:style w:type="character" w:customStyle="1" w:styleId="Heading1Char">
    <w:name w:val="Heading 1 Char"/>
    <w:basedOn w:val="DefaultParagraphFont"/>
    <w:link w:val="Heading1"/>
    <w:uiPriority w:val="9"/>
    <w:rsid w:val="00A54C7E"/>
    <w:rPr>
      <w:rFonts w:ascii="Times New Roman" w:eastAsia="Times New Roman" w:hAnsi="Times New Roman" w:cs="Times New Roman"/>
      <w:b/>
      <w:bCs/>
      <w:kern w:val="36"/>
      <w:sz w:val="48"/>
      <w:szCs w:val="48"/>
      <w:lang w:eastAsia="en-ZA"/>
    </w:rPr>
  </w:style>
  <w:style w:type="character" w:styleId="Strong">
    <w:name w:val="Strong"/>
    <w:basedOn w:val="DefaultParagraphFont"/>
    <w:uiPriority w:val="22"/>
    <w:qFormat/>
    <w:rsid w:val="00A54C7E"/>
    <w:rPr>
      <w:b/>
      <w:bCs/>
    </w:rPr>
  </w:style>
  <w:style w:type="paragraph" w:styleId="NormalWeb">
    <w:name w:val="Normal (Web)"/>
    <w:basedOn w:val="Normal"/>
    <w:uiPriority w:val="99"/>
    <w:semiHidden/>
    <w:unhideWhenUsed/>
    <w:rsid w:val="00A54C7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A54C7E"/>
    <w:rPr>
      <w:color w:val="0000FF"/>
      <w:u w:val="single"/>
    </w:rPr>
  </w:style>
  <w:style w:type="character" w:styleId="CommentReference">
    <w:name w:val="annotation reference"/>
    <w:basedOn w:val="DefaultParagraphFont"/>
    <w:uiPriority w:val="99"/>
    <w:semiHidden/>
    <w:unhideWhenUsed/>
    <w:rsid w:val="009477D6"/>
    <w:rPr>
      <w:sz w:val="16"/>
      <w:szCs w:val="16"/>
    </w:rPr>
  </w:style>
  <w:style w:type="paragraph" w:styleId="CommentText">
    <w:name w:val="annotation text"/>
    <w:basedOn w:val="Normal"/>
    <w:link w:val="CommentTextChar"/>
    <w:uiPriority w:val="99"/>
    <w:semiHidden/>
    <w:unhideWhenUsed/>
    <w:rsid w:val="009477D6"/>
    <w:pPr>
      <w:spacing w:line="240" w:lineRule="auto"/>
    </w:pPr>
    <w:rPr>
      <w:sz w:val="20"/>
      <w:szCs w:val="20"/>
    </w:rPr>
  </w:style>
  <w:style w:type="character" w:customStyle="1" w:styleId="CommentTextChar">
    <w:name w:val="Comment Text Char"/>
    <w:basedOn w:val="DefaultParagraphFont"/>
    <w:link w:val="CommentText"/>
    <w:uiPriority w:val="99"/>
    <w:semiHidden/>
    <w:rsid w:val="009477D6"/>
    <w:rPr>
      <w:sz w:val="20"/>
      <w:szCs w:val="20"/>
    </w:rPr>
  </w:style>
  <w:style w:type="paragraph" w:styleId="CommentSubject">
    <w:name w:val="annotation subject"/>
    <w:basedOn w:val="CommentText"/>
    <w:next w:val="CommentText"/>
    <w:link w:val="CommentSubjectChar"/>
    <w:uiPriority w:val="99"/>
    <w:semiHidden/>
    <w:unhideWhenUsed/>
    <w:rsid w:val="009477D6"/>
    <w:rPr>
      <w:b/>
      <w:bCs/>
    </w:rPr>
  </w:style>
  <w:style w:type="character" w:customStyle="1" w:styleId="CommentSubjectChar">
    <w:name w:val="Comment Subject Char"/>
    <w:basedOn w:val="CommentTextChar"/>
    <w:link w:val="CommentSubject"/>
    <w:uiPriority w:val="99"/>
    <w:semiHidden/>
    <w:rsid w:val="009477D6"/>
    <w:rPr>
      <w:b/>
      <w:bCs/>
      <w:sz w:val="20"/>
      <w:szCs w:val="20"/>
    </w:rPr>
  </w:style>
  <w:style w:type="paragraph" w:styleId="BalloonText">
    <w:name w:val="Balloon Text"/>
    <w:basedOn w:val="Normal"/>
    <w:link w:val="BalloonTextChar"/>
    <w:uiPriority w:val="99"/>
    <w:semiHidden/>
    <w:unhideWhenUsed/>
    <w:rsid w:val="00947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77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9554BB02D11C45943CFC50A51D0903" ma:contentTypeVersion="6" ma:contentTypeDescription="Create a new document." ma:contentTypeScope="" ma:versionID="4b142ed57dae1e561a924a21e6c1dbbd">
  <xsd:schema xmlns:xsd="http://www.w3.org/2001/XMLSchema" xmlns:xs="http://www.w3.org/2001/XMLSchema" xmlns:p="http://schemas.microsoft.com/office/2006/metadata/properties" xmlns:ns2="8cf4ca6e-f9e0-4b72-8c61-c55b36a909de" xmlns:ns3="d08283e7-cc4a-43fb-a69a-6744bd3335fc" targetNamespace="http://schemas.microsoft.com/office/2006/metadata/properties" ma:root="true" ma:fieldsID="0115f6f851a0875dbcc523485b1adbfb" ns2:_="" ns3:_="">
    <xsd:import namespace="8cf4ca6e-f9e0-4b72-8c61-c55b36a909de"/>
    <xsd:import namespace="d08283e7-cc4a-43fb-a69a-6744bd3335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4ca6e-f9e0-4b72-8c61-c55b36a909d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8283e7-cc4a-43fb-a69a-6744bd3335f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5E152-323B-481D-BF78-A908AA385759}">
  <ds:schemaRefs>
    <ds:schemaRef ds:uri="http://schemas.microsoft.com/sharepoint/events"/>
  </ds:schemaRefs>
</ds:datastoreItem>
</file>

<file path=customXml/itemProps2.xml><?xml version="1.0" encoding="utf-8"?>
<ds:datastoreItem xmlns:ds="http://schemas.openxmlformats.org/officeDocument/2006/customXml" ds:itemID="{EEF0F45E-5E33-46F5-B27C-697842F11FB9}">
  <ds:schemaRefs>
    <ds:schemaRef ds:uri="http://schemas.microsoft.com/sharepoint/v3/contenttype/forms"/>
  </ds:schemaRefs>
</ds:datastoreItem>
</file>

<file path=customXml/itemProps3.xml><?xml version="1.0" encoding="utf-8"?>
<ds:datastoreItem xmlns:ds="http://schemas.openxmlformats.org/officeDocument/2006/customXml" ds:itemID="{C3ED8867-FD70-4A6E-806F-FDDCC401F2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20C3E3-3D45-4A71-937D-EEACC7E8F5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4ca6e-f9e0-4b72-8c61-c55b36a909de"/>
    <ds:schemaRef ds:uri="d08283e7-cc4a-43fb-a69a-6744bd3335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D62AB29-FD08-41A0-8199-DD8E77D63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Williams</dc:creator>
  <cp:keywords/>
  <dc:description/>
  <cp:lastModifiedBy>Dwayne Williams</cp:lastModifiedBy>
  <cp:revision>5</cp:revision>
  <dcterms:created xsi:type="dcterms:W3CDTF">2018-09-25T12:30:00Z</dcterms:created>
  <dcterms:modified xsi:type="dcterms:W3CDTF">2018-09-25T13:22:00Z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0x0101003A9554BB02D11C45943CFC50A51D0903</vt:lpwstr>
  </property>
</Properties>
</file>