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F8FC" w14:textId="0ACDF790" w:rsidR="00B633E7" w:rsidRPr="00B633E7" w:rsidRDefault="00B633E7" w:rsidP="00B633E7">
      <w:pPr>
        <w:jc w:val="center"/>
        <w:rPr>
          <w:b/>
          <w:bCs/>
          <w:sz w:val="48"/>
          <w:szCs w:val="48"/>
        </w:rPr>
      </w:pPr>
      <w:r w:rsidRPr="00B633E7">
        <w:rPr>
          <w:b/>
          <w:bCs/>
          <w:sz w:val="48"/>
          <w:szCs w:val="48"/>
        </w:rPr>
        <w:t>DAX Measures Documentation</w:t>
      </w:r>
    </w:p>
    <w:p w14:paraId="25B9B8FC" w14:textId="77777777" w:rsidR="00B633E7" w:rsidRDefault="00B633E7" w:rsidP="00B633E7"/>
    <w:p w14:paraId="60FA626D" w14:textId="77777777" w:rsidR="00B633E7" w:rsidRPr="00B633E7" w:rsidRDefault="00B633E7" w:rsidP="00B633E7">
      <w:pPr>
        <w:rPr>
          <w:rFonts w:ascii="Aptos" w:hAnsi="Aptos"/>
          <w:b/>
          <w:bCs/>
          <w:sz w:val="28"/>
          <w:szCs w:val="28"/>
        </w:rPr>
      </w:pPr>
      <w:r w:rsidRPr="00B633E7">
        <w:rPr>
          <w:rFonts w:ascii="Aptos" w:hAnsi="Aptos"/>
          <w:b/>
          <w:bCs/>
          <w:sz w:val="28"/>
          <w:szCs w:val="28"/>
        </w:rPr>
        <w:t>1. Introduction</w:t>
      </w:r>
    </w:p>
    <w:p w14:paraId="009EE95C" w14:textId="77777777" w:rsidR="00B633E7" w:rsidRPr="00B633E7" w:rsidRDefault="00B633E7" w:rsidP="00B633E7">
      <w:pPr>
        <w:rPr>
          <w:rFonts w:ascii="Aptos" w:hAnsi="Aptos"/>
        </w:rPr>
      </w:pPr>
    </w:p>
    <w:p w14:paraId="08F49B3D" w14:textId="390C2219" w:rsidR="00B633E7" w:rsidRPr="00B633E7" w:rsidRDefault="00B633E7" w:rsidP="00B633E7">
      <w:pPr>
        <w:rPr>
          <w:rFonts w:ascii="Aptos" w:hAnsi="Aptos"/>
        </w:rPr>
      </w:pPr>
      <w:r w:rsidRPr="00B633E7">
        <w:rPr>
          <w:rFonts w:ascii="Aptos" w:hAnsi="Aptos"/>
        </w:rPr>
        <w:t xml:space="preserve">DAX (Data Analysis Expressions) was used in Power BI to create calculated measures for </w:t>
      </w:r>
      <w:proofErr w:type="spellStart"/>
      <w:r w:rsidRPr="00B633E7">
        <w:rPr>
          <w:rFonts w:ascii="Aptos" w:hAnsi="Aptos"/>
        </w:rPr>
        <w:t>analysing</w:t>
      </w:r>
      <w:proofErr w:type="spellEnd"/>
      <w:r w:rsidRPr="00B633E7">
        <w:rPr>
          <w:rFonts w:ascii="Aptos" w:hAnsi="Aptos"/>
        </w:rPr>
        <w:t xml:space="preserve"> sales, profitability, orders, discounts, and business growth.</w:t>
      </w:r>
    </w:p>
    <w:p w14:paraId="2AF42CC8" w14:textId="77777777" w:rsidR="00B633E7" w:rsidRPr="00B633E7" w:rsidRDefault="00B633E7" w:rsidP="00B633E7">
      <w:pPr>
        <w:rPr>
          <w:rFonts w:ascii="Aptos" w:hAnsi="Aptos"/>
        </w:rPr>
      </w:pPr>
      <w:r w:rsidRPr="00B633E7">
        <w:rPr>
          <w:rFonts w:ascii="Aptos" w:hAnsi="Aptos"/>
        </w:rPr>
        <w:t>The measures support the KPIs and interactive analysis presented in the Week 3 Business Intelligence Dashboard.</w:t>
      </w:r>
    </w:p>
    <w:p w14:paraId="7466C247" w14:textId="77777777" w:rsidR="00B633E7" w:rsidRPr="00B633E7" w:rsidRDefault="00B633E7" w:rsidP="00B633E7">
      <w:pPr>
        <w:rPr>
          <w:rFonts w:ascii="Aptos" w:hAnsi="Aptos"/>
        </w:rPr>
      </w:pPr>
    </w:p>
    <w:p w14:paraId="253824E4" w14:textId="77777777" w:rsidR="00B633E7" w:rsidRPr="00B633E7" w:rsidRDefault="00B633E7" w:rsidP="00B633E7">
      <w:pPr>
        <w:rPr>
          <w:rFonts w:ascii="Aptos" w:hAnsi="Aptos"/>
          <w:b/>
          <w:bCs/>
          <w:sz w:val="28"/>
          <w:szCs w:val="28"/>
        </w:rPr>
      </w:pPr>
      <w:r w:rsidRPr="00B633E7">
        <w:rPr>
          <w:rFonts w:ascii="Aptos" w:hAnsi="Aptos"/>
          <w:b/>
          <w:bCs/>
          <w:sz w:val="28"/>
          <w:szCs w:val="28"/>
        </w:rPr>
        <w:t>2. DAX Measures</w:t>
      </w:r>
    </w:p>
    <w:p w14:paraId="75EC057C" w14:textId="77777777" w:rsidR="00B633E7" w:rsidRPr="00B633E7" w:rsidRDefault="00B633E7" w:rsidP="00B633E7">
      <w:pPr>
        <w:rPr>
          <w:rFonts w:ascii="Aptos" w:hAnsi="Aptos"/>
        </w:rPr>
      </w:pPr>
    </w:p>
    <w:p w14:paraId="7A9B4AE6" w14:textId="0252FE3C" w:rsidR="00B633E7" w:rsidRPr="00B633E7" w:rsidRDefault="00B633E7" w:rsidP="00B633E7">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ptos" w:hAnsi="Aptos"/>
        </w:rPr>
      </w:pPr>
      <w:r w:rsidRPr="00B633E7">
        <w:rPr>
          <w:rFonts w:ascii="Aptos" w:hAnsi="Aptos"/>
        </w:rPr>
        <w:t>Measure</w:t>
      </w:r>
      <w:r w:rsidRPr="00B633E7">
        <w:rPr>
          <w:rFonts w:ascii="Aptos" w:hAnsi="Aptos"/>
        </w:rPr>
        <w:tab/>
      </w:r>
      <w:r>
        <w:rPr>
          <w:rFonts w:ascii="Aptos" w:hAnsi="Aptos"/>
        </w:rPr>
        <w:t xml:space="preserve">                    </w:t>
      </w:r>
      <w:r w:rsidRPr="00B633E7">
        <w:rPr>
          <w:rFonts w:ascii="Aptos" w:hAnsi="Aptos"/>
        </w:rPr>
        <w:t>Purpose</w:t>
      </w:r>
    </w:p>
    <w:p w14:paraId="32954647" w14:textId="77777777" w:rsidR="00B633E7" w:rsidRPr="00B633E7" w:rsidRDefault="00B633E7" w:rsidP="00B633E7">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ptos" w:hAnsi="Aptos"/>
        </w:rPr>
      </w:pPr>
    </w:p>
    <w:p w14:paraId="23B5DADA" w14:textId="198DB8CC" w:rsidR="00B633E7" w:rsidRPr="00B633E7" w:rsidRDefault="00B633E7" w:rsidP="00B633E7">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ptos" w:hAnsi="Aptos"/>
        </w:rPr>
      </w:pPr>
      <w:r w:rsidRPr="00B633E7">
        <w:rPr>
          <w:rFonts w:ascii="Aptos" w:hAnsi="Aptos"/>
        </w:rPr>
        <w:t>Total Sales</w:t>
      </w:r>
      <w:r w:rsidRPr="00B633E7">
        <w:rPr>
          <w:rFonts w:ascii="Aptos" w:hAnsi="Aptos"/>
        </w:rPr>
        <w:tab/>
      </w:r>
      <w:r>
        <w:rPr>
          <w:rFonts w:ascii="Aptos" w:hAnsi="Aptos"/>
        </w:rPr>
        <w:t xml:space="preserve">                     </w:t>
      </w:r>
      <w:r w:rsidRPr="00B633E7">
        <w:rPr>
          <w:rFonts w:ascii="Aptos" w:hAnsi="Aptos"/>
        </w:rPr>
        <w:t>Calculates the total sales generated from all transactions.</w:t>
      </w:r>
    </w:p>
    <w:p w14:paraId="1299947F" w14:textId="4F3FB8DA" w:rsidR="00B633E7" w:rsidRPr="00B633E7" w:rsidRDefault="00B633E7" w:rsidP="00B633E7">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ptos" w:hAnsi="Aptos"/>
        </w:rPr>
      </w:pPr>
      <w:r w:rsidRPr="00B633E7">
        <w:rPr>
          <w:rFonts w:ascii="Aptos" w:hAnsi="Aptos"/>
        </w:rPr>
        <w:t>Total Profit</w:t>
      </w:r>
      <w:r w:rsidRPr="00B633E7">
        <w:rPr>
          <w:rFonts w:ascii="Aptos" w:hAnsi="Aptos"/>
        </w:rPr>
        <w:tab/>
      </w:r>
      <w:r>
        <w:rPr>
          <w:rFonts w:ascii="Aptos" w:hAnsi="Aptos"/>
        </w:rPr>
        <w:t xml:space="preserve">                     </w:t>
      </w:r>
      <w:r w:rsidRPr="00B633E7">
        <w:rPr>
          <w:rFonts w:ascii="Aptos" w:hAnsi="Aptos"/>
        </w:rPr>
        <w:t>Calculates the total profit generated from all transactions.</w:t>
      </w:r>
    </w:p>
    <w:p w14:paraId="28E28190" w14:textId="7F9C1BAD" w:rsidR="00B633E7" w:rsidRPr="00B633E7" w:rsidRDefault="00B633E7" w:rsidP="00B633E7">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ptos" w:hAnsi="Aptos"/>
        </w:rPr>
      </w:pPr>
      <w:r w:rsidRPr="00B633E7">
        <w:rPr>
          <w:rFonts w:ascii="Aptos" w:hAnsi="Aptos"/>
        </w:rPr>
        <w:t>Total Quantity</w:t>
      </w:r>
      <w:r>
        <w:rPr>
          <w:rFonts w:ascii="Aptos" w:hAnsi="Aptos"/>
        </w:rPr>
        <w:t xml:space="preserve">                      </w:t>
      </w:r>
      <w:r w:rsidRPr="00B633E7">
        <w:rPr>
          <w:rFonts w:ascii="Aptos" w:hAnsi="Aptos"/>
        </w:rPr>
        <w:t>Calculates the total quantity of products sold.</w:t>
      </w:r>
    </w:p>
    <w:p w14:paraId="14913859" w14:textId="3C7214FE" w:rsidR="00B633E7" w:rsidRPr="00B633E7" w:rsidRDefault="00B633E7" w:rsidP="00B633E7">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ptos" w:hAnsi="Aptos"/>
        </w:rPr>
      </w:pPr>
      <w:r w:rsidRPr="00B633E7">
        <w:rPr>
          <w:rFonts w:ascii="Aptos" w:hAnsi="Aptos"/>
        </w:rPr>
        <w:t>Total Orders</w:t>
      </w:r>
      <w:r w:rsidRPr="00B633E7">
        <w:rPr>
          <w:rFonts w:ascii="Aptos" w:hAnsi="Aptos"/>
        </w:rPr>
        <w:tab/>
      </w:r>
      <w:r>
        <w:rPr>
          <w:rFonts w:ascii="Aptos" w:hAnsi="Aptos"/>
        </w:rPr>
        <w:t xml:space="preserve">                      </w:t>
      </w:r>
      <w:r w:rsidRPr="00B633E7">
        <w:rPr>
          <w:rFonts w:ascii="Aptos" w:hAnsi="Aptos"/>
        </w:rPr>
        <w:t>Counts the number of orders using Order ID.</w:t>
      </w:r>
    </w:p>
    <w:p w14:paraId="222B694E" w14:textId="6D1E9C9C" w:rsidR="00B633E7" w:rsidRPr="00B633E7" w:rsidRDefault="00B633E7" w:rsidP="00B633E7">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ptos" w:hAnsi="Aptos"/>
        </w:rPr>
      </w:pPr>
      <w:r w:rsidRPr="00B633E7">
        <w:rPr>
          <w:rFonts w:ascii="Aptos" w:hAnsi="Aptos"/>
        </w:rPr>
        <w:t>Profit Margin</w:t>
      </w:r>
      <w:r w:rsidRPr="00B633E7">
        <w:rPr>
          <w:rFonts w:ascii="Aptos" w:hAnsi="Aptos"/>
        </w:rPr>
        <w:tab/>
      </w:r>
      <w:r>
        <w:rPr>
          <w:rFonts w:ascii="Aptos" w:hAnsi="Aptos"/>
        </w:rPr>
        <w:t xml:space="preserve">                      </w:t>
      </w:r>
      <w:r w:rsidRPr="00B633E7">
        <w:rPr>
          <w:rFonts w:ascii="Aptos" w:hAnsi="Aptos"/>
        </w:rPr>
        <w:t>Measures profit as a percentage of total sales.</w:t>
      </w:r>
    </w:p>
    <w:p w14:paraId="767386EF" w14:textId="4F23F703" w:rsidR="00B633E7" w:rsidRPr="00B633E7" w:rsidRDefault="00B633E7" w:rsidP="00B633E7">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ptos" w:hAnsi="Aptos"/>
        </w:rPr>
      </w:pPr>
      <w:r w:rsidRPr="00B633E7">
        <w:rPr>
          <w:rFonts w:ascii="Aptos" w:hAnsi="Aptos"/>
        </w:rPr>
        <w:t>Average Discount</w:t>
      </w:r>
      <w:r w:rsidRPr="00B633E7">
        <w:rPr>
          <w:rFonts w:ascii="Aptos" w:hAnsi="Aptos"/>
        </w:rPr>
        <w:tab/>
      </w:r>
      <w:r>
        <w:rPr>
          <w:rFonts w:ascii="Aptos" w:hAnsi="Aptos"/>
        </w:rPr>
        <w:t xml:space="preserve">        </w:t>
      </w:r>
      <w:r w:rsidRPr="00B633E7">
        <w:rPr>
          <w:rFonts w:ascii="Aptos" w:hAnsi="Aptos"/>
        </w:rPr>
        <w:t>Calculates the average discount value in the dataset.</w:t>
      </w:r>
    </w:p>
    <w:p w14:paraId="490C8878" w14:textId="6A3ECC3D" w:rsidR="00B633E7" w:rsidRPr="00B633E7" w:rsidRDefault="00B633E7" w:rsidP="00B633E7">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ptos" w:hAnsi="Aptos"/>
        </w:rPr>
      </w:pPr>
      <w:r w:rsidRPr="00B633E7">
        <w:rPr>
          <w:rFonts w:ascii="Aptos" w:hAnsi="Aptos"/>
        </w:rPr>
        <w:t>Sales Growth</w:t>
      </w:r>
      <w:r>
        <w:rPr>
          <w:rFonts w:ascii="Aptos" w:hAnsi="Aptos"/>
        </w:rPr>
        <w:t xml:space="preserve">             </w:t>
      </w:r>
      <w:r w:rsidRPr="00B633E7">
        <w:rPr>
          <w:rFonts w:ascii="Aptos" w:hAnsi="Aptos"/>
        </w:rPr>
        <w:tab/>
        <w:t>Measures the percentage change in sales compared with the previous period/year.</w:t>
      </w:r>
    </w:p>
    <w:p w14:paraId="00DC3100" w14:textId="28BB6B32" w:rsidR="00B633E7" w:rsidRPr="00B633E7" w:rsidRDefault="00B633E7" w:rsidP="00B633E7">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ptos" w:hAnsi="Aptos"/>
        </w:rPr>
      </w:pPr>
      <w:r w:rsidRPr="00B633E7">
        <w:rPr>
          <w:rFonts w:ascii="Aptos" w:hAnsi="Aptos"/>
        </w:rPr>
        <w:t>Profit Growth</w:t>
      </w:r>
      <w:r>
        <w:rPr>
          <w:rFonts w:ascii="Aptos" w:hAnsi="Aptos"/>
        </w:rPr>
        <w:t xml:space="preserve">   </w:t>
      </w:r>
      <w:r w:rsidRPr="00B633E7">
        <w:rPr>
          <w:rFonts w:ascii="Aptos" w:hAnsi="Aptos"/>
        </w:rPr>
        <w:tab/>
        <w:t>Measures the percentage change in profit compared with the previous period/year.</w:t>
      </w:r>
    </w:p>
    <w:p w14:paraId="1B44122E" w14:textId="77777777" w:rsidR="00B633E7" w:rsidRPr="00B633E7" w:rsidRDefault="00B633E7" w:rsidP="00B633E7">
      <w:pPr>
        <w:rPr>
          <w:rFonts w:ascii="Aptos" w:hAnsi="Aptos"/>
        </w:rPr>
      </w:pPr>
    </w:p>
    <w:p w14:paraId="1D7A309D" w14:textId="77777777" w:rsidR="00B633E7" w:rsidRPr="00B633E7" w:rsidRDefault="00B633E7" w:rsidP="00B633E7">
      <w:pPr>
        <w:rPr>
          <w:rFonts w:ascii="Aptos" w:hAnsi="Aptos"/>
        </w:rPr>
      </w:pPr>
      <w:r w:rsidRPr="00B633E7">
        <w:rPr>
          <w:rFonts w:ascii="Aptos" w:hAnsi="Aptos"/>
        </w:rPr>
        <w:t>3. Key KPI Results</w:t>
      </w:r>
    </w:p>
    <w:p w14:paraId="73A7B436" w14:textId="77777777" w:rsidR="00B633E7" w:rsidRPr="00B633E7" w:rsidRDefault="00B633E7" w:rsidP="00B633E7">
      <w:pPr>
        <w:rPr>
          <w:rFonts w:ascii="Aptos" w:hAnsi="Aptos"/>
        </w:rPr>
      </w:pPr>
    </w:p>
    <w:p w14:paraId="7CB7B59B" w14:textId="78089BF9" w:rsidR="00B633E7" w:rsidRPr="00B633E7" w:rsidRDefault="00B633E7" w:rsidP="00B633E7">
      <w:pPr>
        <w:rPr>
          <w:rFonts w:ascii="Aptos" w:hAnsi="Aptos"/>
        </w:rPr>
      </w:pPr>
      <w:r w:rsidRPr="00B633E7">
        <w:rPr>
          <w:rFonts w:ascii="Aptos" w:hAnsi="Aptos"/>
        </w:rPr>
        <w:t>The dashboard currently displays:</w:t>
      </w:r>
    </w:p>
    <w:p w14:paraId="6D316006" w14:textId="52B800EE" w:rsidR="00B633E7" w:rsidRPr="00B633E7" w:rsidRDefault="00B633E7" w:rsidP="00B633E7">
      <w:pPr>
        <w:rPr>
          <w:rFonts w:ascii="Aptos" w:hAnsi="Aptos"/>
        </w:rPr>
      </w:pPr>
      <w:r w:rsidRPr="00B633E7">
        <w:rPr>
          <w:rFonts w:ascii="Aptos" w:hAnsi="Aptos"/>
        </w:rPr>
        <w:t>Sales Growth: 46.88%</w:t>
      </w:r>
    </w:p>
    <w:p w14:paraId="340F124C" w14:textId="720F5EE2" w:rsidR="00B633E7" w:rsidRPr="00B633E7" w:rsidRDefault="00B633E7" w:rsidP="00B633E7">
      <w:pPr>
        <w:rPr>
          <w:rFonts w:ascii="Aptos" w:hAnsi="Aptos"/>
        </w:rPr>
      </w:pPr>
      <w:r w:rsidRPr="00B633E7">
        <w:rPr>
          <w:rFonts w:ascii="Aptos" w:hAnsi="Aptos"/>
        </w:rPr>
        <w:t>Profit Growth: 48.42%</w:t>
      </w:r>
    </w:p>
    <w:p w14:paraId="413DAA3A" w14:textId="77777777" w:rsidR="00B633E7" w:rsidRPr="00B633E7" w:rsidRDefault="00B633E7" w:rsidP="00B633E7">
      <w:pPr>
        <w:rPr>
          <w:rFonts w:ascii="Aptos" w:hAnsi="Aptos"/>
        </w:rPr>
      </w:pPr>
      <w:r w:rsidRPr="00B633E7">
        <w:rPr>
          <w:rFonts w:ascii="Aptos" w:hAnsi="Aptos"/>
        </w:rPr>
        <w:t>These measures provide management with a quick view of business growth and profitability performance.</w:t>
      </w:r>
    </w:p>
    <w:p w14:paraId="75B84AE2" w14:textId="77777777" w:rsidR="00B633E7" w:rsidRPr="00B633E7" w:rsidRDefault="00B633E7" w:rsidP="00B633E7">
      <w:pPr>
        <w:rPr>
          <w:rFonts w:ascii="Aptos" w:hAnsi="Aptos"/>
        </w:rPr>
      </w:pPr>
    </w:p>
    <w:p w14:paraId="3A1DBBCF" w14:textId="77777777" w:rsidR="00B633E7" w:rsidRPr="00B633E7" w:rsidRDefault="00B633E7" w:rsidP="00B633E7">
      <w:pPr>
        <w:rPr>
          <w:rFonts w:ascii="Aptos" w:hAnsi="Aptos"/>
          <w:b/>
          <w:bCs/>
          <w:sz w:val="28"/>
          <w:szCs w:val="28"/>
        </w:rPr>
      </w:pPr>
      <w:r w:rsidRPr="00B633E7">
        <w:rPr>
          <w:rFonts w:ascii="Aptos" w:hAnsi="Aptos"/>
          <w:b/>
          <w:bCs/>
          <w:sz w:val="28"/>
          <w:szCs w:val="28"/>
        </w:rPr>
        <w:t>4. Importance of the DAX Measures</w:t>
      </w:r>
    </w:p>
    <w:p w14:paraId="21BAC9D8" w14:textId="77777777" w:rsidR="00B633E7" w:rsidRPr="00B633E7" w:rsidRDefault="00B633E7" w:rsidP="00B633E7">
      <w:pPr>
        <w:rPr>
          <w:rFonts w:ascii="Aptos" w:hAnsi="Aptos"/>
        </w:rPr>
      </w:pPr>
    </w:p>
    <w:p w14:paraId="15DE2E8D" w14:textId="77777777" w:rsidR="00B633E7" w:rsidRPr="00B633E7" w:rsidRDefault="00B633E7" w:rsidP="00B633E7">
      <w:pPr>
        <w:rPr>
          <w:rFonts w:ascii="Aptos" w:hAnsi="Aptos"/>
        </w:rPr>
      </w:pPr>
      <w:r w:rsidRPr="00B633E7">
        <w:rPr>
          <w:rFonts w:ascii="Aptos" w:hAnsi="Aptos"/>
        </w:rPr>
        <w:t>The calculated measures make the dashboard interactive because their values automatically respond to selections made through the dashboard slicers.</w:t>
      </w:r>
    </w:p>
    <w:p w14:paraId="07AC8ADA" w14:textId="77777777" w:rsidR="00B633E7" w:rsidRPr="00B633E7" w:rsidRDefault="00B633E7" w:rsidP="00B633E7">
      <w:pPr>
        <w:rPr>
          <w:rFonts w:ascii="Aptos" w:hAnsi="Aptos"/>
        </w:rPr>
      </w:pPr>
    </w:p>
    <w:p w14:paraId="01578672" w14:textId="77777777" w:rsidR="00B633E7" w:rsidRPr="00B633E7" w:rsidRDefault="00B633E7" w:rsidP="00B633E7">
      <w:pPr>
        <w:rPr>
          <w:rFonts w:ascii="Aptos" w:hAnsi="Aptos"/>
        </w:rPr>
      </w:pPr>
      <w:r w:rsidRPr="00B633E7">
        <w:rPr>
          <w:rFonts w:ascii="Aptos" w:hAnsi="Aptos"/>
        </w:rPr>
        <w:t>For example, when a user selects a particular year or region, the relevant sales, profit, orders, and growth metrics update according to the selected filter context.</w:t>
      </w:r>
    </w:p>
    <w:p w14:paraId="15CD6E33" w14:textId="77777777" w:rsidR="00B633E7" w:rsidRPr="00B633E7" w:rsidRDefault="00B633E7" w:rsidP="00B633E7">
      <w:pPr>
        <w:rPr>
          <w:rFonts w:ascii="Aptos" w:hAnsi="Aptos"/>
          <w:b/>
          <w:bCs/>
          <w:sz w:val="28"/>
          <w:szCs w:val="28"/>
        </w:rPr>
      </w:pPr>
    </w:p>
    <w:p w14:paraId="05096982" w14:textId="77777777" w:rsidR="00B633E7" w:rsidRPr="00B633E7" w:rsidRDefault="00B633E7" w:rsidP="00B633E7">
      <w:pPr>
        <w:rPr>
          <w:rFonts w:ascii="Aptos" w:hAnsi="Aptos"/>
          <w:b/>
          <w:bCs/>
          <w:sz w:val="28"/>
          <w:szCs w:val="28"/>
        </w:rPr>
      </w:pPr>
      <w:r w:rsidRPr="00B633E7">
        <w:rPr>
          <w:rFonts w:ascii="Aptos" w:hAnsi="Aptos"/>
          <w:b/>
          <w:bCs/>
          <w:sz w:val="28"/>
          <w:szCs w:val="28"/>
        </w:rPr>
        <w:t>5. Conclusion</w:t>
      </w:r>
    </w:p>
    <w:p w14:paraId="55214A13" w14:textId="77777777" w:rsidR="00B633E7" w:rsidRPr="00B633E7" w:rsidRDefault="00B633E7" w:rsidP="00B633E7">
      <w:pPr>
        <w:rPr>
          <w:rFonts w:ascii="Aptos" w:hAnsi="Aptos"/>
        </w:rPr>
      </w:pPr>
    </w:p>
    <w:p w14:paraId="008A4E12" w14:textId="792392AD" w:rsidR="00297161" w:rsidRPr="00B633E7" w:rsidRDefault="00B633E7" w:rsidP="00B633E7">
      <w:pPr>
        <w:rPr>
          <w:rFonts w:ascii="Aptos" w:hAnsi="Aptos"/>
        </w:rPr>
      </w:pPr>
      <w:r w:rsidRPr="00B633E7">
        <w:rPr>
          <w:rFonts w:ascii="Aptos" w:hAnsi="Aptos"/>
        </w:rPr>
        <w:t>The DAX measures provide the calculations required to transform the raw Superstore data into meaningful business KPIs. They support the dashboard's analysis of sales performance, profitability, growth, orders, discounts, and overall business performance.</w:t>
      </w:r>
    </w:p>
    <w:sectPr w:rsidR="00297161" w:rsidRPr="00B633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3E7"/>
    <w:rsid w:val="00176B28"/>
    <w:rsid w:val="00297161"/>
    <w:rsid w:val="003A2D69"/>
    <w:rsid w:val="00513C76"/>
    <w:rsid w:val="00B63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F42F3"/>
  <w15:chartTrackingRefBased/>
  <w15:docId w15:val="{8514E85B-DA29-4AFA-A3F7-0F0A6E0C0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3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33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33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3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3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33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33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3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3E7"/>
    <w:rPr>
      <w:rFonts w:eastAsiaTheme="majorEastAsia" w:cstheme="majorBidi"/>
      <w:color w:val="272727" w:themeColor="text1" w:themeTint="D8"/>
    </w:rPr>
  </w:style>
  <w:style w:type="paragraph" w:styleId="Title">
    <w:name w:val="Title"/>
    <w:basedOn w:val="Normal"/>
    <w:next w:val="Normal"/>
    <w:link w:val="TitleChar"/>
    <w:uiPriority w:val="10"/>
    <w:qFormat/>
    <w:rsid w:val="00B63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3E7"/>
    <w:pPr>
      <w:spacing w:before="160"/>
      <w:jc w:val="center"/>
    </w:pPr>
    <w:rPr>
      <w:i/>
      <w:iCs/>
      <w:color w:val="404040" w:themeColor="text1" w:themeTint="BF"/>
    </w:rPr>
  </w:style>
  <w:style w:type="character" w:customStyle="1" w:styleId="QuoteChar">
    <w:name w:val="Quote Char"/>
    <w:basedOn w:val="DefaultParagraphFont"/>
    <w:link w:val="Quote"/>
    <w:uiPriority w:val="29"/>
    <w:rsid w:val="00B633E7"/>
    <w:rPr>
      <w:i/>
      <w:iCs/>
      <w:color w:val="404040" w:themeColor="text1" w:themeTint="BF"/>
    </w:rPr>
  </w:style>
  <w:style w:type="paragraph" w:styleId="ListParagraph">
    <w:name w:val="List Paragraph"/>
    <w:basedOn w:val="Normal"/>
    <w:uiPriority w:val="34"/>
    <w:qFormat/>
    <w:rsid w:val="00B633E7"/>
    <w:pPr>
      <w:ind w:left="720"/>
      <w:contextualSpacing/>
    </w:pPr>
  </w:style>
  <w:style w:type="character" w:styleId="IntenseEmphasis">
    <w:name w:val="Intense Emphasis"/>
    <w:basedOn w:val="DefaultParagraphFont"/>
    <w:uiPriority w:val="21"/>
    <w:qFormat/>
    <w:rsid w:val="00B633E7"/>
    <w:rPr>
      <w:i/>
      <w:iCs/>
      <w:color w:val="2F5496" w:themeColor="accent1" w:themeShade="BF"/>
    </w:rPr>
  </w:style>
  <w:style w:type="paragraph" w:styleId="IntenseQuote">
    <w:name w:val="Intense Quote"/>
    <w:basedOn w:val="Normal"/>
    <w:next w:val="Normal"/>
    <w:link w:val="IntenseQuoteChar"/>
    <w:uiPriority w:val="30"/>
    <w:qFormat/>
    <w:rsid w:val="00B63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3E7"/>
    <w:rPr>
      <w:i/>
      <w:iCs/>
      <w:color w:val="2F5496" w:themeColor="accent1" w:themeShade="BF"/>
    </w:rPr>
  </w:style>
  <w:style w:type="character" w:styleId="IntenseReference">
    <w:name w:val="Intense Reference"/>
    <w:basedOn w:val="DefaultParagraphFont"/>
    <w:uiPriority w:val="32"/>
    <w:qFormat/>
    <w:rsid w:val="00B633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285</Words>
  <Characters>1626</Characters>
  <Application>Microsoft Office Word</Application>
  <DocSecurity>0</DocSecurity>
  <Lines>13</Lines>
  <Paragraphs>3</Paragraphs>
  <ScaleCrop>false</ScaleCrop>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Tobiloba Elizabeth</dc:creator>
  <cp:keywords/>
  <dc:description/>
  <cp:lastModifiedBy>Tobiloba Elizabeth</cp:lastModifiedBy>
  <cp:revision>1</cp:revision>
  <dcterms:created xsi:type="dcterms:W3CDTF">2026-08-22T12:36:00Z</dcterms:created>
  <dcterms:modified xsi:type="dcterms:W3CDTF">2026-08-22T12:43:00Z</dcterms:modified>
</cp:coreProperties>
</file>