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DDA3C" w14:textId="77777777" w:rsidR="00335954" w:rsidRDefault="00335954" w:rsidP="00705335">
      <w:pPr>
        <w:pStyle w:val="Textoindependiente"/>
      </w:pPr>
      <w:r>
        <w:t>Añado la siguiente configuración en el &lt;head&gt; de mi &lt;html&gt;:</w:t>
      </w:r>
      <w:r>
        <w:br/>
      </w:r>
      <w:r>
        <w:t>&lt;head&gt;</w:t>
      </w:r>
    </w:p>
    <w:p w14:paraId="0459F064" w14:textId="1076A93B" w:rsidR="00335954" w:rsidRPr="00335954" w:rsidRDefault="00335954" w:rsidP="00705335">
      <w:pPr>
        <w:pStyle w:val="Lista"/>
        <w:rPr>
          <w:lang w:val="en-US"/>
        </w:rPr>
      </w:pPr>
      <w:r w:rsidRPr="00335954">
        <w:rPr>
          <w:lang w:val="en-US"/>
        </w:rPr>
        <w:t>&lt;link href=</w:t>
      </w:r>
      <w:r w:rsidR="00705335">
        <w:rPr>
          <w:lang w:val="en-US"/>
        </w:rPr>
        <w:t>”</w:t>
      </w:r>
      <w:r w:rsidRPr="00335954">
        <w:rPr>
          <w:lang w:val="en-US"/>
        </w:rPr>
        <w:t>styles.css</w:t>
      </w:r>
      <w:r w:rsidR="00705335">
        <w:rPr>
          <w:lang w:val="en-US"/>
        </w:rPr>
        <w:t>”</w:t>
      </w:r>
      <w:r w:rsidRPr="00335954">
        <w:rPr>
          <w:lang w:val="en-US"/>
        </w:rPr>
        <w:t xml:space="preserve"> rel=</w:t>
      </w:r>
      <w:r w:rsidR="00705335">
        <w:rPr>
          <w:lang w:val="en-US"/>
        </w:rPr>
        <w:t>”</w:t>
      </w:r>
      <w:r w:rsidRPr="00335954">
        <w:rPr>
          <w:lang w:val="en-US"/>
        </w:rPr>
        <w:t>stylesheet</w:t>
      </w:r>
      <w:r w:rsidR="00705335">
        <w:rPr>
          <w:lang w:val="en-US"/>
        </w:rPr>
        <w:t>”</w:t>
      </w:r>
      <w:r w:rsidRPr="00335954">
        <w:rPr>
          <w:lang w:val="en-US"/>
        </w:rPr>
        <w:t>&gt;</w:t>
      </w:r>
    </w:p>
    <w:p w14:paraId="0967CF79" w14:textId="0D0C7D3F" w:rsidR="00335954" w:rsidRPr="00335954" w:rsidRDefault="00335954" w:rsidP="00705335">
      <w:pPr>
        <w:pStyle w:val="Lista"/>
        <w:rPr>
          <w:lang w:val="en-US"/>
        </w:rPr>
      </w:pPr>
      <w:r w:rsidRPr="00335954">
        <w:rPr>
          <w:lang w:val="en-US"/>
        </w:rPr>
        <w:t>&lt;meta charset=</w:t>
      </w:r>
      <w:r w:rsidR="00705335">
        <w:rPr>
          <w:lang w:val="en-US"/>
        </w:rPr>
        <w:t>”</w:t>
      </w:r>
      <w:r w:rsidRPr="00335954">
        <w:rPr>
          <w:lang w:val="en-US"/>
        </w:rPr>
        <w:t>utf-8</w:t>
      </w:r>
      <w:r w:rsidR="00705335">
        <w:rPr>
          <w:lang w:val="en-US"/>
        </w:rPr>
        <w:t>”</w:t>
      </w:r>
      <w:r w:rsidRPr="00335954">
        <w:rPr>
          <w:lang w:val="en-US"/>
        </w:rPr>
        <w:t>&gt;</w:t>
      </w:r>
    </w:p>
    <w:p w14:paraId="6E8F0FB3" w14:textId="77D99F77" w:rsidR="00335954" w:rsidRPr="00335954" w:rsidRDefault="00335954" w:rsidP="00705335">
      <w:pPr>
        <w:pStyle w:val="Lista"/>
        <w:rPr>
          <w:lang w:val="en-US"/>
        </w:rPr>
      </w:pPr>
      <w:r w:rsidRPr="00335954">
        <w:rPr>
          <w:lang w:val="en-US"/>
        </w:rPr>
        <w:t>&lt;meta name=</w:t>
      </w:r>
      <w:r w:rsidR="00705335">
        <w:rPr>
          <w:lang w:val="en-US"/>
        </w:rPr>
        <w:t>”</w:t>
      </w:r>
      <w:r w:rsidRPr="00335954">
        <w:rPr>
          <w:lang w:val="en-US"/>
        </w:rPr>
        <w:t>viewport</w:t>
      </w:r>
      <w:r w:rsidR="00705335">
        <w:rPr>
          <w:lang w:val="en-US"/>
        </w:rPr>
        <w:t>”</w:t>
      </w:r>
      <w:r w:rsidRPr="00335954">
        <w:rPr>
          <w:lang w:val="en-US"/>
        </w:rPr>
        <w:t xml:space="preserve"> content=</w:t>
      </w:r>
      <w:r w:rsidR="00705335">
        <w:rPr>
          <w:lang w:val="en-US"/>
        </w:rPr>
        <w:t>”</w:t>
      </w:r>
      <w:r w:rsidRPr="00335954">
        <w:rPr>
          <w:lang w:val="en-US"/>
        </w:rPr>
        <w:t>width=device-width, initial-scale=1.0</w:t>
      </w:r>
      <w:r w:rsidR="00705335">
        <w:rPr>
          <w:lang w:val="en-US"/>
        </w:rPr>
        <w:t>”</w:t>
      </w:r>
      <w:r w:rsidRPr="00335954">
        <w:rPr>
          <w:lang w:val="en-US"/>
        </w:rPr>
        <w:t>&gt;</w:t>
      </w:r>
    </w:p>
    <w:p w14:paraId="015A2F75" w14:textId="72C7A1F2" w:rsidR="00335954" w:rsidRPr="00335954" w:rsidRDefault="00335954" w:rsidP="00705335">
      <w:pPr>
        <w:pStyle w:val="Lista"/>
        <w:rPr>
          <w:lang w:val="en-US"/>
        </w:rPr>
      </w:pPr>
      <w:r w:rsidRPr="00335954">
        <w:rPr>
          <w:lang w:val="en-US"/>
        </w:rPr>
        <w:t>&lt;title&gt;Colored Markers&lt;/title&gt;</w:t>
      </w:r>
    </w:p>
    <w:p w14:paraId="51A40A7E" w14:textId="7BDB3E7E" w:rsidR="00564BB1" w:rsidRDefault="00335954" w:rsidP="00705335">
      <w:pPr>
        <w:pStyle w:val="Lista"/>
        <w:rPr>
          <w:lang w:val="en-US"/>
        </w:rPr>
      </w:pPr>
      <w:r w:rsidRPr="00335954">
        <w:rPr>
          <w:lang w:val="en-US"/>
        </w:rPr>
        <w:t>&lt;/head&gt;</w:t>
      </w:r>
    </w:p>
    <w:p w14:paraId="0E16EA8B" w14:textId="3DC05647" w:rsidR="00335954" w:rsidRDefault="00335954" w:rsidP="00705335">
      <w:pPr>
        <w:pStyle w:val="Lista"/>
      </w:pPr>
      <w:r w:rsidRPr="00335954">
        <w:t xml:space="preserve">El tag &lt;link&gt; sirve para </w:t>
      </w:r>
      <w:r>
        <w:t>“estilear” la página HTML con un archivo .css externo.</w:t>
      </w:r>
    </w:p>
    <w:p w14:paraId="371042A5" w14:textId="77777777" w:rsidR="00335954" w:rsidRDefault="00335954" w:rsidP="00705335">
      <w:pPr>
        <w:pStyle w:val="Lista"/>
      </w:pPr>
      <w:r>
        <w:t>El tag &lt;meta charset…&gt; define como se codifican los caracteres.</w:t>
      </w:r>
    </w:p>
    <w:p w14:paraId="1F020F80" w14:textId="77777777" w:rsidR="0052092E" w:rsidRDefault="00335954" w:rsidP="00705335">
      <w:pPr>
        <w:pStyle w:val="Textoindependiente"/>
      </w:pPr>
      <w:r>
        <w:t xml:space="preserve">El tag &lt;meta name ..&gt; permite que el ancho de la página se ajuste al dispositivo, y no se escale el contenido por defecto. Hace a la página </w:t>
      </w:r>
      <w:r>
        <w:rPr>
          <w:b/>
          <w:bCs/>
        </w:rPr>
        <w:t>responsiva.</w:t>
      </w:r>
    </w:p>
    <w:p w14:paraId="2112A341" w14:textId="77777777" w:rsidR="0052092E" w:rsidRDefault="0052092E" w:rsidP="00335954">
      <w:r w:rsidRPr="0052092E">
        <w:drawing>
          <wp:inline distT="0" distB="0" distL="0" distR="0" wp14:anchorId="61005E18" wp14:editId="61707262">
            <wp:extent cx="5400040" cy="989965"/>
            <wp:effectExtent l="0" t="0" r="0" b="635"/>
            <wp:docPr id="1919808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3FA4" w14:textId="77777777" w:rsidR="0052092E" w:rsidRDefault="0052092E" w:rsidP="00705335">
      <w:pPr>
        <w:pStyle w:val="Textoindependiente"/>
      </w:pPr>
      <w:r>
        <w:t xml:space="preserve">Un elemento puede tener </w:t>
      </w:r>
      <w:r>
        <w:rPr>
          <w:b/>
          <w:bCs/>
        </w:rPr>
        <w:t>dos clases</w:t>
      </w:r>
      <w:r>
        <w:t>.</w:t>
      </w:r>
    </w:p>
    <w:p w14:paraId="5EE1A497" w14:textId="77777777" w:rsidR="00607EBD" w:rsidRDefault="0052092E" w:rsidP="00335954">
      <w:r w:rsidRPr="0052092E">
        <w:drawing>
          <wp:inline distT="0" distB="0" distL="0" distR="0" wp14:anchorId="3D97B3B7" wp14:editId="14988507">
            <wp:extent cx="5400040" cy="2240280"/>
            <wp:effectExtent l="0" t="0" r="0" b="7620"/>
            <wp:docPr id="1183347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7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4FE" w14:textId="77777777" w:rsidR="00607EBD" w:rsidRDefault="00607EBD" w:rsidP="00335954">
      <w:r w:rsidRPr="00607EBD">
        <w:drawing>
          <wp:inline distT="0" distB="0" distL="0" distR="0" wp14:anchorId="45D808C1" wp14:editId="6CD2A788">
            <wp:extent cx="5400040" cy="2032000"/>
            <wp:effectExtent l="0" t="0" r="0" b="6350"/>
            <wp:docPr id="151410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0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540F" w14:textId="77777777" w:rsidR="00607EBD" w:rsidRDefault="00607EBD" w:rsidP="00705335">
      <w:pPr>
        <w:pStyle w:val="Textoindependiente"/>
      </w:pPr>
      <w:r>
        <w:lastRenderedPageBreak/>
        <w:t>RGB es una</w:t>
      </w:r>
      <w:r>
        <w:rPr>
          <w:b/>
          <w:bCs/>
        </w:rPr>
        <w:t xml:space="preserve"> función</w:t>
      </w:r>
      <w:r>
        <w:t xml:space="preserve"> que recibe un índice de rojo, un índice de verde y un índice azul y produce un color.</w:t>
      </w:r>
    </w:p>
    <w:p w14:paraId="135B776F" w14:textId="33493A25" w:rsidR="00335954" w:rsidRDefault="00607EBD" w:rsidP="00705335">
      <w:pPr>
        <w:pStyle w:val="Textoindependiente"/>
      </w:pPr>
      <w:r>
        <w:t>Cada input está comprendida entre 0 y 255.</w:t>
      </w:r>
      <w:r w:rsidR="00335954">
        <w:t xml:space="preserve"> </w:t>
      </w:r>
    </w:p>
    <w:p w14:paraId="32A19A9F" w14:textId="5CD7AC91" w:rsidR="00A34527" w:rsidRDefault="00A34527" w:rsidP="00705335">
      <w:pPr>
        <w:pStyle w:val="Textoindependiente"/>
      </w:pPr>
      <w:r>
        <w:t>¿Cómo impactan los colores en el desarrollo web?</w:t>
      </w:r>
    </w:p>
    <w:p w14:paraId="0BF4A9E3" w14:textId="17906F47" w:rsidR="00A34527" w:rsidRDefault="00A34527" w:rsidP="00705335">
      <w:pPr>
        <w:pStyle w:val="Textoindependiente"/>
      </w:pPr>
      <w:r w:rsidRPr="00A34527">
        <w:t>Usar dos colores muy brillantes y opuestos (como rojo y cyan) uno al lado del otro sin medida puede ser visualmente chocante y hacer difícil la lectura. Por eso, mejor elegí un color principal para la mayoría del diseño y usá el color opuesto solo para resaltar detalles importantes.</w:t>
      </w:r>
    </w:p>
    <w:p w14:paraId="11FBBE43" w14:textId="3665B070" w:rsidR="00A34527" w:rsidRDefault="002B662E" w:rsidP="00705335">
      <w:pPr>
        <w:pStyle w:val="Textoindependiente"/>
      </w:pPr>
      <w:r>
        <w:t>Otra forma de representar color es mediante el siguiente formato:</w:t>
      </w:r>
      <w:r>
        <w:br/>
        <w:t xml:space="preserve">#PAR1PAR2PAR3, donde PAR I = valor hexadecimal de 0 a FF. </w:t>
      </w:r>
    </w:p>
    <w:p w14:paraId="71EF0B46" w14:textId="4C2CE99C" w:rsidR="002B662E" w:rsidRDefault="002B662E" w:rsidP="00705335">
      <w:pPr>
        <w:pStyle w:val="Lista"/>
      </w:pPr>
      <w:r>
        <w:t>Donde PAR1 representa dicho para valor rojo, PAR2 para verde y PAR3 para azul.</w:t>
      </w:r>
    </w:p>
    <w:p w14:paraId="25EB593D" w14:textId="2BC5FD51" w:rsidR="002B662E" w:rsidRDefault="002B662E" w:rsidP="00705335">
      <w:pPr>
        <w:pStyle w:val="Lista"/>
      </w:pPr>
      <w:r>
        <w:t>El rojo es entonces: #FF0000</w:t>
      </w:r>
    </w:p>
    <w:p w14:paraId="75743631" w14:textId="7FC0CFA8" w:rsidR="002B662E" w:rsidRDefault="002B662E" w:rsidP="00705335">
      <w:pPr>
        <w:pStyle w:val="Lista"/>
      </w:pPr>
      <w:r>
        <w:t>El azul: #0000FF</w:t>
      </w:r>
    </w:p>
    <w:p w14:paraId="3A75F3F1" w14:textId="017134EB" w:rsidR="002B662E" w:rsidRDefault="002B662E" w:rsidP="00705335">
      <w:pPr>
        <w:pStyle w:val="Ttulo1"/>
      </w:pPr>
      <w:r>
        <w:t>Otro modelo:</w:t>
      </w:r>
    </w:p>
    <w:p w14:paraId="190D32B7" w14:textId="3B5045DD" w:rsidR="002B662E" w:rsidRDefault="002B662E" w:rsidP="00335954">
      <w:r w:rsidRPr="002B662E">
        <w:drawing>
          <wp:inline distT="0" distB="0" distL="0" distR="0" wp14:anchorId="1194F99F" wp14:editId="52FB1447">
            <wp:extent cx="5400040" cy="3284220"/>
            <wp:effectExtent l="0" t="0" r="0" b="0"/>
            <wp:docPr id="22273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3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95D" w14:textId="3B9D639E" w:rsidR="002B662E" w:rsidRDefault="002B662E" w:rsidP="00705335">
      <w:pPr>
        <w:pStyle w:val="Textoindependiente"/>
      </w:pPr>
      <w:r>
        <w:t xml:space="preserve">En .css tenemos la función </w:t>
      </w:r>
      <w:r>
        <w:rPr>
          <w:b/>
          <w:bCs/>
        </w:rPr>
        <w:t xml:space="preserve">hsv(value, value%, value%); </w:t>
      </w:r>
      <w:r>
        <w:t>esto devuelve un color.</w:t>
      </w:r>
    </w:p>
    <w:p w14:paraId="3D882471" w14:textId="10D2757F" w:rsidR="002B662E" w:rsidRDefault="002B662E" w:rsidP="00705335">
      <w:pPr>
        <w:pStyle w:val="Ttulo1"/>
      </w:pPr>
      <w:r>
        <w:lastRenderedPageBreak/>
        <w:t xml:space="preserve">Función </w:t>
      </w:r>
      <w:r w:rsidRPr="002B662E">
        <w:rPr>
          <w:b/>
          <w:bCs/>
        </w:rPr>
        <w:t>linear-gradiente()</w:t>
      </w:r>
      <w:r>
        <w:rPr>
          <w:b/>
          <w:bCs/>
        </w:rPr>
        <w:t xml:space="preserve"> </w:t>
      </w:r>
      <w:r>
        <w:t>como background:</w:t>
      </w:r>
    </w:p>
    <w:p w14:paraId="0DCF7068" w14:textId="21EBB9F0" w:rsidR="002B662E" w:rsidRDefault="002B662E" w:rsidP="00335954">
      <w:r w:rsidRPr="002B662E">
        <w:drawing>
          <wp:inline distT="0" distB="0" distL="0" distR="0" wp14:anchorId="6B49037A" wp14:editId="00DA146E">
            <wp:extent cx="5400040" cy="3122930"/>
            <wp:effectExtent l="0" t="0" r="0" b="1270"/>
            <wp:docPr id="843794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4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7383" w14:textId="0DE1F2D4" w:rsidR="00DE5D93" w:rsidRDefault="00DE5D93" w:rsidP="00705335">
      <w:pPr>
        <w:pStyle w:val="Textoindependiente"/>
      </w:pPr>
      <w:r>
        <w:t>A su vez, a cada color le puedo agregar un porcentaje de “ocupación”</w:t>
      </w:r>
    </w:p>
    <w:p w14:paraId="37B8599B" w14:textId="77777777" w:rsidR="00DE5D93" w:rsidRPr="00DE5D93" w:rsidRDefault="00DE5D93" w:rsidP="00705335">
      <w:pPr>
        <w:pStyle w:val="Textoindependiente"/>
        <w:rPr>
          <w:lang w:val="en-US"/>
        </w:rPr>
      </w:pPr>
      <w:r w:rsidRPr="00DE5D93">
        <w:rPr>
          <w:lang w:val="en-US"/>
        </w:rPr>
        <w:t>.red {</w:t>
      </w:r>
    </w:p>
    <w:p w14:paraId="36526B06" w14:textId="6F9CBBB8" w:rsidR="00DE5D93" w:rsidRPr="00DE5D93" w:rsidRDefault="00DE5D93" w:rsidP="00705335">
      <w:pPr>
        <w:pStyle w:val="Textoindependiente"/>
        <w:rPr>
          <w:lang w:val="en-US"/>
        </w:rPr>
      </w:pPr>
      <w:r w:rsidRPr="00DE5D93">
        <w:rPr>
          <w:lang w:val="en-US"/>
        </w:rPr>
        <w:t>background: linear-gradient(90deg, rgb(255, 0, 0) 75%, rgb(0, 255, 0), rgb(0, 0, 255));</w:t>
      </w:r>
    </w:p>
    <w:p w14:paraId="12E0853F" w14:textId="77777777" w:rsidR="00DE5D93" w:rsidRDefault="00DE5D93" w:rsidP="00DE5D93">
      <w:r w:rsidRPr="00DE5D93">
        <w:t>}</w:t>
      </w:r>
    </w:p>
    <w:p w14:paraId="5D12F0D1" w14:textId="384F40BE" w:rsidR="00DE5D93" w:rsidRDefault="00DE5D93" w:rsidP="00705335">
      <w:pPr>
        <w:pStyle w:val="Textoindependiente"/>
      </w:pPr>
      <w:r>
        <w:t>Por default, si no se define la dirección de linear-gradient esa es 180deg.</w:t>
      </w:r>
    </w:p>
    <w:p w14:paraId="34F9879D" w14:textId="1966987E" w:rsidR="00705335" w:rsidRDefault="00705335" w:rsidP="00705335">
      <w:pPr>
        <w:pStyle w:val="Textoindependiente"/>
      </w:pPr>
      <w:r>
        <w:t xml:space="preserve">Conocemos la propiedad opacidad u </w:t>
      </w:r>
      <w:r>
        <w:rPr>
          <w:b/>
          <w:bCs/>
        </w:rPr>
        <w:t>opacity</w:t>
      </w:r>
      <w:r>
        <w:t>, valor numérico entre 0 y 1 que nos  dice que tan opaco (que tan visible a través de él) es un componente.</w:t>
      </w:r>
    </w:p>
    <w:p w14:paraId="4005244E" w14:textId="2C6F2D3F" w:rsidR="00705335" w:rsidRDefault="00705335" w:rsidP="00705335">
      <w:pPr>
        <w:pStyle w:val="Textoindependiente"/>
      </w:pPr>
      <w:r>
        <w:t xml:space="preserve">Existe otra forma de determina la opacidad de un elemento con background-color y rgba. </w:t>
      </w:r>
    </w:p>
    <w:p w14:paraId="48E6C917" w14:textId="01E7FBF6" w:rsidR="00705335" w:rsidRDefault="00705335" w:rsidP="00705335">
      <w:pPr>
        <w:pStyle w:val="Textoindependiente"/>
      </w:pPr>
      <w:r w:rsidRPr="00705335">
        <w:drawing>
          <wp:inline distT="0" distB="0" distL="0" distR="0" wp14:anchorId="3BB9AD43" wp14:editId="1F788D6D">
            <wp:extent cx="5400040" cy="389890"/>
            <wp:effectExtent l="0" t="0" r="0" b="0"/>
            <wp:docPr id="214303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33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4979" w14:textId="20E7ABD3" w:rsidR="00705335" w:rsidRDefault="00F96BC8" w:rsidP="00705335">
      <w:pPr>
        <w:pStyle w:val="Textoindependiente"/>
      </w:pPr>
      <w:r>
        <w:t>Una forma de configurar rápido el borde de un elemento:</w:t>
      </w:r>
      <w:r>
        <w:br/>
      </w:r>
      <w:r w:rsidRPr="00F96BC8">
        <w:drawing>
          <wp:inline distT="0" distB="0" distL="0" distR="0" wp14:anchorId="72B76F54" wp14:editId="0236D3C5">
            <wp:extent cx="4248743" cy="676369"/>
            <wp:effectExtent l="0" t="0" r="0" b="9525"/>
            <wp:docPr id="1506367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7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41F" w14:textId="387B0B1F" w:rsidR="00F96BC8" w:rsidRDefault="00F96BC8" w:rsidP="00705335">
      <w:pPr>
        <w:pStyle w:val="Textoindependiente"/>
      </w:pPr>
      <w:r w:rsidRPr="00F96BC8">
        <w:lastRenderedPageBreak/>
        <w:drawing>
          <wp:inline distT="0" distB="0" distL="0" distR="0" wp14:anchorId="6366831E" wp14:editId="6A495C31">
            <wp:extent cx="5400040" cy="2710815"/>
            <wp:effectExtent l="0" t="0" r="0" b="0"/>
            <wp:docPr id="1776287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87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BFA" w14:textId="72E62614" w:rsidR="00326EBE" w:rsidRDefault="00326EBE" w:rsidP="00705335">
      <w:pPr>
        <w:pStyle w:val="Textoindependiente"/>
      </w:pPr>
      <w:r>
        <w:t>Esta configuración genera sombras “rectangulares” o “cuadradas”, para hacerlas más reales se utiliza la configuración:</w:t>
      </w:r>
    </w:p>
    <w:p w14:paraId="497652C1" w14:textId="170F8FD9" w:rsidR="00326EBE" w:rsidRDefault="00326EBE" w:rsidP="00705335">
      <w:pPr>
        <w:pStyle w:val="Textoindependiente"/>
      </w:pPr>
      <w:r w:rsidRPr="00326EBE">
        <w:drawing>
          <wp:inline distT="0" distB="0" distL="0" distR="0" wp14:anchorId="4B0E4455" wp14:editId="23AEA5A8">
            <wp:extent cx="5400040" cy="781050"/>
            <wp:effectExtent l="0" t="0" r="0" b="0"/>
            <wp:docPr id="1953226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6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FC7" w14:textId="36351422" w:rsidR="00326EBE" w:rsidRPr="00705335" w:rsidRDefault="00326EBE" w:rsidP="00705335">
      <w:pPr>
        <w:pStyle w:val="Textoindependiente"/>
      </w:pPr>
      <w:r>
        <w:t>Donde solo varía el tercer parámetro blurRadius, el cual es parámetro numérico con UNIDAD válida para css.</w:t>
      </w:r>
    </w:p>
    <w:p w14:paraId="5622E4B9" w14:textId="76925339" w:rsidR="00DE5D93" w:rsidRDefault="00326EBE" w:rsidP="00335954">
      <w:r>
        <w:t>(En la configuración anterior, blurRadius estaba incluido implícitamente con un valor cero).</w:t>
      </w:r>
    </w:p>
    <w:p w14:paraId="30335A34" w14:textId="72304413" w:rsidR="00326EBE" w:rsidRDefault="00326EBE" w:rsidP="00335954">
      <w:r>
        <w:t>Otra configuración más:</w:t>
      </w:r>
    </w:p>
    <w:p w14:paraId="4F1C8240" w14:textId="1CEF7E62" w:rsidR="00326EBE" w:rsidRDefault="00326EBE" w:rsidP="00335954">
      <w:r w:rsidRPr="00326EBE">
        <w:drawing>
          <wp:inline distT="0" distB="0" distL="0" distR="0" wp14:anchorId="2AD0410E" wp14:editId="5DA84E94">
            <wp:extent cx="5400040" cy="480695"/>
            <wp:effectExtent l="0" t="0" r="0" b="0"/>
            <wp:docPr id="639585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5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DF71" w14:textId="72FD88BE" w:rsidR="00326EBE" w:rsidRDefault="00326EBE" w:rsidP="00335954">
      <w:r>
        <w:t>Agrega la opción spreadRadius, mismo parámetro que blurRadius, genera una sombra del estilo:</w:t>
      </w:r>
    </w:p>
    <w:p w14:paraId="0DCB344F" w14:textId="116BABAA" w:rsidR="00326EBE" w:rsidRDefault="00326EBE" w:rsidP="00335954">
      <w:r w:rsidRPr="00326EBE">
        <w:drawing>
          <wp:inline distT="0" distB="0" distL="0" distR="0" wp14:anchorId="6AA54A5C" wp14:editId="62228EB3">
            <wp:extent cx="3067478" cy="857370"/>
            <wp:effectExtent l="0" t="0" r="0" b="0"/>
            <wp:docPr id="178557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7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C3B3" w14:textId="0A5A8BC0" w:rsidR="00326EBE" w:rsidRPr="002B662E" w:rsidRDefault="00326EBE" w:rsidP="00335954">
      <w:r>
        <w:t>Si pongo 0, 0, y algún valor para blurRadius y 0 para spreadRadius y agrega un color con rgba o hsla queda cheto.</w:t>
      </w:r>
    </w:p>
    <w:sectPr w:rsidR="00326EBE" w:rsidRPr="002B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B1"/>
    <w:rsid w:val="002B662E"/>
    <w:rsid w:val="00326EBE"/>
    <w:rsid w:val="00335954"/>
    <w:rsid w:val="0052092E"/>
    <w:rsid w:val="00564BB1"/>
    <w:rsid w:val="00607EBD"/>
    <w:rsid w:val="00705335"/>
    <w:rsid w:val="00717606"/>
    <w:rsid w:val="00A34527"/>
    <w:rsid w:val="00DE5D93"/>
    <w:rsid w:val="00F9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3D09"/>
  <w15:chartTrackingRefBased/>
  <w15:docId w15:val="{0B29B713-FC7E-4C52-AA22-C18D1E92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BB1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705335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7053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0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Nicolas Rivero</dc:creator>
  <cp:keywords/>
  <dc:description/>
  <cp:lastModifiedBy>Tobias Nicolas Rivero</cp:lastModifiedBy>
  <cp:revision>2</cp:revision>
  <dcterms:created xsi:type="dcterms:W3CDTF">2025-06-13T22:13:00Z</dcterms:created>
  <dcterms:modified xsi:type="dcterms:W3CDTF">2025-06-13T23:47:00Z</dcterms:modified>
</cp:coreProperties>
</file>