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9CD" w:rsidRDefault="005325E7">
      <w:r>
        <w:t>compute, storage, network on every node</w:t>
      </w:r>
    </w:p>
    <w:p w:rsidR="005325E7" w:rsidRDefault="005325E7">
      <w:r>
        <w:t>kvm</w:t>
      </w:r>
    </w:p>
    <w:p w:rsidR="005325E7" w:rsidRDefault="005325E7">
      <w:r>
        <w:t>ceph – object and block storage</w:t>
      </w:r>
    </w:p>
    <w:p w:rsidR="005325E7" w:rsidRDefault="005325E7">
      <w:r>
        <w:t>plumgrid – software defined networking partnet</w:t>
      </w:r>
    </w:p>
    <w:p w:rsidR="005325E7" w:rsidRDefault="005325E7">
      <w:r>
        <w:t>rolling upgrades – server by server</w:t>
      </w:r>
    </w:p>
    <w:p w:rsidR="003037EB" w:rsidRDefault="003037EB">
      <w:r>
        <w:t xml:space="preserve">adding support for hadoop (big data) , container(docker) in the future in addition to open stack </w:t>
      </w:r>
    </w:p>
    <w:p w:rsidR="009C31C3" w:rsidRDefault="009C31C3">
      <w:r>
        <w:t>ceph vs swift redundancy</w:t>
      </w:r>
    </w:p>
    <w:p w:rsidR="00D116FF" w:rsidRDefault="00D116FF">
      <w:r>
        <w:t>raw better performance than ccow2</w:t>
      </w:r>
    </w:p>
    <w:p w:rsidR="00D116FF" w:rsidRDefault="00D116FF">
      <w:r>
        <w:t>ccow2 (thinly provisioned)</w:t>
      </w:r>
    </w:p>
    <w:p w:rsidR="00B52932" w:rsidRDefault="00B52932"/>
    <w:p w:rsidR="00B52932" w:rsidRDefault="00B52932">
      <w:r>
        <w:t>1 boot node per cluster + cluster nodes</w:t>
      </w:r>
    </w:p>
    <w:p w:rsidR="00B52932" w:rsidRDefault="00B52932"/>
    <w:p w:rsidR="00B52932" w:rsidRDefault="00B52932">
      <w:r>
        <w:t>PLUMgrid – uses vxLAN</w:t>
      </w:r>
    </w:p>
    <w:p w:rsidR="00291228" w:rsidRDefault="00291228"/>
    <w:p w:rsidR="00291228" w:rsidRDefault="00291228">
      <w:r>
        <w:t>Moxis Runtime Environment (RTE) – Piston’s distributed systems orchestration – controls location of all the openstack components and can move them around.</w:t>
      </w:r>
    </w:p>
    <w:p w:rsidR="00291228" w:rsidRDefault="00291228">
      <w:r>
        <w:t>Ceph – storage backend – not part of openstack</w:t>
      </w:r>
    </w:p>
    <w:p w:rsidR="00D9724B" w:rsidRDefault="00D9724B">
      <w:r>
        <w:t>Storage on hypervisor page is ephemeral storage</w:t>
      </w:r>
    </w:p>
    <w:p w:rsidR="00D9724B" w:rsidRDefault="00D9724B">
      <w:r>
        <w:t>ceph status command can be run on any cloud node coming from boot node.</w:t>
      </w:r>
    </w:p>
    <w:p w:rsidR="00242063" w:rsidRDefault="00242063">
      <w:r>
        <w:t>SMTP logging for Ceph</w:t>
      </w:r>
    </w:p>
    <w:p w:rsidR="00242063" w:rsidRDefault="00242063">
      <w:r>
        <w:t>Syslog server</w:t>
      </w:r>
      <w:bookmarkStart w:id="0" w:name="_GoBack"/>
      <w:bookmarkEnd w:id="0"/>
    </w:p>
    <w:p w:rsidR="00291228" w:rsidRDefault="00291228"/>
    <w:p w:rsidR="005325E7" w:rsidRDefault="005325E7"/>
    <w:sectPr w:rsidR="00532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E7"/>
    <w:rsid w:val="00242063"/>
    <w:rsid w:val="00291228"/>
    <w:rsid w:val="003037EB"/>
    <w:rsid w:val="005325E7"/>
    <w:rsid w:val="009C31C3"/>
    <w:rsid w:val="00B52932"/>
    <w:rsid w:val="00D116FF"/>
    <w:rsid w:val="00D9724B"/>
    <w:rsid w:val="00F0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177C9-CFDE-4350-AF9D-30EFBEA1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1</cp:revision>
  <dcterms:created xsi:type="dcterms:W3CDTF">2015-03-10T13:46:00Z</dcterms:created>
  <dcterms:modified xsi:type="dcterms:W3CDTF">2015-03-10T19:00:00Z</dcterms:modified>
</cp:coreProperties>
</file>