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F2AF24" w:rsidP="04D4C951" w:rsidRDefault="69F2AF24" w14:paraId="3C930181" w14:textId="5A333C64">
      <w:pPr>
        <w:pStyle w:val="Normal"/>
        <w:rPr>
          <w:b w:val="1"/>
          <w:bCs w:val="1"/>
        </w:rPr>
      </w:pPr>
      <w:r w:rsidRPr="04D4C951" w:rsidR="69F2AF24">
        <w:rPr>
          <w:b w:val="1"/>
          <w:bCs w:val="1"/>
        </w:rPr>
        <w:t>Choices Regarding the Implementation of Autonomous Robot Soldiers</w:t>
      </w:r>
    </w:p>
    <w:p w:rsidR="1250ABEE" w:rsidP="04D4C951" w:rsidRDefault="1250ABEE" w14:paraId="39C6F957" w14:textId="56FC5DB1">
      <w:pPr>
        <w:pStyle w:val="Normal"/>
      </w:pPr>
      <w:r w:rsidR="1250ABEE">
        <w:rPr/>
        <w:t xml:space="preserve">When implementing autonomous robot soldiers into the real world, </w:t>
      </w:r>
      <w:r w:rsidR="117DFEDE">
        <w:rPr/>
        <w:t xml:space="preserve">there are choices to be made </w:t>
      </w:r>
      <w:r w:rsidR="117DFEDE">
        <w:rPr/>
        <w:t>regarding</w:t>
      </w:r>
      <w:r w:rsidR="117DFEDE">
        <w:rPr/>
        <w:t xml:space="preserve"> </w:t>
      </w:r>
      <w:r w:rsidR="117DFEDE">
        <w:rPr/>
        <w:t>their</w:t>
      </w:r>
      <w:r w:rsidR="117DFEDE">
        <w:rPr/>
        <w:t xml:space="preserve"> development</w:t>
      </w:r>
      <w:r w:rsidR="373F29CE">
        <w:rPr/>
        <w:t xml:space="preserve"> and deployment. </w:t>
      </w:r>
      <w:r w:rsidR="19CF0534">
        <w:rPr/>
        <w:t xml:space="preserve">These choices are significant as they </w:t>
      </w:r>
      <w:r w:rsidR="4958284D">
        <w:rPr/>
        <w:t>determine</w:t>
      </w:r>
      <w:r w:rsidR="4958284D">
        <w:rPr/>
        <w:t xml:space="preserve"> the characteristics of this technology </w:t>
      </w:r>
      <w:r w:rsidR="384A9F90">
        <w:rPr/>
        <w:t>when or if</w:t>
      </w:r>
      <w:r w:rsidR="4958284D">
        <w:rPr/>
        <w:t xml:space="preserve"> </w:t>
      </w:r>
      <w:r w:rsidR="4958284D">
        <w:rPr/>
        <w:t xml:space="preserve">it becomes </w:t>
      </w:r>
      <w:r w:rsidR="4958284D">
        <w:rPr/>
        <w:t xml:space="preserve">a </w:t>
      </w:r>
      <w:r w:rsidR="4ED7F264">
        <w:rPr/>
        <w:t>part</w:t>
      </w:r>
      <w:r w:rsidR="6F913F6D">
        <w:rPr/>
        <w:t xml:space="preserve"> of daily life</w:t>
      </w:r>
      <w:r w:rsidR="4958284D">
        <w:rPr/>
        <w:t>.</w:t>
      </w:r>
      <w:r w:rsidR="4958284D">
        <w:rPr/>
        <w:t xml:space="preserve"> </w:t>
      </w:r>
      <w:r w:rsidR="373F29CE">
        <w:rPr/>
        <w:t xml:space="preserve">These choices can be structurally broken down into three main points; </w:t>
      </w:r>
      <w:r w:rsidR="41663EC5">
        <w:rPr/>
        <w:t>s</w:t>
      </w:r>
      <w:r w:rsidR="373F29CE">
        <w:rPr/>
        <w:t>trategi</w:t>
      </w:r>
      <w:r w:rsidR="2D63EBBE">
        <w:rPr/>
        <w:t>c</w:t>
      </w:r>
      <w:r w:rsidR="373F29CE">
        <w:rPr/>
        <w:t xml:space="preserve">, legal, and ethical </w:t>
      </w:r>
      <w:r w:rsidR="3A76CA90">
        <w:rPr/>
        <w:t>choices. By doing so, we can gain a better understanding o</w:t>
      </w:r>
      <w:r w:rsidR="198910C3">
        <w:rPr/>
        <w:t>f the intricacies involved when a technology such as autonomous robot soldiers is introduced into our world.</w:t>
      </w:r>
    </w:p>
    <w:p w:rsidR="04D4C951" w:rsidP="04D4C951" w:rsidRDefault="04D4C951" w14:paraId="09A927FB" w14:textId="7A48CE6A">
      <w:pPr>
        <w:pStyle w:val="Normal"/>
      </w:pPr>
    </w:p>
    <w:p w:rsidR="24B2487A" w:rsidP="04D4C951" w:rsidRDefault="24B2487A" w14:paraId="304D9A0E" w14:textId="204CA7D0">
      <w:pPr>
        <w:pStyle w:val="Normal"/>
      </w:pPr>
      <w:r w:rsidR="24B2487A">
        <w:rPr/>
        <w:t>The</w:t>
      </w:r>
      <w:r w:rsidR="7298DDB4">
        <w:rPr/>
        <w:t xml:space="preserve"> </w:t>
      </w:r>
      <w:r w:rsidR="6EBEEE34">
        <w:rPr/>
        <w:t>obvious</w:t>
      </w:r>
      <w:r w:rsidR="24B2487A">
        <w:rPr/>
        <w:t xml:space="preserve"> </w:t>
      </w:r>
      <w:r w:rsidR="24B2487A">
        <w:rPr/>
        <w:t>choice</w:t>
      </w:r>
      <w:r w:rsidR="70BCE382">
        <w:rPr/>
        <w:t>s</w:t>
      </w:r>
      <w:r w:rsidR="24B2487A">
        <w:rPr/>
        <w:t xml:space="preserve"> that </w:t>
      </w:r>
      <w:r w:rsidR="4854D336">
        <w:rPr/>
        <w:t>are</w:t>
      </w:r>
      <w:r w:rsidR="24B2487A">
        <w:rPr/>
        <w:t xml:space="preserve"> </w:t>
      </w:r>
      <w:r w:rsidR="1D11F7CE">
        <w:rPr/>
        <w:t>made</w:t>
      </w:r>
      <w:r w:rsidR="24B2487A">
        <w:rPr/>
        <w:t xml:space="preserve"> </w:t>
      </w:r>
      <w:r w:rsidR="24B2487A">
        <w:rPr/>
        <w:t>regarding</w:t>
      </w:r>
      <w:r w:rsidR="24B2487A">
        <w:rPr/>
        <w:t xml:space="preserve"> </w:t>
      </w:r>
      <w:r w:rsidR="14E46C27">
        <w:rPr/>
        <w:t xml:space="preserve">the implementation of </w:t>
      </w:r>
      <w:r w:rsidR="24B2487A">
        <w:rPr/>
        <w:t>autonomous robot soldiers</w:t>
      </w:r>
      <w:r w:rsidR="24B2487A">
        <w:rPr/>
        <w:t xml:space="preserve"> </w:t>
      </w:r>
      <w:r w:rsidR="4EA195FD">
        <w:rPr/>
        <w:t xml:space="preserve">would be </w:t>
      </w:r>
      <w:r w:rsidR="697C11B3">
        <w:rPr/>
        <w:t>concerning the technology’s capabilit</w:t>
      </w:r>
      <w:r w:rsidR="7CC56C38">
        <w:rPr/>
        <w:t>ies</w:t>
      </w:r>
      <w:r w:rsidR="697C11B3">
        <w:rPr/>
        <w:t xml:space="preserve"> in </w:t>
      </w:r>
      <w:r w:rsidR="4EA195FD">
        <w:rPr/>
        <w:t>military scenarios.</w:t>
      </w:r>
      <w:r w:rsidR="4EA195FD">
        <w:rPr/>
        <w:t xml:space="preserve"> </w:t>
      </w:r>
      <w:r w:rsidR="3AF1BF2D">
        <w:rPr/>
        <w:t xml:space="preserve">After thoroughly exploring the technology’s opportunities, we know that robot soldiers </w:t>
      </w:r>
      <w:r w:rsidR="1CCE6CE1">
        <w:rPr/>
        <w:t xml:space="preserve">would </w:t>
      </w:r>
      <w:r w:rsidR="6D4DA9B8">
        <w:rPr/>
        <w:t xml:space="preserve">yield benefits such as </w:t>
      </w:r>
      <w:r w:rsidR="5BF41E50">
        <w:rPr/>
        <w:t>enhanced precision and efficiency compared to human soldiers, as well as reducing human casualties on</w:t>
      </w:r>
      <w:r w:rsidR="176688B0">
        <w:rPr/>
        <w:t xml:space="preserve"> the</w:t>
      </w:r>
      <w:r w:rsidR="5BF41E50">
        <w:rPr/>
        <w:t xml:space="preserve"> frontlines.</w:t>
      </w:r>
      <w:r w:rsidR="5F16EDCB">
        <w:rPr/>
        <w:t xml:space="preserve"> However, to achieve these</w:t>
      </w:r>
      <w:r w:rsidR="4AB25B0A">
        <w:rPr/>
        <w:t xml:space="preserve"> benefits, </w:t>
      </w:r>
      <w:r w:rsidR="5F16EDCB">
        <w:rPr/>
        <w:t xml:space="preserve">choices made </w:t>
      </w:r>
      <w:r w:rsidR="274E9806">
        <w:rPr/>
        <w:t xml:space="preserve">in </w:t>
      </w:r>
      <w:r w:rsidR="5F16EDCB">
        <w:rPr/>
        <w:t>the development path of these robot soldiers must be made with careful consideration</w:t>
      </w:r>
      <w:r w:rsidR="584D2471">
        <w:rPr/>
        <w:t>. C</w:t>
      </w:r>
      <w:r w:rsidR="7719268A">
        <w:rPr/>
        <w:t xml:space="preserve">hoices such as </w:t>
      </w:r>
      <w:r w:rsidR="59AA8291">
        <w:rPr/>
        <w:t>the</w:t>
      </w:r>
      <w:r w:rsidR="0FBDD6A0">
        <w:rPr/>
        <w:t xml:space="preserve"> level of autonomy </w:t>
      </w:r>
      <w:r w:rsidR="268950C3">
        <w:rPr/>
        <w:t xml:space="preserve">that </w:t>
      </w:r>
      <w:r w:rsidR="0FBDD6A0">
        <w:rPr/>
        <w:t>should be given to these robot soldiers</w:t>
      </w:r>
      <w:r w:rsidR="617F6F5D">
        <w:rPr/>
        <w:t xml:space="preserve"> for the</w:t>
      </w:r>
      <w:r w:rsidR="38FCF52A">
        <w:rPr/>
        <w:t xml:space="preserve"> technology </w:t>
      </w:r>
      <w:r w:rsidR="617F6F5D">
        <w:rPr/>
        <w:t xml:space="preserve">to reach </w:t>
      </w:r>
      <w:r w:rsidR="690C31BA">
        <w:rPr/>
        <w:t xml:space="preserve">its </w:t>
      </w:r>
      <w:r w:rsidR="617F6F5D">
        <w:rPr/>
        <w:t>full potential.</w:t>
      </w:r>
      <w:r w:rsidR="3D4D6977">
        <w:rPr/>
        <w:t xml:space="preserve"> </w:t>
      </w:r>
      <w:r w:rsidR="7DBE1E77">
        <w:rPr/>
        <w:t>Poorly</w:t>
      </w:r>
      <w:r w:rsidR="3D4D6977">
        <w:rPr/>
        <w:t xml:space="preserve"> made choices would lead to </w:t>
      </w:r>
      <w:r w:rsidR="484F8011">
        <w:rPr/>
        <w:t>more</w:t>
      </w:r>
      <w:r w:rsidR="3D4D6977">
        <w:rPr/>
        <w:t xml:space="preserve"> risks</w:t>
      </w:r>
      <w:r w:rsidR="301A0903">
        <w:rPr/>
        <w:t xml:space="preserve"> when implementing this technology.</w:t>
      </w:r>
    </w:p>
    <w:p w:rsidR="20905738" w:rsidP="04D4C951" w:rsidRDefault="20905738" w14:paraId="61BD5BAF" w14:textId="06F844F7">
      <w:pPr>
        <w:pStyle w:val="Normal"/>
        <w:rPr>
          <w:rFonts w:ascii="Calibri" w:hAnsi="Calibri" w:eastAsia="Calibri" w:cs="Calibri"/>
          <w:noProof w:val="0"/>
          <w:sz w:val="22"/>
          <w:szCs w:val="22"/>
          <w:lang w:val="en-US"/>
        </w:rPr>
      </w:pPr>
      <w:r w:rsidR="20905738">
        <w:rPr/>
        <w:t>We must also take into consideration the impact that robot soldiers could have on pre-existing military personnel.</w:t>
      </w:r>
      <w:r w:rsidR="20905738">
        <w:rPr/>
        <w:t xml:space="preserve"> </w:t>
      </w:r>
      <w:r w:rsidR="11872B8F">
        <w:rPr/>
        <w:t xml:space="preserve">By introducing robot soldiers, it brings up the question of how much of the military should this </w:t>
      </w:r>
      <w:r w:rsidR="11872B8F">
        <w:rPr/>
        <w:t>new technology</w:t>
      </w:r>
      <w:r w:rsidR="11872B8F">
        <w:rPr/>
        <w:t xml:space="preserve"> replace? Depending on the </w:t>
      </w:r>
      <w:bookmarkStart w:name="_Int_HzfRCuh0" w:id="2035317125"/>
      <w:r w:rsidR="11872B8F">
        <w:rPr/>
        <w:t>amount</w:t>
      </w:r>
      <w:bookmarkEnd w:id="2035317125"/>
      <w:r w:rsidR="11872B8F">
        <w:rPr/>
        <w:t xml:space="preserve"> of resources </w:t>
      </w:r>
      <w:r w:rsidR="560E7502">
        <w:rPr/>
        <w:t>allocated</w:t>
      </w:r>
      <w:r w:rsidR="560E7502">
        <w:rPr/>
        <w:t xml:space="preserve"> to the development of robot soldiers, the displacement of current human soldiers could become an issue</w:t>
      </w:r>
      <w:r w:rsidR="3BC77DFF">
        <w:rPr/>
        <w:t xml:space="preserve">. If this technology takes off and continues to grow, we </w:t>
      </w:r>
      <w:bookmarkStart w:name="_Int_htTRP16b" w:id="1766783055"/>
      <w:r w:rsidR="3BC77DFF">
        <w:rPr/>
        <w:t>would</w:t>
      </w:r>
      <w:bookmarkEnd w:id="1766783055"/>
      <w:r w:rsidR="3BC77DFF">
        <w:rPr/>
        <w:t xml:space="preserve"> see a </w:t>
      </w:r>
      <w:r w:rsidR="5FA13A0B">
        <w:rPr/>
        <w:t>decline</w:t>
      </w:r>
      <w:r w:rsidR="3BC77DFF">
        <w:rPr/>
        <w:t xml:space="preserve"> in the number of human soldiers as they are replaced by their robot counterparts</w:t>
      </w:r>
      <w:r w:rsidR="59BED5C9">
        <w:rPr/>
        <w:t>. This can have profound implications for the livelihoods of those pre-existing soldiers, as they may face job displacement or significant changes in their duties while serving</w:t>
      </w:r>
      <w:r w:rsidR="4AE52B55">
        <w:rPr/>
        <w:t xml:space="preserve">. This </w:t>
      </w:r>
      <w:r w:rsidR="4AE52B55">
        <w:rPr/>
        <w:t>mainly affects</w:t>
      </w:r>
      <w:r w:rsidR="4AE52B55">
        <w:rPr/>
        <w:t xml:space="preserve"> lower ranked members of the military, as discussed in, “</w:t>
      </w:r>
      <w:r w:rsidRPr="04D4C951" w:rsidR="4AE52B55">
        <w:rPr>
          <w:rFonts w:ascii="Calibri" w:hAnsi="Calibri" w:eastAsia="Calibri" w:cs="Calibri"/>
          <w:noProof w:val="0"/>
          <w:sz w:val="22"/>
          <w:szCs w:val="22"/>
          <w:lang w:val="en-US"/>
        </w:rPr>
        <w:t xml:space="preserve">Even authors who believe </w:t>
      </w:r>
      <w:r w:rsidRPr="04D4C951" w:rsidR="4AE52B55">
        <w:rPr>
          <w:rFonts w:ascii="Calibri" w:hAnsi="Calibri" w:eastAsia="Calibri" w:cs="Calibri"/>
          <w:noProof w:val="0"/>
          <w:sz w:val="22"/>
          <w:szCs w:val="22"/>
          <w:lang w:val="en-US"/>
        </w:rPr>
        <w:t>AI</w:t>
      </w:r>
      <w:r w:rsidRPr="04D4C951" w:rsidR="4AE52B55">
        <w:rPr>
          <w:rFonts w:ascii="Calibri" w:hAnsi="Calibri" w:eastAsia="Calibri" w:cs="Calibri"/>
          <w:noProof w:val="0"/>
          <w:sz w:val="22"/>
          <w:szCs w:val="22"/>
          <w:lang w:val="en-US"/>
        </w:rPr>
        <w:t xml:space="preserve"> can take over some tactical or operational </w:t>
      </w:r>
      <w:r w:rsidRPr="04D4C951" w:rsidR="4AE52B55">
        <w:rPr>
          <w:rFonts w:ascii="Calibri" w:hAnsi="Calibri" w:eastAsia="Calibri" w:cs="Calibri"/>
          <w:noProof w:val="0"/>
          <w:sz w:val="22"/>
          <w:szCs w:val="22"/>
          <w:lang w:val="en-US"/>
        </w:rPr>
        <w:t>decision</w:t>
      </w:r>
      <w:r w:rsidRPr="04D4C951" w:rsidR="62729568">
        <w:rPr>
          <w:rFonts w:ascii="Calibri" w:hAnsi="Calibri" w:eastAsia="Calibri" w:cs="Calibri"/>
          <w:noProof w:val="0"/>
          <w:sz w:val="22"/>
          <w:szCs w:val="22"/>
          <w:lang w:val="en-US"/>
        </w:rPr>
        <w:t>-</w:t>
      </w:r>
      <w:r w:rsidRPr="04D4C951" w:rsidR="4AE52B55">
        <w:rPr>
          <w:rFonts w:ascii="Calibri" w:hAnsi="Calibri" w:eastAsia="Calibri" w:cs="Calibri"/>
          <w:noProof w:val="0"/>
          <w:sz w:val="22"/>
          <w:szCs w:val="22"/>
          <w:lang w:val="en-US"/>
        </w:rPr>
        <w:t>making</w:t>
      </w:r>
      <w:r w:rsidRPr="04D4C951" w:rsidR="4AE52B55">
        <w:rPr>
          <w:rFonts w:ascii="Calibri" w:hAnsi="Calibri" w:eastAsia="Calibri" w:cs="Calibri"/>
          <w:noProof w:val="0"/>
          <w:sz w:val="22"/>
          <w:szCs w:val="22"/>
          <w:lang w:val="en-US"/>
        </w:rPr>
        <w:t xml:space="preserve"> functions often concede that it will likely not replace human commanders entirely.” (Morgan, 2020). </w:t>
      </w:r>
      <w:r w:rsidR="332EE420">
        <w:rPr/>
        <w:t xml:space="preserve">However, there is a bright side to this, as with the introduction of this developing technology, new job opportunities may arise. </w:t>
      </w:r>
      <w:r w:rsidR="63519AD2">
        <w:rPr/>
        <w:t>“</w:t>
      </w:r>
      <w:r w:rsidRPr="04D4C951" w:rsidR="63519AD2">
        <w:rPr>
          <w:rFonts w:ascii="Calibri" w:hAnsi="Calibri" w:eastAsia="Calibri" w:cs="Calibri"/>
          <w:noProof w:val="0"/>
          <w:sz w:val="22"/>
          <w:szCs w:val="22"/>
          <w:lang w:val="en-US"/>
        </w:rPr>
        <w:t>By 2020, thi</w:t>
      </w:r>
      <w:r w:rsidRPr="04D4C951" w:rsidR="63519AD2">
        <w:rPr>
          <w:rFonts w:ascii="Calibri" w:hAnsi="Calibri" w:eastAsia="Calibri" w:cs="Calibri"/>
          <w:noProof w:val="0"/>
          <w:sz w:val="22"/>
          <w:szCs w:val="22"/>
          <w:lang w:val="en-US"/>
        </w:rPr>
        <w:t>s “</w:t>
      </w:r>
      <w:r w:rsidRPr="04D4C951" w:rsidR="63519AD2">
        <w:rPr>
          <w:rFonts w:ascii="Calibri" w:hAnsi="Calibri" w:eastAsia="Calibri" w:cs="Calibri"/>
          <w:noProof w:val="0"/>
          <w:sz w:val="22"/>
          <w:szCs w:val="22"/>
          <w:lang w:val="en-US"/>
        </w:rPr>
        <w:t>technopo</w:t>
      </w:r>
      <w:r w:rsidRPr="04D4C951" w:rsidR="63519AD2">
        <w:rPr>
          <w:rFonts w:ascii="Calibri" w:hAnsi="Calibri" w:eastAsia="Calibri" w:cs="Calibri"/>
          <w:noProof w:val="0"/>
          <w:sz w:val="22"/>
          <w:szCs w:val="22"/>
          <w:lang w:val="en-US"/>
        </w:rPr>
        <w:t>lis</w:t>
      </w:r>
      <w:r w:rsidRPr="04D4C951" w:rsidR="63519AD2">
        <w:rPr>
          <w:rFonts w:ascii="Calibri" w:hAnsi="Calibri" w:eastAsia="Calibri" w:cs="Calibri"/>
          <w:noProof w:val="0"/>
          <w:sz w:val="22"/>
          <w:szCs w:val="22"/>
          <w:lang w:val="en-US"/>
        </w:rPr>
        <w:t>” will house 80 scientific and industrial enterprises and have as many as 2,100 specialized jobs in research, experimentation, and testing.” (Morgan, 2020)</w:t>
      </w:r>
      <w:r w:rsidRPr="04D4C951" w:rsidR="2A379DEE">
        <w:rPr>
          <w:rFonts w:ascii="Calibri" w:hAnsi="Calibri" w:eastAsia="Calibri" w:cs="Calibri"/>
          <w:noProof w:val="0"/>
          <w:sz w:val="22"/>
          <w:szCs w:val="22"/>
          <w:lang w:val="en-US"/>
        </w:rPr>
        <w:t>.</w:t>
      </w:r>
    </w:p>
    <w:p w:rsidR="2A379DEE" w:rsidP="04D4C951" w:rsidRDefault="2A379DEE" w14:paraId="049CB709" w14:textId="5FD80036">
      <w:pPr>
        <w:pStyle w:val="Normal"/>
        <w:rPr>
          <w:rFonts w:ascii="Calibri" w:hAnsi="Calibri" w:eastAsia="Calibri" w:cs="Calibri"/>
          <w:noProof w:val="0"/>
          <w:sz w:val="22"/>
          <w:szCs w:val="22"/>
          <w:lang w:val="en-US"/>
        </w:rPr>
      </w:pPr>
      <w:r w:rsidRPr="04D4C951" w:rsidR="2A379DEE">
        <w:rPr>
          <w:rFonts w:ascii="Calibri" w:hAnsi="Calibri" w:eastAsia="Calibri" w:cs="Calibri"/>
          <w:noProof w:val="0"/>
          <w:sz w:val="22"/>
          <w:szCs w:val="22"/>
          <w:lang w:val="en-US"/>
        </w:rPr>
        <w:t>The discussion of choices made by nations in the deployment of autonomous robot soldiers</w:t>
      </w:r>
      <w:r w:rsidRPr="04D4C951" w:rsidR="041674EF">
        <w:rPr>
          <w:rFonts w:ascii="Calibri" w:hAnsi="Calibri" w:eastAsia="Calibri" w:cs="Calibri"/>
          <w:noProof w:val="0"/>
          <w:sz w:val="22"/>
          <w:szCs w:val="22"/>
          <w:lang w:val="en-US"/>
        </w:rPr>
        <w:t xml:space="preserve"> is an important one, as it sheds light</w:t>
      </w:r>
      <w:r w:rsidRPr="04D4C951" w:rsidR="4093520B">
        <w:rPr>
          <w:rFonts w:ascii="Calibri" w:hAnsi="Calibri" w:eastAsia="Calibri" w:cs="Calibri"/>
          <w:noProof w:val="0"/>
          <w:sz w:val="22"/>
          <w:szCs w:val="22"/>
          <w:lang w:val="en-US"/>
        </w:rPr>
        <w:t xml:space="preserve"> on the broader geopolitical implications of this technology. </w:t>
      </w:r>
      <w:r w:rsidRPr="04D4C951" w:rsidR="3776860A">
        <w:rPr>
          <w:rFonts w:ascii="Calibri" w:hAnsi="Calibri" w:eastAsia="Calibri" w:cs="Calibri"/>
          <w:noProof w:val="0"/>
          <w:sz w:val="22"/>
          <w:szCs w:val="22"/>
          <w:lang w:val="en-US"/>
        </w:rPr>
        <w:t>The technology of autonomous robot soldiers is one that is constantly advancing through the development of a</w:t>
      </w:r>
      <w:r w:rsidRPr="04D4C951" w:rsidR="761B6B3B">
        <w:rPr>
          <w:rFonts w:ascii="Calibri" w:hAnsi="Calibri" w:eastAsia="Calibri" w:cs="Calibri"/>
          <w:noProof w:val="0"/>
          <w:sz w:val="22"/>
          <w:szCs w:val="22"/>
          <w:lang w:val="en-US"/>
        </w:rPr>
        <w:t xml:space="preserve">rtificial intelligence (AI). </w:t>
      </w:r>
      <w:r w:rsidRPr="04D4C951" w:rsidR="02E62313">
        <w:rPr>
          <w:rFonts w:ascii="Calibri" w:hAnsi="Calibri" w:eastAsia="Calibri" w:cs="Calibri"/>
          <w:noProof w:val="0"/>
          <w:sz w:val="22"/>
          <w:szCs w:val="22"/>
          <w:lang w:val="en-US"/>
        </w:rPr>
        <w:t>N</w:t>
      </w:r>
      <w:r w:rsidRPr="04D4C951" w:rsidR="761B6B3B">
        <w:rPr>
          <w:rFonts w:ascii="Calibri" w:hAnsi="Calibri" w:eastAsia="Calibri" w:cs="Calibri"/>
          <w:noProof w:val="0"/>
          <w:sz w:val="22"/>
          <w:szCs w:val="22"/>
          <w:lang w:val="en-US"/>
        </w:rPr>
        <w:t>ations tha</w:t>
      </w:r>
      <w:r w:rsidRPr="04D4C951" w:rsidR="61B6D87A">
        <w:rPr>
          <w:rFonts w:ascii="Calibri" w:hAnsi="Calibri" w:eastAsia="Calibri" w:cs="Calibri"/>
          <w:noProof w:val="0"/>
          <w:sz w:val="22"/>
          <w:szCs w:val="22"/>
          <w:lang w:val="en-US"/>
        </w:rPr>
        <w:t>t have access to this level of technology may become much more powerful in terms of warfare, causing a shift in the balance of power across the globe. Existing power structures may be disrupted or reinforced</w:t>
      </w:r>
      <w:r w:rsidRPr="04D4C951" w:rsidR="1412C306">
        <w:rPr>
          <w:rFonts w:ascii="Calibri" w:hAnsi="Calibri" w:eastAsia="Calibri" w:cs="Calibri"/>
          <w:noProof w:val="0"/>
          <w:sz w:val="22"/>
          <w:szCs w:val="22"/>
          <w:lang w:val="en-US"/>
        </w:rPr>
        <w:t xml:space="preserve"> by the introduction of this technology, therefore influencing the geopolitical landscape. </w:t>
      </w:r>
      <w:r w:rsidRPr="04D4C951" w:rsidR="3215DEF9">
        <w:rPr>
          <w:rFonts w:ascii="Calibri" w:hAnsi="Calibri" w:eastAsia="Calibri" w:cs="Calibri"/>
          <w:noProof w:val="0"/>
          <w:sz w:val="22"/>
          <w:szCs w:val="22"/>
          <w:lang w:val="en-US"/>
        </w:rPr>
        <w:t xml:space="preserve">“In both cases, technology was translated into US military dominance. Yet, unlike in the Cold War, the robotic revolution today is sweeping across multiple nations (and non-state actors), not just the US and Soviet </w:t>
      </w:r>
      <w:r w:rsidRPr="04D4C951" w:rsidR="3215DEF9">
        <w:rPr>
          <w:rFonts w:ascii="Calibri" w:hAnsi="Calibri" w:eastAsia="Calibri" w:cs="Calibri"/>
          <w:noProof w:val="0"/>
          <w:sz w:val="22"/>
          <w:szCs w:val="22"/>
          <w:lang w:val="en-US"/>
        </w:rPr>
        <w:t>military</w:t>
      </w:r>
      <w:r w:rsidRPr="04D4C951" w:rsidR="090DF5A2">
        <w:rPr>
          <w:rFonts w:ascii="Calibri" w:hAnsi="Calibri" w:eastAsia="Calibri" w:cs="Calibri"/>
          <w:noProof w:val="0"/>
          <w:sz w:val="22"/>
          <w:szCs w:val="22"/>
          <w:lang w:val="en-US"/>
        </w:rPr>
        <w:t xml:space="preserve"> </w:t>
      </w:r>
      <w:r w:rsidRPr="04D4C951" w:rsidR="3215DEF9">
        <w:rPr>
          <w:rFonts w:ascii="Calibri" w:hAnsi="Calibri" w:eastAsia="Calibri" w:cs="Calibri"/>
          <w:noProof w:val="0"/>
          <w:sz w:val="22"/>
          <w:szCs w:val="22"/>
          <w:lang w:val="en-US"/>
        </w:rPr>
        <w:t>industrial</w:t>
      </w:r>
      <w:r w:rsidRPr="04D4C951" w:rsidR="3215DEF9">
        <w:rPr>
          <w:rFonts w:ascii="Calibri" w:hAnsi="Calibri" w:eastAsia="Calibri" w:cs="Calibri"/>
          <w:noProof w:val="0"/>
          <w:sz w:val="22"/>
          <w:szCs w:val="22"/>
          <w:lang w:val="en-US"/>
        </w:rPr>
        <w:t xml:space="preserve"> complexes. Thus, US empire confronts a robotizing </w:t>
      </w:r>
      <w:r w:rsidRPr="04D4C951" w:rsidR="3215DEF9">
        <w:rPr>
          <w:rFonts w:ascii="Calibri" w:hAnsi="Calibri" w:eastAsia="Calibri" w:cs="Calibri"/>
          <w:noProof w:val="0"/>
          <w:sz w:val="22"/>
          <w:szCs w:val="22"/>
          <w:lang w:val="en-US"/>
        </w:rPr>
        <w:t>war</w:t>
      </w:r>
      <w:r w:rsidRPr="04D4C951" w:rsidR="7745BF3A">
        <w:rPr>
          <w:rFonts w:ascii="Calibri" w:hAnsi="Calibri" w:eastAsia="Calibri" w:cs="Calibri"/>
          <w:noProof w:val="0"/>
          <w:sz w:val="22"/>
          <w:szCs w:val="22"/>
          <w:lang w:val="en-US"/>
        </w:rPr>
        <w:t>-</w:t>
      </w:r>
      <w:r w:rsidRPr="04D4C951" w:rsidR="3215DEF9">
        <w:rPr>
          <w:rFonts w:ascii="Calibri" w:hAnsi="Calibri" w:eastAsia="Calibri" w:cs="Calibri"/>
          <w:noProof w:val="0"/>
          <w:sz w:val="22"/>
          <w:szCs w:val="22"/>
          <w:lang w:val="en-US"/>
        </w:rPr>
        <w:t>scape</w:t>
      </w:r>
      <w:r w:rsidRPr="04D4C951" w:rsidR="3215DEF9">
        <w:rPr>
          <w:rFonts w:ascii="Calibri" w:hAnsi="Calibri" w:eastAsia="Calibri" w:cs="Calibri"/>
          <w:noProof w:val="0"/>
          <w:sz w:val="22"/>
          <w:szCs w:val="22"/>
          <w:lang w:val="en-US"/>
        </w:rPr>
        <w:t xml:space="preserve"> that is both global and unpredictable.” (Shaw, 2017). </w:t>
      </w:r>
      <w:r w:rsidRPr="04D4C951" w:rsidR="7368916E">
        <w:rPr>
          <w:rFonts w:ascii="Calibri" w:hAnsi="Calibri" w:eastAsia="Calibri" w:cs="Calibri"/>
          <w:noProof w:val="0"/>
          <w:sz w:val="22"/>
          <w:szCs w:val="22"/>
          <w:lang w:val="en-US"/>
        </w:rPr>
        <w:t xml:space="preserve">Historically, military dominance has been upheld by nations </w:t>
      </w:r>
      <w:r w:rsidRPr="04D4C951" w:rsidR="7368916E">
        <w:rPr>
          <w:rFonts w:ascii="Calibri" w:hAnsi="Calibri" w:eastAsia="Calibri" w:cs="Calibri"/>
          <w:noProof w:val="0"/>
          <w:sz w:val="22"/>
          <w:szCs w:val="22"/>
          <w:lang w:val="en-US"/>
        </w:rPr>
        <w:t>possessing</w:t>
      </w:r>
      <w:r w:rsidRPr="04D4C951" w:rsidR="7368916E">
        <w:rPr>
          <w:rFonts w:ascii="Calibri" w:hAnsi="Calibri" w:eastAsia="Calibri" w:cs="Calibri"/>
          <w:noProof w:val="0"/>
          <w:sz w:val="22"/>
          <w:szCs w:val="22"/>
          <w:lang w:val="en-US"/>
        </w:rPr>
        <w:t xml:space="preserve"> substantial resources and technological advancements, such as the United States and the Soviet Union. However, in the present era, the accessibility of technologies like AI has increased, allowing more nations to p</w:t>
      </w:r>
      <w:r w:rsidRPr="04D4C951" w:rsidR="0AF952D5">
        <w:rPr>
          <w:rFonts w:ascii="Calibri" w:hAnsi="Calibri" w:eastAsia="Calibri" w:cs="Calibri"/>
          <w:noProof w:val="0"/>
          <w:sz w:val="22"/>
          <w:szCs w:val="22"/>
          <w:lang w:val="en-US"/>
        </w:rPr>
        <w:t xml:space="preserve">otentially </w:t>
      </w:r>
      <w:r w:rsidRPr="04D4C951" w:rsidR="7368916E">
        <w:rPr>
          <w:rFonts w:ascii="Calibri" w:hAnsi="Calibri" w:eastAsia="Calibri" w:cs="Calibri"/>
          <w:noProof w:val="0"/>
          <w:sz w:val="22"/>
          <w:szCs w:val="22"/>
          <w:lang w:val="en-US"/>
        </w:rPr>
        <w:t>a</w:t>
      </w:r>
      <w:r w:rsidRPr="04D4C951" w:rsidR="6679E11B">
        <w:rPr>
          <w:rFonts w:ascii="Calibri" w:hAnsi="Calibri" w:eastAsia="Calibri" w:cs="Calibri"/>
          <w:noProof w:val="0"/>
          <w:sz w:val="22"/>
          <w:szCs w:val="22"/>
          <w:lang w:val="en-US"/>
        </w:rPr>
        <w:t>chieve their own form of</w:t>
      </w:r>
      <w:r w:rsidRPr="04D4C951" w:rsidR="7368916E">
        <w:rPr>
          <w:rFonts w:ascii="Calibri" w:hAnsi="Calibri" w:eastAsia="Calibri" w:cs="Calibri"/>
          <w:noProof w:val="0"/>
          <w:sz w:val="22"/>
          <w:szCs w:val="22"/>
          <w:lang w:val="en-US"/>
        </w:rPr>
        <w:t xml:space="preserve"> </w:t>
      </w:r>
      <w:r w:rsidRPr="04D4C951" w:rsidR="7368916E">
        <w:rPr>
          <w:rFonts w:ascii="Calibri" w:hAnsi="Calibri" w:eastAsia="Calibri" w:cs="Calibri"/>
          <w:noProof w:val="0"/>
          <w:sz w:val="22"/>
          <w:szCs w:val="22"/>
          <w:lang w:val="en-US"/>
        </w:rPr>
        <w:t>autonomous robot soldiers and potentially disrupt the established power dynamics. As noted by Shaw (2017), the United States now faces a global and unpredictable war-scape that is being transformed by the proliferation of robotic technology.</w:t>
      </w:r>
    </w:p>
    <w:p w:rsidR="04D4C951" w:rsidP="04D4C951" w:rsidRDefault="04D4C951" w14:paraId="0C1AC1A9" w14:textId="33F716B7">
      <w:pPr>
        <w:pStyle w:val="Normal"/>
        <w:rPr>
          <w:rFonts w:ascii="Calibri" w:hAnsi="Calibri" w:eastAsia="Calibri" w:cs="Calibri"/>
          <w:noProof w:val="0"/>
          <w:sz w:val="22"/>
          <w:szCs w:val="22"/>
          <w:lang w:val="en-US"/>
        </w:rPr>
      </w:pPr>
    </w:p>
    <w:p w:rsidR="2C98C5B4" w:rsidP="04D4C951" w:rsidRDefault="2C98C5B4" w14:paraId="0B9651AF" w14:textId="00381858">
      <w:pPr>
        <w:pStyle w:val="Normal"/>
        <w:rPr>
          <w:rFonts w:ascii="Calibri" w:hAnsi="Calibri" w:eastAsia="Calibri" w:cs="Calibri"/>
          <w:noProof w:val="0"/>
          <w:sz w:val="22"/>
          <w:szCs w:val="22"/>
          <w:lang w:val="en-US"/>
        </w:rPr>
      </w:pPr>
      <w:r w:rsidRPr="04D4C951" w:rsidR="2C98C5B4">
        <w:rPr>
          <w:rFonts w:ascii="Calibri" w:hAnsi="Calibri" w:eastAsia="Calibri" w:cs="Calibri"/>
          <w:noProof w:val="0"/>
          <w:sz w:val="22"/>
          <w:szCs w:val="22"/>
          <w:lang w:val="en-US"/>
        </w:rPr>
        <w:t>“Lethal autonomous machines will inevitably enter the future battlefield – but they will do so incrementally, one small step at a time.</w:t>
      </w:r>
      <w:r w:rsidRPr="04D4C951" w:rsidR="2C98C5B4">
        <w:rPr>
          <w:rFonts w:ascii="Calibri" w:hAnsi="Calibri" w:eastAsia="Calibri" w:cs="Calibri"/>
          <w:noProof w:val="0"/>
          <w:sz w:val="22"/>
          <w:szCs w:val="22"/>
          <w:lang w:val="en-US"/>
        </w:rPr>
        <w:t xml:space="preserve"> The combination of inevitable and incremental development raises not only complex strategic and operational questions but also profound legal and ethical ones.” (Anderson &amp; Waxman, 2012). </w:t>
      </w:r>
      <w:r w:rsidRPr="04D4C951" w:rsidR="4E772FD8">
        <w:rPr>
          <w:rFonts w:ascii="Calibri" w:hAnsi="Calibri" w:eastAsia="Calibri" w:cs="Calibri"/>
          <w:noProof w:val="0"/>
          <w:sz w:val="22"/>
          <w:szCs w:val="22"/>
          <w:lang w:val="en-US"/>
        </w:rPr>
        <w:t>In the early 2010s</w:t>
      </w:r>
      <w:r w:rsidRPr="04D4C951" w:rsidR="0C21E9E0">
        <w:rPr>
          <w:rFonts w:ascii="Calibri" w:hAnsi="Calibri" w:eastAsia="Calibri" w:cs="Calibri"/>
          <w:noProof w:val="0"/>
          <w:sz w:val="22"/>
          <w:szCs w:val="22"/>
          <w:lang w:val="en-US"/>
        </w:rPr>
        <w:t xml:space="preserve">, technology used offensively in the military </w:t>
      </w:r>
      <w:r w:rsidRPr="04D4C951" w:rsidR="3573168F">
        <w:rPr>
          <w:rFonts w:ascii="Calibri" w:hAnsi="Calibri" w:eastAsia="Calibri" w:cs="Calibri"/>
          <w:noProof w:val="0"/>
          <w:sz w:val="22"/>
          <w:szCs w:val="22"/>
          <w:lang w:val="en-US"/>
        </w:rPr>
        <w:t>was</w:t>
      </w:r>
      <w:r w:rsidRPr="04D4C951" w:rsidR="0C21E9E0">
        <w:rPr>
          <w:rFonts w:ascii="Calibri" w:hAnsi="Calibri" w:eastAsia="Calibri" w:cs="Calibri"/>
          <w:noProof w:val="0"/>
          <w:sz w:val="22"/>
          <w:szCs w:val="22"/>
          <w:lang w:val="en-US"/>
        </w:rPr>
        <w:t xml:space="preserve"> restricted by certain laws that hinder autonomy. </w:t>
      </w:r>
      <w:r w:rsidRPr="04D4C951" w:rsidR="48109974">
        <w:rPr>
          <w:rFonts w:ascii="Calibri" w:hAnsi="Calibri" w:eastAsia="Calibri" w:cs="Calibri"/>
          <w:noProof w:val="0"/>
          <w:sz w:val="22"/>
          <w:szCs w:val="22"/>
          <w:lang w:val="en-US"/>
        </w:rPr>
        <w:t>“Current drone military aircraft are not autonomous in the firing of weapons – the weapon must be fired in real-time by a human controller”</w:t>
      </w:r>
      <w:r w:rsidRPr="04D4C951" w:rsidR="6B745C78">
        <w:rPr>
          <w:rFonts w:ascii="Calibri" w:hAnsi="Calibri" w:eastAsia="Calibri" w:cs="Calibri"/>
          <w:noProof w:val="0"/>
          <w:sz w:val="22"/>
          <w:szCs w:val="22"/>
          <w:lang w:val="en-US"/>
        </w:rPr>
        <w:t xml:space="preserve"> (Anderson &amp; Waxman, 2012).</w:t>
      </w:r>
      <w:r w:rsidRPr="04D4C951" w:rsidR="0D8BED21">
        <w:rPr>
          <w:rFonts w:ascii="Calibri" w:hAnsi="Calibri" w:eastAsia="Calibri" w:cs="Calibri"/>
          <w:noProof w:val="0"/>
          <w:sz w:val="22"/>
          <w:szCs w:val="22"/>
          <w:lang w:val="en-US"/>
        </w:rPr>
        <w:t xml:space="preserve"> But as this technology has been improved </w:t>
      </w:r>
      <w:r w:rsidRPr="04D4C951" w:rsidR="1534B2BC">
        <w:rPr>
          <w:rFonts w:ascii="Calibri" w:hAnsi="Calibri" w:eastAsia="Calibri" w:cs="Calibri"/>
          <w:noProof w:val="0"/>
          <w:sz w:val="22"/>
          <w:szCs w:val="22"/>
          <w:lang w:val="en-US"/>
        </w:rPr>
        <w:t>over time</w:t>
      </w:r>
      <w:r w:rsidRPr="04D4C951" w:rsidR="0D8BED21">
        <w:rPr>
          <w:rFonts w:ascii="Calibri" w:hAnsi="Calibri" w:eastAsia="Calibri" w:cs="Calibri"/>
          <w:noProof w:val="0"/>
          <w:sz w:val="22"/>
          <w:szCs w:val="22"/>
          <w:lang w:val="en-US"/>
        </w:rPr>
        <w:t xml:space="preserve"> through developments in AI, choices have been made </w:t>
      </w:r>
      <w:r w:rsidRPr="04D4C951" w:rsidR="0D8BED21">
        <w:rPr>
          <w:rFonts w:ascii="Calibri" w:hAnsi="Calibri" w:eastAsia="Calibri" w:cs="Calibri"/>
          <w:noProof w:val="0"/>
          <w:sz w:val="22"/>
          <w:szCs w:val="22"/>
          <w:lang w:val="en-US"/>
        </w:rPr>
        <w:t>regarding</w:t>
      </w:r>
      <w:r w:rsidRPr="04D4C951" w:rsidR="0D8BED21">
        <w:rPr>
          <w:rFonts w:ascii="Calibri" w:hAnsi="Calibri" w:eastAsia="Calibri" w:cs="Calibri"/>
          <w:noProof w:val="0"/>
          <w:sz w:val="22"/>
          <w:szCs w:val="22"/>
          <w:lang w:val="en-US"/>
        </w:rPr>
        <w:t xml:space="preserve"> offensive military technology that now </w:t>
      </w:r>
      <w:r w:rsidRPr="04D4C951" w:rsidR="45CA3BEE">
        <w:rPr>
          <w:rFonts w:ascii="Calibri" w:hAnsi="Calibri" w:eastAsia="Calibri" w:cs="Calibri"/>
          <w:noProof w:val="0"/>
          <w:sz w:val="22"/>
          <w:szCs w:val="22"/>
          <w:lang w:val="en-US"/>
        </w:rPr>
        <w:t>allows the autonomous use of weaponry. “</w:t>
      </w:r>
      <w:r w:rsidRPr="04D4C951" w:rsidR="046F2120">
        <w:rPr>
          <w:rFonts w:ascii="Calibri" w:hAnsi="Calibri" w:eastAsia="Calibri" w:cs="Calibri"/>
          <w:noProof w:val="0"/>
          <w:sz w:val="22"/>
          <w:szCs w:val="22"/>
          <w:lang w:val="en-US"/>
        </w:rPr>
        <w:t>The UN Security Council Report of March 8, 2021 (UN S/2021/229) regarding a Turkish military drone that autonomously hunted humans in Libya without any human input or supervision in March 2020 is just the first of possibly many instances of autonomous attacks by military robots.” (</w:t>
      </w:r>
      <w:r w:rsidRPr="04D4C951" w:rsidR="0D63B69F">
        <w:rPr>
          <w:rFonts w:ascii="Calibri" w:hAnsi="Calibri" w:eastAsia="Calibri" w:cs="Calibri"/>
          <w:noProof w:val="0"/>
          <w:sz w:val="22"/>
          <w:szCs w:val="22"/>
          <w:lang w:val="en-US"/>
        </w:rPr>
        <w:t>Guerra, 2021).</w:t>
      </w:r>
      <w:r w:rsidRPr="04D4C951" w:rsidR="767124C2">
        <w:rPr>
          <w:rFonts w:ascii="Calibri" w:hAnsi="Calibri" w:eastAsia="Calibri" w:cs="Calibri"/>
          <w:noProof w:val="0"/>
          <w:sz w:val="22"/>
          <w:szCs w:val="22"/>
          <w:lang w:val="en-US"/>
        </w:rPr>
        <w:t xml:space="preserve"> This instance of autonomous use of weaponry by military technology sparked some debate, signifying that the laws </w:t>
      </w:r>
      <w:r w:rsidRPr="04D4C951" w:rsidR="767124C2">
        <w:rPr>
          <w:rFonts w:ascii="Calibri" w:hAnsi="Calibri" w:eastAsia="Calibri" w:cs="Calibri"/>
          <w:noProof w:val="0"/>
          <w:sz w:val="22"/>
          <w:szCs w:val="22"/>
          <w:lang w:val="en-US"/>
        </w:rPr>
        <w:t>regarding</w:t>
      </w:r>
      <w:r w:rsidRPr="04D4C951" w:rsidR="767124C2">
        <w:rPr>
          <w:rFonts w:ascii="Calibri" w:hAnsi="Calibri" w:eastAsia="Calibri" w:cs="Calibri"/>
          <w:noProof w:val="0"/>
          <w:sz w:val="22"/>
          <w:szCs w:val="22"/>
          <w:lang w:val="en-US"/>
        </w:rPr>
        <w:t xml:space="preserve"> the technology of autonomous robot soldiers and other autonomous technologies in warfare </w:t>
      </w:r>
      <w:r w:rsidRPr="04D4C951" w:rsidR="01B8EB83">
        <w:rPr>
          <w:rFonts w:ascii="Calibri" w:hAnsi="Calibri" w:eastAsia="Calibri" w:cs="Calibri"/>
          <w:noProof w:val="0"/>
          <w:sz w:val="22"/>
          <w:szCs w:val="22"/>
          <w:lang w:val="en-US"/>
        </w:rPr>
        <w:t xml:space="preserve">have not been </w:t>
      </w:r>
      <w:r w:rsidRPr="04D4C951" w:rsidR="01B8EB83">
        <w:rPr>
          <w:rFonts w:ascii="Calibri" w:hAnsi="Calibri" w:eastAsia="Calibri" w:cs="Calibri"/>
          <w:noProof w:val="0"/>
          <w:sz w:val="22"/>
          <w:szCs w:val="22"/>
          <w:lang w:val="en-US"/>
        </w:rPr>
        <w:t>finalized</w:t>
      </w:r>
      <w:r w:rsidRPr="04D4C951" w:rsidR="01B8EB83">
        <w:rPr>
          <w:rFonts w:ascii="Calibri" w:hAnsi="Calibri" w:eastAsia="Calibri" w:cs="Calibri"/>
          <w:noProof w:val="0"/>
          <w:sz w:val="22"/>
          <w:szCs w:val="22"/>
          <w:lang w:val="en-US"/>
        </w:rPr>
        <w:t>, and that choices are still to be made concerning the legality of this technology.</w:t>
      </w:r>
    </w:p>
    <w:p w:rsidR="07642660" w:rsidP="04D4C951" w:rsidRDefault="07642660" w14:paraId="618B0CFB" w14:textId="6B26EA46">
      <w:pPr>
        <w:pStyle w:val="Normal"/>
        <w:rPr>
          <w:rFonts w:ascii="Calibri" w:hAnsi="Calibri" w:eastAsia="Calibri" w:cs="Calibri"/>
          <w:noProof w:val="0"/>
          <w:sz w:val="22"/>
          <w:szCs w:val="22"/>
          <w:lang w:val="en-US"/>
        </w:rPr>
      </w:pPr>
      <w:r w:rsidRPr="04D4C951" w:rsidR="07642660">
        <w:rPr>
          <w:rFonts w:ascii="Calibri" w:hAnsi="Calibri" w:eastAsia="Calibri" w:cs="Calibri"/>
          <w:noProof w:val="0"/>
          <w:sz w:val="22"/>
          <w:szCs w:val="22"/>
          <w:lang w:val="en-US"/>
        </w:rPr>
        <w:t xml:space="preserve">The laws surrounding this technology </w:t>
      </w:r>
      <w:r w:rsidRPr="04D4C951" w:rsidR="255B7E2A">
        <w:rPr>
          <w:rFonts w:ascii="Calibri" w:hAnsi="Calibri" w:eastAsia="Calibri" w:cs="Calibri"/>
          <w:noProof w:val="0"/>
          <w:sz w:val="22"/>
          <w:szCs w:val="22"/>
          <w:lang w:val="en-US"/>
        </w:rPr>
        <w:t>tie</w:t>
      </w:r>
      <w:r w:rsidRPr="04D4C951" w:rsidR="07642660">
        <w:rPr>
          <w:rFonts w:ascii="Calibri" w:hAnsi="Calibri" w:eastAsia="Calibri" w:cs="Calibri"/>
          <w:noProof w:val="0"/>
          <w:sz w:val="22"/>
          <w:szCs w:val="22"/>
          <w:lang w:val="en-US"/>
        </w:rPr>
        <w:t xml:space="preserve"> into humanitarian law as well.</w:t>
      </w:r>
      <w:r w:rsidRPr="04D4C951" w:rsidR="51E4115D">
        <w:rPr>
          <w:rFonts w:ascii="Calibri" w:hAnsi="Calibri" w:eastAsia="Calibri" w:cs="Calibri"/>
          <w:noProof w:val="0"/>
          <w:sz w:val="22"/>
          <w:szCs w:val="22"/>
          <w:lang w:val="en-US"/>
        </w:rPr>
        <w:t xml:space="preserve"> There have already been early concerns </w:t>
      </w:r>
      <w:r w:rsidRPr="04D4C951" w:rsidR="51E4115D">
        <w:rPr>
          <w:rFonts w:ascii="Calibri" w:hAnsi="Calibri" w:eastAsia="Calibri" w:cs="Calibri"/>
          <w:noProof w:val="0"/>
          <w:sz w:val="22"/>
          <w:szCs w:val="22"/>
          <w:lang w:val="en-US"/>
        </w:rPr>
        <w:t>regarding</w:t>
      </w:r>
      <w:r w:rsidRPr="04D4C951" w:rsidR="51E4115D">
        <w:rPr>
          <w:rFonts w:ascii="Calibri" w:hAnsi="Calibri" w:eastAsia="Calibri" w:cs="Calibri"/>
          <w:noProof w:val="0"/>
          <w:sz w:val="22"/>
          <w:szCs w:val="22"/>
          <w:lang w:val="en-US"/>
        </w:rPr>
        <w:t xml:space="preserve"> the impact that autonomous robot soldiers could have on existing humanitarian laws, </w:t>
      </w:r>
      <w:r w:rsidRPr="04D4C951" w:rsidR="66CCD640">
        <w:rPr>
          <w:rFonts w:ascii="Calibri" w:hAnsi="Calibri" w:eastAsia="Calibri" w:cs="Calibri"/>
          <w:noProof w:val="0"/>
          <w:sz w:val="22"/>
          <w:szCs w:val="22"/>
          <w:lang w:val="en-US"/>
        </w:rPr>
        <w:t>as seen in, “</w:t>
      </w:r>
      <w:r w:rsidRPr="04D4C951" w:rsidR="65D76683">
        <w:rPr>
          <w:rFonts w:ascii="Calibri" w:hAnsi="Calibri" w:eastAsia="Calibri" w:cs="Calibri"/>
          <w:noProof w:val="0"/>
          <w:sz w:val="22"/>
          <w:szCs w:val="22"/>
          <w:lang w:val="en-US"/>
        </w:rPr>
        <w:t xml:space="preserve">Quite apart from the security and warfighting implications, the U.S. government would have grave legal and humanitarian concerns about such a foreign system offered for sale on the international arms markets, let alone deployed and used.” (Anderson &amp; Waxman, 2012). </w:t>
      </w:r>
      <w:r w:rsidRPr="04D4C951" w:rsidR="62E8BCE5">
        <w:rPr>
          <w:rFonts w:ascii="Calibri" w:hAnsi="Calibri" w:eastAsia="Calibri" w:cs="Calibri"/>
          <w:noProof w:val="0"/>
          <w:sz w:val="22"/>
          <w:szCs w:val="22"/>
          <w:lang w:val="en-US"/>
        </w:rPr>
        <w:t xml:space="preserve">This technology may potentially breach </w:t>
      </w:r>
      <w:r w:rsidRPr="04D4C951" w:rsidR="4273A37F">
        <w:rPr>
          <w:rFonts w:ascii="Calibri" w:hAnsi="Calibri" w:eastAsia="Calibri" w:cs="Calibri"/>
          <w:noProof w:val="0"/>
          <w:sz w:val="22"/>
          <w:szCs w:val="22"/>
          <w:lang w:val="en-US"/>
        </w:rPr>
        <w:t xml:space="preserve">humanitarian laws, such as </w:t>
      </w:r>
      <w:r w:rsidRPr="04D4C951" w:rsidR="4273A37F">
        <w:rPr>
          <w:rFonts w:ascii="Calibri" w:hAnsi="Calibri" w:eastAsia="Calibri" w:cs="Calibri"/>
          <w:noProof w:val="0"/>
          <w:sz w:val="22"/>
          <w:szCs w:val="22"/>
          <w:lang w:val="en-US"/>
        </w:rPr>
        <w:t>eliminating</w:t>
      </w:r>
      <w:r w:rsidRPr="04D4C951" w:rsidR="4273A37F">
        <w:rPr>
          <w:rFonts w:ascii="Calibri" w:hAnsi="Calibri" w:eastAsia="Calibri" w:cs="Calibri"/>
          <w:noProof w:val="0"/>
          <w:sz w:val="22"/>
          <w:szCs w:val="22"/>
          <w:lang w:val="en-US"/>
        </w:rPr>
        <w:t xml:space="preserve"> surrendering or already wounded opponents</w:t>
      </w:r>
      <w:r w:rsidRPr="04D4C951" w:rsidR="25F378A3">
        <w:rPr>
          <w:rFonts w:ascii="Calibri" w:hAnsi="Calibri" w:eastAsia="Calibri" w:cs="Calibri"/>
          <w:noProof w:val="0"/>
          <w:sz w:val="22"/>
          <w:szCs w:val="22"/>
          <w:lang w:val="en-US"/>
        </w:rPr>
        <w:t xml:space="preserve"> on the battlefield.</w:t>
      </w:r>
      <w:r w:rsidRPr="04D4C951" w:rsidR="06C278F2">
        <w:rPr>
          <w:rFonts w:ascii="Calibri" w:hAnsi="Calibri" w:eastAsia="Calibri" w:cs="Calibri"/>
          <w:noProof w:val="0"/>
          <w:sz w:val="22"/>
          <w:szCs w:val="22"/>
          <w:lang w:val="en-US"/>
        </w:rPr>
        <w:t xml:space="preserve"> Possibilities such as these stress the importance of the choices </w:t>
      </w:r>
      <w:r w:rsidRPr="04D4C951" w:rsidR="06C278F2">
        <w:rPr>
          <w:rFonts w:ascii="Calibri" w:hAnsi="Calibri" w:eastAsia="Calibri" w:cs="Calibri"/>
          <w:noProof w:val="0"/>
          <w:sz w:val="22"/>
          <w:szCs w:val="22"/>
          <w:lang w:val="en-US"/>
        </w:rPr>
        <w:t>regarding</w:t>
      </w:r>
      <w:r w:rsidRPr="04D4C951" w:rsidR="06C278F2">
        <w:rPr>
          <w:rFonts w:ascii="Calibri" w:hAnsi="Calibri" w:eastAsia="Calibri" w:cs="Calibri"/>
          <w:noProof w:val="0"/>
          <w:sz w:val="22"/>
          <w:szCs w:val="22"/>
          <w:lang w:val="en-US"/>
        </w:rPr>
        <w:t xml:space="preserve"> the legality of robot soldiers and the potential </w:t>
      </w:r>
      <w:r w:rsidRPr="04D4C951" w:rsidR="0D290F56">
        <w:rPr>
          <w:rFonts w:ascii="Calibri" w:hAnsi="Calibri" w:eastAsia="Calibri" w:cs="Calibri"/>
          <w:noProof w:val="0"/>
          <w:sz w:val="22"/>
          <w:szCs w:val="22"/>
          <w:lang w:val="en-US"/>
        </w:rPr>
        <w:t>regulations that this technology must follow if it were to be deployed in real world scenarios.</w:t>
      </w:r>
    </w:p>
    <w:p w:rsidR="04D4C951" w:rsidP="04D4C951" w:rsidRDefault="04D4C951" w14:paraId="289C2D97" w14:textId="70C15DE9">
      <w:pPr>
        <w:pStyle w:val="Normal"/>
        <w:rPr>
          <w:rFonts w:ascii="Calibri" w:hAnsi="Calibri" w:eastAsia="Calibri" w:cs="Calibri"/>
          <w:noProof w:val="0"/>
          <w:sz w:val="22"/>
          <w:szCs w:val="22"/>
          <w:lang w:val="en-US"/>
        </w:rPr>
      </w:pPr>
    </w:p>
    <w:p w:rsidR="67D9E84B" w:rsidP="04D4C951" w:rsidRDefault="67D9E84B" w14:paraId="6F578ED7" w14:textId="6B87224D">
      <w:pPr>
        <w:pStyle w:val="Normal"/>
        <w:rPr>
          <w:rFonts w:ascii="Calibri" w:hAnsi="Calibri" w:eastAsia="Calibri" w:cs="Calibri"/>
          <w:noProof w:val="0"/>
          <w:sz w:val="22"/>
          <w:szCs w:val="22"/>
          <w:lang w:val="en-US"/>
        </w:rPr>
      </w:pPr>
      <w:r w:rsidRPr="04D4C951" w:rsidR="67D9E84B">
        <w:rPr>
          <w:rFonts w:ascii="Calibri" w:hAnsi="Calibri" w:eastAsia="Calibri" w:cs="Calibri"/>
          <w:noProof w:val="0"/>
          <w:sz w:val="22"/>
          <w:szCs w:val="22"/>
          <w:lang w:val="en-US"/>
        </w:rPr>
        <w:t>Ethics play a vital part in the discussion of this technology. Autonomous robot soldiers are designed with</w:t>
      </w:r>
      <w:r w:rsidRPr="04D4C951" w:rsidR="3AE3603E">
        <w:rPr>
          <w:rFonts w:ascii="Calibri" w:hAnsi="Calibri" w:eastAsia="Calibri" w:cs="Calibri"/>
          <w:noProof w:val="0"/>
          <w:sz w:val="22"/>
          <w:szCs w:val="22"/>
          <w:lang w:val="en-US"/>
        </w:rPr>
        <w:t xml:space="preserve"> the</w:t>
      </w:r>
      <w:r w:rsidRPr="04D4C951" w:rsidR="67D9E84B">
        <w:rPr>
          <w:rFonts w:ascii="Calibri" w:hAnsi="Calibri" w:eastAsia="Calibri" w:cs="Calibri"/>
          <w:noProof w:val="0"/>
          <w:sz w:val="22"/>
          <w:szCs w:val="22"/>
          <w:lang w:val="en-US"/>
        </w:rPr>
        <w:t xml:space="preserve"> </w:t>
      </w:r>
      <w:r w:rsidRPr="04D4C951" w:rsidR="67D9E84B">
        <w:rPr>
          <w:rFonts w:ascii="Calibri" w:hAnsi="Calibri" w:eastAsia="Calibri" w:cs="Calibri"/>
          <w:noProof w:val="0"/>
          <w:sz w:val="22"/>
          <w:szCs w:val="22"/>
          <w:lang w:val="en-US"/>
        </w:rPr>
        <w:t>goal of surpassing their human counterparts</w:t>
      </w:r>
      <w:r w:rsidRPr="04D4C951" w:rsidR="1A35D2D7">
        <w:rPr>
          <w:rFonts w:ascii="Calibri" w:hAnsi="Calibri" w:eastAsia="Calibri" w:cs="Calibri"/>
          <w:noProof w:val="0"/>
          <w:sz w:val="22"/>
          <w:szCs w:val="22"/>
          <w:lang w:val="en-US"/>
        </w:rPr>
        <w:t xml:space="preserve">, but can they truly replace them? Soldiers are faced with </w:t>
      </w:r>
      <w:r w:rsidRPr="04D4C951" w:rsidR="38592778">
        <w:rPr>
          <w:rFonts w:ascii="Calibri" w:hAnsi="Calibri" w:eastAsia="Calibri" w:cs="Calibri"/>
          <w:noProof w:val="0"/>
          <w:sz w:val="22"/>
          <w:szCs w:val="22"/>
          <w:lang w:val="en-US"/>
        </w:rPr>
        <w:t>the moral obstacle of taking and sparing other human lives. So, who takes accountability when that moral responsibility is placed in the hands of robot?</w:t>
      </w:r>
      <w:r w:rsidRPr="04D4C951" w:rsidR="009A9EA4">
        <w:rPr>
          <w:rFonts w:ascii="Calibri" w:hAnsi="Calibri" w:eastAsia="Calibri" w:cs="Calibri"/>
          <w:noProof w:val="0"/>
          <w:sz w:val="22"/>
          <w:szCs w:val="22"/>
          <w:lang w:val="en-US"/>
        </w:rPr>
        <w:t xml:space="preserve"> Other questions </w:t>
      </w:r>
      <w:r w:rsidRPr="04D4C951" w:rsidR="134A2FAE">
        <w:rPr>
          <w:rFonts w:ascii="Calibri" w:hAnsi="Calibri" w:eastAsia="Calibri" w:cs="Calibri"/>
          <w:noProof w:val="0"/>
          <w:sz w:val="22"/>
          <w:szCs w:val="22"/>
          <w:lang w:val="en-US"/>
        </w:rPr>
        <w:t xml:space="preserve">also arise </w:t>
      </w:r>
      <w:r w:rsidRPr="04D4C951" w:rsidR="009A9EA4">
        <w:rPr>
          <w:rFonts w:ascii="Calibri" w:hAnsi="Calibri" w:eastAsia="Calibri" w:cs="Calibri"/>
          <w:noProof w:val="0"/>
          <w:sz w:val="22"/>
          <w:szCs w:val="22"/>
          <w:lang w:val="en-US"/>
        </w:rPr>
        <w:t>such as, “</w:t>
      </w:r>
      <w:r w:rsidRPr="04D4C951" w:rsidR="6DE4407A">
        <w:rPr>
          <w:rFonts w:ascii="Calibri" w:hAnsi="Calibri" w:eastAsia="Calibri" w:cs="Calibri"/>
          <w:noProof w:val="0"/>
          <w:sz w:val="22"/>
          <w:szCs w:val="22"/>
          <w:lang w:val="en-US"/>
        </w:rPr>
        <w:t xml:space="preserve">Given that robots could have better situational awareness by being able to see through walls, see in the dark, or network with other computers — if soldiers chose not to use these systems, leading to a civilian casualty, would the soldiers become liable due to their choice? What would happen if a soldier </w:t>
      </w:r>
      <w:bookmarkStart w:name="_Int_6SMvq1w4" w:id="954355283"/>
      <w:r w:rsidRPr="04D4C951" w:rsidR="6DE4407A">
        <w:rPr>
          <w:rFonts w:ascii="Calibri" w:hAnsi="Calibri" w:eastAsia="Calibri" w:cs="Calibri"/>
          <w:noProof w:val="0"/>
          <w:sz w:val="22"/>
          <w:szCs w:val="22"/>
          <w:lang w:val="en-US"/>
        </w:rPr>
        <w:t>disagrees</w:t>
      </w:r>
      <w:bookmarkEnd w:id="954355283"/>
      <w:r w:rsidRPr="04D4C951" w:rsidR="6DE4407A">
        <w:rPr>
          <w:rFonts w:ascii="Calibri" w:hAnsi="Calibri" w:eastAsia="Calibri" w:cs="Calibri"/>
          <w:noProof w:val="0"/>
          <w:sz w:val="22"/>
          <w:szCs w:val="22"/>
          <w:lang w:val="en-US"/>
        </w:rPr>
        <w:t xml:space="preserve"> with a decision </w:t>
      </w:r>
      <w:r w:rsidRPr="04D4C951" w:rsidR="6DE4407A">
        <w:rPr>
          <w:rFonts w:ascii="Calibri" w:hAnsi="Calibri" w:eastAsia="Calibri" w:cs="Calibri"/>
          <w:noProof w:val="0"/>
          <w:sz w:val="22"/>
          <w:szCs w:val="22"/>
          <w:lang w:val="en-US"/>
        </w:rPr>
        <w:t>rendered</w:t>
      </w:r>
      <w:r w:rsidRPr="04D4C951" w:rsidR="6DE4407A">
        <w:rPr>
          <w:rFonts w:ascii="Calibri" w:hAnsi="Calibri" w:eastAsia="Calibri" w:cs="Calibri"/>
          <w:noProof w:val="0"/>
          <w:sz w:val="22"/>
          <w:szCs w:val="22"/>
          <w:lang w:val="en-US"/>
        </w:rPr>
        <w:t xml:space="preserve"> by AI </w:t>
      </w:r>
      <w:bookmarkStart w:name="_Int_ILYHZko8" w:id="219632458"/>
      <w:r w:rsidRPr="04D4C951" w:rsidR="6DE4407A">
        <w:rPr>
          <w:rFonts w:ascii="Calibri" w:hAnsi="Calibri" w:eastAsia="Calibri" w:cs="Calibri"/>
          <w:noProof w:val="0"/>
          <w:sz w:val="22"/>
          <w:szCs w:val="22"/>
          <w:lang w:val="en-US"/>
        </w:rPr>
        <w:t>technologies?</w:t>
      </w:r>
      <w:bookmarkEnd w:id="219632458"/>
      <w:r w:rsidRPr="04D4C951" w:rsidR="009A9EA4">
        <w:rPr>
          <w:rFonts w:ascii="Calibri" w:hAnsi="Calibri" w:eastAsia="Calibri" w:cs="Calibri"/>
          <w:noProof w:val="0"/>
          <w:sz w:val="22"/>
          <w:szCs w:val="22"/>
          <w:lang w:val="en-US"/>
        </w:rPr>
        <w:t>” (</w:t>
      </w:r>
      <w:r w:rsidRPr="04D4C951" w:rsidR="009A9EA4">
        <w:rPr>
          <w:rFonts w:ascii="Calibri" w:hAnsi="Calibri" w:eastAsia="Calibri" w:cs="Calibri"/>
          <w:noProof w:val="0"/>
          <w:sz w:val="22"/>
          <w:szCs w:val="22"/>
          <w:lang w:val="en-US"/>
        </w:rPr>
        <w:t>Wasilow</w:t>
      </w:r>
      <w:r w:rsidRPr="04D4C951" w:rsidR="009A9EA4">
        <w:rPr>
          <w:rFonts w:ascii="Calibri" w:hAnsi="Calibri" w:eastAsia="Calibri" w:cs="Calibri"/>
          <w:noProof w:val="0"/>
          <w:sz w:val="22"/>
          <w:szCs w:val="22"/>
          <w:lang w:val="en-US"/>
        </w:rPr>
        <w:t xml:space="preserve"> &amp; Thorpe, </w:t>
      </w:r>
      <w:r w:rsidRPr="04D4C951" w:rsidR="254AF30C">
        <w:rPr>
          <w:rFonts w:ascii="Calibri" w:hAnsi="Calibri" w:eastAsia="Calibri" w:cs="Calibri"/>
          <w:noProof w:val="0"/>
          <w:sz w:val="22"/>
          <w:szCs w:val="22"/>
          <w:lang w:val="en-US"/>
        </w:rPr>
        <w:t>2019)</w:t>
      </w:r>
      <w:r w:rsidRPr="04D4C951" w:rsidR="75A8D85B">
        <w:rPr>
          <w:rFonts w:ascii="Calibri" w:hAnsi="Calibri" w:eastAsia="Calibri" w:cs="Calibri"/>
          <w:noProof w:val="0"/>
          <w:sz w:val="22"/>
          <w:szCs w:val="22"/>
          <w:lang w:val="en-US"/>
        </w:rPr>
        <w:t xml:space="preserve">. </w:t>
      </w:r>
      <w:r w:rsidRPr="04D4C951" w:rsidR="75A8D85B">
        <w:rPr>
          <w:rFonts w:ascii="Calibri" w:hAnsi="Calibri" w:eastAsia="Calibri" w:cs="Calibri"/>
          <w:noProof w:val="0"/>
          <w:sz w:val="22"/>
          <w:szCs w:val="22"/>
          <w:lang w:val="en-US"/>
        </w:rPr>
        <w:t>Wasilow</w:t>
      </w:r>
      <w:r w:rsidRPr="04D4C951" w:rsidR="75A8D85B">
        <w:rPr>
          <w:rFonts w:ascii="Calibri" w:hAnsi="Calibri" w:eastAsia="Calibri" w:cs="Calibri"/>
          <w:noProof w:val="0"/>
          <w:sz w:val="22"/>
          <w:szCs w:val="22"/>
          <w:lang w:val="en-US"/>
        </w:rPr>
        <w:t xml:space="preserve"> &amp; Thorpe also go on to say</w:t>
      </w:r>
      <w:r w:rsidRPr="04D4C951" w:rsidR="11BDFC87">
        <w:rPr>
          <w:rFonts w:ascii="Calibri" w:hAnsi="Calibri" w:eastAsia="Calibri" w:cs="Calibri"/>
          <w:noProof w:val="0"/>
          <w:sz w:val="22"/>
          <w:szCs w:val="22"/>
          <w:lang w:val="en-US"/>
        </w:rPr>
        <w:t xml:space="preserve"> - </w:t>
      </w:r>
      <w:r w:rsidRPr="04D4C951" w:rsidR="75A8D85B">
        <w:rPr>
          <w:rFonts w:ascii="Calibri" w:hAnsi="Calibri" w:eastAsia="Calibri" w:cs="Calibri"/>
          <w:noProof w:val="0"/>
          <w:sz w:val="22"/>
          <w:szCs w:val="22"/>
          <w:lang w:val="en-US"/>
        </w:rPr>
        <w:t>“While AI is a tool that can offload certain tasks from humans, it does not possess the agency to ultimately take responsibility for recommendations, decision-making, or even its impact on decision-making processes.”</w:t>
      </w:r>
      <w:r w:rsidRPr="04D4C951" w:rsidR="67CB35FC">
        <w:rPr>
          <w:rFonts w:ascii="Calibri" w:hAnsi="Calibri" w:eastAsia="Calibri" w:cs="Calibri"/>
          <w:noProof w:val="0"/>
          <w:sz w:val="22"/>
          <w:szCs w:val="22"/>
          <w:lang w:val="en-US"/>
        </w:rPr>
        <w:t xml:space="preserve"> - stating that they believe that AI powered technologies</w:t>
      </w:r>
      <w:r w:rsidRPr="04D4C951" w:rsidR="0BDB9845">
        <w:rPr>
          <w:rFonts w:ascii="Calibri" w:hAnsi="Calibri" w:eastAsia="Calibri" w:cs="Calibri"/>
          <w:noProof w:val="0"/>
          <w:sz w:val="22"/>
          <w:szCs w:val="22"/>
          <w:lang w:val="en-US"/>
        </w:rPr>
        <w:t xml:space="preserve"> are not responsible for their actions that stem from recommendations given to them by their creator. </w:t>
      </w:r>
      <w:r w:rsidRPr="04D4C951" w:rsidR="0BDB9845">
        <w:rPr>
          <w:rFonts w:ascii="Calibri" w:hAnsi="Calibri" w:eastAsia="Calibri" w:cs="Calibri"/>
          <w:noProof w:val="0"/>
          <w:sz w:val="22"/>
          <w:szCs w:val="22"/>
          <w:lang w:val="en-US"/>
        </w:rPr>
        <w:t xml:space="preserve">I </w:t>
      </w:r>
      <w:r w:rsidRPr="04D4C951" w:rsidR="0BDB9845">
        <w:rPr>
          <w:rFonts w:ascii="Calibri" w:hAnsi="Calibri" w:eastAsia="Calibri" w:cs="Calibri"/>
          <w:noProof w:val="0"/>
          <w:sz w:val="22"/>
          <w:szCs w:val="22"/>
          <w:lang w:val="en-US"/>
        </w:rPr>
        <w:t>agree with this position, as</w:t>
      </w:r>
      <w:r w:rsidRPr="04D4C951" w:rsidR="02BECC44">
        <w:rPr>
          <w:rFonts w:ascii="Calibri" w:hAnsi="Calibri" w:eastAsia="Calibri" w:cs="Calibri"/>
          <w:noProof w:val="0"/>
          <w:sz w:val="22"/>
          <w:szCs w:val="22"/>
          <w:lang w:val="en-US"/>
        </w:rPr>
        <w:t xml:space="preserve"> AI powered machines do not </w:t>
      </w:r>
      <w:r w:rsidRPr="04D4C951" w:rsidR="02BECC44">
        <w:rPr>
          <w:rFonts w:ascii="Calibri" w:hAnsi="Calibri" w:eastAsia="Calibri" w:cs="Calibri"/>
          <w:noProof w:val="0"/>
          <w:sz w:val="22"/>
          <w:szCs w:val="22"/>
          <w:lang w:val="en-US"/>
        </w:rPr>
        <w:t>possess</w:t>
      </w:r>
      <w:r w:rsidRPr="04D4C951" w:rsidR="02BECC44">
        <w:rPr>
          <w:rFonts w:ascii="Calibri" w:hAnsi="Calibri" w:eastAsia="Calibri" w:cs="Calibri"/>
          <w:noProof w:val="0"/>
          <w:sz w:val="22"/>
          <w:szCs w:val="22"/>
          <w:lang w:val="en-US"/>
        </w:rPr>
        <w:t xml:space="preserve"> the same level of conscience as humans do, and therefore should not be held accountable for </w:t>
      </w:r>
      <w:r w:rsidRPr="04D4C951" w:rsidR="351AB6CF">
        <w:rPr>
          <w:rFonts w:ascii="Calibri" w:hAnsi="Calibri" w:eastAsia="Calibri" w:cs="Calibri"/>
          <w:noProof w:val="0"/>
          <w:sz w:val="22"/>
          <w:szCs w:val="22"/>
          <w:lang w:val="en-US"/>
        </w:rPr>
        <w:t xml:space="preserve">any </w:t>
      </w:r>
      <w:r w:rsidRPr="04D4C951" w:rsidR="47CA47D9">
        <w:rPr>
          <w:rFonts w:ascii="Calibri" w:hAnsi="Calibri" w:eastAsia="Calibri" w:cs="Calibri"/>
          <w:noProof w:val="0"/>
          <w:sz w:val="22"/>
          <w:szCs w:val="22"/>
          <w:lang w:val="en-US"/>
        </w:rPr>
        <w:t xml:space="preserve">actions that may be </w:t>
      </w:r>
      <w:r w:rsidRPr="04D4C951" w:rsidR="47CA47D9">
        <w:rPr>
          <w:rFonts w:ascii="Calibri" w:hAnsi="Calibri" w:eastAsia="Calibri" w:cs="Calibri"/>
          <w:noProof w:val="0"/>
          <w:sz w:val="22"/>
          <w:szCs w:val="22"/>
          <w:lang w:val="en-US"/>
        </w:rPr>
        <w:t>deemed</w:t>
      </w:r>
      <w:r w:rsidRPr="04D4C951" w:rsidR="47CA47D9">
        <w:rPr>
          <w:rFonts w:ascii="Calibri" w:hAnsi="Calibri" w:eastAsia="Calibri" w:cs="Calibri"/>
          <w:noProof w:val="0"/>
          <w:sz w:val="22"/>
          <w:szCs w:val="22"/>
          <w:lang w:val="en-US"/>
        </w:rPr>
        <w:t xml:space="preserve"> unethical.</w:t>
      </w:r>
    </w:p>
    <w:p w:rsidR="73EB42C0" w:rsidP="04D4C951" w:rsidRDefault="73EB42C0" w14:paraId="3CC3E761" w14:textId="40A84D1E">
      <w:pPr>
        <w:pStyle w:val="Normal"/>
        <w:rPr>
          <w:rFonts w:ascii="Calibri" w:hAnsi="Calibri" w:eastAsia="Calibri" w:cs="Calibri"/>
          <w:noProof w:val="0"/>
          <w:sz w:val="22"/>
          <w:szCs w:val="22"/>
          <w:lang w:val="en-US"/>
        </w:rPr>
      </w:pPr>
      <w:r w:rsidRPr="04D4C951" w:rsidR="73EB42C0">
        <w:rPr>
          <w:rFonts w:ascii="Calibri" w:hAnsi="Calibri" w:eastAsia="Calibri" w:cs="Calibri"/>
          <w:noProof w:val="0"/>
          <w:sz w:val="22"/>
          <w:szCs w:val="22"/>
          <w:lang w:val="en-US"/>
        </w:rPr>
        <w:t>"Moreover, a robot will never be subject to the physical, emotional, and psychological strains which contribute to so many breaches of battlefield ethics.” (Wood, 2020). This extract from Wood</w:t>
      </w:r>
      <w:r w:rsidRPr="04D4C951" w:rsidR="396CB75E">
        <w:rPr>
          <w:rFonts w:ascii="Calibri" w:hAnsi="Calibri" w:eastAsia="Calibri" w:cs="Calibri"/>
          <w:noProof w:val="0"/>
          <w:sz w:val="22"/>
          <w:szCs w:val="22"/>
          <w:lang w:val="en-US"/>
        </w:rPr>
        <w:t>’s</w:t>
      </w:r>
      <w:r w:rsidRPr="04D4C951" w:rsidR="73EB42C0">
        <w:rPr>
          <w:rFonts w:ascii="Calibri" w:hAnsi="Calibri" w:eastAsia="Calibri" w:cs="Calibri"/>
          <w:noProof w:val="0"/>
          <w:sz w:val="22"/>
          <w:szCs w:val="22"/>
          <w:lang w:val="en-US"/>
        </w:rPr>
        <w:t xml:space="preserve"> ‘Problem with Killer Robot</w:t>
      </w:r>
      <w:r w:rsidRPr="04D4C951" w:rsidR="3ED92298">
        <w:rPr>
          <w:rFonts w:ascii="Calibri" w:hAnsi="Calibri" w:eastAsia="Calibri" w:cs="Calibri"/>
          <w:noProof w:val="0"/>
          <w:sz w:val="22"/>
          <w:szCs w:val="22"/>
          <w:lang w:val="en-US"/>
        </w:rPr>
        <w:t>s’ brings up an interesting side to the ethics of robot soldiers that is</w:t>
      </w:r>
      <w:r w:rsidRPr="04D4C951" w:rsidR="5A974689">
        <w:rPr>
          <w:rFonts w:ascii="Calibri" w:hAnsi="Calibri" w:eastAsia="Calibri" w:cs="Calibri"/>
          <w:noProof w:val="0"/>
          <w:sz w:val="22"/>
          <w:szCs w:val="22"/>
          <w:lang w:val="en-US"/>
        </w:rPr>
        <w:t xml:space="preserve"> no</w:t>
      </w:r>
      <w:r w:rsidRPr="04D4C951" w:rsidR="3ED92298">
        <w:rPr>
          <w:rFonts w:ascii="Calibri" w:hAnsi="Calibri" w:eastAsia="Calibri" w:cs="Calibri"/>
          <w:noProof w:val="0"/>
          <w:sz w:val="22"/>
          <w:szCs w:val="22"/>
          <w:lang w:val="en-US"/>
        </w:rPr>
        <w:t>t</w:t>
      </w:r>
      <w:r w:rsidRPr="04D4C951" w:rsidR="3ED92298">
        <w:rPr>
          <w:rFonts w:ascii="Calibri" w:hAnsi="Calibri" w:eastAsia="Calibri" w:cs="Calibri"/>
          <w:noProof w:val="0"/>
          <w:sz w:val="22"/>
          <w:szCs w:val="22"/>
          <w:lang w:val="en-US"/>
        </w:rPr>
        <w:t xml:space="preserve"> commonly spoken about. </w:t>
      </w:r>
      <w:r w:rsidRPr="04D4C951" w:rsidR="6EFBD94A">
        <w:rPr>
          <w:rFonts w:ascii="Calibri" w:hAnsi="Calibri" w:eastAsia="Calibri" w:cs="Calibri"/>
          <w:noProof w:val="0"/>
          <w:sz w:val="22"/>
          <w:szCs w:val="22"/>
          <w:lang w:val="en-US"/>
        </w:rPr>
        <w:t xml:space="preserve">The implementation of robot soldiers to replace their human counterparts would not be exclusive </w:t>
      </w:r>
      <w:r w:rsidRPr="04D4C951" w:rsidR="791547D8">
        <w:rPr>
          <w:rFonts w:ascii="Calibri" w:hAnsi="Calibri" w:eastAsia="Calibri" w:cs="Calibri"/>
          <w:noProof w:val="0"/>
          <w:sz w:val="22"/>
          <w:szCs w:val="22"/>
          <w:lang w:val="en-US"/>
        </w:rPr>
        <w:t>to select nations, considering the accessibility to AI technology, which ties back into the geopolitical implications of this technology.</w:t>
      </w:r>
      <w:r w:rsidRPr="04D4C951" w:rsidR="1685F61E">
        <w:rPr>
          <w:rFonts w:ascii="Calibri" w:hAnsi="Calibri" w:eastAsia="Calibri" w:cs="Calibri"/>
          <w:noProof w:val="0"/>
          <w:sz w:val="22"/>
          <w:szCs w:val="22"/>
          <w:lang w:val="en-US"/>
        </w:rPr>
        <w:t xml:space="preserve"> When it comes to robot soldiers, the issue of ethics </w:t>
      </w:r>
      <w:r w:rsidRPr="04D4C951" w:rsidR="1B755F94">
        <w:rPr>
          <w:rFonts w:ascii="Calibri" w:hAnsi="Calibri" w:eastAsia="Calibri" w:cs="Calibri"/>
          <w:noProof w:val="0"/>
          <w:sz w:val="22"/>
          <w:szCs w:val="22"/>
          <w:lang w:val="en-US"/>
        </w:rPr>
        <w:t xml:space="preserve">stems from </w:t>
      </w:r>
      <w:r w:rsidRPr="04D4C951" w:rsidR="045A9736">
        <w:rPr>
          <w:rFonts w:ascii="Calibri" w:hAnsi="Calibri" w:eastAsia="Calibri" w:cs="Calibri"/>
          <w:noProof w:val="0"/>
          <w:sz w:val="22"/>
          <w:szCs w:val="22"/>
          <w:lang w:val="en-US"/>
        </w:rPr>
        <w:t>human involvement</w:t>
      </w:r>
      <w:r w:rsidRPr="04D4C951" w:rsidR="3F4F1BA0">
        <w:rPr>
          <w:rFonts w:ascii="Calibri" w:hAnsi="Calibri" w:eastAsia="Calibri" w:cs="Calibri"/>
          <w:noProof w:val="0"/>
          <w:sz w:val="22"/>
          <w:szCs w:val="22"/>
          <w:lang w:val="en-US"/>
        </w:rPr>
        <w:t>.</w:t>
      </w:r>
      <w:r w:rsidRPr="04D4C951" w:rsidR="3F4F1BA0">
        <w:rPr>
          <w:rFonts w:ascii="Calibri" w:hAnsi="Calibri" w:eastAsia="Calibri" w:cs="Calibri"/>
          <w:noProof w:val="0"/>
          <w:sz w:val="22"/>
          <w:szCs w:val="22"/>
          <w:lang w:val="en-US"/>
        </w:rPr>
        <w:t xml:space="preserve"> If humans were to be eliminated from the equation, we are left with programmable machines that, as Wood</w:t>
      </w:r>
      <w:r w:rsidRPr="04D4C951" w:rsidR="07F73B3B">
        <w:rPr>
          <w:rFonts w:ascii="Calibri" w:hAnsi="Calibri" w:eastAsia="Calibri" w:cs="Calibri"/>
          <w:noProof w:val="0"/>
          <w:sz w:val="22"/>
          <w:szCs w:val="22"/>
          <w:lang w:val="en-US"/>
        </w:rPr>
        <w:t xml:space="preserve"> described, ‘will never be subject to the physical, emotional, and psychological strains’ that only affect those with a conscience.</w:t>
      </w:r>
      <w:r w:rsidRPr="04D4C951" w:rsidR="7258C033">
        <w:rPr>
          <w:rFonts w:ascii="Calibri" w:hAnsi="Calibri" w:eastAsia="Calibri" w:cs="Calibri"/>
          <w:noProof w:val="0"/>
          <w:sz w:val="22"/>
          <w:szCs w:val="22"/>
          <w:lang w:val="en-US"/>
        </w:rPr>
        <w:t xml:space="preserve"> The advancement of this technology could also mean that these ethical issues may be </w:t>
      </w:r>
      <w:r w:rsidRPr="04D4C951" w:rsidR="5BBAF999">
        <w:rPr>
          <w:rFonts w:ascii="Calibri" w:hAnsi="Calibri" w:eastAsia="Calibri" w:cs="Calibri"/>
          <w:noProof w:val="0"/>
          <w:sz w:val="22"/>
          <w:szCs w:val="22"/>
          <w:lang w:val="en-US"/>
        </w:rPr>
        <w:t>temporary, only lasting throughout a transition to a new era of warfare.</w:t>
      </w:r>
    </w:p>
    <w:p w:rsidR="04D4C951" w:rsidP="04D4C951" w:rsidRDefault="04D4C951" w14:paraId="355CAFA1" w14:textId="4C7F2737">
      <w:pPr>
        <w:pStyle w:val="Normal"/>
        <w:rPr>
          <w:rFonts w:ascii="Calibri" w:hAnsi="Calibri" w:eastAsia="Calibri" w:cs="Calibri"/>
          <w:noProof w:val="0"/>
          <w:sz w:val="22"/>
          <w:szCs w:val="22"/>
          <w:lang w:val="en-US"/>
        </w:rPr>
      </w:pPr>
    </w:p>
    <w:p w:rsidR="52F736B3" w:rsidP="04D4C951" w:rsidRDefault="52F736B3" w14:paraId="4D8A7D79" w14:textId="73522DDE">
      <w:pPr>
        <w:pStyle w:val="Normal"/>
        <w:rPr>
          <w:rFonts w:ascii="Calibri" w:hAnsi="Calibri" w:eastAsia="Calibri" w:cs="Calibri"/>
          <w:noProof w:val="0"/>
          <w:sz w:val="22"/>
          <w:szCs w:val="22"/>
          <w:lang w:val="en-US"/>
        </w:rPr>
      </w:pPr>
      <w:r w:rsidRPr="04D4C951" w:rsidR="52F736B3">
        <w:rPr>
          <w:rFonts w:ascii="Calibri" w:hAnsi="Calibri" w:eastAsia="Calibri" w:cs="Calibri"/>
          <w:noProof w:val="0"/>
          <w:sz w:val="22"/>
          <w:szCs w:val="22"/>
          <w:lang w:val="en-US"/>
        </w:rPr>
        <w:t xml:space="preserve">In conclusion, the implementation of autonomous robot soldiers requires careful consideration of the choices made in their development and deployment. </w:t>
      </w:r>
      <w:r w:rsidRPr="04D4C951" w:rsidR="27F4DD58">
        <w:rPr>
          <w:rFonts w:ascii="Calibri" w:hAnsi="Calibri" w:eastAsia="Calibri" w:cs="Calibri"/>
          <w:noProof w:val="0"/>
          <w:sz w:val="22"/>
          <w:szCs w:val="22"/>
          <w:lang w:val="en-US"/>
        </w:rPr>
        <w:t>Strategically, the benefits of autonomous robot soldiers, such as enhanced precision and reduced human casualties, must be weighed against the potential risks</w:t>
      </w:r>
      <w:r w:rsidRPr="04D4C951" w:rsidR="7AC41F59">
        <w:rPr>
          <w:rFonts w:ascii="Calibri" w:hAnsi="Calibri" w:eastAsia="Calibri" w:cs="Calibri"/>
          <w:noProof w:val="0"/>
          <w:sz w:val="22"/>
          <w:szCs w:val="22"/>
          <w:lang w:val="en-US"/>
        </w:rPr>
        <w:t xml:space="preserve"> of this technology</w:t>
      </w:r>
      <w:r w:rsidRPr="04D4C951" w:rsidR="27F4DD58">
        <w:rPr>
          <w:rFonts w:ascii="Calibri" w:hAnsi="Calibri" w:eastAsia="Calibri" w:cs="Calibri"/>
          <w:noProof w:val="0"/>
          <w:sz w:val="22"/>
          <w:szCs w:val="22"/>
          <w:lang w:val="en-US"/>
        </w:rPr>
        <w:t xml:space="preserve">. Moreover, the impact on pre-existing military personnel raises questions about </w:t>
      </w:r>
      <w:r w:rsidRPr="04D4C951" w:rsidR="7155E067">
        <w:rPr>
          <w:rFonts w:ascii="Calibri" w:hAnsi="Calibri" w:eastAsia="Calibri" w:cs="Calibri"/>
          <w:noProof w:val="0"/>
          <w:sz w:val="22"/>
          <w:szCs w:val="22"/>
          <w:lang w:val="en-US"/>
        </w:rPr>
        <w:t xml:space="preserve">issues such as </w:t>
      </w:r>
      <w:r w:rsidRPr="04D4C951" w:rsidR="27F4DD58">
        <w:rPr>
          <w:rFonts w:ascii="Calibri" w:hAnsi="Calibri" w:eastAsia="Calibri" w:cs="Calibri"/>
          <w:noProof w:val="0"/>
          <w:sz w:val="22"/>
          <w:szCs w:val="22"/>
          <w:lang w:val="en-US"/>
        </w:rPr>
        <w:t xml:space="preserve">job displacement. From a geopolitical standpoint, the choices made by nations in deploying robot soldiers have the potential to disrupt or reinforce existing power structures, highlighting the need </w:t>
      </w:r>
      <w:r w:rsidRPr="04D4C951" w:rsidR="6CB0B984">
        <w:rPr>
          <w:rFonts w:ascii="Calibri" w:hAnsi="Calibri" w:eastAsia="Calibri" w:cs="Calibri"/>
          <w:noProof w:val="0"/>
          <w:sz w:val="22"/>
          <w:szCs w:val="22"/>
          <w:lang w:val="en-US"/>
        </w:rPr>
        <w:t>for agreements that need to be made between nations before deployment of this technology</w:t>
      </w:r>
      <w:r w:rsidRPr="04D4C951" w:rsidR="27F4DD58">
        <w:rPr>
          <w:rFonts w:ascii="Calibri" w:hAnsi="Calibri" w:eastAsia="Calibri" w:cs="Calibri"/>
          <w:noProof w:val="0"/>
          <w:sz w:val="22"/>
          <w:szCs w:val="22"/>
          <w:lang w:val="en-US"/>
        </w:rPr>
        <w:t xml:space="preserve">. Legally, the development and use of autonomous robot soldiers must adhere to existing laws and regulations, particularly concerning human rights and humanitarian law. Ethically, questions arise </w:t>
      </w:r>
      <w:r w:rsidRPr="04D4C951" w:rsidR="27F4DD58">
        <w:rPr>
          <w:rFonts w:ascii="Calibri" w:hAnsi="Calibri" w:eastAsia="Calibri" w:cs="Calibri"/>
          <w:noProof w:val="0"/>
          <w:sz w:val="22"/>
          <w:szCs w:val="22"/>
          <w:lang w:val="en-US"/>
        </w:rPr>
        <w:t>regarding</w:t>
      </w:r>
      <w:r w:rsidRPr="04D4C951" w:rsidR="27F4DD58">
        <w:rPr>
          <w:rFonts w:ascii="Calibri" w:hAnsi="Calibri" w:eastAsia="Calibri" w:cs="Calibri"/>
          <w:noProof w:val="0"/>
          <w:sz w:val="22"/>
          <w:szCs w:val="22"/>
          <w:lang w:val="en-US"/>
        </w:rPr>
        <w:t xml:space="preserve"> accountability, moral responsibility, and the potential breach of ethic</w:t>
      </w:r>
      <w:r w:rsidRPr="04D4C951" w:rsidR="6F6E1F7F">
        <w:rPr>
          <w:rFonts w:ascii="Calibri" w:hAnsi="Calibri" w:eastAsia="Calibri" w:cs="Calibri"/>
          <w:noProof w:val="0"/>
          <w:sz w:val="22"/>
          <w:szCs w:val="22"/>
          <w:lang w:val="en-US"/>
        </w:rPr>
        <w:t xml:space="preserve">s </w:t>
      </w:r>
      <w:r w:rsidRPr="04D4C951" w:rsidR="27F4DD58">
        <w:rPr>
          <w:rFonts w:ascii="Calibri" w:hAnsi="Calibri" w:eastAsia="Calibri" w:cs="Calibri"/>
          <w:noProof w:val="0"/>
          <w:sz w:val="22"/>
          <w:szCs w:val="22"/>
          <w:lang w:val="en-US"/>
        </w:rPr>
        <w:t xml:space="preserve">in warfare. While autonomous robot soldiers may surpass human capabilities, they lack the same level of conscience and should not be held solely accountable for their actions. </w:t>
      </w:r>
      <w:r w:rsidRPr="04D4C951" w:rsidR="27F4DD58">
        <w:rPr>
          <w:rFonts w:ascii="Calibri" w:hAnsi="Calibri" w:eastAsia="Calibri" w:cs="Calibri"/>
          <w:noProof w:val="0"/>
          <w:sz w:val="22"/>
          <w:szCs w:val="22"/>
          <w:lang w:val="en-US"/>
        </w:rPr>
        <w:t>The discussion of these ethical choices serves as a reminder of the human involvement required and the need to uphold ethical principles in the use of this technology.</w:t>
      </w:r>
      <w:r w:rsidRPr="04D4C951" w:rsidR="27F4DD58">
        <w:rPr>
          <w:rFonts w:ascii="Calibri" w:hAnsi="Calibri" w:eastAsia="Calibri" w:cs="Calibri"/>
          <w:noProof w:val="0"/>
          <w:sz w:val="22"/>
          <w:szCs w:val="22"/>
          <w:lang w:val="en-US"/>
        </w:rPr>
        <w:t xml:space="preserve"> </w:t>
      </w:r>
      <w:r w:rsidRPr="04D4C951" w:rsidR="27F4DD58">
        <w:rPr>
          <w:rFonts w:ascii="Calibri" w:hAnsi="Calibri" w:eastAsia="Calibri" w:cs="Calibri"/>
          <w:noProof w:val="0"/>
          <w:sz w:val="22"/>
          <w:szCs w:val="22"/>
          <w:lang w:val="en-US"/>
        </w:rPr>
        <w:t>Ultimately, by</w:t>
      </w:r>
      <w:r w:rsidRPr="04D4C951" w:rsidR="27F4DD58">
        <w:rPr>
          <w:rFonts w:ascii="Calibri" w:hAnsi="Calibri" w:eastAsia="Calibri" w:cs="Calibri"/>
          <w:noProof w:val="0"/>
          <w:sz w:val="22"/>
          <w:szCs w:val="22"/>
          <w:lang w:val="en-US"/>
        </w:rPr>
        <w:t xml:space="preserve"> carefully navigating the strategic, legal, and ethical </w:t>
      </w:r>
      <w:r w:rsidRPr="04D4C951" w:rsidR="77C9B865">
        <w:rPr>
          <w:rFonts w:ascii="Calibri" w:hAnsi="Calibri" w:eastAsia="Calibri" w:cs="Calibri"/>
          <w:noProof w:val="0"/>
          <w:sz w:val="22"/>
          <w:szCs w:val="22"/>
          <w:lang w:val="en-US"/>
        </w:rPr>
        <w:t>choices</w:t>
      </w:r>
      <w:r w:rsidRPr="04D4C951" w:rsidR="27F4DD58">
        <w:rPr>
          <w:rFonts w:ascii="Calibri" w:hAnsi="Calibri" w:eastAsia="Calibri" w:cs="Calibri"/>
          <w:noProof w:val="0"/>
          <w:sz w:val="22"/>
          <w:szCs w:val="22"/>
          <w:lang w:val="en-US"/>
        </w:rPr>
        <w:t>, we can strive to harness the benefits of autonomous robot soldiers while minimizing risks and ensuring responsible and ethical deployment in the real world.</w:t>
      </w:r>
    </w:p>
    <w:p w:rsidR="04D4C951" w:rsidP="04D4C951" w:rsidRDefault="04D4C951" w14:paraId="64C18890" w14:textId="0FC86F3D">
      <w:pPr>
        <w:pStyle w:val="Normal"/>
        <w:rPr>
          <w:rFonts w:ascii="Calibri" w:hAnsi="Calibri" w:eastAsia="Calibri" w:cs="Calibri"/>
          <w:noProof w:val="0"/>
          <w:sz w:val="22"/>
          <w:szCs w:val="22"/>
          <w:lang w:val="en-US"/>
        </w:rPr>
      </w:pPr>
    </w:p>
    <w:p w:rsidR="04D4C951" w:rsidP="04D4C951" w:rsidRDefault="04D4C951" w14:paraId="518EA68F" w14:textId="1DB70E6C">
      <w:pPr>
        <w:pStyle w:val="Normal"/>
        <w:rPr>
          <w:rFonts w:ascii="Calibri" w:hAnsi="Calibri" w:eastAsia="Calibri" w:cs="Calibri"/>
          <w:noProof w:val="0"/>
          <w:sz w:val="22"/>
          <w:szCs w:val="22"/>
          <w:lang w:val="en-US"/>
        </w:rPr>
      </w:pPr>
    </w:p>
    <w:p w:rsidR="04D4C951" w:rsidP="04D4C951" w:rsidRDefault="04D4C951" w14:paraId="337C51F2" w14:textId="3163C806">
      <w:pPr>
        <w:pStyle w:val="Normal"/>
        <w:rPr>
          <w:rFonts w:ascii="Calibri" w:hAnsi="Calibri" w:eastAsia="Calibri" w:cs="Calibri"/>
          <w:noProof w:val="0"/>
          <w:sz w:val="22"/>
          <w:szCs w:val="22"/>
          <w:lang w:val="en-US"/>
        </w:rPr>
      </w:pPr>
    </w:p>
    <w:p w:rsidR="04D4C951" w:rsidP="04D4C951" w:rsidRDefault="04D4C951" w14:paraId="24A008DE" w14:textId="4C563AD4">
      <w:pPr>
        <w:pStyle w:val="Normal"/>
        <w:rPr>
          <w:rFonts w:ascii="Calibri" w:hAnsi="Calibri" w:eastAsia="Calibri" w:cs="Calibri"/>
          <w:noProof w:val="0"/>
          <w:sz w:val="22"/>
          <w:szCs w:val="22"/>
          <w:lang w:val="en-US"/>
        </w:rPr>
      </w:pPr>
    </w:p>
    <w:p w:rsidR="04D4C951" w:rsidP="04D4C951" w:rsidRDefault="04D4C951" w14:paraId="6E2AA401" w14:textId="0005F0AE">
      <w:pPr>
        <w:pStyle w:val="Normal"/>
        <w:rPr>
          <w:rFonts w:ascii="Calibri" w:hAnsi="Calibri" w:eastAsia="Calibri" w:cs="Calibri"/>
          <w:noProof w:val="0"/>
          <w:sz w:val="22"/>
          <w:szCs w:val="22"/>
          <w:lang w:val="en-US"/>
        </w:rPr>
      </w:pPr>
    </w:p>
    <w:p w:rsidR="12BA766A" w:rsidP="04D4C951" w:rsidRDefault="12BA766A" w14:paraId="57DB8172" w14:textId="120936E5">
      <w:pPr>
        <w:pStyle w:val="Normal"/>
        <w:rPr>
          <w:u w:val="single"/>
        </w:rPr>
      </w:pPr>
      <w:r w:rsidRPr="04D4C951" w:rsidR="12BA766A">
        <w:rPr>
          <w:u w:val="single"/>
        </w:rPr>
        <w:t>STRATEGIC</w:t>
      </w:r>
    </w:p>
    <w:p w:rsidR="468831B2" w:rsidP="04D4C951" w:rsidRDefault="468831B2" w14:paraId="15C7750D" w14:textId="2E81EDDF">
      <w:pPr>
        <w:pStyle w:val="Normal"/>
        <w:rPr>
          <w:rFonts w:ascii="Calibri" w:hAnsi="Calibri" w:eastAsia="Calibri" w:cs="Calibri"/>
          <w:noProof w:val="0"/>
          <w:sz w:val="22"/>
          <w:szCs w:val="22"/>
          <w:lang w:val="en-US"/>
        </w:rPr>
      </w:pPr>
      <w:r w:rsidRPr="04D4C951" w:rsidR="468831B2">
        <w:rPr>
          <w:rFonts w:ascii="Calibri" w:hAnsi="Calibri" w:eastAsia="Calibri" w:cs="Calibri"/>
          <w:noProof w:val="0"/>
          <w:sz w:val="22"/>
          <w:szCs w:val="22"/>
          <w:lang w:val="en-US"/>
        </w:rPr>
        <w:t xml:space="preserve">Morgan, F. E., Boudreaux, B., Lohn, A. J., Ashby, M., </w:t>
      </w:r>
      <w:r w:rsidRPr="04D4C951" w:rsidR="468831B2">
        <w:rPr>
          <w:rFonts w:ascii="Calibri" w:hAnsi="Calibri" w:eastAsia="Calibri" w:cs="Calibri"/>
          <w:noProof w:val="0"/>
          <w:sz w:val="22"/>
          <w:szCs w:val="22"/>
          <w:lang w:val="en-US"/>
        </w:rPr>
        <w:t>Curriden</w:t>
      </w:r>
      <w:r w:rsidRPr="04D4C951" w:rsidR="468831B2">
        <w:rPr>
          <w:rFonts w:ascii="Calibri" w:hAnsi="Calibri" w:eastAsia="Calibri" w:cs="Calibri"/>
          <w:noProof w:val="0"/>
          <w:sz w:val="22"/>
          <w:szCs w:val="22"/>
          <w:lang w:val="en-US"/>
        </w:rPr>
        <w:t xml:space="preserve">, C., Klima, K., &amp; Grossman, D. </w:t>
      </w:r>
      <w:r w:rsidRPr="04D4C951" w:rsidR="7FBCA992">
        <w:rPr>
          <w:rFonts w:ascii="Calibri" w:hAnsi="Calibri" w:eastAsia="Calibri" w:cs="Calibri"/>
          <w:noProof w:val="0"/>
          <w:sz w:val="22"/>
          <w:szCs w:val="22"/>
          <w:lang w:val="en-US"/>
        </w:rPr>
        <w:t>(2020, March)</w:t>
      </w:r>
      <w:r w:rsidRPr="04D4C951" w:rsidR="468831B2">
        <w:rPr>
          <w:rFonts w:ascii="Calibri" w:hAnsi="Calibri" w:eastAsia="Calibri" w:cs="Calibri"/>
          <w:noProof w:val="0"/>
          <w:sz w:val="22"/>
          <w:szCs w:val="22"/>
          <w:lang w:val="en-US"/>
        </w:rPr>
        <w:t xml:space="preserve">. </w:t>
      </w:r>
      <w:r w:rsidRPr="04D4C951" w:rsidR="468831B2">
        <w:rPr>
          <w:rFonts w:ascii="Calibri" w:hAnsi="Calibri" w:eastAsia="Calibri" w:cs="Calibri"/>
          <w:i w:val="1"/>
          <w:iCs w:val="1"/>
          <w:noProof w:val="0"/>
          <w:sz w:val="22"/>
          <w:szCs w:val="22"/>
          <w:lang w:val="en-US"/>
        </w:rPr>
        <w:t>Military Applications of Artificial Intelligence</w:t>
      </w:r>
      <w:r w:rsidRPr="04D4C951" w:rsidR="468831B2">
        <w:rPr>
          <w:rFonts w:ascii="Calibri" w:hAnsi="Calibri" w:eastAsia="Calibri" w:cs="Calibri"/>
          <w:noProof w:val="0"/>
          <w:sz w:val="22"/>
          <w:szCs w:val="22"/>
          <w:lang w:val="en-US"/>
        </w:rPr>
        <w:t xml:space="preserve">. RAND Corporation. </w:t>
      </w:r>
      <w:hyperlink r:id="Rd1b678e927c14009">
        <w:r w:rsidRPr="04D4C951" w:rsidR="468831B2">
          <w:rPr>
            <w:rStyle w:val="Hyperlink"/>
            <w:rFonts w:ascii="Calibri" w:hAnsi="Calibri" w:eastAsia="Calibri" w:cs="Calibri"/>
            <w:noProof w:val="0"/>
            <w:sz w:val="22"/>
            <w:szCs w:val="22"/>
            <w:lang w:val="en-US"/>
          </w:rPr>
          <w:t>https://apps.dtic.mil/sti/pdfs/AD1097313.pdf</w:t>
        </w:r>
      </w:hyperlink>
    </w:p>
    <w:p w:rsidR="37FAF860" w:rsidP="04D4C951" w:rsidRDefault="37FAF860" w14:paraId="29EE4D38" w14:textId="6AC02684">
      <w:pPr>
        <w:pStyle w:val="Normal"/>
        <w:rPr>
          <w:rFonts w:ascii="Calibri" w:hAnsi="Calibri" w:eastAsia="Calibri" w:cs="Calibri"/>
          <w:noProof w:val="0"/>
          <w:sz w:val="22"/>
          <w:szCs w:val="22"/>
          <w:lang w:val="en-US"/>
        </w:rPr>
      </w:pPr>
      <w:r w:rsidRPr="04D4C951" w:rsidR="37FAF860">
        <w:rPr>
          <w:rFonts w:ascii="Calibri" w:hAnsi="Calibri" w:eastAsia="Calibri" w:cs="Calibri"/>
          <w:noProof w:val="0"/>
          <w:sz w:val="22"/>
          <w:szCs w:val="22"/>
          <w:lang w:val="en-US"/>
        </w:rPr>
        <w:t xml:space="preserve">Shaw, I. G. (2017). </w:t>
      </w:r>
      <w:r w:rsidRPr="04D4C951" w:rsidR="37FAF860">
        <w:rPr>
          <w:rFonts w:ascii="Calibri" w:hAnsi="Calibri" w:eastAsia="Calibri" w:cs="Calibri"/>
          <w:i w:val="1"/>
          <w:iCs w:val="1"/>
          <w:noProof w:val="0"/>
          <w:sz w:val="22"/>
          <w:szCs w:val="22"/>
          <w:lang w:val="en-US"/>
        </w:rPr>
        <w:t>Robot Wars: US Empire and geopolitics in the robotic age</w:t>
      </w:r>
      <w:r w:rsidRPr="04D4C951" w:rsidR="37FAF860">
        <w:rPr>
          <w:rFonts w:ascii="Calibri" w:hAnsi="Calibri" w:eastAsia="Calibri" w:cs="Calibri"/>
          <w:noProof w:val="0"/>
          <w:sz w:val="22"/>
          <w:szCs w:val="22"/>
          <w:lang w:val="en-US"/>
        </w:rPr>
        <w:t xml:space="preserve">. Security Dialogue. </w:t>
      </w:r>
      <w:hyperlink r:id="Rdf1621e1f91a429b">
        <w:r w:rsidRPr="04D4C951" w:rsidR="37FAF860">
          <w:rPr>
            <w:rStyle w:val="Hyperlink"/>
            <w:rFonts w:ascii="Calibri" w:hAnsi="Calibri" w:eastAsia="Calibri" w:cs="Calibri"/>
            <w:noProof w:val="0"/>
            <w:sz w:val="22"/>
            <w:szCs w:val="22"/>
            <w:lang w:val="en-US"/>
          </w:rPr>
          <w:t>https://journals.sagepub.com/doi/pdf/10.1177/0967010617713157</w:t>
        </w:r>
      </w:hyperlink>
    </w:p>
    <w:p w:rsidR="04D4C951" w:rsidP="04D4C951" w:rsidRDefault="04D4C951" w14:paraId="3AF05F6A" w14:textId="58B583CC">
      <w:pPr>
        <w:pStyle w:val="Normal"/>
      </w:pPr>
    </w:p>
    <w:p w:rsidR="6E644AAE" w:rsidP="04D4C951" w:rsidRDefault="6E644AAE" w14:paraId="7FC66E01" w14:textId="7F5830C0">
      <w:pPr>
        <w:pStyle w:val="Normal"/>
        <w:rPr>
          <w:u w:val="single"/>
        </w:rPr>
      </w:pPr>
      <w:r w:rsidRPr="04D4C951" w:rsidR="6E644AAE">
        <w:rPr>
          <w:u w:val="single"/>
        </w:rPr>
        <w:t>LEGAL</w:t>
      </w:r>
    </w:p>
    <w:p w:rsidR="3A0F5FC0" w:rsidP="04D4C951" w:rsidRDefault="3A0F5FC0" w14:paraId="198AE7D4" w14:textId="346FB904">
      <w:pPr>
        <w:pStyle w:val="Normal"/>
        <w:rPr>
          <w:rFonts w:ascii="Calibri" w:hAnsi="Calibri" w:eastAsia="Calibri" w:cs="Calibri"/>
          <w:noProof w:val="0"/>
          <w:sz w:val="22"/>
          <w:szCs w:val="22"/>
          <w:lang w:val="en-US"/>
        </w:rPr>
      </w:pPr>
      <w:r w:rsidRPr="04D4C951" w:rsidR="3A0F5FC0">
        <w:rPr>
          <w:rFonts w:ascii="Calibri" w:hAnsi="Calibri" w:eastAsia="Calibri" w:cs="Calibri"/>
          <w:noProof w:val="0"/>
          <w:sz w:val="22"/>
          <w:szCs w:val="22"/>
          <w:lang w:val="en-US"/>
        </w:rPr>
        <w:t xml:space="preserve">Anderson, K., &amp; Waxman, M. (2012). </w:t>
      </w:r>
      <w:r w:rsidRPr="04D4C951" w:rsidR="3A0F5FC0">
        <w:rPr>
          <w:rFonts w:ascii="Calibri" w:hAnsi="Calibri" w:eastAsia="Calibri" w:cs="Calibri"/>
          <w:i w:val="1"/>
          <w:iCs w:val="1"/>
          <w:noProof w:val="0"/>
          <w:sz w:val="22"/>
          <w:szCs w:val="22"/>
          <w:lang w:val="en-US"/>
        </w:rPr>
        <w:t>Law and Ethics for Robot Soldiers</w:t>
      </w:r>
      <w:r w:rsidRPr="04D4C951" w:rsidR="3A0F5FC0">
        <w:rPr>
          <w:rFonts w:ascii="Calibri" w:hAnsi="Calibri" w:eastAsia="Calibri" w:cs="Calibri"/>
          <w:noProof w:val="0"/>
          <w:sz w:val="22"/>
          <w:szCs w:val="22"/>
          <w:lang w:val="en-US"/>
        </w:rPr>
        <w:t xml:space="preserve">. Columbia Law School. </w:t>
      </w:r>
      <w:hyperlink r:id="Re526ef634da34843">
        <w:r w:rsidRPr="04D4C951" w:rsidR="3A0F5FC0">
          <w:rPr>
            <w:rStyle w:val="Hyperlink"/>
            <w:rFonts w:ascii="Calibri" w:hAnsi="Calibri" w:eastAsia="Calibri" w:cs="Calibri"/>
            <w:noProof w:val="0"/>
            <w:sz w:val="22"/>
            <w:szCs w:val="22"/>
            <w:lang w:val="en-US"/>
          </w:rPr>
          <w:t>https://deliverypdf.ssrn.com/delivery.php?ID=003089126006011099106093002097106076041005046053051061071097120004024065027075071009124023057017126029014127067069027005030093058039007032031082023017003081021019071020052091097068103125085100081084108101101081097116086102073006119072026106091110121&amp;EXT=pdf&amp;INDEX=TRUE</w:t>
        </w:r>
      </w:hyperlink>
    </w:p>
    <w:p w:rsidR="31ADCD8B" w:rsidP="04D4C951" w:rsidRDefault="31ADCD8B" w14:paraId="33A5F5F4" w14:textId="0F1D4C57">
      <w:pPr>
        <w:pStyle w:val="Normal"/>
        <w:rPr>
          <w:rFonts w:ascii="Calibri" w:hAnsi="Calibri" w:eastAsia="Calibri" w:cs="Calibri"/>
          <w:noProof w:val="0"/>
          <w:sz w:val="22"/>
          <w:szCs w:val="22"/>
          <w:lang w:val="en-US"/>
        </w:rPr>
      </w:pPr>
      <w:r w:rsidRPr="04D4C951" w:rsidR="31ADCD8B">
        <w:rPr>
          <w:rFonts w:ascii="Calibri" w:hAnsi="Calibri" w:eastAsia="Calibri" w:cs="Calibri"/>
          <w:noProof w:val="0"/>
          <w:sz w:val="22"/>
          <w:szCs w:val="22"/>
          <w:lang w:val="en-US"/>
        </w:rPr>
        <w:t xml:space="preserve">Guerra, A., Parisi, F., &amp; Pi, D. (2021, November). </w:t>
      </w:r>
      <w:r w:rsidRPr="04D4C951" w:rsidR="31ADCD8B">
        <w:rPr>
          <w:rFonts w:ascii="Calibri" w:hAnsi="Calibri" w:eastAsia="Calibri" w:cs="Calibri"/>
          <w:i w:val="1"/>
          <w:iCs w:val="1"/>
          <w:noProof w:val="0"/>
          <w:sz w:val="22"/>
          <w:szCs w:val="22"/>
          <w:lang w:val="en-US"/>
        </w:rPr>
        <w:t>Liability for robots I: Legal challenges</w:t>
      </w:r>
      <w:r w:rsidRPr="04D4C951" w:rsidR="31ADCD8B">
        <w:rPr>
          <w:rFonts w:ascii="Calibri" w:hAnsi="Calibri" w:eastAsia="Calibri" w:cs="Calibri"/>
          <w:noProof w:val="0"/>
          <w:sz w:val="22"/>
          <w:szCs w:val="22"/>
          <w:lang w:val="en-US"/>
        </w:rPr>
        <w:t xml:space="preserve">. Cambridge University Press. </w:t>
      </w:r>
      <w:hyperlink r:id="Rbb9b96570b1b47ab">
        <w:r w:rsidRPr="04D4C951" w:rsidR="31ADCD8B">
          <w:rPr>
            <w:rStyle w:val="Hyperlink"/>
            <w:rFonts w:ascii="Calibri" w:hAnsi="Calibri" w:eastAsia="Calibri" w:cs="Calibri"/>
            <w:noProof w:val="0"/>
            <w:sz w:val="22"/>
            <w:szCs w:val="22"/>
            <w:lang w:val="en-US"/>
          </w:rPr>
          <w:t>https://www.cambridge.org/core/services/aop-cambridge-core/content/view/089EA1B996A5E8974643F8F1BDCD86BB/S1744137421000825a.pdf/liability_for_robots_i_legal_challenges.pdf</w:t>
        </w:r>
      </w:hyperlink>
    </w:p>
    <w:p w:rsidR="04D4C951" w:rsidP="04D4C951" w:rsidRDefault="04D4C951" w14:paraId="06EF5E9E" w14:textId="483D2CE5">
      <w:pPr>
        <w:pStyle w:val="Normal"/>
      </w:pPr>
    </w:p>
    <w:p w:rsidR="2B0A8E3A" w:rsidP="04D4C951" w:rsidRDefault="2B0A8E3A" w14:paraId="1DE444F2" w14:textId="3B8C3867">
      <w:pPr>
        <w:pStyle w:val="Normal"/>
        <w:rPr>
          <w:u w:val="single"/>
        </w:rPr>
      </w:pPr>
      <w:r w:rsidRPr="04D4C951" w:rsidR="2B0A8E3A">
        <w:rPr>
          <w:u w:val="single"/>
        </w:rPr>
        <w:t>ETHICAL</w:t>
      </w:r>
    </w:p>
    <w:p w:rsidR="3E581117" w:rsidP="04D4C951" w:rsidRDefault="3E581117" w14:paraId="4CDA6912" w14:textId="3957AE23">
      <w:pPr>
        <w:pStyle w:val="Normal"/>
        <w:rPr>
          <w:rFonts w:ascii="Calibri" w:hAnsi="Calibri" w:eastAsia="Calibri" w:cs="Calibri"/>
          <w:noProof w:val="0"/>
          <w:sz w:val="22"/>
          <w:szCs w:val="22"/>
          <w:lang w:val="en-US"/>
        </w:rPr>
      </w:pPr>
      <w:r w:rsidRPr="04D4C951" w:rsidR="3E581117">
        <w:rPr>
          <w:rFonts w:ascii="Calibri" w:hAnsi="Calibri" w:eastAsia="Calibri" w:cs="Calibri"/>
          <w:noProof w:val="0"/>
          <w:sz w:val="22"/>
          <w:szCs w:val="22"/>
          <w:lang w:val="en-US"/>
        </w:rPr>
        <w:t xml:space="preserve">Wood, N. G. (2020, December 14). </w:t>
      </w:r>
      <w:r w:rsidRPr="04D4C951" w:rsidR="3E581117">
        <w:rPr>
          <w:rFonts w:ascii="Calibri" w:hAnsi="Calibri" w:eastAsia="Calibri" w:cs="Calibri"/>
          <w:i w:val="1"/>
          <w:iCs w:val="1"/>
          <w:noProof w:val="0"/>
          <w:sz w:val="22"/>
          <w:szCs w:val="22"/>
          <w:lang w:val="en-US"/>
        </w:rPr>
        <w:t>The Problem with Killer Robots</w:t>
      </w:r>
      <w:r w:rsidRPr="04D4C951" w:rsidR="3E581117">
        <w:rPr>
          <w:rFonts w:ascii="Calibri" w:hAnsi="Calibri" w:eastAsia="Calibri" w:cs="Calibri"/>
          <w:noProof w:val="0"/>
          <w:sz w:val="22"/>
          <w:szCs w:val="22"/>
          <w:lang w:val="en-US"/>
        </w:rPr>
        <w:t xml:space="preserve">. Taylor &amp; Francis Online. </w:t>
      </w:r>
      <w:hyperlink r:id="Rf97c99cf346c445a">
        <w:r w:rsidRPr="04D4C951" w:rsidR="3E581117">
          <w:rPr>
            <w:rStyle w:val="Hyperlink"/>
            <w:rFonts w:ascii="Calibri" w:hAnsi="Calibri" w:eastAsia="Calibri" w:cs="Calibri"/>
            <w:noProof w:val="0"/>
            <w:sz w:val="22"/>
            <w:szCs w:val="22"/>
            <w:lang w:val="en-US"/>
          </w:rPr>
          <w:t>https://www.tandfonline.com/doi/abs/10.1080/15027570.2020.1849966</w:t>
        </w:r>
      </w:hyperlink>
    </w:p>
    <w:p w:rsidR="7A173F76" w:rsidP="04D4C951" w:rsidRDefault="7A173F76" w14:paraId="4E1E6AC6" w14:textId="4B7B3330">
      <w:pPr>
        <w:pStyle w:val="Normal"/>
        <w:rPr>
          <w:rFonts w:ascii="Calibri" w:hAnsi="Calibri" w:eastAsia="Calibri" w:cs="Calibri"/>
          <w:noProof w:val="0"/>
          <w:sz w:val="22"/>
          <w:szCs w:val="22"/>
          <w:lang w:val="en-US"/>
        </w:rPr>
      </w:pPr>
      <w:r w:rsidRPr="04D4C951" w:rsidR="7A173F76">
        <w:rPr>
          <w:rFonts w:ascii="Calibri" w:hAnsi="Calibri" w:eastAsia="Calibri" w:cs="Calibri"/>
          <w:noProof w:val="0"/>
          <w:sz w:val="22"/>
          <w:szCs w:val="22"/>
          <w:lang w:val="en-US"/>
        </w:rPr>
        <w:t xml:space="preserve">Wasilow, S., &amp; Thorpe, J. B. (2019, March 28). </w:t>
      </w:r>
      <w:r w:rsidRPr="04D4C951" w:rsidR="7A173F76">
        <w:rPr>
          <w:rFonts w:ascii="Calibri" w:hAnsi="Calibri" w:eastAsia="Calibri" w:cs="Calibri"/>
          <w:i w:val="1"/>
          <w:iCs w:val="1"/>
          <w:noProof w:val="0"/>
          <w:sz w:val="22"/>
          <w:szCs w:val="22"/>
          <w:lang w:val="en-US"/>
        </w:rPr>
        <w:t>Artificial Intelligence, Robotics, Ethics, and the Military: A Canadian Perspective</w:t>
      </w:r>
      <w:r w:rsidRPr="04D4C951" w:rsidR="7A173F76">
        <w:rPr>
          <w:rFonts w:ascii="Calibri" w:hAnsi="Calibri" w:eastAsia="Calibri" w:cs="Calibri"/>
          <w:noProof w:val="0"/>
          <w:sz w:val="22"/>
          <w:szCs w:val="22"/>
          <w:lang w:val="en-US"/>
        </w:rPr>
        <w:t xml:space="preserve">. AI Magazine. </w:t>
      </w:r>
      <w:hyperlink r:id="Rd2a34d4ccaa34f54">
        <w:r w:rsidRPr="04D4C951" w:rsidR="7A173F76">
          <w:rPr>
            <w:rStyle w:val="Hyperlink"/>
            <w:rFonts w:ascii="Calibri" w:hAnsi="Calibri" w:eastAsia="Calibri" w:cs="Calibri"/>
            <w:noProof w:val="0"/>
            <w:sz w:val="22"/>
            <w:szCs w:val="22"/>
            <w:lang w:val="en-US"/>
          </w:rPr>
          <w:t>https://www.tandfonline.com/doi/abs/10.1080/15027570.2020.1849966</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LYHZko8" int2:invalidationBookmarkName="" int2:hashCode="PrcaFY7RuXpBfm" int2:id="oM1tHSOa">
      <int2:state int2:type="AugLoop_Text_Critique" int2:value="Rejected"/>
    </int2:bookmark>
    <int2:bookmark int2:bookmarkName="_Int_6SMvq1w4" int2:invalidationBookmarkName="" int2:hashCode="VSjSHTb5HPRtnc" int2:id="oy6AZDRC">
      <int2:state int2:type="AugLoop_Text_Critique" int2:value="Rejected"/>
    </int2:bookmark>
    <int2:bookmark int2:bookmarkName="_Int_tFmo5TZV" int2:invalidationBookmarkName="" int2:hashCode="YD+82+V1vFecXo" int2:id="Dz2gUG4s">
      <int2:state int2:type="AugLoop_Text_Critique" int2:value="Rejected"/>
    </int2:bookmark>
    <int2:bookmark int2:bookmarkName="_Int_htTRP16b" int2:invalidationBookmarkName="" int2:hashCode="CVXdgYIGpA6JEB" int2:id="kRy1jvD1">
      <int2:state int2:type="AugLoop_Text_Critique" int2:value="Rejected"/>
    </int2:bookmark>
    <int2:bookmark int2:bookmarkName="_Int_HzfRCuh0" int2:invalidationBookmarkName="" int2:hashCode="nLb/EvuB1c1YXU" int2:id="0Uw44xqh">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73CFD"/>
    <w:rsid w:val="007AAAE7"/>
    <w:rsid w:val="00951764"/>
    <w:rsid w:val="009A9EA4"/>
    <w:rsid w:val="00E15554"/>
    <w:rsid w:val="00F31889"/>
    <w:rsid w:val="010A3439"/>
    <w:rsid w:val="01132740"/>
    <w:rsid w:val="012C979E"/>
    <w:rsid w:val="01B8EB83"/>
    <w:rsid w:val="0230E7C5"/>
    <w:rsid w:val="028B3CD8"/>
    <w:rsid w:val="028C7838"/>
    <w:rsid w:val="028EE8EA"/>
    <w:rsid w:val="02BECC44"/>
    <w:rsid w:val="02E62313"/>
    <w:rsid w:val="0355340F"/>
    <w:rsid w:val="035D5FDB"/>
    <w:rsid w:val="041674EF"/>
    <w:rsid w:val="045A9736"/>
    <w:rsid w:val="046F2120"/>
    <w:rsid w:val="04D4C951"/>
    <w:rsid w:val="055090F2"/>
    <w:rsid w:val="05FB753A"/>
    <w:rsid w:val="06449409"/>
    <w:rsid w:val="06C278F2"/>
    <w:rsid w:val="070458E8"/>
    <w:rsid w:val="07642660"/>
    <w:rsid w:val="07F73B3B"/>
    <w:rsid w:val="07FC20D9"/>
    <w:rsid w:val="0849BA1A"/>
    <w:rsid w:val="088831B4"/>
    <w:rsid w:val="090DF5A2"/>
    <w:rsid w:val="0A240215"/>
    <w:rsid w:val="0A66835E"/>
    <w:rsid w:val="0AF952D5"/>
    <w:rsid w:val="0B6871C0"/>
    <w:rsid w:val="0BC10BFE"/>
    <w:rsid w:val="0BDB9845"/>
    <w:rsid w:val="0C21E9E0"/>
    <w:rsid w:val="0C9D9FCD"/>
    <w:rsid w:val="0D290F56"/>
    <w:rsid w:val="0D5BA2D7"/>
    <w:rsid w:val="0D63B69F"/>
    <w:rsid w:val="0D8BED21"/>
    <w:rsid w:val="0E3B686C"/>
    <w:rsid w:val="0EB21BF5"/>
    <w:rsid w:val="0F4CB19F"/>
    <w:rsid w:val="0F5CB2EE"/>
    <w:rsid w:val="0F9E8E42"/>
    <w:rsid w:val="0FBDD6A0"/>
    <w:rsid w:val="0FD24AA7"/>
    <w:rsid w:val="10F0A0D6"/>
    <w:rsid w:val="1173092E"/>
    <w:rsid w:val="117DFEDE"/>
    <w:rsid w:val="11872B8F"/>
    <w:rsid w:val="11BDFC87"/>
    <w:rsid w:val="12182067"/>
    <w:rsid w:val="1250ABEE"/>
    <w:rsid w:val="128C7137"/>
    <w:rsid w:val="129453B0"/>
    <w:rsid w:val="12BA766A"/>
    <w:rsid w:val="1321A625"/>
    <w:rsid w:val="134A2FAE"/>
    <w:rsid w:val="1412C306"/>
    <w:rsid w:val="14AB1852"/>
    <w:rsid w:val="14BFE0D6"/>
    <w:rsid w:val="14E46C27"/>
    <w:rsid w:val="1534B2BC"/>
    <w:rsid w:val="15E49D5A"/>
    <w:rsid w:val="1685F61E"/>
    <w:rsid w:val="176688B0"/>
    <w:rsid w:val="17D9E17D"/>
    <w:rsid w:val="17E51BB2"/>
    <w:rsid w:val="18A64DC3"/>
    <w:rsid w:val="19196392"/>
    <w:rsid w:val="198910C3"/>
    <w:rsid w:val="19CF0534"/>
    <w:rsid w:val="1A35D2D7"/>
    <w:rsid w:val="1B0399F1"/>
    <w:rsid w:val="1B15F9FD"/>
    <w:rsid w:val="1B2228A4"/>
    <w:rsid w:val="1B755F94"/>
    <w:rsid w:val="1B83FDF2"/>
    <w:rsid w:val="1BEE91BD"/>
    <w:rsid w:val="1CCE6CE1"/>
    <w:rsid w:val="1D11F7CE"/>
    <w:rsid w:val="1D6008A5"/>
    <w:rsid w:val="1E6AD9F9"/>
    <w:rsid w:val="1EBFE93F"/>
    <w:rsid w:val="1EFBD906"/>
    <w:rsid w:val="1F0226DC"/>
    <w:rsid w:val="203E46B8"/>
    <w:rsid w:val="20905738"/>
    <w:rsid w:val="20E1CACE"/>
    <w:rsid w:val="225DD341"/>
    <w:rsid w:val="22A9F805"/>
    <w:rsid w:val="22B26500"/>
    <w:rsid w:val="2316CAAC"/>
    <w:rsid w:val="23935A62"/>
    <w:rsid w:val="23C6ED64"/>
    <w:rsid w:val="24226961"/>
    <w:rsid w:val="24B2487A"/>
    <w:rsid w:val="254AF30C"/>
    <w:rsid w:val="255B7E2A"/>
    <w:rsid w:val="25E198C7"/>
    <w:rsid w:val="25F378A3"/>
    <w:rsid w:val="2642DD5B"/>
    <w:rsid w:val="265EDD7D"/>
    <w:rsid w:val="268950C3"/>
    <w:rsid w:val="26EDC28E"/>
    <w:rsid w:val="274E9806"/>
    <w:rsid w:val="27687E17"/>
    <w:rsid w:val="27F4DD58"/>
    <w:rsid w:val="2866CB85"/>
    <w:rsid w:val="28F912F8"/>
    <w:rsid w:val="2911A535"/>
    <w:rsid w:val="2921A684"/>
    <w:rsid w:val="2A379DEE"/>
    <w:rsid w:val="2A52FA60"/>
    <w:rsid w:val="2A8AC1B5"/>
    <w:rsid w:val="2AAACFB5"/>
    <w:rsid w:val="2AD72C82"/>
    <w:rsid w:val="2B02D27B"/>
    <w:rsid w:val="2B0A8E3A"/>
    <w:rsid w:val="2BC133B1"/>
    <w:rsid w:val="2C98C5B4"/>
    <w:rsid w:val="2CCFDBAE"/>
    <w:rsid w:val="2D63EBBE"/>
    <w:rsid w:val="2D8D621F"/>
    <w:rsid w:val="2E8F96D6"/>
    <w:rsid w:val="2EAF7390"/>
    <w:rsid w:val="2EFFBC1F"/>
    <w:rsid w:val="300642E8"/>
    <w:rsid w:val="301A0903"/>
    <w:rsid w:val="306D54A0"/>
    <w:rsid w:val="307FD80E"/>
    <w:rsid w:val="30863E92"/>
    <w:rsid w:val="30C5465B"/>
    <w:rsid w:val="31A21349"/>
    <w:rsid w:val="31ADCD8B"/>
    <w:rsid w:val="32159B51"/>
    <w:rsid w:val="3215DEF9"/>
    <w:rsid w:val="32375CE1"/>
    <w:rsid w:val="32750F88"/>
    <w:rsid w:val="332EE420"/>
    <w:rsid w:val="333F1D32"/>
    <w:rsid w:val="336307F9"/>
    <w:rsid w:val="33EB417D"/>
    <w:rsid w:val="347AACF3"/>
    <w:rsid w:val="35038A5F"/>
    <w:rsid w:val="351AB6CF"/>
    <w:rsid w:val="354D3C13"/>
    <w:rsid w:val="3573168F"/>
    <w:rsid w:val="361E23B6"/>
    <w:rsid w:val="36300A58"/>
    <w:rsid w:val="367CD97F"/>
    <w:rsid w:val="36A54F0D"/>
    <w:rsid w:val="36AECF2F"/>
    <w:rsid w:val="36B681C1"/>
    <w:rsid w:val="373F29CE"/>
    <w:rsid w:val="3767656D"/>
    <w:rsid w:val="3776860A"/>
    <w:rsid w:val="37FAF860"/>
    <w:rsid w:val="384A9F90"/>
    <w:rsid w:val="38592778"/>
    <w:rsid w:val="38FCF52A"/>
    <w:rsid w:val="396CB75E"/>
    <w:rsid w:val="39AD252E"/>
    <w:rsid w:val="3A0F5FC0"/>
    <w:rsid w:val="3A76CA90"/>
    <w:rsid w:val="3AE3603E"/>
    <w:rsid w:val="3AF194D9"/>
    <w:rsid w:val="3AF1BF2D"/>
    <w:rsid w:val="3B48DEB6"/>
    <w:rsid w:val="3BBC7D97"/>
    <w:rsid w:val="3BC77DFF"/>
    <w:rsid w:val="3C4A129C"/>
    <w:rsid w:val="3C5F9B97"/>
    <w:rsid w:val="3C8D653A"/>
    <w:rsid w:val="3C9A0AB2"/>
    <w:rsid w:val="3CD0A703"/>
    <w:rsid w:val="3D4198AB"/>
    <w:rsid w:val="3D4D6977"/>
    <w:rsid w:val="3DBEC5FF"/>
    <w:rsid w:val="3E581117"/>
    <w:rsid w:val="3ED92298"/>
    <w:rsid w:val="3F4F1BA0"/>
    <w:rsid w:val="3FA0BF4E"/>
    <w:rsid w:val="3FD73747"/>
    <w:rsid w:val="4093520B"/>
    <w:rsid w:val="40E60C14"/>
    <w:rsid w:val="41663EC5"/>
    <w:rsid w:val="42334527"/>
    <w:rsid w:val="42667FF2"/>
    <w:rsid w:val="4273A37F"/>
    <w:rsid w:val="427ED44B"/>
    <w:rsid w:val="4364B56B"/>
    <w:rsid w:val="439BEB46"/>
    <w:rsid w:val="441AA4AC"/>
    <w:rsid w:val="44C3EBA2"/>
    <w:rsid w:val="4555178B"/>
    <w:rsid w:val="45A5D1AE"/>
    <w:rsid w:val="45B6750D"/>
    <w:rsid w:val="45CA3BEE"/>
    <w:rsid w:val="468831B2"/>
    <w:rsid w:val="46CB24AF"/>
    <w:rsid w:val="46E87AF1"/>
    <w:rsid w:val="47CA47D9"/>
    <w:rsid w:val="48109974"/>
    <w:rsid w:val="484F8011"/>
    <w:rsid w:val="4854D336"/>
    <w:rsid w:val="4866F510"/>
    <w:rsid w:val="48673CFD"/>
    <w:rsid w:val="48895E4E"/>
    <w:rsid w:val="4900E265"/>
    <w:rsid w:val="4958284D"/>
    <w:rsid w:val="49975CC5"/>
    <w:rsid w:val="49ADD2D1"/>
    <w:rsid w:val="49CBDA08"/>
    <w:rsid w:val="49D73270"/>
    <w:rsid w:val="4A39BE9C"/>
    <w:rsid w:val="4A9CB2C6"/>
    <w:rsid w:val="4A9F1D16"/>
    <w:rsid w:val="4AB25B0A"/>
    <w:rsid w:val="4AE52B55"/>
    <w:rsid w:val="4AF3F8AE"/>
    <w:rsid w:val="4B028134"/>
    <w:rsid w:val="4B77B4D6"/>
    <w:rsid w:val="4BC0FF10"/>
    <w:rsid w:val="4BC3D99A"/>
    <w:rsid w:val="4C03BA60"/>
    <w:rsid w:val="4CB81C02"/>
    <w:rsid w:val="4CECF4F1"/>
    <w:rsid w:val="4D0ED332"/>
    <w:rsid w:val="4D7E239A"/>
    <w:rsid w:val="4DCC7CA2"/>
    <w:rsid w:val="4DD45388"/>
    <w:rsid w:val="4E402744"/>
    <w:rsid w:val="4E772FD8"/>
    <w:rsid w:val="4EA195FD"/>
    <w:rsid w:val="4EAF5598"/>
    <w:rsid w:val="4ED7F264"/>
    <w:rsid w:val="4F7023E9"/>
    <w:rsid w:val="4F728E39"/>
    <w:rsid w:val="4FB54DA9"/>
    <w:rsid w:val="4FC769D1"/>
    <w:rsid w:val="50C7966A"/>
    <w:rsid w:val="510BF44A"/>
    <w:rsid w:val="510E5E9A"/>
    <w:rsid w:val="51883326"/>
    <w:rsid w:val="518A0426"/>
    <w:rsid w:val="51E4115D"/>
    <w:rsid w:val="51E6F65A"/>
    <w:rsid w:val="5202962F"/>
    <w:rsid w:val="52F736B3"/>
    <w:rsid w:val="52FF0A93"/>
    <w:rsid w:val="531C7D7B"/>
    <w:rsid w:val="53240387"/>
    <w:rsid w:val="53C419D2"/>
    <w:rsid w:val="53D3FE7B"/>
    <w:rsid w:val="5433C876"/>
    <w:rsid w:val="54C1A4E8"/>
    <w:rsid w:val="560E7502"/>
    <w:rsid w:val="56BA677D"/>
    <w:rsid w:val="577B35CE"/>
    <w:rsid w:val="584D2471"/>
    <w:rsid w:val="58A25CA2"/>
    <w:rsid w:val="59A629A4"/>
    <w:rsid w:val="59AA8291"/>
    <w:rsid w:val="59BED5C9"/>
    <w:rsid w:val="5A3E2D03"/>
    <w:rsid w:val="5A974689"/>
    <w:rsid w:val="5BBAF999"/>
    <w:rsid w:val="5BF41E50"/>
    <w:rsid w:val="5CF09747"/>
    <w:rsid w:val="5D2CE482"/>
    <w:rsid w:val="5D75CDC5"/>
    <w:rsid w:val="5DD9EA1E"/>
    <w:rsid w:val="5E8814EF"/>
    <w:rsid w:val="5E964366"/>
    <w:rsid w:val="5F16EDCB"/>
    <w:rsid w:val="5FA13A0B"/>
    <w:rsid w:val="60156B28"/>
    <w:rsid w:val="603CC3D4"/>
    <w:rsid w:val="617F6F5D"/>
    <w:rsid w:val="61B6D87A"/>
    <w:rsid w:val="62184557"/>
    <w:rsid w:val="62729568"/>
    <w:rsid w:val="62E8BCE5"/>
    <w:rsid w:val="634214D7"/>
    <w:rsid w:val="63519AD2"/>
    <w:rsid w:val="6403D00C"/>
    <w:rsid w:val="6444CCC4"/>
    <w:rsid w:val="646D0E17"/>
    <w:rsid w:val="64DE237E"/>
    <w:rsid w:val="6537F667"/>
    <w:rsid w:val="655D7D18"/>
    <w:rsid w:val="659FA06D"/>
    <w:rsid w:val="65D76683"/>
    <w:rsid w:val="660F557C"/>
    <w:rsid w:val="66389280"/>
    <w:rsid w:val="665B7A40"/>
    <w:rsid w:val="6679E11B"/>
    <w:rsid w:val="66CCD640"/>
    <w:rsid w:val="671C12BE"/>
    <w:rsid w:val="675CAECC"/>
    <w:rsid w:val="67CB35FC"/>
    <w:rsid w:val="67D9E84B"/>
    <w:rsid w:val="68C398E5"/>
    <w:rsid w:val="68EA040A"/>
    <w:rsid w:val="690C31BA"/>
    <w:rsid w:val="69144000"/>
    <w:rsid w:val="697C11B3"/>
    <w:rsid w:val="69982DFE"/>
    <w:rsid w:val="69F2AF24"/>
    <w:rsid w:val="6A5F0A77"/>
    <w:rsid w:val="6AD0E7E0"/>
    <w:rsid w:val="6AF498EE"/>
    <w:rsid w:val="6B2EE905"/>
    <w:rsid w:val="6B33FE5F"/>
    <w:rsid w:val="6B745C78"/>
    <w:rsid w:val="6C168853"/>
    <w:rsid w:val="6C53FF8B"/>
    <w:rsid w:val="6C7E9700"/>
    <w:rsid w:val="6CB0B984"/>
    <w:rsid w:val="6D378E6B"/>
    <w:rsid w:val="6D4DA9B8"/>
    <w:rsid w:val="6DBBA42D"/>
    <w:rsid w:val="6DE4407A"/>
    <w:rsid w:val="6E644AAE"/>
    <w:rsid w:val="6E668C25"/>
    <w:rsid w:val="6EBEEE34"/>
    <w:rsid w:val="6EDDA002"/>
    <w:rsid w:val="6EFAFF79"/>
    <w:rsid w:val="6EFBD94A"/>
    <w:rsid w:val="6F6E1F7F"/>
    <w:rsid w:val="6F913F6D"/>
    <w:rsid w:val="70025C86"/>
    <w:rsid w:val="70076F82"/>
    <w:rsid w:val="706F2F2D"/>
    <w:rsid w:val="70BCE382"/>
    <w:rsid w:val="7155E067"/>
    <w:rsid w:val="7258C033"/>
    <w:rsid w:val="7298DDB4"/>
    <w:rsid w:val="732941E6"/>
    <w:rsid w:val="7368916E"/>
    <w:rsid w:val="73EB42C0"/>
    <w:rsid w:val="750EF5D0"/>
    <w:rsid w:val="754F1351"/>
    <w:rsid w:val="7554CF0C"/>
    <w:rsid w:val="75A8D85B"/>
    <w:rsid w:val="761B6B3B"/>
    <w:rsid w:val="767124C2"/>
    <w:rsid w:val="7719268A"/>
    <w:rsid w:val="7745BF3A"/>
    <w:rsid w:val="77628673"/>
    <w:rsid w:val="77756B0C"/>
    <w:rsid w:val="77A1DA5B"/>
    <w:rsid w:val="77C9B865"/>
    <w:rsid w:val="77ECB1BA"/>
    <w:rsid w:val="78128167"/>
    <w:rsid w:val="791547D8"/>
    <w:rsid w:val="7947EDBA"/>
    <w:rsid w:val="79605589"/>
    <w:rsid w:val="7988821B"/>
    <w:rsid w:val="7A173F76"/>
    <w:rsid w:val="7A9A2735"/>
    <w:rsid w:val="7AC41F59"/>
    <w:rsid w:val="7AF0AC09"/>
    <w:rsid w:val="7B21AC9B"/>
    <w:rsid w:val="7B2CECAA"/>
    <w:rsid w:val="7CC56C38"/>
    <w:rsid w:val="7CE5F28A"/>
    <w:rsid w:val="7DBE1E77"/>
    <w:rsid w:val="7EA31714"/>
    <w:rsid w:val="7F1E6469"/>
    <w:rsid w:val="7FBCA992"/>
    <w:rsid w:val="7FCD24DA"/>
    <w:rsid w:val="7FCF9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3CFD"/>
  <w15:chartTrackingRefBased/>
  <w15:docId w15:val="{3DA3FCAE-0239-49BD-AE6A-F7E33D50C2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df1621e1f91a429b" Type="http://schemas.openxmlformats.org/officeDocument/2006/relationships/hyperlink" Target="https://journals.sagepub.com/doi/pdf/10.1177/0967010617713157" TargetMode="External"/><Relationship Id="Re526ef634da34843" Type="http://schemas.openxmlformats.org/officeDocument/2006/relationships/hyperlink" Target="https://deliverypdf.ssrn.com/delivery.php?ID=003089126006011099106093002097106076041005046053051061071097120004024065027075071009124023057017126029014127067069027005030093058039007032031082023017003081021019071020052091097068103125085100081084108101101081097116086102073006119072026106091110121&amp;EXT=pdf&amp;INDEX=TRUE" TargetMode="External"/><Relationship Id="rId8" Type="http://schemas.openxmlformats.org/officeDocument/2006/relationships/customXml" Target="../customXml/item3.xml"/><Relationship Id="rId3" Type="http://schemas.openxmlformats.org/officeDocument/2006/relationships/webSettings" Target="webSettings.xml"/><Relationship Id="Ra21666e260f648d5" Type="http://schemas.microsoft.com/office/2020/10/relationships/intelligence" Target="intelligence2.xml"/><Relationship Id="Rbb9b96570b1b47ab" Type="http://schemas.openxmlformats.org/officeDocument/2006/relationships/hyperlink" Target="https://www.cambridge.org/core/services/aop-cambridge-core/content/view/089EA1B996A5E8974643F8F1BDCD86BB/S1744137421000825a.pdf/liability_for_robots_i_legal_challenges.pdf" TargetMode="External"/><Relationship Id="Rd2a34d4ccaa34f54" Type="http://schemas.openxmlformats.org/officeDocument/2006/relationships/hyperlink" Target="https://www.tandfonline.com/doi/abs/10.1080/15027570.2020.1849966" TargetMode="Externa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d1b678e927c14009" Type="http://schemas.openxmlformats.org/officeDocument/2006/relationships/hyperlink" Target="https://apps.dtic.mil/sti/pdfs/AD1097313.pdf" TargetMode="External"/><Relationship Id="rId4" Type="http://schemas.openxmlformats.org/officeDocument/2006/relationships/fontTable" Target="fontTable.xml"/><Relationship Id="Rf97c99cf346c445a" Type="http://schemas.openxmlformats.org/officeDocument/2006/relationships/hyperlink" Target="https://www.tandfonline.com/doi/abs/10.1080/15027570.2020.1849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324AA5B2764D41A7F5C3B9A22FBFF4" ma:contentTypeVersion="0" ma:contentTypeDescription="Create a new document." ma:contentTypeScope="" ma:versionID="2ad50ed1949d78473dff92cf135449a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5B3C3D-A4B3-4D5D-A24A-2F95E03FB863}"/>
</file>

<file path=customXml/itemProps2.xml><?xml version="1.0" encoding="utf-8"?>
<ds:datastoreItem xmlns:ds="http://schemas.openxmlformats.org/officeDocument/2006/customXml" ds:itemID="{78F1582D-4288-472F-9431-8991E2394602}"/>
</file>

<file path=customXml/itemProps3.xml><?xml version="1.0" encoding="utf-8"?>
<ds:datastoreItem xmlns:ds="http://schemas.openxmlformats.org/officeDocument/2006/customXml" ds:itemID="{60E70167-46F7-480F-A0E6-91C649E339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Trevre Tubalado</dc:creator>
  <cp:keywords/>
  <dc:description/>
  <cp:lastModifiedBy>Trevre Tubalado</cp:lastModifiedBy>
  <dcterms:created xsi:type="dcterms:W3CDTF">2023-06-01T05:23:01Z</dcterms:created>
  <dcterms:modified xsi:type="dcterms:W3CDTF">2023-06-08T10:34:14Z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0x01010000324AA5B2764D41A7F5C3B9A22FBFF4</vt:lpwstr>
  </property>
</Properties>
</file>