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3EF4" w14:textId="77777777" w:rsidR="00537069" w:rsidRDefault="00AB1506" w:rsidP="00E45F65">
      <w:pPr>
        <w:pStyle w:val="Heading1"/>
      </w:pPr>
      <w:bookmarkStart w:id="0" w:name="_gjdgxs" w:colFirst="0" w:colLast="0"/>
      <w:bookmarkEnd w:id="0"/>
      <w:r>
        <w:t>WEEE regulations</w:t>
      </w:r>
      <w:r>
        <w:rPr>
          <w:noProof/>
        </w:rPr>
        <w:drawing>
          <wp:anchor distT="0" distB="0" distL="114300" distR="114300" simplePos="0" relativeHeight="251658240" behindDoc="0" locked="0" layoutInCell="1" hidden="0" allowOverlap="1" wp14:anchorId="2D6D3F23" wp14:editId="2D6D3F24">
            <wp:simplePos x="0" y="0"/>
            <wp:positionH relativeFrom="column">
              <wp:posOffset>4585970</wp:posOffset>
            </wp:positionH>
            <wp:positionV relativeFrom="paragraph">
              <wp:posOffset>194310</wp:posOffset>
            </wp:positionV>
            <wp:extent cx="1334135" cy="1900555"/>
            <wp:effectExtent l="0" t="0" r="0" b="0"/>
            <wp:wrapSquare wrapText="bothSides" distT="0" distB="0" distL="114300" distR="114300"/>
            <wp:docPr id="1" name="image1.png" descr="http://upload.wikimedia.org/wikipedia/commons/thumb/7/7e/WEEE_symbol_vectors.svg/420px-WEEE_symbol_vectors.svg.png"/>
            <wp:cNvGraphicFramePr/>
            <a:graphic xmlns:a="http://schemas.openxmlformats.org/drawingml/2006/main">
              <a:graphicData uri="http://schemas.openxmlformats.org/drawingml/2006/picture">
                <pic:pic xmlns:pic="http://schemas.openxmlformats.org/drawingml/2006/picture">
                  <pic:nvPicPr>
                    <pic:cNvPr id="0" name="image1.png" descr="http://upload.wikimedia.org/wikipedia/commons/thumb/7/7e/WEEE_symbol_vectors.svg/420px-WEEE_symbol_vectors.svg.png"/>
                    <pic:cNvPicPr preferRelativeResize="0"/>
                  </pic:nvPicPr>
                  <pic:blipFill>
                    <a:blip r:embed="rId8"/>
                    <a:srcRect/>
                    <a:stretch>
                      <a:fillRect/>
                    </a:stretch>
                  </pic:blipFill>
                  <pic:spPr>
                    <a:xfrm>
                      <a:off x="0" y="0"/>
                      <a:ext cx="1334135" cy="1900555"/>
                    </a:xfrm>
                    <a:prstGeom prst="rect">
                      <a:avLst/>
                    </a:prstGeom>
                    <a:ln/>
                  </pic:spPr>
                </pic:pic>
              </a:graphicData>
            </a:graphic>
          </wp:anchor>
        </w:drawing>
      </w:r>
    </w:p>
    <w:p w14:paraId="2D6D3EF5" w14:textId="77777777" w:rsidR="00537069" w:rsidRDefault="00AB1506">
      <w:r>
        <w:t>Since January 2007, there have been regulations in place in the UK which aim to reduce the amount of waste electrical and electronic equipment (WEEE) being produced and to encourage everyone to reuse, recycle and recover it.</w:t>
      </w:r>
    </w:p>
    <w:p w14:paraId="2D6D3EF6" w14:textId="77777777" w:rsidR="00537069" w:rsidRDefault="00AB1506">
      <w:r>
        <w:t>Use the link to the Environment</w:t>
      </w:r>
      <w:r>
        <w:t xml:space="preserve"> Agency website section on WEEE to research and answer the following questions.</w:t>
      </w:r>
    </w:p>
    <w:p w14:paraId="2D6D3EF7" w14:textId="77777777" w:rsidR="00537069" w:rsidRDefault="00537069"/>
    <w:p w14:paraId="2D6D3EF8" w14:textId="77777777" w:rsidR="00537069" w:rsidRDefault="00AB1506" w:rsidP="0011222C">
      <w:pPr>
        <w:pStyle w:val="Heading3"/>
      </w:pPr>
      <w:r>
        <w:t>You are given a new computer for Xmas. What should you do with the old one?</w:t>
      </w:r>
    </w:p>
    <w:p w14:paraId="2D6D3EF9" w14:textId="24BD8A97" w:rsidR="00537069" w:rsidRDefault="00AB1506">
      <w:r>
        <w:t xml:space="preserve">There are two considerations when disposing of personal electronic waste, like your computer. </w:t>
      </w:r>
      <w:r w:rsidR="00BA24A5">
        <w:t>Firstly</w:t>
      </w:r>
      <w:r>
        <w:t>, you need to consider the Personal Identifiable Information (PII) that could be stored on the</w:t>
      </w:r>
      <w:r w:rsidR="00261CC3">
        <w:t xml:space="preserve"> hardware</w:t>
      </w:r>
      <w:r>
        <w:t>, you should ensure this has either been removed and encrypted</w:t>
      </w:r>
      <w:r w:rsidR="00261CC3">
        <w:t xml:space="preserve"> before disposal.</w:t>
      </w:r>
    </w:p>
    <w:p w14:paraId="2D6D3EFA" w14:textId="17688E39" w:rsidR="00537069" w:rsidRDefault="00AB1506">
      <w:pPr>
        <w:rPr>
          <w:i/>
        </w:rPr>
      </w:pPr>
      <w:r>
        <w:t xml:space="preserve">Second, is the environmental impact. Electronic waste </w:t>
      </w:r>
      <w:r w:rsidR="00B25E20">
        <w:t xml:space="preserve">also known as </w:t>
      </w:r>
      <w:r w:rsidRPr="00D27CA5">
        <w:rPr>
          <w:i/>
          <w:iCs/>
        </w:rPr>
        <w:t>E-Waste</w:t>
      </w:r>
      <w:r>
        <w:t xml:space="preserve"> is full of hazardous toxic subst</w:t>
      </w:r>
      <w:r>
        <w:t xml:space="preserve">ances such as mercury, </w:t>
      </w:r>
      <w:r w:rsidR="00B25E20">
        <w:t>lead,</w:t>
      </w:r>
      <w:r>
        <w:t xml:space="preserve"> and brominated flame retardants</w:t>
      </w:r>
      <w:r w:rsidR="009F6823">
        <w:t xml:space="preserve"> </w:t>
      </w:r>
      <w:sdt>
        <w:sdtPr>
          <w:id w:val="1039940229"/>
          <w:citation/>
        </w:sdtPr>
        <w:sdtEndPr>
          <w:rPr>
            <w:i/>
            <w:iCs/>
          </w:rPr>
        </w:sdtEndPr>
        <w:sdtContent>
          <w:r w:rsidR="009F6823" w:rsidRPr="00EF7119">
            <w:rPr>
              <w:i/>
              <w:iCs/>
            </w:rPr>
            <w:fldChar w:fldCharType="begin"/>
          </w:r>
          <w:r w:rsidR="009F6823" w:rsidRPr="00EF7119">
            <w:rPr>
              <w:i/>
              <w:iCs/>
            </w:rPr>
            <w:instrText xml:space="preserve">CITATION UNO23 \l 2057 </w:instrText>
          </w:r>
          <w:r w:rsidR="009F6823" w:rsidRPr="00EF7119">
            <w:rPr>
              <w:i/>
              <w:iCs/>
            </w:rPr>
            <w:fldChar w:fldCharType="separate"/>
          </w:r>
          <w:r w:rsidRPr="00AB1506">
            <w:rPr>
              <w:noProof/>
            </w:rPr>
            <w:t>(UN Office for Disaster Risk Reduction, n.d.)</w:t>
          </w:r>
          <w:r w:rsidR="009F6823" w:rsidRPr="00EF7119">
            <w:rPr>
              <w:i/>
              <w:iCs/>
            </w:rPr>
            <w:fldChar w:fldCharType="end"/>
          </w:r>
        </w:sdtContent>
      </w:sdt>
      <w:r w:rsidR="00B563AF">
        <w:rPr>
          <w:i/>
        </w:rPr>
        <w:t xml:space="preserve">. </w:t>
      </w:r>
    </w:p>
    <w:p w14:paraId="2D6D3EFB" w14:textId="534FD9ED" w:rsidR="00537069" w:rsidRDefault="00AB1506">
      <w:r>
        <w:t xml:space="preserve">Under </w:t>
      </w:r>
      <w:r>
        <w:rPr>
          <w:i/>
        </w:rPr>
        <w:t>The Waste Electrical and Electronic Equipment Regulations 2013</w:t>
      </w:r>
      <w:r>
        <w:t xml:space="preserve">, a household has a </w:t>
      </w:r>
      <w:r>
        <w:rPr>
          <w:i/>
        </w:rPr>
        <w:t xml:space="preserve">duty of </w:t>
      </w:r>
      <w:r w:rsidR="00EE7A71">
        <w:rPr>
          <w:i/>
        </w:rPr>
        <w:t>C</w:t>
      </w:r>
      <w:r>
        <w:rPr>
          <w:i/>
        </w:rPr>
        <w:t>are</w:t>
      </w:r>
      <w:r>
        <w:t xml:space="preserve"> to ensure all controlled waste is disposed of without </w:t>
      </w:r>
      <w:r>
        <w:t>harming the environment. As a household you are entitled to use a</w:t>
      </w:r>
      <w:r>
        <w:rPr>
          <w:i/>
        </w:rPr>
        <w:t xml:space="preserve"> free take back scheme</w:t>
      </w:r>
      <w:r>
        <w:t xml:space="preserve"> provided by electronic retailers that allows you to return goods to store or have them collected when purchased online or via telephone</w:t>
      </w:r>
      <w:r w:rsidR="002C1F27">
        <w:t xml:space="preserve"> </w:t>
      </w:r>
      <w:sdt>
        <w:sdtPr>
          <w:id w:val="916292862"/>
          <w:citation/>
        </w:sdtPr>
        <w:sdtContent>
          <w:r w:rsidR="002C1F27">
            <w:fldChar w:fldCharType="begin"/>
          </w:r>
          <w:r w:rsidR="002C1F27">
            <w:instrText xml:space="preserve"> CITATION Gov13 \l 2057 </w:instrText>
          </w:r>
          <w:r w:rsidR="002C1F27">
            <w:fldChar w:fldCharType="separate"/>
          </w:r>
          <w:r w:rsidRPr="00AB1506">
            <w:rPr>
              <w:noProof/>
            </w:rPr>
            <w:t>(.Gov UK Statutory Instruments, 2013)</w:t>
          </w:r>
          <w:r w:rsidR="002C1F27">
            <w:fldChar w:fldCharType="end"/>
          </w:r>
        </w:sdtContent>
      </w:sdt>
      <w:r>
        <w:t>.</w:t>
      </w:r>
      <w:r w:rsidR="00862AFC">
        <w:t xml:space="preserve"> </w:t>
      </w:r>
    </w:p>
    <w:p w14:paraId="2D6D3F00" w14:textId="69A1546A" w:rsidR="00537069" w:rsidRDefault="00AB1506" w:rsidP="00BA24A5">
      <w:pPr>
        <w:pStyle w:val="Heading3"/>
      </w:pPr>
      <w:r>
        <w:t xml:space="preserve">You own a computer shop which sells computer systems, </w:t>
      </w:r>
      <w:r w:rsidR="006A0804">
        <w:t>components,</w:t>
      </w:r>
      <w:r>
        <w:t xml:space="preserve"> and peripherals</w:t>
      </w:r>
      <w:r w:rsidR="00BA24A5">
        <w:t xml:space="preserve">. </w:t>
      </w:r>
      <w:r>
        <w:t>What are your obligations under the WEEE regulations?</w:t>
      </w:r>
    </w:p>
    <w:p w14:paraId="2D6D3F01" w14:textId="5E18709E" w:rsidR="00537069" w:rsidRDefault="00AB1506">
      <w:r>
        <w:t>A</w:t>
      </w:r>
      <w:r>
        <w:t>s the owner of a retailer and distrib</w:t>
      </w:r>
      <w:r>
        <w:t xml:space="preserve">utor of electronic goods, you are bound by </w:t>
      </w:r>
      <w:r>
        <w:t>The Waste Electrical and Electronic Equipment Regulations 2013. You have a responsibility to provide an electronic waste take back scheme for like for like articles that are purchased from your business</w:t>
      </w:r>
      <w:r w:rsidR="003C473D">
        <w:t xml:space="preserve"> </w:t>
      </w:r>
      <w:sdt>
        <w:sdtPr>
          <w:id w:val="536853878"/>
          <w:citation/>
        </w:sdtPr>
        <w:sdtContent>
          <w:r w:rsidR="00AC3923">
            <w:fldChar w:fldCharType="begin"/>
          </w:r>
          <w:r w:rsidR="00AC3923">
            <w:instrText xml:space="preserve"> CITATION Gov18 \l 2057 </w:instrText>
          </w:r>
          <w:r w:rsidR="00AC3923">
            <w:fldChar w:fldCharType="separate"/>
          </w:r>
          <w:r w:rsidRPr="00AB1506">
            <w:rPr>
              <w:noProof/>
            </w:rPr>
            <w:t>(.Gov UK - Guidance, Published 8 January 2018)</w:t>
          </w:r>
          <w:r w:rsidR="00AC3923">
            <w:fldChar w:fldCharType="end"/>
          </w:r>
        </w:sdtContent>
      </w:sdt>
      <w:r>
        <w:t>.</w:t>
      </w:r>
    </w:p>
    <w:p w14:paraId="2D6D3F03" w14:textId="29F12D6B" w:rsidR="00537069" w:rsidRDefault="00AB1506">
      <w:r>
        <w:t>Depen</w:t>
      </w:r>
      <w:r>
        <w:t xml:space="preserve">ding on the size and the way you sell electronic articles will determine the way you provide </w:t>
      </w:r>
      <w:r w:rsidR="00767F82">
        <w:t>y</w:t>
      </w:r>
      <w:r>
        <w:t>our electronic waste take back scheme.</w:t>
      </w:r>
      <w:r w:rsidR="008A2C8E">
        <w:t xml:space="preserve"> </w:t>
      </w:r>
      <w:r>
        <w:t xml:space="preserve">If your business sells £100,000 or more of electronic waste per year and has physical </w:t>
      </w:r>
      <w:r w:rsidR="00B7766A">
        <w:t>retail store</w:t>
      </w:r>
      <w:r>
        <w:t xml:space="preserve">, </w:t>
      </w:r>
      <w:r w:rsidR="00DE4178">
        <w:t>you will</w:t>
      </w:r>
      <w:r>
        <w:t xml:space="preserve"> need to take back waste</w:t>
      </w:r>
      <w:r>
        <w:t xml:space="preserve"> in your store or set up an alternative collection point</w:t>
      </w:r>
      <w:r>
        <w:t xml:space="preserve">. If your business sells less than £100,000 per year, or </w:t>
      </w:r>
      <w:r w:rsidR="00DE4178">
        <w:t>you are</w:t>
      </w:r>
      <w:r>
        <w:t xml:space="preserve"> an online retailer you can use the Distributor Takeback Scheme (DTS)</w:t>
      </w:r>
      <w:r w:rsidR="00DE4178">
        <w:t xml:space="preserve"> </w:t>
      </w:r>
      <w:sdt>
        <w:sdtPr>
          <w:id w:val="-1681112635"/>
          <w:citation/>
        </w:sdtPr>
        <w:sdtContent>
          <w:r w:rsidR="00EB1A01">
            <w:fldChar w:fldCharType="begin"/>
          </w:r>
          <w:r w:rsidR="00EB1A01">
            <w:instrText xml:space="preserve"> CITATION Val23 \l 2057 </w:instrText>
          </w:r>
          <w:r w:rsidR="00EB1A01">
            <w:fldChar w:fldCharType="separate"/>
          </w:r>
          <w:r w:rsidRPr="00AB1506">
            <w:rPr>
              <w:noProof/>
            </w:rPr>
            <w:t>(Valpak Retail WEEE Services, n.d.)</w:t>
          </w:r>
          <w:r w:rsidR="00EB1A01">
            <w:fldChar w:fldCharType="end"/>
          </w:r>
        </w:sdtContent>
      </w:sdt>
      <w:r>
        <w:t>.</w:t>
      </w:r>
    </w:p>
    <w:p w14:paraId="2D6D3F06" w14:textId="77777777" w:rsidR="00537069" w:rsidRDefault="00AB1506">
      <w:r>
        <w:t>All electronic retailers must provide free written information to customers to promote the safe return of electronic waste. This must include:</w:t>
      </w:r>
    </w:p>
    <w:p w14:paraId="2D6D3F07" w14:textId="77777777" w:rsidR="00537069" w:rsidRDefault="00AB1506">
      <w:pPr>
        <w:numPr>
          <w:ilvl w:val="0"/>
          <w:numId w:val="1"/>
        </w:numPr>
        <w:spacing w:after="0"/>
      </w:pPr>
      <w:r>
        <w:t>Which take back service is available, including collect on delivery</w:t>
      </w:r>
    </w:p>
    <w:p w14:paraId="2D6D3F08" w14:textId="77777777" w:rsidR="00537069" w:rsidRDefault="00AB1506">
      <w:pPr>
        <w:numPr>
          <w:ilvl w:val="0"/>
          <w:numId w:val="1"/>
        </w:numPr>
        <w:spacing w:after="0"/>
      </w:pPr>
      <w:r>
        <w:t>How a c</w:t>
      </w:r>
      <w:r>
        <w:t>onsumer can reuse and recycle electrical and electronic equipment</w:t>
      </w:r>
    </w:p>
    <w:p w14:paraId="2D6D3F09" w14:textId="77777777" w:rsidR="00537069" w:rsidRDefault="00AB1506">
      <w:pPr>
        <w:numPr>
          <w:ilvl w:val="0"/>
          <w:numId w:val="1"/>
        </w:numPr>
        <w:spacing w:after="0"/>
      </w:pPr>
      <w:r>
        <w:t>Why electronic waste needs to be separated from other waste</w:t>
      </w:r>
    </w:p>
    <w:p w14:paraId="2D6D3F0A" w14:textId="77777777" w:rsidR="00537069" w:rsidRDefault="00AB1506">
      <w:pPr>
        <w:numPr>
          <w:ilvl w:val="0"/>
          <w:numId w:val="1"/>
        </w:numPr>
        <w:spacing w:after="0"/>
      </w:pPr>
      <w:r>
        <w:t>The damaging effects of not recycling electrical and electronic equipment</w:t>
      </w:r>
    </w:p>
    <w:p w14:paraId="2D6D3F0B" w14:textId="77777777" w:rsidR="00537069" w:rsidRDefault="00AB1506">
      <w:pPr>
        <w:numPr>
          <w:ilvl w:val="0"/>
          <w:numId w:val="1"/>
        </w:numPr>
      </w:pPr>
      <w:r>
        <w:t>The meaning of the crossed-out wheelie bin symbol</w:t>
      </w:r>
    </w:p>
    <w:p w14:paraId="2D6D3F0C" w14:textId="7221A758" w:rsidR="00537069" w:rsidRDefault="00AB1506">
      <w:r>
        <w:lastRenderedPageBreak/>
        <w:t>The ea</w:t>
      </w:r>
      <w:r>
        <w:t>siest way for retailers or distributors to provide this information, is to include it within the packaging of their products. Businesses should also display posters in store about the take back scheme they have available. For online retailers you must publ</w:t>
      </w:r>
      <w:r>
        <w:t>ish information on your website about your take back service</w:t>
      </w:r>
      <w:r w:rsidR="007F7BF1">
        <w:t xml:space="preserve"> </w:t>
      </w:r>
      <w:sdt>
        <w:sdtPr>
          <w:id w:val="-1860265328"/>
          <w:citation/>
        </w:sdtPr>
        <w:sdtContent>
          <w:r w:rsidR="00B809EB">
            <w:fldChar w:fldCharType="begin"/>
          </w:r>
          <w:r w:rsidR="00B809EB">
            <w:instrText xml:space="preserve">CITATION Gov23 \l 2057 </w:instrText>
          </w:r>
          <w:r w:rsidR="00B809EB">
            <w:fldChar w:fldCharType="separate"/>
          </w:r>
          <w:r w:rsidRPr="00AB1506">
            <w:rPr>
              <w:noProof/>
            </w:rPr>
            <w:t>(.Gov - Enviroment Agency, 2017)</w:t>
          </w:r>
          <w:r w:rsidR="00B809EB">
            <w:fldChar w:fldCharType="end"/>
          </w:r>
        </w:sdtContent>
      </w:sdt>
      <w:r>
        <w:t>.</w:t>
      </w:r>
    </w:p>
    <w:p w14:paraId="2D6D3F0E" w14:textId="4E1C822D" w:rsidR="00537069" w:rsidRDefault="00AB1506" w:rsidP="00BA24A5">
      <w:pPr>
        <w:pStyle w:val="Heading3"/>
      </w:pPr>
      <w:r>
        <w:t xml:space="preserve">You import cheap tablet PCs which you brand and sell through </w:t>
      </w:r>
      <w:proofErr w:type="spellStart"/>
      <w:r>
        <w:t>Ebay</w:t>
      </w:r>
      <w:proofErr w:type="spellEnd"/>
      <w:r>
        <w:t xml:space="preserve">. </w:t>
      </w:r>
      <w:r>
        <w:t>What are your obligations under the WEEE regulations?</w:t>
      </w:r>
    </w:p>
    <w:p w14:paraId="2D6D3F0F" w14:textId="25FE4552" w:rsidR="00537069" w:rsidRDefault="00AB1506">
      <w:r>
        <w:t xml:space="preserve">As the owner of an online retail business selling electronic goods in the UK, you are bound by </w:t>
      </w:r>
      <w:r>
        <w:t>The Waste Electrical and Electronic Equipment Regulations 2013. You have a responsibility to provide an electronic waste take back scheme for like for like a</w:t>
      </w:r>
      <w:r>
        <w:t>rticles that are purchased from your business.</w:t>
      </w:r>
    </w:p>
    <w:p w14:paraId="2D6D3F10" w14:textId="748AC5B4" w:rsidR="00537069" w:rsidRDefault="00AB1506">
      <w:r>
        <w:t xml:space="preserve">As an online only </w:t>
      </w:r>
      <w:r w:rsidR="00D51DBE">
        <w:t>retailer,</w:t>
      </w:r>
      <w:r>
        <w:t xml:space="preserve"> you can apply to use the Distributor Takeback Scheme (DTS). You will pay a fee that covers your waste electrical and electronic equipment (WEEE) obligations, the amount you pay depen</w:t>
      </w:r>
      <w:r>
        <w:t>ds on, the size of your business, whether you only sell online, and how much EEE you sell. This money goes towards supporting the recycling centres run by local authorities.</w:t>
      </w:r>
    </w:p>
    <w:p w14:paraId="2D6D3F11" w14:textId="08BCB761" w:rsidR="00537069" w:rsidRDefault="00AB1506">
      <w:r>
        <w:t>Once you have joined the Distributor Takeback Scheme (DTS) you will be issued with</w:t>
      </w:r>
      <w:r>
        <w:t xml:space="preserve"> a WEEE Number, this should be added to you eBay account, if your business sells to Germany there is also a local scheme you should consider Stiftung </w:t>
      </w:r>
      <w:proofErr w:type="spellStart"/>
      <w:r>
        <w:t>Elektro-Altgeräte</w:t>
      </w:r>
      <w:proofErr w:type="spellEnd"/>
      <w:r>
        <w:t xml:space="preserve"> Register (EAR)</w:t>
      </w:r>
      <w:r w:rsidR="002F2D79">
        <w:t xml:space="preserve"> </w:t>
      </w:r>
      <w:sdt>
        <w:sdtPr>
          <w:id w:val="-1089080472"/>
          <w:citation/>
        </w:sdtPr>
        <w:sdtContent>
          <w:r w:rsidR="002F2D79">
            <w:fldChar w:fldCharType="begin"/>
          </w:r>
          <w:r w:rsidR="002F2D79">
            <w:instrText xml:space="preserve"> CITATION eBa23 \l 2057 </w:instrText>
          </w:r>
          <w:r w:rsidR="002F2D79">
            <w:fldChar w:fldCharType="separate"/>
          </w:r>
          <w:r w:rsidRPr="00AB1506">
            <w:rPr>
              <w:noProof/>
            </w:rPr>
            <w:t>(eBay.co.uk, n.d.)</w:t>
          </w:r>
          <w:r w:rsidR="002F2D79">
            <w:fldChar w:fldCharType="end"/>
          </w:r>
        </w:sdtContent>
      </w:sdt>
      <w:r w:rsidR="00010D07">
        <w:t xml:space="preserve"> </w:t>
      </w:r>
      <w:r>
        <w:t>.</w:t>
      </w:r>
    </w:p>
    <w:p w14:paraId="2D6D3F12" w14:textId="77777777" w:rsidR="00537069" w:rsidRDefault="00AB1506">
      <w:r>
        <w:t>Under the act you also have an obligation to make available on your eBay</w:t>
      </w:r>
      <w:r>
        <w:t xml:space="preserve"> store, details of your DTS and how consumers can expect you to make this available.</w:t>
      </w:r>
    </w:p>
    <w:p w14:paraId="2D6D3F16" w14:textId="77777777" w:rsidR="00537069" w:rsidRDefault="00AB1506" w:rsidP="0059456C">
      <w:pPr>
        <w:pStyle w:val="Heading3"/>
      </w:pPr>
      <w:r>
        <w:t xml:space="preserve">Your company has just placed an order for 20 new PCs. What should </w:t>
      </w:r>
      <w:r>
        <w:t>happen to the old ones?</w:t>
      </w:r>
    </w:p>
    <w:p w14:paraId="2D6D3F17" w14:textId="77777777" w:rsidR="00537069" w:rsidRDefault="00AB1506">
      <w:r>
        <w:t>As a business your first thoughts should be how you can prevent, reuse or recycle your electronic equipment. If then, the chosen route is disposal you must:</w:t>
      </w:r>
    </w:p>
    <w:p w14:paraId="2D6D3F18" w14:textId="3EF13E5E" w:rsidR="00537069" w:rsidRDefault="00AB1506">
      <w:pPr>
        <w:numPr>
          <w:ilvl w:val="0"/>
          <w:numId w:val="2"/>
        </w:numPr>
        <w:spacing w:after="0"/>
      </w:pPr>
      <w:r>
        <w:t>Keep waste to a minimum</w:t>
      </w:r>
      <w:r w:rsidR="00846C09">
        <w:t>.</w:t>
      </w:r>
    </w:p>
    <w:p w14:paraId="2D6D3F19" w14:textId="47F26E58" w:rsidR="00537069" w:rsidRDefault="00AB1506">
      <w:pPr>
        <w:numPr>
          <w:ilvl w:val="0"/>
          <w:numId w:val="2"/>
        </w:numPr>
        <w:spacing w:after="0"/>
      </w:pPr>
      <w:r>
        <w:t>Sort and store waste safely and securely</w:t>
      </w:r>
      <w:r w:rsidR="00846C09">
        <w:t>.</w:t>
      </w:r>
    </w:p>
    <w:p w14:paraId="2D6D3F1A" w14:textId="3A8009C6" w:rsidR="00537069" w:rsidRDefault="00AB1506">
      <w:pPr>
        <w:numPr>
          <w:ilvl w:val="0"/>
          <w:numId w:val="2"/>
        </w:numPr>
        <w:spacing w:after="0"/>
      </w:pPr>
      <w:r>
        <w:t>Complete a waste transfer note fo</w:t>
      </w:r>
      <w:r>
        <w:t>r each load of waste that leaves your premises</w:t>
      </w:r>
      <w:r w:rsidR="00846C09">
        <w:t>.</w:t>
      </w:r>
    </w:p>
    <w:p w14:paraId="2D6D3F1B" w14:textId="5D03C8AB" w:rsidR="00537069" w:rsidRDefault="00AB1506">
      <w:pPr>
        <w:numPr>
          <w:ilvl w:val="0"/>
          <w:numId w:val="2"/>
        </w:numPr>
        <w:spacing w:after="0"/>
      </w:pPr>
      <w:r>
        <w:t>Check if your waste carrier is registered to dispose of waste</w:t>
      </w:r>
      <w:r w:rsidR="00846C09">
        <w:t>.</w:t>
      </w:r>
    </w:p>
    <w:p w14:paraId="2D6D3F1C" w14:textId="75363CDB" w:rsidR="00537069" w:rsidRDefault="00AB1506">
      <w:pPr>
        <w:numPr>
          <w:ilvl w:val="0"/>
          <w:numId w:val="2"/>
        </w:numPr>
      </w:pPr>
      <w:r>
        <w:t>Not allow the waste carrier to dispose of your waste illegally</w:t>
      </w:r>
      <w:r w:rsidR="00846C09">
        <w:t>.</w:t>
      </w:r>
    </w:p>
    <w:p w14:paraId="2D6D3F1E" w14:textId="1D5154FF" w:rsidR="00537069" w:rsidRDefault="00AB1506">
      <w:r>
        <w:t>When seeking disposal you should find a reputable collection service, you have a Dut</w:t>
      </w:r>
      <w:r>
        <w:t xml:space="preserve">y of Care to ensure your waste collection provider has channels too reuse or recycle as well. </w:t>
      </w:r>
      <w:r>
        <w:t xml:space="preserve">For each load of waste that leaves your business you should receive a Waste Transfer Note, this should be kept for a minimum of 2 years and be made available to </w:t>
      </w:r>
      <w:r>
        <w:t>a local enforcement officer at their request</w:t>
      </w:r>
      <w:r w:rsidR="001A780A">
        <w:t xml:space="preserve"> </w:t>
      </w:r>
      <w:sdt>
        <w:sdtPr>
          <w:id w:val="-2050760324"/>
          <w:citation/>
        </w:sdtPr>
        <w:sdtContent>
          <w:r w:rsidR="001A780A">
            <w:fldChar w:fldCharType="begin"/>
          </w:r>
          <w:r w:rsidR="007611F5">
            <w:instrText xml:space="preserve">CITATION Gov231 \l 2057 </w:instrText>
          </w:r>
          <w:r w:rsidR="001A780A">
            <w:fldChar w:fldCharType="separate"/>
          </w:r>
          <w:r w:rsidRPr="00AB1506">
            <w:rPr>
              <w:noProof/>
            </w:rPr>
            <w:t>(.Gov Business waste and environmental impact, n.d.)</w:t>
          </w:r>
          <w:r w:rsidR="001A780A">
            <w:fldChar w:fldCharType="end"/>
          </w:r>
        </w:sdtContent>
      </w:sdt>
      <w:r>
        <w:t>.</w:t>
      </w:r>
    </w:p>
    <w:p w14:paraId="3F981377" w14:textId="30B14054" w:rsidR="0044559A" w:rsidRDefault="005A50FF">
      <w:pPr>
        <w:rPr>
          <w:iCs/>
        </w:rPr>
      </w:pPr>
      <w:r w:rsidRPr="005A50FF">
        <w:rPr>
          <w:iCs/>
        </w:rPr>
        <w:t xml:space="preserve">Here is a </w:t>
      </w:r>
      <w:r w:rsidRPr="005A50FF">
        <w:rPr>
          <w:iCs/>
        </w:rPr>
        <w:t xml:space="preserve">download </w:t>
      </w:r>
      <w:r w:rsidRPr="005A50FF">
        <w:rPr>
          <w:iCs/>
        </w:rPr>
        <w:t xml:space="preserve">to </w:t>
      </w:r>
      <w:r w:rsidRPr="005A50FF">
        <w:rPr>
          <w:iCs/>
        </w:rPr>
        <w:t>a waste transfer note.</w:t>
      </w:r>
      <w:r w:rsidRPr="005A50FF">
        <w:rPr>
          <w:iCs/>
        </w:rPr>
        <w:t xml:space="preserve"> </w:t>
      </w:r>
      <w:hyperlink r:id="rId9" w:history="1">
        <w:r w:rsidRPr="005A50FF">
          <w:rPr>
            <w:rStyle w:val="Hyperlink"/>
            <w:iCs/>
          </w:rPr>
          <w:t>https://assets.publishing.service.gov.uk/media/5a7d875be5274a676d532987/LIT_7932.pdf</w:t>
        </w:r>
      </w:hyperlink>
    </w:p>
    <w:p w14:paraId="0D3614D8" w14:textId="77777777" w:rsidR="00AB1506" w:rsidRPr="00AB1506" w:rsidRDefault="00AB1506">
      <w:pPr>
        <w:rPr>
          <w:iCs/>
        </w:rPr>
      </w:pPr>
    </w:p>
    <w:sdt>
      <w:sdtPr>
        <w:id w:val="-1168710847"/>
        <w:docPartObj>
          <w:docPartGallery w:val="Bibliographies"/>
          <w:docPartUnique/>
        </w:docPartObj>
      </w:sdtPr>
      <w:sdtEndPr>
        <w:rPr>
          <w:rFonts w:ascii="Calibri" w:eastAsia="Calibri" w:hAnsi="Calibri" w:cs="Calibri"/>
          <w:b w:val="0"/>
          <w:color w:val="auto"/>
          <w:sz w:val="22"/>
          <w:szCs w:val="22"/>
        </w:rPr>
      </w:sdtEndPr>
      <w:sdtContent>
        <w:p w14:paraId="3A25923C" w14:textId="6D0B14D9" w:rsidR="0044559A" w:rsidRDefault="0044559A">
          <w:pPr>
            <w:pStyle w:val="Heading1"/>
          </w:pPr>
          <w:r>
            <w:t>References</w:t>
          </w:r>
        </w:p>
        <w:sdt>
          <w:sdtPr>
            <w:id w:val="-573587230"/>
            <w:bibliography/>
          </w:sdtPr>
          <w:sdtContent>
            <w:p w14:paraId="61B974D8" w14:textId="77777777" w:rsidR="00AB1506" w:rsidRDefault="0044559A" w:rsidP="00AB1506">
              <w:pPr>
                <w:pStyle w:val="Bibliography"/>
                <w:rPr>
                  <w:noProof/>
                  <w:sz w:val="24"/>
                  <w:szCs w:val="24"/>
                </w:rPr>
              </w:pPr>
              <w:r>
                <w:fldChar w:fldCharType="begin"/>
              </w:r>
              <w:r>
                <w:instrText xml:space="preserve"> BIBLIOGRAPHY </w:instrText>
              </w:r>
              <w:r>
                <w:fldChar w:fldCharType="separate"/>
              </w:r>
              <w:r w:rsidR="00AB1506">
                <w:rPr>
                  <w:noProof/>
                </w:rPr>
                <w:t xml:space="preserve">.Gov - Enviroment Agency, 2017. </w:t>
              </w:r>
              <w:r w:rsidR="00AB1506">
                <w:rPr>
                  <w:i/>
                  <w:iCs/>
                  <w:noProof/>
                </w:rPr>
                <w:t xml:space="preserve">Waste electrical and electronic equipment (WEEE) public registers. </w:t>
              </w:r>
              <w:r w:rsidR="00AB1506">
                <w:rPr>
                  <w:noProof/>
                </w:rPr>
                <w:t xml:space="preserve">[Online] </w:t>
              </w:r>
              <w:r w:rsidR="00AB1506">
                <w:rPr>
                  <w:noProof/>
                </w:rPr>
                <w:br/>
                <w:t xml:space="preserve">Available at: </w:t>
              </w:r>
              <w:r w:rsidR="00AB1506">
                <w:rPr>
                  <w:noProof/>
                  <w:u w:val="single"/>
                </w:rPr>
                <w:t>https://www.gov.uk/electricalwaste-producer-supplier-responsibilities</w:t>
              </w:r>
              <w:r w:rsidR="00AB1506">
                <w:rPr>
                  <w:noProof/>
                </w:rPr>
                <w:br/>
                <w:t>[Accessed 21 October 2023].</w:t>
              </w:r>
            </w:p>
            <w:p w14:paraId="22C46D2B" w14:textId="77777777" w:rsidR="00AB1506" w:rsidRDefault="00AB1506" w:rsidP="00AB1506">
              <w:pPr>
                <w:pStyle w:val="Bibliography"/>
                <w:rPr>
                  <w:noProof/>
                </w:rPr>
              </w:pPr>
              <w:r>
                <w:rPr>
                  <w:noProof/>
                </w:rPr>
                <w:t xml:space="preserve">.Gov Business waste and environmental impact, n.d. </w:t>
              </w:r>
              <w:r>
                <w:rPr>
                  <w:i/>
                  <w:iCs/>
                  <w:noProof/>
                </w:rPr>
                <w:t xml:space="preserve">Dispose of business or commercial waste. </w:t>
              </w:r>
              <w:r>
                <w:rPr>
                  <w:noProof/>
                </w:rPr>
                <w:t xml:space="preserve">[Online] </w:t>
              </w:r>
              <w:r>
                <w:rPr>
                  <w:noProof/>
                </w:rPr>
                <w:br/>
                <w:t xml:space="preserve">Available at: </w:t>
              </w:r>
              <w:r>
                <w:rPr>
                  <w:noProof/>
                  <w:u w:val="single"/>
                </w:rPr>
                <w:t>https://www.gov.uk/dispose-business-commercial-waste</w:t>
              </w:r>
              <w:r>
                <w:rPr>
                  <w:noProof/>
                </w:rPr>
                <w:br/>
                <w:t>[Accessed 21 October 2023].</w:t>
              </w:r>
            </w:p>
            <w:p w14:paraId="649CD745" w14:textId="77777777" w:rsidR="00AB1506" w:rsidRDefault="00AB1506" w:rsidP="00AB1506">
              <w:pPr>
                <w:pStyle w:val="Bibliography"/>
                <w:rPr>
                  <w:noProof/>
                </w:rPr>
              </w:pPr>
              <w:r>
                <w:rPr>
                  <w:noProof/>
                </w:rPr>
                <w:t xml:space="preserve">.Gov UK - Guidance, Published 8 January 2018. </w:t>
              </w:r>
              <w:r>
                <w:rPr>
                  <w:i/>
                  <w:iCs/>
                  <w:noProof/>
                </w:rPr>
                <w:t xml:space="preserve">Guidance Regulations: Waste Electrical and Electronic Equipment (WEEE). </w:t>
              </w:r>
              <w:r>
                <w:rPr>
                  <w:noProof/>
                </w:rPr>
                <w:t xml:space="preserve">[Online] </w:t>
              </w:r>
              <w:r>
                <w:rPr>
                  <w:noProof/>
                </w:rPr>
                <w:br/>
                <w:t xml:space="preserve">Available at: </w:t>
              </w:r>
              <w:r>
                <w:rPr>
                  <w:noProof/>
                  <w:u w:val="single"/>
                </w:rPr>
                <w:t>https://www.gov.uk/guidance/regulations-waste-electrical-and-electronic-equipment</w:t>
              </w:r>
              <w:r>
                <w:rPr>
                  <w:noProof/>
                </w:rPr>
                <w:br/>
                <w:t>[Accessed 21 October 2023].</w:t>
              </w:r>
            </w:p>
            <w:p w14:paraId="6FFB6B4C" w14:textId="77777777" w:rsidR="00AB1506" w:rsidRDefault="00AB1506" w:rsidP="00AB1506">
              <w:pPr>
                <w:pStyle w:val="Bibliography"/>
                <w:rPr>
                  <w:noProof/>
                </w:rPr>
              </w:pPr>
              <w:r>
                <w:rPr>
                  <w:noProof/>
                </w:rPr>
                <w:t xml:space="preserve">.Gov UK Statutory Instruments, 2013. </w:t>
              </w:r>
              <w:r>
                <w:rPr>
                  <w:i/>
                  <w:iCs/>
                  <w:noProof/>
                </w:rPr>
                <w:t xml:space="preserve">The Waste Electrical and Electronic Equipment Regulations. </w:t>
              </w:r>
              <w:r>
                <w:rPr>
                  <w:noProof/>
                </w:rPr>
                <w:t xml:space="preserve">[Online] </w:t>
              </w:r>
              <w:r>
                <w:rPr>
                  <w:noProof/>
                </w:rPr>
                <w:br/>
                <w:t xml:space="preserve">Available at: </w:t>
              </w:r>
              <w:r>
                <w:rPr>
                  <w:noProof/>
                  <w:u w:val="single"/>
                </w:rPr>
                <w:t>https://www.legislation.gov.uk/uksi/2013/3113/contents/made</w:t>
              </w:r>
              <w:r>
                <w:rPr>
                  <w:noProof/>
                </w:rPr>
                <w:br/>
                <w:t>[Accessed 21 October 2023].</w:t>
              </w:r>
            </w:p>
            <w:p w14:paraId="1B503EC5" w14:textId="77777777" w:rsidR="00AB1506" w:rsidRDefault="00AB1506" w:rsidP="00AB1506">
              <w:pPr>
                <w:pStyle w:val="Bibliography"/>
                <w:rPr>
                  <w:noProof/>
                </w:rPr>
              </w:pPr>
              <w:r>
                <w:rPr>
                  <w:noProof/>
                </w:rPr>
                <w:t xml:space="preserve">eBay.co.uk, n.d. </w:t>
              </w:r>
              <w:r>
                <w:rPr>
                  <w:i/>
                  <w:iCs/>
                  <w:noProof/>
                </w:rPr>
                <w:t xml:space="preserve">How WEEE regulations affect you. </w:t>
              </w:r>
              <w:r>
                <w:rPr>
                  <w:noProof/>
                </w:rPr>
                <w:t xml:space="preserve">[Online] </w:t>
              </w:r>
              <w:r>
                <w:rPr>
                  <w:noProof/>
                </w:rPr>
                <w:br/>
                <w:t xml:space="preserve">Available at: </w:t>
              </w:r>
              <w:r>
                <w:rPr>
                  <w:noProof/>
                  <w:u w:val="single"/>
                </w:rPr>
                <w:t>https://www.ebay.co.uk/sellercentre/global-sales/weee-regulations</w:t>
              </w:r>
              <w:r>
                <w:rPr>
                  <w:noProof/>
                </w:rPr>
                <w:br/>
                <w:t>[Accessed 21 October 2023].</w:t>
              </w:r>
            </w:p>
            <w:p w14:paraId="7084BE4A" w14:textId="77777777" w:rsidR="00AB1506" w:rsidRDefault="00AB1506" w:rsidP="00AB1506">
              <w:pPr>
                <w:pStyle w:val="Bibliography"/>
                <w:rPr>
                  <w:noProof/>
                </w:rPr>
              </w:pPr>
              <w:r>
                <w:rPr>
                  <w:noProof/>
                </w:rPr>
                <w:t xml:space="preserve">UN Office for Disaster Risk Reduction, n.d. </w:t>
              </w:r>
              <w:r>
                <w:rPr>
                  <w:i/>
                  <w:iCs/>
                  <w:noProof/>
                </w:rPr>
                <w:t xml:space="preserve">Enhancing Parties capacities for the environmentally sound management of e-wastes. </w:t>
              </w:r>
              <w:r>
                <w:rPr>
                  <w:noProof/>
                </w:rPr>
                <w:t xml:space="preserve">[Online] </w:t>
              </w:r>
              <w:r>
                <w:rPr>
                  <w:noProof/>
                </w:rPr>
                <w:br/>
                <w:t xml:space="preserve">Available at: </w:t>
              </w:r>
              <w:r>
                <w:rPr>
                  <w:noProof/>
                  <w:u w:val="single"/>
                </w:rPr>
                <w:t>https://www.basel.int/Default.aspx?tabid=7558#:~:text=of%20e%2Dwastes-,Background,lead%20and%20brominated%20flame%20retardants.</w:t>
              </w:r>
              <w:r>
                <w:rPr>
                  <w:noProof/>
                </w:rPr>
                <w:br/>
                <w:t>[Accessed 21 October 2023].</w:t>
              </w:r>
            </w:p>
            <w:p w14:paraId="2F851BF6" w14:textId="77777777" w:rsidR="00AB1506" w:rsidRDefault="00AB1506" w:rsidP="00AB1506">
              <w:pPr>
                <w:pStyle w:val="Bibliography"/>
                <w:rPr>
                  <w:noProof/>
                </w:rPr>
              </w:pPr>
              <w:r>
                <w:rPr>
                  <w:noProof/>
                </w:rPr>
                <w:t xml:space="preserve">Valpak Retail WEEE Services, n.d. </w:t>
              </w:r>
              <w:r>
                <w:rPr>
                  <w:i/>
                  <w:iCs/>
                  <w:noProof/>
                </w:rPr>
                <w:t xml:space="preserve">UK's WEEE Distributor Take-back Scheme (DTS). </w:t>
              </w:r>
              <w:r>
                <w:rPr>
                  <w:noProof/>
                </w:rPr>
                <w:t xml:space="preserve">[Online] </w:t>
              </w:r>
              <w:r>
                <w:rPr>
                  <w:noProof/>
                </w:rPr>
                <w:br/>
                <w:t xml:space="preserve">Available at: </w:t>
              </w:r>
              <w:r>
                <w:rPr>
                  <w:noProof/>
                  <w:u w:val="single"/>
                </w:rPr>
                <w:t>https://dts.valpak.co.uk/</w:t>
              </w:r>
              <w:r>
                <w:rPr>
                  <w:noProof/>
                </w:rPr>
                <w:br/>
                <w:t>[Accessed 21 October 2023].</w:t>
              </w:r>
            </w:p>
            <w:p w14:paraId="4E67DD37" w14:textId="3E200275" w:rsidR="0044559A" w:rsidRDefault="0044559A" w:rsidP="00AB1506">
              <w:r>
                <w:rPr>
                  <w:b/>
                  <w:bCs/>
                  <w:noProof/>
                </w:rPr>
                <w:fldChar w:fldCharType="end"/>
              </w:r>
            </w:p>
          </w:sdtContent>
        </w:sdt>
      </w:sdtContent>
    </w:sdt>
    <w:p w14:paraId="7F2B8525" w14:textId="77777777" w:rsidR="0044559A" w:rsidRDefault="0044559A">
      <w:pPr>
        <w:rPr>
          <w:i/>
        </w:rPr>
      </w:pPr>
    </w:p>
    <w:p w14:paraId="2D6D3F22" w14:textId="77777777" w:rsidR="00537069" w:rsidRDefault="00537069"/>
    <w:sectPr w:rsidR="00537069">
      <w:headerReference w:type="default" r:id="rId10"/>
      <w:pgSz w:w="11907" w:h="16839"/>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D3F2A" w14:textId="77777777" w:rsidR="00AB1506" w:rsidRDefault="00AB1506">
      <w:pPr>
        <w:spacing w:after="0" w:line="240" w:lineRule="auto"/>
      </w:pPr>
      <w:r>
        <w:separator/>
      </w:r>
    </w:p>
  </w:endnote>
  <w:endnote w:type="continuationSeparator" w:id="0">
    <w:p w14:paraId="2D6D3F2C" w14:textId="77777777" w:rsidR="00AB1506" w:rsidRDefault="00AB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3F26" w14:textId="77777777" w:rsidR="00AB1506" w:rsidRDefault="00AB1506">
      <w:pPr>
        <w:spacing w:after="0" w:line="240" w:lineRule="auto"/>
      </w:pPr>
      <w:r>
        <w:separator/>
      </w:r>
    </w:p>
  </w:footnote>
  <w:footnote w:type="continuationSeparator" w:id="0">
    <w:p w14:paraId="2D6D3F28" w14:textId="77777777" w:rsidR="00AB1506" w:rsidRDefault="00AB1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D3F25" w14:textId="77777777" w:rsidR="00537069" w:rsidRDefault="005370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46299"/>
    <w:multiLevelType w:val="multilevel"/>
    <w:tmpl w:val="A0624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4C3B5C"/>
    <w:multiLevelType w:val="multilevel"/>
    <w:tmpl w:val="0FF0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0168892">
    <w:abstractNumId w:val="0"/>
  </w:num>
  <w:num w:numId="2" w16cid:durableId="32192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069"/>
    <w:rsid w:val="00010D07"/>
    <w:rsid w:val="0011222C"/>
    <w:rsid w:val="001A780A"/>
    <w:rsid w:val="00261CC3"/>
    <w:rsid w:val="00296262"/>
    <w:rsid w:val="002C1F27"/>
    <w:rsid w:val="002F2D79"/>
    <w:rsid w:val="003C473D"/>
    <w:rsid w:val="0044559A"/>
    <w:rsid w:val="00537069"/>
    <w:rsid w:val="0059456C"/>
    <w:rsid w:val="005A50FF"/>
    <w:rsid w:val="006408D6"/>
    <w:rsid w:val="006A0804"/>
    <w:rsid w:val="007132DF"/>
    <w:rsid w:val="007611F5"/>
    <w:rsid w:val="00767F82"/>
    <w:rsid w:val="00771BBF"/>
    <w:rsid w:val="007F7BF1"/>
    <w:rsid w:val="00846C09"/>
    <w:rsid w:val="00862AFC"/>
    <w:rsid w:val="008A2C8E"/>
    <w:rsid w:val="00914941"/>
    <w:rsid w:val="009278C7"/>
    <w:rsid w:val="009F6823"/>
    <w:rsid w:val="00AB1506"/>
    <w:rsid w:val="00AC3923"/>
    <w:rsid w:val="00B25E20"/>
    <w:rsid w:val="00B563AF"/>
    <w:rsid w:val="00B7766A"/>
    <w:rsid w:val="00B809EB"/>
    <w:rsid w:val="00BA24A5"/>
    <w:rsid w:val="00BC5B78"/>
    <w:rsid w:val="00C77825"/>
    <w:rsid w:val="00CA09EF"/>
    <w:rsid w:val="00CA1CD1"/>
    <w:rsid w:val="00D27CA5"/>
    <w:rsid w:val="00D51DBE"/>
    <w:rsid w:val="00DE4178"/>
    <w:rsid w:val="00E45F65"/>
    <w:rsid w:val="00EB1A01"/>
    <w:rsid w:val="00EE7A71"/>
    <w:rsid w:val="00EF7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3EF4"/>
  <w15:docId w15:val="{5F392286-A4B4-47EF-9D3E-6464C6B0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4559A"/>
    <w:rPr>
      <w:color w:val="0000FF" w:themeColor="hyperlink"/>
      <w:u w:val="single"/>
    </w:rPr>
  </w:style>
  <w:style w:type="character" w:styleId="UnresolvedMention">
    <w:name w:val="Unresolved Mention"/>
    <w:basedOn w:val="DefaultParagraphFont"/>
    <w:uiPriority w:val="99"/>
    <w:semiHidden/>
    <w:unhideWhenUsed/>
    <w:rsid w:val="0044559A"/>
    <w:rPr>
      <w:color w:val="605E5C"/>
      <w:shd w:val="clear" w:color="auto" w:fill="E1DFDD"/>
    </w:rPr>
  </w:style>
  <w:style w:type="character" w:customStyle="1" w:styleId="Heading1Char">
    <w:name w:val="Heading 1 Char"/>
    <w:basedOn w:val="DefaultParagraphFont"/>
    <w:link w:val="Heading1"/>
    <w:uiPriority w:val="9"/>
    <w:rsid w:val="0044559A"/>
    <w:rPr>
      <w:rFonts w:ascii="Cambria" w:eastAsia="Cambria" w:hAnsi="Cambria" w:cs="Cambria"/>
      <w:b/>
      <w:color w:val="366091"/>
      <w:sz w:val="28"/>
      <w:szCs w:val="28"/>
    </w:rPr>
  </w:style>
  <w:style w:type="paragraph" w:styleId="Bibliography">
    <w:name w:val="Bibliography"/>
    <w:basedOn w:val="Normal"/>
    <w:next w:val="Normal"/>
    <w:uiPriority w:val="37"/>
    <w:unhideWhenUsed/>
    <w:rsid w:val="0044559A"/>
  </w:style>
  <w:style w:type="character" w:styleId="FollowedHyperlink">
    <w:name w:val="FollowedHyperlink"/>
    <w:basedOn w:val="DefaultParagraphFont"/>
    <w:uiPriority w:val="99"/>
    <w:semiHidden/>
    <w:unhideWhenUsed/>
    <w:rsid w:val="001A7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462">
      <w:bodyDiv w:val="1"/>
      <w:marLeft w:val="0"/>
      <w:marRight w:val="0"/>
      <w:marTop w:val="0"/>
      <w:marBottom w:val="0"/>
      <w:divBdr>
        <w:top w:val="none" w:sz="0" w:space="0" w:color="auto"/>
        <w:left w:val="none" w:sz="0" w:space="0" w:color="auto"/>
        <w:bottom w:val="none" w:sz="0" w:space="0" w:color="auto"/>
        <w:right w:val="none" w:sz="0" w:space="0" w:color="auto"/>
      </w:divBdr>
    </w:div>
    <w:div w:id="10180989">
      <w:bodyDiv w:val="1"/>
      <w:marLeft w:val="0"/>
      <w:marRight w:val="0"/>
      <w:marTop w:val="0"/>
      <w:marBottom w:val="0"/>
      <w:divBdr>
        <w:top w:val="none" w:sz="0" w:space="0" w:color="auto"/>
        <w:left w:val="none" w:sz="0" w:space="0" w:color="auto"/>
        <w:bottom w:val="none" w:sz="0" w:space="0" w:color="auto"/>
        <w:right w:val="none" w:sz="0" w:space="0" w:color="auto"/>
      </w:divBdr>
    </w:div>
    <w:div w:id="69469195">
      <w:bodyDiv w:val="1"/>
      <w:marLeft w:val="0"/>
      <w:marRight w:val="0"/>
      <w:marTop w:val="0"/>
      <w:marBottom w:val="0"/>
      <w:divBdr>
        <w:top w:val="none" w:sz="0" w:space="0" w:color="auto"/>
        <w:left w:val="none" w:sz="0" w:space="0" w:color="auto"/>
        <w:bottom w:val="none" w:sz="0" w:space="0" w:color="auto"/>
        <w:right w:val="none" w:sz="0" w:space="0" w:color="auto"/>
      </w:divBdr>
    </w:div>
    <w:div w:id="236862787">
      <w:bodyDiv w:val="1"/>
      <w:marLeft w:val="0"/>
      <w:marRight w:val="0"/>
      <w:marTop w:val="0"/>
      <w:marBottom w:val="0"/>
      <w:divBdr>
        <w:top w:val="none" w:sz="0" w:space="0" w:color="auto"/>
        <w:left w:val="none" w:sz="0" w:space="0" w:color="auto"/>
        <w:bottom w:val="none" w:sz="0" w:space="0" w:color="auto"/>
        <w:right w:val="none" w:sz="0" w:space="0" w:color="auto"/>
      </w:divBdr>
    </w:div>
    <w:div w:id="248389121">
      <w:bodyDiv w:val="1"/>
      <w:marLeft w:val="0"/>
      <w:marRight w:val="0"/>
      <w:marTop w:val="0"/>
      <w:marBottom w:val="0"/>
      <w:divBdr>
        <w:top w:val="none" w:sz="0" w:space="0" w:color="auto"/>
        <w:left w:val="none" w:sz="0" w:space="0" w:color="auto"/>
        <w:bottom w:val="none" w:sz="0" w:space="0" w:color="auto"/>
        <w:right w:val="none" w:sz="0" w:space="0" w:color="auto"/>
      </w:divBdr>
    </w:div>
    <w:div w:id="295331553">
      <w:bodyDiv w:val="1"/>
      <w:marLeft w:val="0"/>
      <w:marRight w:val="0"/>
      <w:marTop w:val="0"/>
      <w:marBottom w:val="0"/>
      <w:divBdr>
        <w:top w:val="none" w:sz="0" w:space="0" w:color="auto"/>
        <w:left w:val="none" w:sz="0" w:space="0" w:color="auto"/>
        <w:bottom w:val="none" w:sz="0" w:space="0" w:color="auto"/>
        <w:right w:val="none" w:sz="0" w:space="0" w:color="auto"/>
      </w:divBdr>
    </w:div>
    <w:div w:id="370810107">
      <w:bodyDiv w:val="1"/>
      <w:marLeft w:val="0"/>
      <w:marRight w:val="0"/>
      <w:marTop w:val="0"/>
      <w:marBottom w:val="0"/>
      <w:divBdr>
        <w:top w:val="none" w:sz="0" w:space="0" w:color="auto"/>
        <w:left w:val="none" w:sz="0" w:space="0" w:color="auto"/>
        <w:bottom w:val="none" w:sz="0" w:space="0" w:color="auto"/>
        <w:right w:val="none" w:sz="0" w:space="0" w:color="auto"/>
      </w:divBdr>
    </w:div>
    <w:div w:id="376778061">
      <w:bodyDiv w:val="1"/>
      <w:marLeft w:val="0"/>
      <w:marRight w:val="0"/>
      <w:marTop w:val="0"/>
      <w:marBottom w:val="0"/>
      <w:divBdr>
        <w:top w:val="none" w:sz="0" w:space="0" w:color="auto"/>
        <w:left w:val="none" w:sz="0" w:space="0" w:color="auto"/>
        <w:bottom w:val="none" w:sz="0" w:space="0" w:color="auto"/>
        <w:right w:val="none" w:sz="0" w:space="0" w:color="auto"/>
      </w:divBdr>
    </w:div>
    <w:div w:id="385228886">
      <w:bodyDiv w:val="1"/>
      <w:marLeft w:val="0"/>
      <w:marRight w:val="0"/>
      <w:marTop w:val="0"/>
      <w:marBottom w:val="0"/>
      <w:divBdr>
        <w:top w:val="none" w:sz="0" w:space="0" w:color="auto"/>
        <w:left w:val="none" w:sz="0" w:space="0" w:color="auto"/>
        <w:bottom w:val="none" w:sz="0" w:space="0" w:color="auto"/>
        <w:right w:val="none" w:sz="0" w:space="0" w:color="auto"/>
      </w:divBdr>
    </w:div>
    <w:div w:id="400105587">
      <w:bodyDiv w:val="1"/>
      <w:marLeft w:val="0"/>
      <w:marRight w:val="0"/>
      <w:marTop w:val="0"/>
      <w:marBottom w:val="0"/>
      <w:divBdr>
        <w:top w:val="none" w:sz="0" w:space="0" w:color="auto"/>
        <w:left w:val="none" w:sz="0" w:space="0" w:color="auto"/>
        <w:bottom w:val="none" w:sz="0" w:space="0" w:color="auto"/>
        <w:right w:val="none" w:sz="0" w:space="0" w:color="auto"/>
      </w:divBdr>
    </w:div>
    <w:div w:id="425419910">
      <w:bodyDiv w:val="1"/>
      <w:marLeft w:val="0"/>
      <w:marRight w:val="0"/>
      <w:marTop w:val="0"/>
      <w:marBottom w:val="0"/>
      <w:divBdr>
        <w:top w:val="none" w:sz="0" w:space="0" w:color="auto"/>
        <w:left w:val="none" w:sz="0" w:space="0" w:color="auto"/>
        <w:bottom w:val="none" w:sz="0" w:space="0" w:color="auto"/>
        <w:right w:val="none" w:sz="0" w:space="0" w:color="auto"/>
      </w:divBdr>
    </w:div>
    <w:div w:id="435752197">
      <w:bodyDiv w:val="1"/>
      <w:marLeft w:val="0"/>
      <w:marRight w:val="0"/>
      <w:marTop w:val="0"/>
      <w:marBottom w:val="0"/>
      <w:divBdr>
        <w:top w:val="none" w:sz="0" w:space="0" w:color="auto"/>
        <w:left w:val="none" w:sz="0" w:space="0" w:color="auto"/>
        <w:bottom w:val="none" w:sz="0" w:space="0" w:color="auto"/>
        <w:right w:val="none" w:sz="0" w:space="0" w:color="auto"/>
      </w:divBdr>
    </w:div>
    <w:div w:id="439838387">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558638677">
      <w:bodyDiv w:val="1"/>
      <w:marLeft w:val="0"/>
      <w:marRight w:val="0"/>
      <w:marTop w:val="0"/>
      <w:marBottom w:val="0"/>
      <w:divBdr>
        <w:top w:val="none" w:sz="0" w:space="0" w:color="auto"/>
        <w:left w:val="none" w:sz="0" w:space="0" w:color="auto"/>
        <w:bottom w:val="none" w:sz="0" w:space="0" w:color="auto"/>
        <w:right w:val="none" w:sz="0" w:space="0" w:color="auto"/>
      </w:divBdr>
    </w:div>
    <w:div w:id="634718485">
      <w:bodyDiv w:val="1"/>
      <w:marLeft w:val="0"/>
      <w:marRight w:val="0"/>
      <w:marTop w:val="0"/>
      <w:marBottom w:val="0"/>
      <w:divBdr>
        <w:top w:val="none" w:sz="0" w:space="0" w:color="auto"/>
        <w:left w:val="none" w:sz="0" w:space="0" w:color="auto"/>
        <w:bottom w:val="none" w:sz="0" w:space="0" w:color="auto"/>
        <w:right w:val="none" w:sz="0" w:space="0" w:color="auto"/>
      </w:divBdr>
    </w:div>
    <w:div w:id="793672387">
      <w:bodyDiv w:val="1"/>
      <w:marLeft w:val="0"/>
      <w:marRight w:val="0"/>
      <w:marTop w:val="0"/>
      <w:marBottom w:val="0"/>
      <w:divBdr>
        <w:top w:val="none" w:sz="0" w:space="0" w:color="auto"/>
        <w:left w:val="none" w:sz="0" w:space="0" w:color="auto"/>
        <w:bottom w:val="none" w:sz="0" w:space="0" w:color="auto"/>
        <w:right w:val="none" w:sz="0" w:space="0" w:color="auto"/>
      </w:divBdr>
    </w:div>
    <w:div w:id="805246106">
      <w:bodyDiv w:val="1"/>
      <w:marLeft w:val="0"/>
      <w:marRight w:val="0"/>
      <w:marTop w:val="0"/>
      <w:marBottom w:val="0"/>
      <w:divBdr>
        <w:top w:val="none" w:sz="0" w:space="0" w:color="auto"/>
        <w:left w:val="none" w:sz="0" w:space="0" w:color="auto"/>
        <w:bottom w:val="none" w:sz="0" w:space="0" w:color="auto"/>
        <w:right w:val="none" w:sz="0" w:space="0" w:color="auto"/>
      </w:divBdr>
    </w:div>
    <w:div w:id="884368887">
      <w:bodyDiv w:val="1"/>
      <w:marLeft w:val="0"/>
      <w:marRight w:val="0"/>
      <w:marTop w:val="0"/>
      <w:marBottom w:val="0"/>
      <w:divBdr>
        <w:top w:val="none" w:sz="0" w:space="0" w:color="auto"/>
        <w:left w:val="none" w:sz="0" w:space="0" w:color="auto"/>
        <w:bottom w:val="none" w:sz="0" w:space="0" w:color="auto"/>
        <w:right w:val="none" w:sz="0" w:space="0" w:color="auto"/>
      </w:divBdr>
    </w:div>
    <w:div w:id="895817240">
      <w:bodyDiv w:val="1"/>
      <w:marLeft w:val="0"/>
      <w:marRight w:val="0"/>
      <w:marTop w:val="0"/>
      <w:marBottom w:val="0"/>
      <w:divBdr>
        <w:top w:val="none" w:sz="0" w:space="0" w:color="auto"/>
        <w:left w:val="none" w:sz="0" w:space="0" w:color="auto"/>
        <w:bottom w:val="none" w:sz="0" w:space="0" w:color="auto"/>
        <w:right w:val="none" w:sz="0" w:space="0" w:color="auto"/>
      </w:divBdr>
    </w:div>
    <w:div w:id="928542829">
      <w:bodyDiv w:val="1"/>
      <w:marLeft w:val="0"/>
      <w:marRight w:val="0"/>
      <w:marTop w:val="0"/>
      <w:marBottom w:val="0"/>
      <w:divBdr>
        <w:top w:val="none" w:sz="0" w:space="0" w:color="auto"/>
        <w:left w:val="none" w:sz="0" w:space="0" w:color="auto"/>
        <w:bottom w:val="none" w:sz="0" w:space="0" w:color="auto"/>
        <w:right w:val="none" w:sz="0" w:space="0" w:color="auto"/>
      </w:divBdr>
    </w:div>
    <w:div w:id="931160098">
      <w:bodyDiv w:val="1"/>
      <w:marLeft w:val="0"/>
      <w:marRight w:val="0"/>
      <w:marTop w:val="0"/>
      <w:marBottom w:val="0"/>
      <w:divBdr>
        <w:top w:val="none" w:sz="0" w:space="0" w:color="auto"/>
        <w:left w:val="none" w:sz="0" w:space="0" w:color="auto"/>
        <w:bottom w:val="none" w:sz="0" w:space="0" w:color="auto"/>
        <w:right w:val="none" w:sz="0" w:space="0" w:color="auto"/>
      </w:divBdr>
    </w:div>
    <w:div w:id="945428559">
      <w:bodyDiv w:val="1"/>
      <w:marLeft w:val="0"/>
      <w:marRight w:val="0"/>
      <w:marTop w:val="0"/>
      <w:marBottom w:val="0"/>
      <w:divBdr>
        <w:top w:val="none" w:sz="0" w:space="0" w:color="auto"/>
        <w:left w:val="none" w:sz="0" w:space="0" w:color="auto"/>
        <w:bottom w:val="none" w:sz="0" w:space="0" w:color="auto"/>
        <w:right w:val="none" w:sz="0" w:space="0" w:color="auto"/>
      </w:divBdr>
    </w:div>
    <w:div w:id="992294311">
      <w:bodyDiv w:val="1"/>
      <w:marLeft w:val="0"/>
      <w:marRight w:val="0"/>
      <w:marTop w:val="0"/>
      <w:marBottom w:val="0"/>
      <w:divBdr>
        <w:top w:val="none" w:sz="0" w:space="0" w:color="auto"/>
        <w:left w:val="none" w:sz="0" w:space="0" w:color="auto"/>
        <w:bottom w:val="none" w:sz="0" w:space="0" w:color="auto"/>
        <w:right w:val="none" w:sz="0" w:space="0" w:color="auto"/>
      </w:divBdr>
    </w:div>
    <w:div w:id="1043402365">
      <w:bodyDiv w:val="1"/>
      <w:marLeft w:val="0"/>
      <w:marRight w:val="0"/>
      <w:marTop w:val="0"/>
      <w:marBottom w:val="0"/>
      <w:divBdr>
        <w:top w:val="none" w:sz="0" w:space="0" w:color="auto"/>
        <w:left w:val="none" w:sz="0" w:space="0" w:color="auto"/>
        <w:bottom w:val="none" w:sz="0" w:space="0" w:color="auto"/>
        <w:right w:val="none" w:sz="0" w:space="0" w:color="auto"/>
      </w:divBdr>
    </w:div>
    <w:div w:id="1058094433">
      <w:bodyDiv w:val="1"/>
      <w:marLeft w:val="0"/>
      <w:marRight w:val="0"/>
      <w:marTop w:val="0"/>
      <w:marBottom w:val="0"/>
      <w:divBdr>
        <w:top w:val="none" w:sz="0" w:space="0" w:color="auto"/>
        <w:left w:val="none" w:sz="0" w:space="0" w:color="auto"/>
        <w:bottom w:val="none" w:sz="0" w:space="0" w:color="auto"/>
        <w:right w:val="none" w:sz="0" w:space="0" w:color="auto"/>
      </w:divBdr>
    </w:div>
    <w:div w:id="1079789680">
      <w:bodyDiv w:val="1"/>
      <w:marLeft w:val="0"/>
      <w:marRight w:val="0"/>
      <w:marTop w:val="0"/>
      <w:marBottom w:val="0"/>
      <w:divBdr>
        <w:top w:val="none" w:sz="0" w:space="0" w:color="auto"/>
        <w:left w:val="none" w:sz="0" w:space="0" w:color="auto"/>
        <w:bottom w:val="none" w:sz="0" w:space="0" w:color="auto"/>
        <w:right w:val="none" w:sz="0" w:space="0" w:color="auto"/>
      </w:divBdr>
    </w:div>
    <w:div w:id="1102536175">
      <w:bodyDiv w:val="1"/>
      <w:marLeft w:val="0"/>
      <w:marRight w:val="0"/>
      <w:marTop w:val="0"/>
      <w:marBottom w:val="0"/>
      <w:divBdr>
        <w:top w:val="none" w:sz="0" w:space="0" w:color="auto"/>
        <w:left w:val="none" w:sz="0" w:space="0" w:color="auto"/>
        <w:bottom w:val="none" w:sz="0" w:space="0" w:color="auto"/>
        <w:right w:val="none" w:sz="0" w:space="0" w:color="auto"/>
      </w:divBdr>
    </w:div>
    <w:div w:id="1129592340">
      <w:bodyDiv w:val="1"/>
      <w:marLeft w:val="0"/>
      <w:marRight w:val="0"/>
      <w:marTop w:val="0"/>
      <w:marBottom w:val="0"/>
      <w:divBdr>
        <w:top w:val="none" w:sz="0" w:space="0" w:color="auto"/>
        <w:left w:val="none" w:sz="0" w:space="0" w:color="auto"/>
        <w:bottom w:val="none" w:sz="0" w:space="0" w:color="auto"/>
        <w:right w:val="none" w:sz="0" w:space="0" w:color="auto"/>
      </w:divBdr>
    </w:div>
    <w:div w:id="1136679274">
      <w:bodyDiv w:val="1"/>
      <w:marLeft w:val="0"/>
      <w:marRight w:val="0"/>
      <w:marTop w:val="0"/>
      <w:marBottom w:val="0"/>
      <w:divBdr>
        <w:top w:val="none" w:sz="0" w:space="0" w:color="auto"/>
        <w:left w:val="none" w:sz="0" w:space="0" w:color="auto"/>
        <w:bottom w:val="none" w:sz="0" w:space="0" w:color="auto"/>
        <w:right w:val="none" w:sz="0" w:space="0" w:color="auto"/>
      </w:divBdr>
    </w:div>
    <w:div w:id="1158765839">
      <w:bodyDiv w:val="1"/>
      <w:marLeft w:val="0"/>
      <w:marRight w:val="0"/>
      <w:marTop w:val="0"/>
      <w:marBottom w:val="0"/>
      <w:divBdr>
        <w:top w:val="none" w:sz="0" w:space="0" w:color="auto"/>
        <w:left w:val="none" w:sz="0" w:space="0" w:color="auto"/>
        <w:bottom w:val="none" w:sz="0" w:space="0" w:color="auto"/>
        <w:right w:val="none" w:sz="0" w:space="0" w:color="auto"/>
      </w:divBdr>
    </w:div>
    <w:div w:id="1168520961">
      <w:bodyDiv w:val="1"/>
      <w:marLeft w:val="0"/>
      <w:marRight w:val="0"/>
      <w:marTop w:val="0"/>
      <w:marBottom w:val="0"/>
      <w:divBdr>
        <w:top w:val="none" w:sz="0" w:space="0" w:color="auto"/>
        <w:left w:val="none" w:sz="0" w:space="0" w:color="auto"/>
        <w:bottom w:val="none" w:sz="0" w:space="0" w:color="auto"/>
        <w:right w:val="none" w:sz="0" w:space="0" w:color="auto"/>
      </w:divBdr>
    </w:div>
    <w:div w:id="1174879662">
      <w:bodyDiv w:val="1"/>
      <w:marLeft w:val="0"/>
      <w:marRight w:val="0"/>
      <w:marTop w:val="0"/>
      <w:marBottom w:val="0"/>
      <w:divBdr>
        <w:top w:val="none" w:sz="0" w:space="0" w:color="auto"/>
        <w:left w:val="none" w:sz="0" w:space="0" w:color="auto"/>
        <w:bottom w:val="none" w:sz="0" w:space="0" w:color="auto"/>
        <w:right w:val="none" w:sz="0" w:space="0" w:color="auto"/>
      </w:divBdr>
    </w:div>
    <w:div w:id="1218011656">
      <w:bodyDiv w:val="1"/>
      <w:marLeft w:val="0"/>
      <w:marRight w:val="0"/>
      <w:marTop w:val="0"/>
      <w:marBottom w:val="0"/>
      <w:divBdr>
        <w:top w:val="none" w:sz="0" w:space="0" w:color="auto"/>
        <w:left w:val="none" w:sz="0" w:space="0" w:color="auto"/>
        <w:bottom w:val="none" w:sz="0" w:space="0" w:color="auto"/>
        <w:right w:val="none" w:sz="0" w:space="0" w:color="auto"/>
      </w:divBdr>
    </w:div>
    <w:div w:id="1228761310">
      <w:bodyDiv w:val="1"/>
      <w:marLeft w:val="0"/>
      <w:marRight w:val="0"/>
      <w:marTop w:val="0"/>
      <w:marBottom w:val="0"/>
      <w:divBdr>
        <w:top w:val="none" w:sz="0" w:space="0" w:color="auto"/>
        <w:left w:val="none" w:sz="0" w:space="0" w:color="auto"/>
        <w:bottom w:val="none" w:sz="0" w:space="0" w:color="auto"/>
        <w:right w:val="none" w:sz="0" w:space="0" w:color="auto"/>
      </w:divBdr>
    </w:div>
    <w:div w:id="1235355048">
      <w:bodyDiv w:val="1"/>
      <w:marLeft w:val="0"/>
      <w:marRight w:val="0"/>
      <w:marTop w:val="0"/>
      <w:marBottom w:val="0"/>
      <w:divBdr>
        <w:top w:val="none" w:sz="0" w:space="0" w:color="auto"/>
        <w:left w:val="none" w:sz="0" w:space="0" w:color="auto"/>
        <w:bottom w:val="none" w:sz="0" w:space="0" w:color="auto"/>
        <w:right w:val="none" w:sz="0" w:space="0" w:color="auto"/>
      </w:divBdr>
    </w:div>
    <w:div w:id="1310479278">
      <w:bodyDiv w:val="1"/>
      <w:marLeft w:val="0"/>
      <w:marRight w:val="0"/>
      <w:marTop w:val="0"/>
      <w:marBottom w:val="0"/>
      <w:divBdr>
        <w:top w:val="none" w:sz="0" w:space="0" w:color="auto"/>
        <w:left w:val="none" w:sz="0" w:space="0" w:color="auto"/>
        <w:bottom w:val="none" w:sz="0" w:space="0" w:color="auto"/>
        <w:right w:val="none" w:sz="0" w:space="0" w:color="auto"/>
      </w:divBdr>
    </w:div>
    <w:div w:id="1317610729">
      <w:bodyDiv w:val="1"/>
      <w:marLeft w:val="0"/>
      <w:marRight w:val="0"/>
      <w:marTop w:val="0"/>
      <w:marBottom w:val="0"/>
      <w:divBdr>
        <w:top w:val="none" w:sz="0" w:space="0" w:color="auto"/>
        <w:left w:val="none" w:sz="0" w:space="0" w:color="auto"/>
        <w:bottom w:val="none" w:sz="0" w:space="0" w:color="auto"/>
        <w:right w:val="none" w:sz="0" w:space="0" w:color="auto"/>
      </w:divBdr>
    </w:div>
    <w:div w:id="1328290411">
      <w:bodyDiv w:val="1"/>
      <w:marLeft w:val="0"/>
      <w:marRight w:val="0"/>
      <w:marTop w:val="0"/>
      <w:marBottom w:val="0"/>
      <w:divBdr>
        <w:top w:val="none" w:sz="0" w:space="0" w:color="auto"/>
        <w:left w:val="none" w:sz="0" w:space="0" w:color="auto"/>
        <w:bottom w:val="none" w:sz="0" w:space="0" w:color="auto"/>
        <w:right w:val="none" w:sz="0" w:space="0" w:color="auto"/>
      </w:divBdr>
    </w:div>
    <w:div w:id="1382556611">
      <w:bodyDiv w:val="1"/>
      <w:marLeft w:val="0"/>
      <w:marRight w:val="0"/>
      <w:marTop w:val="0"/>
      <w:marBottom w:val="0"/>
      <w:divBdr>
        <w:top w:val="none" w:sz="0" w:space="0" w:color="auto"/>
        <w:left w:val="none" w:sz="0" w:space="0" w:color="auto"/>
        <w:bottom w:val="none" w:sz="0" w:space="0" w:color="auto"/>
        <w:right w:val="none" w:sz="0" w:space="0" w:color="auto"/>
      </w:divBdr>
    </w:div>
    <w:div w:id="1429539925">
      <w:bodyDiv w:val="1"/>
      <w:marLeft w:val="0"/>
      <w:marRight w:val="0"/>
      <w:marTop w:val="0"/>
      <w:marBottom w:val="0"/>
      <w:divBdr>
        <w:top w:val="none" w:sz="0" w:space="0" w:color="auto"/>
        <w:left w:val="none" w:sz="0" w:space="0" w:color="auto"/>
        <w:bottom w:val="none" w:sz="0" w:space="0" w:color="auto"/>
        <w:right w:val="none" w:sz="0" w:space="0" w:color="auto"/>
      </w:divBdr>
    </w:div>
    <w:div w:id="1430853262">
      <w:bodyDiv w:val="1"/>
      <w:marLeft w:val="0"/>
      <w:marRight w:val="0"/>
      <w:marTop w:val="0"/>
      <w:marBottom w:val="0"/>
      <w:divBdr>
        <w:top w:val="none" w:sz="0" w:space="0" w:color="auto"/>
        <w:left w:val="none" w:sz="0" w:space="0" w:color="auto"/>
        <w:bottom w:val="none" w:sz="0" w:space="0" w:color="auto"/>
        <w:right w:val="none" w:sz="0" w:space="0" w:color="auto"/>
      </w:divBdr>
    </w:div>
    <w:div w:id="1434781502">
      <w:bodyDiv w:val="1"/>
      <w:marLeft w:val="0"/>
      <w:marRight w:val="0"/>
      <w:marTop w:val="0"/>
      <w:marBottom w:val="0"/>
      <w:divBdr>
        <w:top w:val="none" w:sz="0" w:space="0" w:color="auto"/>
        <w:left w:val="none" w:sz="0" w:space="0" w:color="auto"/>
        <w:bottom w:val="none" w:sz="0" w:space="0" w:color="auto"/>
        <w:right w:val="none" w:sz="0" w:space="0" w:color="auto"/>
      </w:divBdr>
    </w:div>
    <w:div w:id="1535651007">
      <w:bodyDiv w:val="1"/>
      <w:marLeft w:val="0"/>
      <w:marRight w:val="0"/>
      <w:marTop w:val="0"/>
      <w:marBottom w:val="0"/>
      <w:divBdr>
        <w:top w:val="none" w:sz="0" w:space="0" w:color="auto"/>
        <w:left w:val="none" w:sz="0" w:space="0" w:color="auto"/>
        <w:bottom w:val="none" w:sz="0" w:space="0" w:color="auto"/>
        <w:right w:val="none" w:sz="0" w:space="0" w:color="auto"/>
      </w:divBdr>
    </w:div>
    <w:div w:id="1561403618">
      <w:bodyDiv w:val="1"/>
      <w:marLeft w:val="0"/>
      <w:marRight w:val="0"/>
      <w:marTop w:val="0"/>
      <w:marBottom w:val="0"/>
      <w:divBdr>
        <w:top w:val="none" w:sz="0" w:space="0" w:color="auto"/>
        <w:left w:val="none" w:sz="0" w:space="0" w:color="auto"/>
        <w:bottom w:val="none" w:sz="0" w:space="0" w:color="auto"/>
        <w:right w:val="none" w:sz="0" w:space="0" w:color="auto"/>
      </w:divBdr>
    </w:div>
    <w:div w:id="1578175292">
      <w:bodyDiv w:val="1"/>
      <w:marLeft w:val="0"/>
      <w:marRight w:val="0"/>
      <w:marTop w:val="0"/>
      <w:marBottom w:val="0"/>
      <w:divBdr>
        <w:top w:val="none" w:sz="0" w:space="0" w:color="auto"/>
        <w:left w:val="none" w:sz="0" w:space="0" w:color="auto"/>
        <w:bottom w:val="none" w:sz="0" w:space="0" w:color="auto"/>
        <w:right w:val="none" w:sz="0" w:space="0" w:color="auto"/>
      </w:divBdr>
    </w:div>
    <w:div w:id="1664623396">
      <w:bodyDiv w:val="1"/>
      <w:marLeft w:val="0"/>
      <w:marRight w:val="0"/>
      <w:marTop w:val="0"/>
      <w:marBottom w:val="0"/>
      <w:divBdr>
        <w:top w:val="none" w:sz="0" w:space="0" w:color="auto"/>
        <w:left w:val="none" w:sz="0" w:space="0" w:color="auto"/>
        <w:bottom w:val="none" w:sz="0" w:space="0" w:color="auto"/>
        <w:right w:val="none" w:sz="0" w:space="0" w:color="auto"/>
      </w:divBdr>
    </w:div>
    <w:div w:id="1698265697">
      <w:bodyDiv w:val="1"/>
      <w:marLeft w:val="0"/>
      <w:marRight w:val="0"/>
      <w:marTop w:val="0"/>
      <w:marBottom w:val="0"/>
      <w:divBdr>
        <w:top w:val="none" w:sz="0" w:space="0" w:color="auto"/>
        <w:left w:val="none" w:sz="0" w:space="0" w:color="auto"/>
        <w:bottom w:val="none" w:sz="0" w:space="0" w:color="auto"/>
        <w:right w:val="none" w:sz="0" w:space="0" w:color="auto"/>
      </w:divBdr>
    </w:div>
    <w:div w:id="1740401721">
      <w:bodyDiv w:val="1"/>
      <w:marLeft w:val="0"/>
      <w:marRight w:val="0"/>
      <w:marTop w:val="0"/>
      <w:marBottom w:val="0"/>
      <w:divBdr>
        <w:top w:val="none" w:sz="0" w:space="0" w:color="auto"/>
        <w:left w:val="none" w:sz="0" w:space="0" w:color="auto"/>
        <w:bottom w:val="none" w:sz="0" w:space="0" w:color="auto"/>
        <w:right w:val="none" w:sz="0" w:space="0" w:color="auto"/>
      </w:divBdr>
    </w:div>
    <w:div w:id="1761566111">
      <w:bodyDiv w:val="1"/>
      <w:marLeft w:val="0"/>
      <w:marRight w:val="0"/>
      <w:marTop w:val="0"/>
      <w:marBottom w:val="0"/>
      <w:divBdr>
        <w:top w:val="none" w:sz="0" w:space="0" w:color="auto"/>
        <w:left w:val="none" w:sz="0" w:space="0" w:color="auto"/>
        <w:bottom w:val="none" w:sz="0" w:space="0" w:color="auto"/>
        <w:right w:val="none" w:sz="0" w:space="0" w:color="auto"/>
      </w:divBdr>
    </w:div>
    <w:div w:id="1788960346">
      <w:bodyDiv w:val="1"/>
      <w:marLeft w:val="0"/>
      <w:marRight w:val="0"/>
      <w:marTop w:val="0"/>
      <w:marBottom w:val="0"/>
      <w:divBdr>
        <w:top w:val="none" w:sz="0" w:space="0" w:color="auto"/>
        <w:left w:val="none" w:sz="0" w:space="0" w:color="auto"/>
        <w:bottom w:val="none" w:sz="0" w:space="0" w:color="auto"/>
        <w:right w:val="none" w:sz="0" w:space="0" w:color="auto"/>
      </w:divBdr>
    </w:div>
    <w:div w:id="1816527628">
      <w:bodyDiv w:val="1"/>
      <w:marLeft w:val="0"/>
      <w:marRight w:val="0"/>
      <w:marTop w:val="0"/>
      <w:marBottom w:val="0"/>
      <w:divBdr>
        <w:top w:val="none" w:sz="0" w:space="0" w:color="auto"/>
        <w:left w:val="none" w:sz="0" w:space="0" w:color="auto"/>
        <w:bottom w:val="none" w:sz="0" w:space="0" w:color="auto"/>
        <w:right w:val="none" w:sz="0" w:space="0" w:color="auto"/>
      </w:divBdr>
    </w:div>
    <w:div w:id="1854222127">
      <w:bodyDiv w:val="1"/>
      <w:marLeft w:val="0"/>
      <w:marRight w:val="0"/>
      <w:marTop w:val="0"/>
      <w:marBottom w:val="0"/>
      <w:divBdr>
        <w:top w:val="none" w:sz="0" w:space="0" w:color="auto"/>
        <w:left w:val="none" w:sz="0" w:space="0" w:color="auto"/>
        <w:bottom w:val="none" w:sz="0" w:space="0" w:color="auto"/>
        <w:right w:val="none" w:sz="0" w:space="0" w:color="auto"/>
      </w:divBdr>
    </w:div>
    <w:div w:id="1961573917">
      <w:bodyDiv w:val="1"/>
      <w:marLeft w:val="0"/>
      <w:marRight w:val="0"/>
      <w:marTop w:val="0"/>
      <w:marBottom w:val="0"/>
      <w:divBdr>
        <w:top w:val="none" w:sz="0" w:space="0" w:color="auto"/>
        <w:left w:val="none" w:sz="0" w:space="0" w:color="auto"/>
        <w:bottom w:val="none" w:sz="0" w:space="0" w:color="auto"/>
        <w:right w:val="none" w:sz="0" w:space="0" w:color="auto"/>
      </w:divBdr>
    </w:div>
    <w:div w:id="2030402100">
      <w:bodyDiv w:val="1"/>
      <w:marLeft w:val="0"/>
      <w:marRight w:val="0"/>
      <w:marTop w:val="0"/>
      <w:marBottom w:val="0"/>
      <w:divBdr>
        <w:top w:val="none" w:sz="0" w:space="0" w:color="auto"/>
        <w:left w:val="none" w:sz="0" w:space="0" w:color="auto"/>
        <w:bottom w:val="none" w:sz="0" w:space="0" w:color="auto"/>
        <w:right w:val="none" w:sz="0" w:space="0" w:color="auto"/>
      </w:divBdr>
    </w:div>
    <w:div w:id="2064281678">
      <w:bodyDiv w:val="1"/>
      <w:marLeft w:val="0"/>
      <w:marRight w:val="0"/>
      <w:marTop w:val="0"/>
      <w:marBottom w:val="0"/>
      <w:divBdr>
        <w:top w:val="none" w:sz="0" w:space="0" w:color="auto"/>
        <w:left w:val="none" w:sz="0" w:space="0" w:color="auto"/>
        <w:bottom w:val="none" w:sz="0" w:space="0" w:color="auto"/>
        <w:right w:val="none" w:sz="0" w:space="0" w:color="auto"/>
      </w:divBdr>
    </w:div>
    <w:div w:id="2120903444">
      <w:bodyDiv w:val="1"/>
      <w:marLeft w:val="0"/>
      <w:marRight w:val="0"/>
      <w:marTop w:val="0"/>
      <w:marBottom w:val="0"/>
      <w:divBdr>
        <w:top w:val="none" w:sz="0" w:space="0" w:color="auto"/>
        <w:left w:val="none" w:sz="0" w:space="0" w:color="auto"/>
        <w:bottom w:val="none" w:sz="0" w:space="0" w:color="auto"/>
        <w:right w:val="none" w:sz="0" w:space="0" w:color="auto"/>
      </w:divBdr>
    </w:div>
    <w:div w:id="2135975511">
      <w:bodyDiv w:val="1"/>
      <w:marLeft w:val="0"/>
      <w:marRight w:val="0"/>
      <w:marTop w:val="0"/>
      <w:marBottom w:val="0"/>
      <w:divBdr>
        <w:top w:val="none" w:sz="0" w:space="0" w:color="auto"/>
        <w:left w:val="none" w:sz="0" w:space="0" w:color="auto"/>
        <w:bottom w:val="none" w:sz="0" w:space="0" w:color="auto"/>
        <w:right w:val="none" w:sz="0" w:space="0" w:color="auto"/>
      </w:divBdr>
    </w:div>
    <w:div w:id="214330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sets.publishing.service.gov.uk/media/5a7d875be5274a676d532987/LIT_79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UNO23</b:Tag>
    <b:SourceType>InternetSite</b:SourceType>
    <b:Guid>{EE089718-2568-452C-8D30-F77B58195471}</b:Guid>
    <b:Author>
      <b:Author>
        <b:Corporate>UN Office for Disaster Risk Reduction</b:Corporate>
      </b:Author>
    </b:Author>
    <b:Title>Enhancing Parties capacities for the environmentally sound management of e-wastes</b:Title>
    <b:YearAccessed>2023</b:YearAccessed>
    <b:MonthAccessed>October</b:MonthAccessed>
    <b:DayAccessed>21</b:DayAccessed>
    <b:URL>https://www.basel.int/Default.aspx?tabid=7558#:~:text=of%20e%2Dwastes-,Background,lead%20and%20brominated%20flame%20retardants.</b:URL>
    <b:RefOrder>1</b:RefOrder>
  </b:Source>
  <b:Source>
    <b:Tag>Gov13</b:Tag>
    <b:SourceType>InternetSite</b:SourceType>
    <b:Guid>{50975D12-85C2-448B-9DD9-3D4A712FAEF3}</b:Guid>
    <b:Author>
      <b:Author>
        <b:Corporate>.Gov UK Statutory Instruments</b:Corporate>
      </b:Author>
    </b:Author>
    <b:Title>The Waste Electrical and Electronic Equipment Regulations</b:Title>
    <b:Year>2013</b:Year>
    <b:YearAccessed>2023</b:YearAccessed>
    <b:MonthAccessed>October</b:MonthAccessed>
    <b:DayAccessed>21</b:DayAccessed>
    <b:URL>https://www.legislation.gov.uk/uksi/2013/3113/contents/made</b:URL>
    <b:RefOrder>2</b:RefOrder>
  </b:Source>
  <b:Source>
    <b:Tag>Gov18</b:Tag>
    <b:SourceType>InternetSite</b:SourceType>
    <b:Guid>{79C3EDFF-5D31-4388-BD05-422C63D41B36}</b:Guid>
    <b:Author>
      <b:Author>
        <b:Corporate>.Gov UK - Guidance</b:Corporate>
      </b:Author>
    </b:Author>
    <b:Title>Guidance Regulations: Waste Electrical and Electronic Equipment (WEEE)</b:Title>
    <b:Year>Published 8 January 2018</b:Year>
    <b:YearAccessed>2023</b:YearAccessed>
    <b:MonthAccessed>October</b:MonthAccessed>
    <b:DayAccessed>21</b:DayAccessed>
    <b:URL>https://www.gov.uk/guidance/regulations-waste-electrical-and-electronic-equipment</b:URL>
    <b:Version>Last updated 1 January 2021</b:Version>
    <b:RefOrder>3</b:RefOrder>
  </b:Source>
  <b:Source>
    <b:Tag>Val23</b:Tag>
    <b:SourceType>InternetSite</b:SourceType>
    <b:Guid>{A090393F-0CA2-410B-8BDE-1A6037098B58}</b:Guid>
    <b:Author>
      <b:Author>
        <b:Corporate>Valpak Retail WEEE Services</b:Corporate>
      </b:Author>
    </b:Author>
    <b:Title>UK's WEEE Distributor Take-back Scheme (DTS)</b:Title>
    <b:YearAccessed>2023</b:YearAccessed>
    <b:MonthAccessed>October</b:MonthAccessed>
    <b:DayAccessed>21</b:DayAccessed>
    <b:URL>https://dts.valpak.co.uk/</b:URL>
    <b:RefOrder>4</b:RefOrder>
  </b:Source>
  <b:Source>
    <b:Tag>Gov23</b:Tag>
    <b:SourceType>InternetSite</b:SourceType>
    <b:Guid>{2CB62F70-3AF3-467D-AE73-D0FF00D1A4F9}</b:Guid>
    <b:Author>
      <b:Author>
        <b:Corporate>.Gov - Enviroment Agency</b:Corporate>
      </b:Author>
    </b:Author>
    <b:Title>Waste electrical and electronic equipment (WEEE) public registers</b:Title>
    <b:YearAccessed>2023</b:YearAccessed>
    <b:MonthAccessed>October</b:MonthAccessed>
    <b:DayAccessed>21</b:DayAccessed>
    <b:URL>https://www.gov.uk/electricalwaste-producer-supplier-responsibilities</b:URL>
    <b:Year>2017</b:Year>
    <b:RefOrder>5</b:RefOrder>
  </b:Source>
  <b:Source>
    <b:Tag>eBa23</b:Tag>
    <b:SourceType>InternetSite</b:SourceType>
    <b:Guid>{2A73832C-0835-4200-AE0D-EED8AA159802}</b:Guid>
    <b:Author>
      <b:Author>
        <b:Corporate>eBay.co.uk</b:Corporate>
      </b:Author>
    </b:Author>
    <b:Title>How WEEE regulations affect you</b:Title>
    <b:YearAccessed>2023</b:YearAccessed>
    <b:MonthAccessed>October</b:MonthAccessed>
    <b:DayAccessed>21</b:DayAccessed>
    <b:URL>https://www.ebay.co.uk/sellercentre/global-sales/weee-regulations</b:URL>
    <b:RefOrder>6</b:RefOrder>
  </b:Source>
  <b:Source>
    <b:Tag>Gov231</b:Tag>
    <b:SourceType>InternetSite</b:SourceType>
    <b:Guid>{4DF71FC9-937D-4F1D-98F1-86E9AB0AAA51}</b:Guid>
    <b:Author>
      <b:Author>
        <b:Corporate>.Gov Business waste and environmental impact</b:Corporate>
      </b:Author>
    </b:Author>
    <b:Title>Dispose of business or commercial waste</b:Title>
    <b:YearAccessed>2023</b:YearAccessed>
    <b:MonthAccessed>October</b:MonthAccessed>
    <b:DayAccessed>21</b:DayAccessed>
    <b:URL>https://www.gov.uk/dispose-business-commercial-waste</b:URL>
    <b:RefOrder>7</b:RefOrder>
  </b:Source>
</b:Sources>
</file>

<file path=customXml/itemProps1.xml><?xml version="1.0" encoding="utf-8"?>
<ds:datastoreItem xmlns:ds="http://schemas.openxmlformats.org/officeDocument/2006/customXml" ds:itemID="{8BFB25FD-2AD0-43ED-99FD-CD7FEFFF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Toby Beevers</cp:lastModifiedBy>
  <cp:revision>44</cp:revision>
  <dcterms:created xsi:type="dcterms:W3CDTF">2023-10-21T09:23:00Z</dcterms:created>
  <dcterms:modified xsi:type="dcterms:W3CDTF">2023-10-21T12:04:00Z</dcterms:modified>
</cp:coreProperties>
</file>