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31719" w14:textId="77777777" w:rsidR="00F619DE" w:rsidRDefault="004B1B89">
      <w:pPr>
        <w:pStyle w:val="Heading2"/>
        <w:jc w:val="center"/>
      </w:pPr>
      <w:r>
        <w:t>Summary of the SNAP benefits you may be eligible for:</w:t>
      </w:r>
    </w:p>
    <w:p w14:paraId="7A19D353" w14:textId="77777777" w:rsidR="00F619DE" w:rsidRDefault="004B1B89">
      <w:r>
        <w:t xml:space="preserve">SNAP provides a monthly benefit to buy nutritious food. The amount of SNAP is based on household size, income, expenses and other information. The benefit amount below is based on the information you put in the Massachusetts SNAP Calculator at </w:t>
      </w:r>
      <w:hyperlink r:id="rId8">
        <w:r>
          <w:rPr>
            <w:rStyle w:val="InternetLink"/>
          </w:rPr>
          <w:t>MassLegalServices.org</w:t>
        </w:r>
      </w:hyperlink>
      <w:r>
        <w:t>, and it is just an estimate. This estimate calculation was done on {{ today() }}.</w:t>
      </w:r>
    </w:p>
    <w:tbl>
      <w:tblPr>
        <w:tblW w:w="9645" w:type="dxa"/>
        <w:tblInd w:w="81" w:type="dxa"/>
        <w:tblLook w:val="0000" w:firstRow="0" w:lastRow="0" w:firstColumn="0" w:lastColumn="0" w:noHBand="0" w:noVBand="0"/>
      </w:tblPr>
      <w:tblGrid>
        <w:gridCol w:w="9645"/>
      </w:tblGrid>
      <w:tr w:rsidR="00F619DE" w14:paraId="106635F3" w14:textId="77777777">
        <w:trPr>
          <w:trHeight w:val="1304"/>
        </w:trPr>
        <w:tc>
          <w:tcPr>
            <w:tcW w:w="9645" w:type="dxa"/>
            <w:tcBorders>
              <w:top w:val="thinThickSmallGap" w:sz="18" w:space="0" w:color="00698E"/>
              <w:left w:val="thinThickSmallGap" w:sz="18" w:space="0" w:color="00698E"/>
              <w:bottom w:val="thickThinSmallGap" w:sz="18" w:space="0" w:color="00698E"/>
              <w:right w:val="thickThinSmallGap" w:sz="18" w:space="0" w:color="00698E"/>
            </w:tcBorders>
            <w:shd w:val="clear" w:color="auto" w:fill="auto"/>
          </w:tcPr>
          <w:p w14:paraId="4BCD0EAA" w14:textId="77777777" w:rsidR="00F619DE" w:rsidRDefault="004B1B89">
            <w:pPr>
              <w:pStyle w:val="Heading2"/>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lastRenderedPageBreak/>
              <w:t xml:space="preserve">You told us: </w:t>
            </w:r>
          </w:p>
          <w:p w14:paraId="14B875BD"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HHSize</w:t>
            </w:r>
            <w:proofErr w:type="spellEnd"/>
            <w:r>
              <w:rPr>
                <w:rFonts w:asciiTheme="minorHAnsi" w:eastAsiaTheme="minorEastAsia" w:hAnsiTheme="minorHAnsi" w:cstheme="minorBidi"/>
                <w:b w:val="0"/>
                <w:bCs w:val="0"/>
                <w:color w:val="auto"/>
                <w:sz w:val="22"/>
                <w:szCs w:val="22"/>
              </w:rPr>
              <w:t xml:space="preserve"> &gt; 0 %}</w:t>
            </w:r>
          </w:p>
          <w:p w14:paraId="03898F4F" w14:textId="77777777"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Number of people in your household is {{ </w:t>
            </w:r>
            <w:proofErr w:type="spellStart"/>
            <w:r>
              <w:rPr>
                <w:rFonts w:asciiTheme="minorHAnsi" w:eastAsiaTheme="minorEastAsia" w:hAnsiTheme="minorHAnsi" w:cstheme="minorBidi"/>
                <w:b w:val="0"/>
                <w:bCs w:val="0"/>
                <w:color w:val="auto"/>
                <w:sz w:val="22"/>
                <w:szCs w:val="22"/>
              </w:rPr>
              <w:t>HHSize</w:t>
            </w:r>
            <w:proofErr w:type="spellEnd"/>
            <w:r>
              <w:rPr>
                <w:rFonts w:asciiTheme="minorHAnsi" w:eastAsiaTheme="minorEastAsia" w:hAnsiTheme="minorHAnsi" w:cstheme="minorBidi"/>
                <w:b w:val="0"/>
                <w:bCs w:val="0"/>
                <w:color w:val="auto"/>
                <w:sz w:val="22"/>
                <w:szCs w:val="22"/>
              </w:rPr>
              <w:t xml:space="preserve"> }} person(s)</w:t>
            </w:r>
          </w:p>
          <w:p w14:paraId="4F4B6D4A"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BAC9470"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GMUI &gt; 0 %}</w:t>
            </w:r>
          </w:p>
          <w:p w14:paraId="46C75D63" w14:textId="77777777"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unearned income is ${{ (GMUI)|</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 </w:t>
            </w:r>
          </w:p>
          <w:p w14:paraId="69566A7E"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33404136"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GMEI &gt; 0 %}</w:t>
            </w:r>
          </w:p>
          <w:p w14:paraId="43127B80" w14:textId="77777777"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earned income from work is ${{ (GMEI)|</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14:paraId="3718B0E5"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9472166"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ChildSupport</w:t>
            </w:r>
            <w:proofErr w:type="spellEnd"/>
            <w:r>
              <w:rPr>
                <w:rFonts w:asciiTheme="minorHAnsi" w:eastAsiaTheme="minorEastAsia" w:hAnsiTheme="minorHAnsi" w:cstheme="minorBidi"/>
                <w:b w:val="0"/>
                <w:bCs w:val="0"/>
                <w:color w:val="auto"/>
                <w:sz w:val="22"/>
                <w:szCs w:val="22"/>
              </w:rPr>
              <w:t xml:space="preserve"> &gt; 0 %}</w:t>
            </w:r>
          </w:p>
          <w:p w14:paraId="48D92896" w14:textId="77777777"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Monthly child support you pay is ${{ (</w:t>
            </w:r>
            <w:proofErr w:type="spellStart"/>
            <w:r>
              <w:rPr>
                <w:rFonts w:asciiTheme="minorHAnsi" w:eastAsiaTheme="minorEastAsia" w:hAnsiTheme="minorHAnsi" w:cstheme="minorBidi"/>
                <w:b w:val="0"/>
                <w:bCs w:val="0"/>
                <w:color w:val="auto"/>
                <w:sz w:val="22"/>
                <w:szCs w:val="22"/>
              </w:rPr>
              <w:t>ChildSupport</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14:paraId="4DF6D6DC"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19DA3FF"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TotShelterDed</w:t>
            </w:r>
            <w:proofErr w:type="spellEnd"/>
            <w:r>
              <w:rPr>
                <w:rFonts w:asciiTheme="minorHAnsi" w:eastAsiaTheme="minorEastAsia" w:hAnsiTheme="minorHAnsi" w:cstheme="minorBidi"/>
                <w:b w:val="0"/>
                <w:bCs w:val="0"/>
                <w:color w:val="auto"/>
                <w:sz w:val="22"/>
                <w:szCs w:val="22"/>
              </w:rPr>
              <w:t xml:space="preserve"> &gt; 0 %}</w:t>
            </w:r>
          </w:p>
          <w:p w14:paraId="67A91A97" w14:textId="77777777"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rent or home ownership costs are ${{ (</w:t>
            </w:r>
            <w:proofErr w:type="spellStart"/>
            <w:r>
              <w:rPr>
                <w:rFonts w:asciiTheme="minorHAnsi" w:eastAsiaTheme="minorEastAsia" w:hAnsiTheme="minorHAnsi" w:cstheme="minorBidi"/>
                <w:b w:val="0"/>
                <w:bCs w:val="0"/>
                <w:color w:val="auto"/>
                <w:sz w:val="22"/>
                <w:szCs w:val="22"/>
              </w:rPr>
              <w:t>TotShelterDed</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 </w:t>
            </w:r>
          </w:p>
          <w:p w14:paraId="5D6E1275"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62C6F927"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DepCareDed</w:t>
            </w:r>
            <w:proofErr w:type="spellEnd"/>
            <w:r>
              <w:rPr>
                <w:rFonts w:asciiTheme="minorHAnsi" w:eastAsiaTheme="minorEastAsia" w:hAnsiTheme="minorHAnsi" w:cstheme="minorBidi"/>
                <w:b w:val="0"/>
                <w:bCs w:val="0"/>
                <w:color w:val="auto"/>
                <w:sz w:val="22"/>
                <w:szCs w:val="22"/>
              </w:rPr>
              <w:t xml:space="preserve"> &gt; 0 %}</w:t>
            </w:r>
          </w:p>
          <w:p w14:paraId="06514788" w14:textId="77777777"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child care costs are ${{ (</w:t>
            </w:r>
            <w:proofErr w:type="spellStart"/>
            <w:r>
              <w:rPr>
                <w:rFonts w:asciiTheme="minorHAnsi" w:eastAsiaTheme="minorEastAsia" w:hAnsiTheme="minorHAnsi" w:cstheme="minorBidi"/>
                <w:b w:val="0"/>
                <w:bCs w:val="0"/>
                <w:color w:val="auto"/>
                <w:sz w:val="22"/>
                <w:szCs w:val="22"/>
              </w:rPr>
              <w:t>DepCareDed</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14:paraId="7731D145"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D362BFE"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isHomeless</w:t>
            </w:r>
            <w:proofErr w:type="spellEnd"/>
            <w:r>
              <w:rPr>
                <w:rFonts w:asciiTheme="minorHAnsi" w:eastAsiaTheme="minorEastAsia" w:hAnsiTheme="minorHAnsi" w:cstheme="minorBidi"/>
                <w:b w:val="0"/>
                <w:bCs w:val="0"/>
                <w:color w:val="auto"/>
                <w:sz w:val="22"/>
                <w:szCs w:val="22"/>
              </w:rPr>
              <w:t xml:space="preserve"> == “Yes” %}</w:t>
            </w:r>
          </w:p>
          <w:p w14:paraId="324286B7" w14:textId="77777777"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are homeless</w:t>
            </w:r>
          </w:p>
          <w:p w14:paraId="3D36F359"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00226125"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paysAC</w:t>
            </w:r>
            <w:proofErr w:type="spellEnd"/>
            <w:r>
              <w:rPr>
                <w:rFonts w:asciiTheme="minorHAnsi" w:eastAsiaTheme="minorEastAsia" w:hAnsiTheme="minorHAnsi" w:cstheme="minorBidi"/>
                <w:b w:val="0"/>
                <w:bCs w:val="0"/>
                <w:color w:val="auto"/>
                <w:sz w:val="22"/>
                <w:szCs w:val="22"/>
              </w:rPr>
              <w:t>== “No” %}</w:t>
            </w:r>
          </w:p>
          <w:p w14:paraId="41F58AAE" w14:textId="77777777"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NOT have heating or cooling/AC costs separate from your rent or home ownership costs</w:t>
            </w:r>
          </w:p>
          <w:p w14:paraId="03D5FE92"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393E23C" w14:textId="77777777" w:rsidR="00F619DE" w:rsidRDefault="004B1B89">
            <w:pPr>
              <w:pStyle w:val="Heading2"/>
              <w:spacing w:before="20" w:line="240" w:lineRule="auto"/>
              <w:rPr>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paysAC</w:t>
            </w:r>
            <w:proofErr w:type="spellEnd"/>
            <w:r>
              <w:rPr>
                <w:rFonts w:asciiTheme="minorHAnsi" w:eastAsiaTheme="minorEastAsia" w:hAnsiTheme="minorHAnsi" w:cstheme="minorBidi"/>
                <w:b w:val="0"/>
                <w:bCs w:val="0"/>
                <w:color w:val="auto"/>
                <w:sz w:val="22"/>
                <w:szCs w:val="22"/>
              </w:rPr>
              <w:t>== “Yes” %}</w:t>
            </w:r>
          </w:p>
          <w:p w14:paraId="1B5ADE4F" w14:textId="77777777"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have heating or cooling/AC costs separate from your rent or home ownership costs</w:t>
            </w:r>
          </w:p>
          <w:p w14:paraId="080F2D42"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947E510"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MedDed</w:t>
            </w:r>
            <w:proofErr w:type="spellEnd"/>
            <w:r>
              <w:rPr>
                <w:rFonts w:asciiTheme="minorHAnsi" w:eastAsiaTheme="minorEastAsia" w:hAnsiTheme="minorHAnsi" w:cstheme="minorBidi"/>
                <w:b w:val="0"/>
                <w:bCs w:val="0"/>
                <w:color w:val="auto"/>
                <w:sz w:val="22"/>
                <w:szCs w:val="22"/>
              </w:rPr>
              <w:t xml:space="preserve"> &gt; 0 %}</w:t>
            </w:r>
          </w:p>
          <w:p w14:paraId="662B7778" w14:textId="77777777"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medical expenses are ${{ (</w:t>
            </w:r>
            <w:proofErr w:type="spellStart"/>
            <w:r>
              <w:rPr>
                <w:rFonts w:asciiTheme="minorHAnsi" w:eastAsiaTheme="minorEastAsia" w:hAnsiTheme="minorHAnsi" w:cstheme="minorBidi"/>
                <w:b w:val="0"/>
                <w:bCs w:val="0"/>
                <w:color w:val="auto"/>
                <w:sz w:val="22"/>
                <w:szCs w:val="22"/>
              </w:rPr>
              <w:t>MedDed</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14:paraId="2C931C93"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22BBEF0C"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ElderlyOrDisabled</w:t>
            </w:r>
            <w:proofErr w:type="spellEnd"/>
            <w:r>
              <w:rPr>
                <w:rFonts w:asciiTheme="minorHAnsi" w:eastAsiaTheme="minorEastAsia" w:hAnsiTheme="minorHAnsi" w:cstheme="minorBidi"/>
                <w:b w:val="0"/>
                <w:bCs w:val="0"/>
                <w:color w:val="auto"/>
                <w:sz w:val="22"/>
                <w:szCs w:val="22"/>
              </w:rPr>
              <w:t xml:space="preserve">  == “Yes” %}</w:t>
            </w:r>
          </w:p>
          <w:p w14:paraId="1ECE6951" w14:textId="77777777"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A household member is over age 60 or disabled* </w:t>
            </w:r>
          </w:p>
          <w:p w14:paraId="6FAB069D"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0F29AC19"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FinalResult</w:t>
            </w:r>
            <w:proofErr w:type="spellEnd"/>
            <w:r>
              <w:rPr>
                <w:rFonts w:asciiTheme="minorHAnsi" w:eastAsiaTheme="minorEastAsia" w:hAnsiTheme="minorHAnsi" w:cstheme="minorBidi"/>
                <w:bCs w:val="0"/>
                <w:color w:val="auto"/>
                <w:sz w:val="22"/>
                <w:szCs w:val="22"/>
              </w:rPr>
              <w:t xml:space="preserve"> </w:t>
            </w:r>
            <w:r>
              <w:rPr>
                <w:rFonts w:asciiTheme="minorHAnsi" w:eastAsiaTheme="minorEastAsia" w:hAnsiTheme="minorHAnsi" w:cstheme="minorBidi"/>
                <w:b w:val="0"/>
                <w:bCs w:val="0"/>
                <w:color w:val="auto"/>
                <w:sz w:val="22"/>
                <w:szCs w:val="22"/>
              </w:rPr>
              <w:t>&gt; 0 %}</w:t>
            </w:r>
          </w:p>
          <w:p w14:paraId="4CBC06AF" w14:textId="77777777" w:rsidR="00F619DE" w:rsidRDefault="004B1B89">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Cs w:val="0"/>
                <w:color w:val="auto"/>
                <w:sz w:val="22"/>
                <w:szCs w:val="22"/>
              </w:rPr>
              <w:t>Based on this information, you may be eligible for monthly SNAP benefits of ${{ (</w:t>
            </w:r>
            <w:proofErr w:type="spellStart"/>
            <w:r>
              <w:rPr>
                <w:rFonts w:asciiTheme="minorHAnsi" w:eastAsiaTheme="minorEastAsia" w:hAnsiTheme="minorHAnsi" w:cstheme="minorBidi"/>
                <w:bCs w:val="0"/>
                <w:color w:val="auto"/>
                <w:sz w:val="22"/>
                <w:szCs w:val="22"/>
              </w:rPr>
              <w:t>FinalResult</w:t>
            </w:r>
            <w:proofErr w:type="spellEnd"/>
            <w:r>
              <w:rPr>
                <w:rFonts w:asciiTheme="minorHAnsi" w:eastAsiaTheme="minorEastAsia" w:hAnsiTheme="minorHAnsi" w:cstheme="minorBidi"/>
                <w:bCs w:val="0"/>
                <w:color w:val="auto"/>
                <w:sz w:val="22"/>
                <w:szCs w:val="22"/>
              </w:rPr>
              <w:t>)|</w:t>
            </w:r>
            <w:proofErr w:type="spellStart"/>
            <w:r>
              <w:rPr>
                <w:rFonts w:asciiTheme="minorHAnsi" w:eastAsiaTheme="minorEastAsia" w:hAnsiTheme="minorHAnsi" w:cstheme="minorBidi"/>
                <w:bCs w:val="0"/>
                <w:color w:val="auto"/>
                <w:sz w:val="22"/>
                <w:szCs w:val="22"/>
              </w:rPr>
              <w:t>round|int</w:t>
            </w:r>
            <w:proofErr w:type="spellEnd"/>
            <w:r>
              <w:rPr>
                <w:rFonts w:asciiTheme="minorHAnsi" w:eastAsiaTheme="minorEastAsia" w:hAnsiTheme="minorHAnsi" w:cstheme="minorBidi"/>
                <w:bCs w:val="0"/>
                <w:color w:val="auto"/>
                <w:sz w:val="22"/>
                <w:szCs w:val="22"/>
              </w:rPr>
              <w:t xml:space="preserve"> }}/month.</w:t>
            </w:r>
            <w:r>
              <w:rPr>
                <w:rFonts w:asciiTheme="minorHAnsi" w:eastAsiaTheme="minorEastAsia" w:hAnsiTheme="minorHAnsi" w:cstheme="minorBidi"/>
                <w:b w:val="0"/>
                <w:bCs w:val="0"/>
                <w:color w:val="auto"/>
                <w:sz w:val="22"/>
                <w:szCs w:val="22"/>
              </w:rPr>
              <w:t xml:space="preserve"> This is just an estimate.</w:t>
            </w:r>
          </w:p>
          <w:p w14:paraId="64594BFA"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50C49EF2" w14:textId="77777777"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ElderlyOrDisabled1  == “Yes” %}</w:t>
            </w:r>
          </w:p>
          <w:p w14:paraId="22127DB0" w14:textId="77777777" w:rsidR="00F619DE" w:rsidRDefault="004B1B89">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Note: You may be able to boost the value of your SNAP if you claim out of pocket medical expenses. Call DTA to learn more. </w:t>
            </w:r>
          </w:p>
          <w:p w14:paraId="3A6C7F43" w14:textId="77777777" w:rsidR="00F619DE" w:rsidRDefault="004B1B89">
            <w:pPr>
              <w:pStyle w:val="Heading2"/>
              <w:spacing w:before="20" w:line="240" w:lineRule="auto"/>
            </w:pPr>
            <w:r>
              <w:rPr>
                <w:rFonts w:asciiTheme="minorHAnsi" w:eastAsiaTheme="minorEastAsia" w:hAnsiTheme="minorHAnsi" w:cstheme="minorBidi"/>
                <w:b w:val="0"/>
                <w:bCs w:val="0"/>
                <w:color w:val="auto"/>
                <w:sz w:val="22"/>
                <w:szCs w:val="22"/>
              </w:rPr>
              <w:t>{%p endif %}</w:t>
            </w:r>
          </w:p>
          <w:p w14:paraId="6F5AFB43" w14:textId="77777777" w:rsidR="00F619DE" w:rsidRDefault="00F619DE">
            <w:pPr>
              <w:spacing w:before="20" w:after="0" w:line="240" w:lineRule="auto"/>
            </w:pPr>
          </w:p>
        </w:tc>
      </w:tr>
    </w:tbl>
    <w:p w14:paraId="3C306173" w14:textId="77777777" w:rsidR="00F619DE" w:rsidRDefault="004B1B89">
      <w:pPr>
        <w:rPr>
          <w:b/>
        </w:rPr>
      </w:pPr>
      <w:r>
        <w:rPr>
          <w:b/>
        </w:rPr>
        <w:lastRenderedPageBreak/>
        <w:t xml:space="preserve">To apply for SNAP, you have options! You can … </w:t>
      </w:r>
    </w:p>
    <w:p w14:paraId="27175F22" w14:textId="77777777" w:rsidR="00F619DE" w:rsidRDefault="004B1B89">
      <w:pPr>
        <w:pStyle w:val="ListParagraph"/>
        <w:numPr>
          <w:ilvl w:val="0"/>
          <w:numId w:val="1"/>
        </w:numPr>
        <w:rPr>
          <w:sz w:val="20"/>
          <w:szCs w:val="20"/>
        </w:rPr>
      </w:pPr>
      <w:r>
        <w:t xml:space="preserve">Apply online at DTAConnect.com </w:t>
      </w:r>
    </w:p>
    <w:p w14:paraId="46A95379" w14:textId="77777777" w:rsidR="00F619DE" w:rsidRDefault="004B1B89">
      <w:pPr>
        <w:pStyle w:val="ListParagraph"/>
        <w:numPr>
          <w:ilvl w:val="0"/>
          <w:numId w:val="1"/>
        </w:numPr>
        <w:rPr>
          <w:sz w:val="20"/>
          <w:szCs w:val="20"/>
        </w:rPr>
      </w:pPr>
      <w:r>
        <w:t xml:space="preserve">Print an application at Mass.gov/DTA and mail or fax: </w:t>
      </w:r>
    </w:p>
    <w:p w14:paraId="68F424AB" w14:textId="77777777" w:rsidR="00F619DE" w:rsidRDefault="004B1B89">
      <w:pPr>
        <w:pStyle w:val="ListParagraph"/>
        <w:numPr>
          <w:ilvl w:val="1"/>
          <w:numId w:val="1"/>
        </w:numPr>
        <w:rPr>
          <w:sz w:val="20"/>
          <w:szCs w:val="20"/>
        </w:rPr>
      </w:pPr>
      <w:r>
        <w:t xml:space="preserve">Mail: DTA Document Processing Center, P.O. Box 4406, Taunton, MA 02780 </w:t>
      </w:r>
    </w:p>
    <w:p w14:paraId="792F9A8B" w14:textId="77777777" w:rsidR="00F619DE" w:rsidRDefault="004B1B89">
      <w:pPr>
        <w:pStyle w:val="ListParagraph"/>
        <w:numPr>
          <w:ilvl w:val="1"/>
          <w:numId w:val="1"/>
        </w:numPr>
        <w:rPr>
          <w:sz w:val="20"/>
          <w:szCs w:val="20"/>
        </w:rPr>
      </w:pPr>
      <w:r>
        <w:t xml:space="preserve">Fax: 617-887-8765 </w:t>
      </w:r>
    </w:p>
    <w:p w14:paraId="3248D250" w14:textId="77777777" w:rsidR="00F619DE" w:rsidRDefault="004B1B89">
      <w:pPr>
        <w:pStyle w:val="ListParagraph"/>
        <w:numPr>
          <w:ilvl w:val="0"/>
          <w:numId w:val="1"/>
        </w:numPr>
        <w:rPr>
          <w:sz w:val="20"/>
          <w:szCs w:val="20"/>
        </w:rPr>
      </w:pPr>
      <w:r>
        <w:t xml:space="preserve">Call DTA at 877-382-2363 </w:t>
      </w:r>
    </w:p>
    <w:p w14:paraId="2EB91ECE" w14:textId="77777777" w:rsidR="00F619DE" w:rsidRDefault="004B1B89">
      <w:pPr>
        <w:pStyle w:val="ListParagraph"/>
        <w:numPr>
          <w:ilvl w:val="0"/>
          <w:numId w:val="1"/>
        </w:numPr>
        <w:rPr>
          <w:sz w:val="20"/>
          <w:szCs w:val="20"/>
        </w:rPr>
      </w:pPr>
      <w:r>
        <w:t xml:space="preserve">Visit a DTA local office </w:t>
      </w:r>
    </w:p>
    <w:p w14:paraId="0EDF9337" w14:textId="7825A9E2" w:rsidR="00F619DE" w:rsidRDefault="00C2361D">
      <w:pPr>
        <w:pStyle w:val="ListParagraph"/>
        <w:numPr>
          <w:ilvl w:val="0"/>
          <w:numId w:val="1"/>
        </w:numPr>
        <w:rPr>
          <w:sz w:val="20"/>
          <w:szCs w:val="20"/>
        </w:rPr>
      </w:pPr>
      <w:r w:rsidRPr="00C2361D">
        <w:t xml:space="preserve">Call a SNAP outreach partner or Project Bread’s Food Source Hotline: 1-800-645-8333. See </w:t>
      </w:r>
      <w:hyperlink r:id="rId9" w:history="1">
        <w:r w:rsidRPr="00C2361D">
          <w:rPr>
            <w:rStyle w:val="Hyperlink"/>
          </w:rPr>
          <w:t>Mass.gov/info-details/snap-outreach-partner</w:t>
        </w:r>
        <w:r w:rsidRPr="00C2361D">
          <w:rPr>
            <w:rStyle w:val="Hyperlink"/>
          </w:rPr>
          <w:t>s</w:t>
        </w:r>
      </w:hyperlink>
      <w:r>
        <w:t xml:space="preserve"> </w:t>
      </w:r>
      <w:r w:rsidR="004B1B89">
        <w:t xml:space="preserve"> </w:t>
      </w:r>
    </w:p>
    <w:p w14:paraId="321F584F" w14:textId="77777777" w:rsidR="00F619DE" w:rsidRDefault="004B1B89">
      <w:pPr>
        <w:rPr>
          <w:b/>
        </w:rPr>
      </w:pPr>
      <w:r>
        <w:rPr>
          <w:b/>
        </w:rPr>
        <w:t xml:space="preserve">After you apply for SNAP... </w:t>
      </w:r>
    </w:p>
    <w:p w14:paraId="778B926E" w14:textId="77777777" w:rsidR="00F619DE" w:rsidRDefault="004B1B89">
      <w:pPr>
        <w:pStyle w:val="ListParagraph"/>
        <w:numPr>
          <w:ilvl w:val="0"/>
          <w:numId w:val="2"/>
        </w:numPr>
        <w:rPr>
          <w:sz w:val="20"/>
          <w:szCs w:val="20"/>
        </w:rPr>
      </w:pPr>
      <w:r>
        <w:t xml:space="preserve">DTA will call you for an interview and ask you for proofs </w:t>
      </w:r>
    </w:p>
    <w:p w14:paraId="407D8DF5" w14:textId="77777777" w:rsidR="00F619DE" w:rsidRDefault="004B1B89">
      <w:pPr>
        <w:pStyle w:val="ListParagraph"/>
        <w:numPr>
          <w:ilvl w:val="0"/>
          <w:numId w:val="2"/>
        </w:numPr>
        <w:rPr>
          <w:sz w:val="20"/>
          <w:szCs w:val="20"/>
        </w:rPr>
      </w:pPr>
      <w:r>
        <w:t xml:space="preserve">If your SNAP is approved, DTA will send you a letter that explains your SNAP benefits and how they calculated your benefit amount. </w:t>
      </w:r>
    </w:p>
    <w:p w14:paraId="2BBBBD8E" w14:textId="77777777" w:rsidR="00F619DE" w:rsidRDefault="004B1B89">
      <w:pPr>
        <w:pStyle w:val="ListParagraph"/>
        <w:numPr>
          <w:ilvl w:val="0"/>
          <w:numId w:val="2"/>
        </w:numPr>
      </w:pPr>
      <w:r>
        <w:t xml:space="preserve">DTA needs to approve or deny a case within 30 days of the date of application. Some households are eligible for emergency (expedited) SNAP within 7 days. </w:t>
      </w:r>
    </w:p>
    <w:p w14:paraId="22857904" w14:textId="7580436D" w:rsidR="00C2361D" w:rsidRDefault="004B1B89" w:rsidP="00C2361D">
      <w:r>
        <w:rPr>
          <w:b/>
        </w:rPr>
        <w:t xml:space="preserve">If you get SNAP, you can also get </w:t>
      </w:r>
      <w:r w:rsidR="00C2361D" w:rsidRPr="00C2361D">
        <w:rPr>
          <w:b/>
        </w:rPr>
        <w:t>other benefits like Summer EBT, HIP, WIC and more. Learn more about the added benefits of SNAP here</w:t>
      </w:r>
      <w:r w:rsidR="00C2361D">
        <w:t xml:space="preserve">: </w:t>
      </w:r>
    </w:p>
    <w:p w14:paraId="3C474CB4" w14:textId="2DE6C174" w:rsidR="00C2361D" w:rsidRPr="00C2361D" w:rsidRDefault="00C2361D" w:rsidP="00C2361D">
      <w:pPr>
        <w:pStyle w:val="ListParagraph"/>
        <w:numPr>
          <w:ilvl w:val="0"/>
          <w:numId w:val="2"/>
        </w:numPr>
      </w:pPr>
      <w:hyperlink r:id="rId10" w:history="1">
        <w:r w:rsidRPr="00A63109">
          <w:rPr>
            <w:rStyle w:val="Hyperlink"/>
          </w:rPr>
          <w:t>https://www.masslegalservices.org/content/infographic-flier-added-benefits-snap-benefits-five-languages</w:t>
        </w:r>
      </w:hyperlink>
    </w:p>
    <w:p w14:paraId="69BD9551" w14:textId="77777777" w:rsidR="00F619DE" w:rsidRDefault="004B1B89">
      <w:pPr>
        <w:rPr>
          <w:b/>
        </w:rPr>
      </w:pPr>
      <w:r>
        <w:rPr>
          <w:b/>
        </w:rPr>
        <w:t xml:space="preserve">Legal Services... </w:t>
      </w:r>
    </w:p>
    <w:p w14:paraId="29162503" w14:textId="77777777" w:rsidR="00F619DE" w:rsidRDefault="004B1B89">
      <w:pPr>
        <w:pStyle w:val="ListParagraph"/>
        <w:numPr>
          <w:ilvl w:val="0"/>
          <w:numId w:val="4"/>
        </w:numPr>
        <w:rPr>
          <w:sz w:val="20"/>
          <w:szCs w:val="20"/>
        </w:rPr>
      </w:pPr>
      <w:r>
        <w:t xml:space="preserve">If you are denied SNAP or </w:t>
      </w:r>
      <w:proofErr w:type="gramStart"/>
      <w:r>
        <w:t>you disagree</w:t>
      </w:r>
      <w:proofErr w:type="gramEnd"/>
      <w:r>
        <w:t xml:space="preserve"> with how much DTA gives you, you have rights. </w:t>
      </w:r>
    </w:p>
    <w:p w14:paraId="51969CBC" w14:textId="77777777" w:rsidR="00F619DE" w:rsidRDefault="004B1B89">
      <w:pPr>
        <w:pStyle w:val="ListParagraph"/>
        <w:numPr>
          <w:ilvl w:val="0"/>
          <w:numId w:val="4"/>
        </w:numPr>
      </w:pPr>
      <w:r>
        <w:t xml:space="preserve">Find your local Legal Services office at </w:t>
      </w:r>
      <w:hyperlink r:id="rId11">
        <w:r>
          <w:rPr>
            <w:rStyle w:val="InternetLink"/>
          </w:rPr>
          <w:t>masslrf.org</w:t>
        </w:r>
      </w:hyperlink>
      <w:r>
        <w:t>.</w:t>
      </w:r>
    </w:p>
    <w:sectPr w:rsidR="00F619DE">
      <w:headerReference w:type="default" r:id="rId12"/>
      <w:footerReference w:type="default" r:id="rId13"/>
      <w:pgSz w:w="12240" w:h="15840"/>
      <w:pgMar w:top="1440" w:right="1080" w:bottom="1440" w:left="108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A7023" w14:textId="77777777" w:rsidR="00D20CA3" w:rsidRDefault="004B1B89">
      <w:pPr>
        <w:spacing w:after="0" w:line="240" w:lineRule="auto"/>
      </w:pPr>
      <w:r>
        <w:separator/>
      </w:r>
    </w:p>
  </w:endnote>
  <w:endnote w:type="continuationSeparator" w:id="0">
    <w:p w14:paraId="0D5BC8B6" w14:textId="77777777" w:rsidR="00D20CA3" w:rsidRDefault="004B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3E16E" w14:textId="77777777" w:rsidR="00F619DE" w:rsidRDefault="004B1B89">
    <w:pPr>
      <w:pStyle w:val="Footer"/>
    </w:pPr>
    <w:r>
      <w:rPr>
        <w:noProof/>
      </w:rPr>
      <mc:AlternateContent>
        <mc:Choice Requires="wps">
          <w:drawing>
            <wp:anchor distT="0" distB="0" distL="0" distR="0" simplePos="0" relativeHeight="4" behindDoc="1" locked="0" layoutInCell="1" allowOverlap="1" wp14:anchorId="0181EC6A">
              <wp:simplePos x="0" y="0"/>
              <wp:positionH relativeFrom="column">
                <wp:posOffset>-13335</wp:posOffset>
              </wp:positionH>
              <wp:positionV relativeFrom="paragraph">
                <wp:posOffset>-97155</wp:posOffset>
              </wp:positionV>
              <wp:extent cx="6635115"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63444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884C96D" id="Straight Connector 1" o:spid="_x0000_s1026" style="position:absolute;z-index:-503316476;visibility:visible;mso-wrap-style:square;mso-wrap-distance-left:0;mso-wrap-distance-top:0;mso-wrap-distance-right:0;mso-wrap-distance-bottom:0;mso-position-horizontal:absolute;mso-position-horizontal-relative:text;mso-position-vertical:absolute;mso-position-vertical-relative:text" from="-1.05pt,-7.65pt" to="521.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" strokecolor="#4a7ebb"/>
          </w:pict>
        </mc:Fallback>
      </mc:AlternateContent>
    </w:r>
    <w:r>
      <w:rPr>
        <w:rFonts w:asciiTheme="majorHAnsi" w:eastAsiaTheme="majorEastAsia" w:hAnsiTheme="majorHAnsi" w:cstheme="majorBidi"/>
      </w:rPr>
      <w:t>{{</w:t>
    </w:r>
    <w:proofErr w:type="spellStart"/>
    <w:r>
      <w:rPr>
        <w:rFonts w:asciiTheme="majorHAnsi" w:eastAsiaTheme="majorEastAsia" w:hAnsiTheme="majorHAnsi" w:cstheme="majorBidi"/>
      </w:rPr>
      <w:t>calcDate</w:t>
    </w:r>
    <w:proofErr w:type="spellEnd"/>
    <w:r>
      <w:rPr>
        <w:rFonts w:asciiTheme="majorHAnsi" w:eastAsiaTheme="majorEastAsia" w:hAnsiTheme="majorHAnsi" w:cstheme="majorBidi"/>
      </w:rPr>
      <w:t>}}</w:t>
    </w:r>
    <w:r>
      <w:rPr>
        <w:rFonts w:asciiTheme="majorHAnsi" w:eastAsiaTheme="majorEastAsia" w:hAnsiTheme="majorHAnsi" w:cstheme="majorBidi"/>
      </w:rPr>
      <w:tab/>
    </w:r>
    <w:r>
      <w:rPr>
        <w:rFonts w:asciiTheme="majorHAnsi" w:eastAsiaTheme="majorEastAsia" w:hAnsiTheme="majorHAnsi" w:cstheme="majorBidi"/>
      </w:rPr>
      <w:tab/>
      <w:t xml:space="preserve">Page </w:t>
    </w:r>
    <w:r>
      <w:rPr>
        <w:rFonts w:ascii="Cambria" w:eastAsia="PMingLiU" w:hAnsi="Cambria"/>
      </w:rPr>
      <w:fldChar w:fldCharType="begin"/>
    </w:r>
    <w:r>
      <w:rPr>
        <w:rFonts w:ascii="Cambria" w:eastAsia="PMingLiU" w:hAnsi="Cambria"/>
      </w:rPr>
      <w:instrText>PAGE</w:instrText>
    </w:r>
    <w:r>
      <w:rPr>
        <w:rFonts w:ascii="Cambria" w:eastAsia="PMingLiU" w:hAnsi="Cambria"/>
      </w:rPr>
      <w:fldChar w:fldCharType="separate"/>
    </w:r>
    <w:r>
      <w:rPr>
        <w:rFonts w:ascii="Cambria" w:eastAsia="PMingLiU" w:hAnsi="Cambria"/>
      </w:rPr>
      <w:t>3</w:t>
    </w:r>
    <w:r>
      <w:rPr>
        <w:rFonts w:ascii="Cambria" w:eastAsia="PMingLiU"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1252E" w14:textId="77777777" w:rsidR="00D20CA3" w:rsidRDefault="004B1B89">
      <w:pPr>
        <w:spacing w:after="0" w:line="240" w:lineRule="auto"/>
      </w:pPr>
      <w:r>
        <w:separator/>
      </w:r>
    </w:p>
  </w:footnote>
  <w:footnote w:type="continuationSeparator" w:id="0">
    <w:p w14:paraId="6F3B6F89" w14:textId="77777777" w:rsidR="00D20CA3" w:rsidRDefault="004B1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2C0E2" w14:textId="77777777" w:rsidR="00F619DE" w:rsidRDefault="00C2361D">
    <w:pPr>
      <w:pStyle w:val="Header"/>
      <w:pBdr>
        <w:bottom w:val="thickThinSmallGap" w:sz="24" w:space="1" w:color="622423"/>
      </w:pBdr>
      <w:tabs>
        <w:tab w:val="left" w:pos="7920"/>
      </w:tabs>
      <w:jc w:val="both"/>
    </w:pPr>
    <w:sdt>
      <w:sdtPr>
        <w:alias w:val="Title"/>
        <w:id w:val="1686405615"/>
        <w:dataBinding w:prefixMappings="xmlns:ns0='http://schemas.openxmlformats.org/package/2006/metadata/core-properties' xmlns:ns1='http://purl.org/dc/elements/1.1/'" w:xpath="/ns0:coreProperties[1]/ns1:title[1]" w:storeItemID="{6C3C8BC8-F283-45AE-878A-BAB7291924A1}"/>
        <w:text/>
      </w:sdtPr>
      <w:sdtEndPr/>
      <w:sdtContent>
        <w:r w:rsidR="004B1B89">
          <w:rPr>
            <w:rFonts w:asciiTheme="majorHAnsi" w:eastAsiaTheme="majorEastAsia" w:hAnsiTheme="majorHAnsi" w:cstheme="majorBidi"/>
            <w:sz w:val="32"/>
            <w:szCs w:val="32"/>
          </w:rPr>
          <w:t>Massachusetts SNAP Calculator (MLRI)</w:t>
        </w:r>
      </w:sdtContent>
    </w:sdt>
    <w:r w:rsidR="004B1B89">
      <w:rPr>
        <w:rFonts w:asciiTheme="majorHAnsi" w:eastAsiaTheme="majorEastAsia" w:hAnsiTheme="majorHAnsi" w:cstheme="majorBidi"/>
        <w:sz w:val="32"/>
        <w:szCs w:val="32"/>
      </w:rPr>
      <w:t xml:space="preserve">             </w:t>
    </w:r>
    <w:r w:rsidR="004B1B89">
      <w:rPr>
        <w:rFonts w:asciiTheme="majorHAnsi" w:eastAsiaTheme="majorEastAsia" w:hAnsiTheme="majorHAnsi" w:cstheme="majorBidi"/>
      </w:rPr>
      <w:t>[{{</w:t>
    </w:r>
    <w:proofErr w:type="spellStart"/>
    <w:r w:rsidR="004B1B89">
      <w:rPr>
        <w:rFonts w:asciiTheme="majorHAnsi" w:eastAsiaTheme="majorEastAsia" w:hAnsiTheme="majorHAnsi" w:cstheme="majorBidi"/>
      </w:rPr>
      <w:t>as_of_date</w:t>
    </w:r>
    <w:proofErr w:type="spellEnd"/>
    <w:r w:rsidR="004B1B89">
      <w:rPr>
        <w:rFonts w:asciiTheme="majorHAnsi" w:eastAsiaTheme="majorEastAsia" w:hAnsiTheme="majorHAnsi" w:cstheme="majorBidi"/>
      </w:rPr>
      <w:t>}}]</w:t>
    </w:r>
  </w:p>
  <w:p w14:paraId="0D8E7C84" w14:textId="77777777" w:rsidR="00F619DE" w:rsidRDefault="00F61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6288"/>
    <w:multiLevelType w:val="multilevel"/>
    <w:tmpl w:val="8428777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A91FC7"/>
    <w:multiLevelType w:val="multilevel"/>
    <w:tmpl w:val="A008D78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7D33E3"/>
    <w:multiLevelType w:val="multilevel"/>
    <w:tmpl w:val="8A5690B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55F1ADB"/>
    <w:multiLevelType w:val="multilevel"/>
    <w:tmpl w:val="F7A040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DD067C7"/>
    <w:multiLevelType w:val="multilevel"/>
    <w:tmpl w:val="26F03646"/>
    <w:lvl w:ilvl="0">
      <w:start w:val="1"/>
      <w:numFmt w:val="bullet"/>
      <w:lvlText w:val=""/>
      <w:lvlJc w:val="left"/>
      <w:pPr>
        <w:ind w:left="450" w:hanging="360"/>
      </w:pPr>
      <w:rPr>
        <w:rFonts w:ascii="Symbol" w:hAnsi="Symbol" w:cs="Symbol" w:hint="default"/>
        <w:b w:val="0"/>
        <w:sz w:val="20"/>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5" w15:restartNumberingAfterBreak="0">
    <w:nsid w:val="5403439D"/>
    <w:multiLevelType w:val="multilevel"/>
    <w:tmpl w:val="5DA632F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038043615">
    <w:abstractNumId w:val="5"/>
  </w:num>
  <w:num w:numId="2" w16cid:durableId="29649228">
    <w:abstractNumId w:val="2"/>
  </w:num>
  <w:num w:numId="3" w16cid:durableId="485323755">
    <w:abstractNumId w:val="1"/>
  </w:num>
  <w:num w:numId="4" w16cid:durableId="536545020">
    <w:abstractNumId w:val="0"/>
  </w:num>
  <w:num w:numId="5" w16cid:durableId="406078032">
    <w:abstractNumId w:val="4"/>
  </w:num>
  <w:num w:numId="6" w16cid:durableId="652682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9DE"/>
    <w:rsid w:val="004B1B89"/>
    <w:rsid w:val="00C2361D"/>
    <w:rsid w:val="00D20CA3"/>
    <w:rsid w:val="00F619DE"/>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977C"/>
  <w15:docId w15:val="{CDCCC885-78DB-45E6-AE74-98D109B5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CB6"/>
    <w:pPr>
      <w:spacing w:after="200" w:line="276" w:lineRule="auto"/>
    </w:pPr>
    <w:rPr>
      <w:sz w:val="22"/>
    </w:rPr>
  </w:style>
  <w:style w:type="paragraph" w:styleId="Heading1">
    <w:name w:val="heading 1"/>
    <w:basedOn w:val="Normal"/>
    <w:next w:val="Normal"/>
    <w:link w:val="Heading1Char"/>
    <w:uiPriority w:val="9"/>
    <w:qFormat/>
    <w:rsid w:val="00BA1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6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1C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F1C5D"/>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BE0EFB"/>
    <w:rPr>
      <w:rFonts w:ascii="Courier New" w:eastAsia="Times New Roman" w:hAnsi="Courier New" w:cs="Courier New"/>
      <w:sz w:val="20"/>
      <w:szCs w:val="20"/>
    </w:rPr>
  </w:style>
  <w:style w:type="character" w:customStyle="1" w:styleId="s2">
    <w:name w:val="s2"/>
    <w:basedOn w:val="DefaultParagraphFont"/>
    <w:qFormat/>
    <w:rsid w:val="00BE0EFB"/>
  </w:style>
  <w:style w:type="character" w:customStyle="1" w:styleId="o">
    <w:name w:val="o"/>
    <w:basedOn w:val="DefaultParagraphFont"/>
    <w:qFormat/>
    <w:rsid w:val="00BE0EFB"/>
  </w:style>
  <w:style w:type="character" w:customStyle="1" w:styleId="nf">
    <w:name w:val="nf"/>
    <w:basedOn w:val="DefaultParagraphFont"/>
    <w:qFormat/>
    <w:rsid w:val="00BE0EFB"/>
  </w:style>
  <w:style w:type="character" w:customStyle="1" w:styleId="nv">
    <w:name w:val="nv"/>
    <w:basedOn w:val="DefaultParagraphFont"/>
    <w:qFormat/>
    <w:rsid w:val="00BE0EFB"/>
  </w:style>
  <w:style w:type="character" w:customStyle="1" w:styleId="HeaderChar">
    <w:name w:val="Header Char"/>
    <w:basedOn w:val="DefaultParagraphFont"/>
    <w:link w:val="Header"/>
    <w:uiPriority w:val="99"/>
    <w:qFormat/>
    <w:rsid w:val="001575BD"/>
  </w:style>
  <w:style w:type="character" w:customStyle="1" w:styleId="FooterChar">
    <w:name w:val="Footer Char"/>
    <w:basedOn w:val="DefaultParagraphFont"/>
    <w:link w:val="Footer"/>
    <w:uiPriority w:val="99"/>
    <w:qFormat/>
    <w:rsid w:val="001575BD"/>
  </w:style>
  <w:style w:type="character" w:customStyle="1" w:styleId="BalloonTextChar">
    <w:name w:val="Balloon Text Char"/>
    <w:basedOn w:val="DefaultParagraphFont"/>
    <w:link w:val="BalloonText"/>
    <w:uiPriority w:val="99"/>
    <w:semiHidden/>
    <w:qFormat/>
    <w:rsid w:val="001575BD"/>
    <w:rPr>
      <w:rFonts w:ascii="Tahoma" w:hAnsi="Tahoma" w:cs="Tahoma"/>
      <w:sz w:val="16"/>
      <w:szCs w:val="16"/>
    </w:rPr>
  </w:style>
  <w:style w:type="character" w:customStyle="1" w:styleId="Heading3Char">
    <w:name w:val="Heading 3 Char"/>
    <w:basedOn w:val="DefaultParagraphFont"/>
    <w:link w:val="Heading3"/>
    <w:uiPriority w:val="9"/>
    <w:qFormat/>
    <w:rsid w:val="0000660A"/>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A81BFF"/>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9349A"/>
    <w:pPr>
      <w:ind w:left="720"/>
      <w:contextualSpacing/>
    </w:pPr>
  </w:style>
  <w:style w:type="paragraph" w:styleId="HTMLPreformatted">
    <w:name w:val="HTML Preformatted"/>
    <w:basedOn w:val="Normal"/>
    <w:link w:val="HTMLPreformattedChar"/>
    <w:uiPriority w:val="99"/>
    <w:unhideWhenUsed/>
    <w:qFormat/>
    <w:rsid w:val="00BE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75BD"/>
    <w:pPr>
      <w:tabs>
        <w:tab w:val="center" w:pos="4680"/>
        <w:tab w:val="right" w:pos="9360"/>
      </w:tabs>
      <w:spacing w:after="0" w:line="240" w:lineRule="auto"/>
    </w:pPr>
  </w:style>
  <w:style w:type="paragraph" w:styleId="Footer">
    <w:name w:val="footer"/>
    <w:basedOn w:val="Normal"/>
    <w:link w:val="FooterChar"/>
    <w:uiPriority w:val="99"/>
    <w:unhideWhenUsed/>
    <w:rsid w:val="001575BD"/>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575BD"/>
    <w:pPr>
      <w:spacing w:after="0" w:line="240" w:lineRule="auto"/>
    </w:pPr>
    <w:rPr>
      <w:rFonts w:ascii="Tahoma" w:hAnsi="Tahoma" w:cs="Tahoma"/>
      <w:sz w:val="16"/>
      <w:szCs w:val="16"/>
    </w:rPr>
  </w:style>
  <w:style w:type="table" w:styleId="TableGrid">
    <w:name w:val="Table Grid"/>
    <w:basedOn w:val="TableNormal"/>
    <w:uiPriority w:val="59"/>
    <w:rsid w:val="00DA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361D"/>
    <w:rPr>
      <w:color w:val="0000FF" w:themeColor="hyperlink"/>
      <w:u w:val="single"/>
    </w:rPr>
  </w:style>
  <w:style w:type="character" w:styleId="UnresolvedMention">
    <w:name w:val="Unresolved Mention"/>
    <w:basedOn w:val="DefaultParagraphFont"/>
    <w:uiPriority w:val="99"/>
    <w:semiHidden/>
    <w:unhideWhenUsed/>
    <w:rsid w:val="00C2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asslegalservices.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My%20Drive/dev%20docassemble/SNAP%20Calculator/masslrf.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sslegalservices.org/content/infographic-flier-added-benefits-snap-benefits-five-languages" TargetMode="External"/><Relationship Id="rId4" Type="http://schemas.openxmlformats.org/officeDocument/2006/relationships/settings" Target="settings.xml"/><Relationship Id="rId9" Type="http://schemas.openxmlformats.org/officeDocument/2006/relationships/hyperlink" Target="https://mass.gov/info-details/snap-outreach-partn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267B1-6800-472D-A342-DDAB5577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506</Words>
  <Characters>2887</Characters>
  <Application>Microsoft Office Word</Application>
  <DocSecurity>0</DocSecurity>
  <Lines>24</Lines>
  <Paragraphs>6</Paragraphs>
  <ScaleCrop>false</ScaleCrop>
  <Company>Suffolk University</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Massachusetts SNAP Calculator (MLRI)</dc:title>
  <dc:subject/>
  <dc:creator>MLRI Staff</dc:creator>
  <dc:description/>
  <cp:lastModifiedBy>Quinten Steenhuis</cp:lastModifiedBy>
  <cp:revision>9</cp:revision>
  <dcterms:created xsi:type="dcterms:W3CDTF">2020-10-14T15:44:00Z</dcterms:created>
  <dcterms:modified xsi:type="dcterms:W3CDTF">2024-10-04T20:50:00Z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