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JESUS DISCOVERIES: 10 HISTORIC FINDS THAT BRING US FACE-TO-FACE WITH JESUS</w:t>
      </w:r>
    </w:p>
    <w:p>
      <w:pPr>
        <w:pStyle w:val="Heading3"/>
        <w:jc w:val="center"/>
      </w:pPr>
      <w:r>
        <w:t>An Independent Companion Study Guide &amp; Spiritual Formation Workbook for</w:t>
      </w:r>
    </w:p>
    <w:p>
      <w:pPr>
        <w:pStyle w:val="Heading3"/>
        <w:jc w:val="center"/>
      </w:pPr>
      <w:r>
        <w:t>The Jesus Discoveries: 10 Historic Finds That Bring Us Face-to-Face with Jesus</w:t>
      </w:r>
    </w:p>
    <w:p>
      <w:pPr>
        <w:pStyle w:val="Heading3"/>
        <w:jc w:val="center"/>
      </w:pPr>
      <w:r>
        <w:t>by Jeremiah J. Johnston</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Jesus Discoveries: 10 Historic Finds That Bring Us Face-to-Face with Jesus</w:t>
      </w:r>
    </w:p>
    <w:p>
      <w:pPr>
        <w:spacing w:line="288" w:lineRule="auto"/>
      </w:pPr>
      <w:r>
        <w:rPr>
          <w:rFonts w:ascii="Garamond" w:hAnsi="Garamond"/>
          <w:sz w:val="24"/>
        </w:rPr>
        <w:t>Jeremiah J. Johnston wrote *The Jesus Discoveries* to do something very specific: to drag conversations about Jesus out of vague sentiment and into the bright, sometimes uncomfortable light of evidence. He walks you through ten concrete, datable, touchable discoveries—from inscriptions and ossuaries to manuscripts and historical reconstructions—that collectively press a question: If this is all true, what will you do with a Jesus who is not an idea but a historically rooted, resurrected Lord? This guide exists to keep you from skimming past that question. It will slow you down, tether you to specific pages and paragraphs, and force you back into Johnston’s arguments until they either change you or you consciously resist them.</w:t>
      </w:r>
    </w:p>
    <w:p>
      <w:pPr>
        <w:spacing w:line="288" w:lineRule="auto"/>
      </w:pPr>
      <w:r>
        <w:rPr>
          <w:rFonts w:ascii="Garamond" w:hAnsi="Garamond"/>
          <w:sz w:val="24"/>
        </w:rPr>
        <w:t>Instead of summarizing the book for you, this guide will train you to inhabit it. You will trace Johnston’s logic, mark his key claims, and wrestle with his insistence that Christianity is “evidence-based, not wishful thinking.” Along the way, you will map your own doubts, evasions, and unspoken assumptions against the historical record he presents. By the end, if you’ve engaged honestly, you will not only know more about Jesus’s world; you will have decided—perhaps for the first time—how far you are willing to let historical truth govern your faith, your doubts, and your life.</w:t>
      </w:r>
    </w:p>
    <w:p>
      <w:r>
        <w:br w:type="page"/>
      </w:r>
    </w:p>
    <w:p>
      <w:pPr>
        <w:pStyle w:val="Heading1"/>
      </w:pPr>
      <w:r>
        <w:t>How to Use This Guide</w:t>
      </w:r>
    </w:p>
    <w:p>
      <w:pPr>
        <w:spacing w:line="288" w:lineRule="auto"/>
      </w:pPr>
      <w:r>
        <w:rPr>
          <w:rFonts w:ascii="Garamond" w:hAnsi="Garamond"/>
          <w:sz w:val="24"/>
        </w:rPr>
        <w:t>Move through this guide session by session, aligned with the book’s chapters and the ten discoveries. Each session has four anchors: (1) a chapter summary to orient you, (2) a precise reading assignment with specific things to notice, (3) three core sections—Key Insights, Practical Application, Going Deeper—that push you from understanding to integration, and (4) reflection questions that require the book to be open in front of you.</w:t>
      </w:r>
    </w:p>
    <w:p>
      <w:pPr>
        <w:spacing w:line="288" w:lineRule="auto"/>
      </w:pPr>
      <w:r>
        <w:rPr>
          <w:rFonts w:ascii="Garamond" w:hAnsi="Garamond"/>
          <w:sz w:val="24"/>
        </w:rPr>
        <w:t>Have a pen in hand. Mark the page numbers this guide references. Underline the exact sentences mentioned. Write in the margins: questions, objections, connections. The ‘Key Insights’ paragraphs will point to particular phrases, arguments, and examples; do not accept them secondhand. Read the referenced pages, locate the quoted lines, and test whether this guide’s reading of Johnston is accurate.</w:t>
      </w:r>
    </w:p>
    <w:p>
      <w:pPr>
        <w:spacing w:line="288" w:lineRule="auto"/>
      </w:pPr>
      <w:r>
        <w:rPr>
          <w:rFonts w:ascii="Garamond" w:hAnsi="Garamond"/>
          <w:sz w:val="24"/>
        </w:rPr>
        <w:t>Treat the ‘Practical Application’ sections as experiments, not homework. They escalate: early paragraphs will ask you to try concrete, simple practices (e.g., how you talk about Jesus’s historical reality this week); later paragraphs will call for identity-level shifts (e.g., rethinking how you handle suffering, fear, or witness in light of resurrection as hard evidence). When something feels too demanding, do not skip it—name your resistance in writing.</w:t>
      </w:r>
    </w:p>
    <w:p>
      <w:pPr>
        <w:spacing w:line="288" w:lineRule="auto"/>
      </w:pPr>
      <w:r>
        <w:rPr>
          <w:rFonts w:ascii="Garamond" w:hAnsi="Garamond"/>
          <w:sz w:val="24"/>
        </w:rPr>
        <w:t>Each session includes at least one creative exercise (chart, diagram, or visual mapping) with full instructions in the appendices. These are not decorative. They are designed to externalize your thinking so you can see your beliefs and doubts on paper next to the historical claims Johnston presents. Use them slowly. Return to them after you finish the book to see how you have changed.</w:t>
      </w:r>
    </w:p>
    <w:p>
      <w:pPr>
        <w:spacing w:line="288" w:lineRule="auto"/>
      </w:pPr>
      <w:r>
        <w:rPr>
          <w:rFonts w:ascii="Garamond" w:hAnsi="Garamond"/>
          <w:sz w:val="24"/>
        </w:rPr>
        <w:t>You can use this guide alone, but it gains force in community. If possible, meet with a group and require that everyone brings both the book and this guide. Keep all discussions anchored in specific pages and passages. When disagreements arise, turn back to the text: “Where do you see that in Johnston’s argument?” Let the book—not vague memory—set the terms of the conversation.</w:t>
      </w:r>
    </w:p>
    <w:p>
      <w:r>
        <w:br w:type="page"/>
      </w:r>
    </w:p>
    <w:p>
      <w:pPr>
        <w:pStyle w:val="Heading1"/>
        <w:jc w:val="center"/>
      </w:pPr>
      <w:r>
        <w:t>Table of Contents</w:t>
      </w:r>
    </w:p>
    <w:p/>
    <w:p>
      <w:hyperlink w:anchor="chapter_1">
        <w:r>
          <w:rPr>
            <w:color w:val="0563C1"/>
            <w:u w:val="single"/>
          </w:rPr>
          <w:t>Session 1: Facing the Evidence: Why Jesus Must Be Investigated (Introduction &amp; Chapter 1)</w:t>
        </w:r>
      </w:hyperlink>
    </w:p>
    <w:p>
      <w:hyperlink w:anchor="chapter_2">
        <w:r>
          <w:rPr>
            <w:color w:val="0563C1"/>
            <w:u w:val="single"/>
          </w:rPr>
          <w:t>Session 2: Discovery 1 – A Real Person in Real Time: Jesus in History (Chapter 2)</w:t>
        </w:r>
      </w:hyperlink>
    </w:p>
    <w:p>
      <w:hyperlink w:anchor="chapter_3">
        <w:r>
          <w:rPr>
            <w:color w:val="0563C1"/>
            <w:u w:val="single"/>
          </w:rPr>
          <w:t>Session 3: Discovery 2 – The Cross and the Tomb: Evidence for Crucifixion and Burial (Chapter 3)</w:t>
        </w:r>
      </w:hyperlink>
    </w:p>
    <w:p>
      <w:hyperlink w:anchor="chapter_4">
        <w:r>
          <w:rPr>
            <w:color w:val="0563C1"/>
            <w:u w:val="single"/>
          </w:rPr>
          <w:t>Session 4: Discovery 3 – Empty Tomb, Risen Lord: The Resurrection as Historical Claim (Chapter 4)</w:t>
        </w:r>
      </w:hyperlink>
    </w:p>
    <w:p>
      <w:hyperlink w:anchor="chapter_5">
        <w:r>
          <w:rPr>
            <w:color w:val="0563C1"/>
            <w:u w:val="single"/>
          </w:rPr>
          <w:t>Session 5: Discovery 4 – Words That Endure: Manuscripts and the Reliability of the Gospels (Chapter 5)</w:t>
        </w:r>
      </w:hyperlink>
    </w:p>
    <w:p>
      <w:hyperlink w:anchor="chapter_6">
        <w:r>
          <w:rPr>
            <w:color w:val="0563C1"/>
            <w:u w:val="single"/>
          </w:rPr>
          <w:t>Session 6: Discovery 5 – Jesus in His World: Archaeology and the Gospels’ Local Color (Chapter 6)</w:t>
        </w:r>
      </w:hyperlink>
    </w:p>
    <w:p>
      <w:hyperlink w:anchor="chapter_7">
        <w:r>
          <w:rPr>
            <w:color w:val="0563C1"/>
            <w:u w:val="single"/>
          </w:rPr>
          <w:t>Session 7: Discovery 6 – Inscriptions of Faith: Names, Titles, and the Earliest Christians (Chapter 7)</w:t>
        </w:r>
      </w:hyperlink>
    </w:p>
    <w:p>
      <w:hyperlink w:anchor="chapter_8">
        <w:r>
          <w:rPr>
            <w:color w:val="0563C1"/>
            <w:u w:val="single"/>
          </w:rPr>
          <w:t>Session 8: Discovery 7 – Suffering, Hope, and the Present Jesus: Past Evidence, Present Encounter (Chapters 8–9)</w:t>
        </w:r>
      </w:hyperlink>
    </w:p>
    <w:p>
      <w:hyperlink w:anchor="chapter_9">
        <w:r>
          <w:rPr>
            <w:color w:val="0563C1"/>
            <w:u w:val="single"/>
          </w:rPr>
          <w:t>Session 9: Discovery 8 – The Mission Continues: Witness, Culture, and a Credible Jesus (Chapters 10–Conclusion)</w:t>
        </w:r>
      </w:hyperlink>
    </w:p>
    <w:p>
      <w:r>
        <w:br w:type="page"/>
      </w:r>
    </w:p>
    <w:p>
      <w:bookmarkStart w:id="70312" w:name="chapter_1"/>
      <w:pPr>
        <w:pStyle w:val="Heading1"/>
      </w:pPr>
      <w:r>
        <w:t>Session 1: Facing the Evidence: Why Jesus Must Be Investigated</w:t>
      </w:r>
      <w:bookmarkEnd w:id="70312"/>
    </w:p>
    <w:p>
      <w:pPr>
        <w:pStyle w:val="Heading3"/>
        <w:jc w:val="center"/>
      </w:pPr>
      <w:r>
        <w:t>(Introduction &amp; Chapter 1)</w:t>
      </w:r>
    </w:p>
    <w:p>
      <w:pPr>
        <w:pStyle w:val="Heading2"/>
      </w:pPr>
      <w:r>
        <w:t>Overview</w:t>
      </w:r>
    </w:p>
    <w:p>
      <w:pPr>
        <w:spacing w:line="288" w:lineRule="auto"/>
      </w:pPr>
      <w:r>
        <w:rPr>
          <w:rFonts w:ascii="Garamond" w:hAnsi="Garamond"/>
          <w:sz w:val="24"/>
        </w:rPr>
        <w:t>Johnston opens *The Jesus Discoveries* by naming the crisis: many people admire Jesus while quietly doubting that the Gospels describe real events in real history. Instead of treating faith as a private leap into the dark, he argues that Christianity stakes everything on public, verifiable claims—especially the resurrection. The introduction and first chapter set the tone: Jesus is not merely a spiritual symbol but a figure whose life, death, and resurrection can be investigated with the same rigor we apply to any ancient person.</w:t>
      </w:r>
    </w:p>
    <w:p>
      <w:pPr>
        <w:spacing w:line="288" w:lineRule="auto"/>
      </w:pPr>
      <w:r>
        <w:rPr>
          <w:rFonts w:ascii="Garamond" w:hAnsi="Garamond"/>
          <w:sz w:val="24"/>
        </w:rPr>
        <w:t>Across these opening pages, Johnston positions himself as both scholar and pastor. He walks readers through cultural skepticism, common misunderstandings about how history works, and the surprising robustness of evidence for Jesus. He frames the ten discoveries that follow as an invitation into a courtroom: you, the reader, are part of the jury. The question is not whether you like Jesus, but whether you will allow the weight of historical evidence to shape your beliefs and your life.</w:t>
      </w:r>
    </w:p>
    <w:p>
      <w:pPr>
        <w:pStyle w:val="Heading2"/>
      </w:pPr>
      <w:r>
        <w:t>Read</w:t>
      </w:r>
    </w:p>
    <w:p>
      <w:pPr>
        <w:spacing w:line="288" w:lineRule="auto"/>
      </w:pPr>
      <w:r>
        <w:rPr>
          <w:rFonts w:ascii="Garamond" w:hAnsi="Garamond"/>
          <w:sz w:val="24"/>
        </w:rPr>
        <w:t>Read the Introduction and Chapter 1 (approximately pages 1-32). As you read, underline every time Johnston uses courtroom or investigative language (words like “evidence,” “witness,” “testify,” “case,” “verdict,” “investigate”). In the margins, mark ‘C’ next to claims he presents as culturally common (e.g., ‘I’m spiritual but not religious’) and ‘H’ next to claims that hinge on historical facts (e.g., ‘the resurrection is the best attested event in ancient history’). Circle any sentence where Johnston directly challenges how you currently think about faith, doubt, or evidence.</w:t>
      </w:r>
    </w:p>
    <w:p>
      <w:pPr>
        <w:pStyle w:val="Heading2"/>
      </w:pPr>
      <w:r>
        <w:t>Key Insights</w:t>
      </w:r>
    </w:p>
    <w:p>
      <w:pPr>
        <w:spacing w:line="288" w:lineRule="auto"/>
      </w:pPr>
      <w:r>
        <w:rPr>
          <w:rFonts w:ascii="Garamond" w:hAnsi="Garamond"/>
          <w:sz w:val="24"/>
        </w:rPr>
        <w:t>Early in the introduction, Johnston insists that Christianity is “not a blind leap into the dark but a step into the light of overwhelming historical evidence,” directly confronting the cliché that faith and facts are opposites. He deliberately pairs “blind” with “dark” and “overwhelming” with “light,” turning the usual metaphor on its head so that skepticism, not faith, begins to look like the refusal to see. This inversion prepares you for the entire project of the book: each discovery is meant to widen that light until evasive, foggy spirituality becomes harder to maintain than historically grounded belief. (pages 3-7)</w:t>
      </w:r>
    </w:p>
    <w:p>
      <w:pPr>
        <w:spacing w:line="288" w:lineRule="auto"/>
      </w:pPr>
      <w:r>
        <w:rPr>
          <w:rFonts w:ascii="Garamond" w:hAnsi="Garamond"/>
          <w:sz w:val="24"/>
        </w:rPr>
        <w:t>Johnston also frames the reader as a juror rather than a passive consumer. When he writes that “the resurrection of Jesus Christ is history’s most consequential truth claim and it demands a verdict,” he is not offering a devotional thought but a procedural summons. The legal vocabulary—“truth claim,” “demands,” “verdict”—is not accidental; it builds a structure in which you cannot remain permanently undecided without, in effect, choosing against the evidence presented. This courtroom framing will recur throughout the ten discoveries, constantly pressing you to move from curiosity to judgment. (pages 8-12)</w:t>
      </w:r>
    </w:p>
    <w:p>
      <w:pPr>
        <w:spacing w:line="288" w:lineRule="auto"/>
      </w:pPr>
      <w:r>
        <w:rPr>
          <w:rFonts w:ascii="Garamond" w:hAnsi="Garamond"/>
          <w:sz w:val="24"/>
        </w:rPr>
        <w:t>In Chapter 1, Johnston takes time to dismantle the vague idea that Jesus is “inspiring” but historically unknowable. He catalogs common cultural statements—“We can’t really know what happened,” “All religions are basically the same”—and then contrasts them with the specificity of Christian claims: crucifixion under Pontius Pilate, burial in a known tomb, appearances to named witnesses. By juxtaposing fuzzy generalities with concrete historical data, he exposes how intellectually inconsistent it is to praise Jesus while shrugging at the question of whether these events actually occurred. This contrast sets the stage for why the ten discoveries matter at all. (pages 15-24)</w:t>
      </w:r>
    </w:p>
    <w:p>
      <w:pPr>
        <w:spacing w:line="288" w:lineRule="auto"/>
      </w:pPr>
      <w:r>
        <w:rPr>
          <w:rFonts w:ascii="Garamond" w:hAnsi="Garamond"/>
          <w:sz w:val="24"/>
        </w:rPr>
        <w:t>Structurally, Johnston ends the chapter not with answers but with sharpened questions. He asks whether readers have ever examined the evidence for Jesus with the same seriousness they apply to career decisions, medical diagnoses, or financial investments. This rhetorical move flips responsibility: the issue is no longer merely, “Is there enough evidence?” but also, “Have you been willing to look?” By closing on this note, he quietly shifts the burden from the supposed absence of data to the presence of personal avoidance. (pages 25-32)</w:t>
      </w:r>
    </w:p>
    <w:p>
      <w:pPr>
        <w:pStyle w:val="Heading2"/>
      </w:pPr>
      <w:r>
        <w:t>Practical Application</w:t>
      </w:r>
    </w:p>
    <w:p>
      <w:pPr>
        <w:spacing w:line="288" w:lineRule="auto"/>
      </w:pPr>
      <w:r>
        <w:rPr>
          <w:rFonts w:ascii="Garamond" w:hAnsi="Garamond"/>
          <w:sz w:val="24"/>
        </w:rPr>
        <w:t>Begin by treating your own beliefs the way Johnston treats the resurrection: as claims that could, in principle, be investigated. On a blank page, write down three statements you currently hold about Jesus (for example, “Jesus was a great moral teacher,” or “I’m not sure the resurrection actually happened”). Next to each, note whether you think it is mostly a matter of preference, tradition, or historical fact. Then reopen the introduction and Chapter 1, and, in the margins, mark any lines where Johnston would challenge your category. This simple act of cross-referencing your assumptions with his language forces you to see where your faith (or skepticism) has been insulated from evidence. (pages 3-12)</w:t>
      </w:r>
    </w:p>
    <w:p>
      <w:pPr>
        <w:spacing w:line="288" w:lineRule="auto"/>
      </w:pPr>
      <w:r>
        <w:rPr>
          <w:rFonts w:ascii="Garamond" w:hAnsi="Garamond"/>
          <w:sz w:val="24"/>
        </w:rPr>
        <w:t>Shift from private reflection to public speech. In the coming week, listen carefully for any conversation—at work, with friends, online—where Jesus, religion, or ‘spirituality’ comes up. Instead of defaulting to safe, vague comments, experiment with one sentence that reflects Johnston’s insistence on evidence, such as, “What changed my mind about Jesus was realizing how much historical data there actually is.” You are not preaching a sermon; you are testifying as a juror who has seen exhibits. Afterward, return to Chapter 1 and note which of Johnston’s phrases you found yourself echoing or resisting. This practice tests whether his courtroom framing is shaping your actual language. (pages 15-24)</w:t>
      </w:r>
    </w:p>
    <w:p>
      <w:pPr>
        <w:spacing w:line="288" w:lineRule="auto"/>
      </w:pPr>
      <w:r>
        <w:rPr>
          <w:rFonts w:ascii="Garamond" w:hAnsi="Garamond"/>
          <w:sz w:val="24"/>
        </w:rPr>
        <w:t>Push the experiment further by scrutinizing where you invest investigative energy. Johnston suggests that many people research phones, vacations, or diets more thoroughly than they examine Jesus. Take one recent decision that absorbed significant research time (a major purchase, school choice, job move). List the steps you took—reviews read, experts consulted, data compared. Then, beside that list, outline the steps you have taken to investigate the historical claims about Jesus. If the second list is strikingly shorter, let that disparity stand as its own indictment. Now, choose one concrete action from Johnston’s opening chapter—such as reading a primary source Gospel account with a historian’s eye—and schedule it this week as deliberately as you scheduled that other decision. (pages 25-32)</w:t>
      </w:r>
    </w:p>
    <w:p>
      <w:pPr>
        <w:spacing w:line="288" w:lineRule="auto"/>
      </w:pPr>
      <w:r>
        <w:rPr>
          <w:rFonts w:ascii="Garamond" w:hAnsi="Garamond"/>
          <w:sz w:val="24"/>
        </w:rPr>
        <w:t>Finally, allow Johnston’s demand for a verdict to unsettle your comfort with indecision. If you have been lingering in “I don’t know” for years, recognize that this is not a neutral stance in his framework but an ongoing refusal to weigh the evidence. Write a brief “status report” addressed to yourself: If I were a juror right now, what would my tentative verdict on Jesus be, and what evidence would I cite? Do this with the book open, pulling direct lines from the introduction and Chapter 1. The goal is not to close the case prematurely but to make your current position explicit and accountable to the arguments you have just read. (pages 8-12)</w:t>
      </w:r>
    </w:p>
    <w:p>
      <w:pPr>
        <w:pStyle w:val="Heading2"/>
      </w:pPr>
      <w:r>
        <w:t>Going Deeper</w:t>
      </w:r>
    </w:p>
    <w:p>
      <w:pPr>
        <w:spacing w:line="288" w:lineRule="auto"/>
      </w:pPr>
      <w:r>
        <w:rPr>
          <w:rFonts w:ascii="Garamond" w:hAnsi="Garamond"/>
          <w:sz w:val="24"/>
        </w:rPr>
        <w:t>Underneath Johnston’s discussion of evidence lies a more personal question: what would it cost you if Jesus turned out to be exactly who the earliest Christians claimed he was? For many readers, skepticism functions less as a conclusion and more as a shield—if the evidence is kept foggy, then no radical allegiance is required. Sit with the possibility that your own doubts, while intellectually real, may also carry this protective function. As you revisit the pages where Johnston speaks of the resurrection as “history’s most consequential truth claim,” notice any instinct in yourself to downplay the word “consequential.” What consequences, specifically, are you afraid of? (pages 8-12)</w:t>
      </w:r>
    </w:p>
    <w:p>
      <w:pPr>
        <w:spacing w:line="288" w:lineRule="auto"/>
      </w:pPr>
      <w:r>
        <w:rPr>
          <w:rFonts w:ascii="Garamond" w:hAnsi="Garamond"/>
          <w:sz w:val="24"/>
        </w:rPr>
        <w:t>There is also the quieter ache of disappointment to face. Some readers have believed in Jesus for years but secretly fear that their faith rests on wishful thinking. Johnston’s insistence on evidence can feel both hopeful and threatening: hopeful, because it suggests your trust is not naïve; threatening, because if the evidence were to fail, so might your entire spiritual story. As you reread his inversion of “blind leap” and “step into the light,” ask where you still feel in the dark. Are there parts of your story—unanswered prayers, church wounds, intellectual questions—that make you hesitant to step fully into the bright, evidential framing he offers? Naming these places honestly is part of the transformation this opening chapter invites.</w:t>
      </w:r>
    </w:p>
    <w:p>
      <w:r>
        <w:br w:type="page"/>
      </w:r>
    </w:p>
    <w:p>
      <w:pPr>
        <w:pStyle w:val="Heading2"/>
      </w:pPr>
      <w:r>
        <w:t>Reflection &amp; Application</w:t>
      </w:r>
    </w:p>
    <w:p/>
    <w:p>
      <w:pPr>
        <w:spacing w:line="288" w:lineRule="auto" w:after="2160"/>
      </w:pPr>
      <w:r>
        <w:rPr>
          <w:rFonts w:ascii="Garamond" w:hAnsi="Garamond"/>
          <w:sz w:val="24"/>
        </w:rPr>
        <w:t>1. In the introduction, what exact phrase does Johnston use to contrast a “blind leap into the dark” with his understanding of Christian faith, and how does he connect this to the resurrection? (Locate and quote the sentence.)</w:t>
      </w:r>
    </w:p>
    <w:p>
      <w:pPr>
        <w:spacing w:line="288" w:lineRule="auto" w:after="2160"/>
      </w:pPr>
      <w:r>
        <w:rPr>
          <w:rFonts w:ascii="Garamond" w:hAnsi="Garamond"/>
          <w:sz w:val="24"/>
        </w:rPr>
        <w:t>2. List two specific cultural clichés about Jesus or religion that Johnston cites in Chapter 1, and note the pages where they appear. How does he immediately counter each one with concrete historical claims?</w:t>
      </w:r>
    </w:p>
    <w:p>
      <w:pPr>
        <w:spacing w:line="288" w:lineRule="auto" w:after="2160"/>
      </w:pPr>
      <w:r>
        <w:rPr>
          <w:rFonts w:ascii="Garamond" w:hAnsi="Garamond"/>
          <w:sz w:val="24"/>
        </w:rPr>
        <w:t>3. Why do you think Johnston chooses courtroom language (verdict, evidence, witnesses) instead of purely devotional or philosophical terms in these opening sections? How does this choice shape the way you read the rest of the book?</w:t>
      </w:r>
    </w:p>
    <w:p>
      <w:pPr>
        <w:spacing w:line="288" w:lineRule="auto" w:after="2160"/>
      </w:pPr>
      <w:r>
        <w:rPr>
          <w:rFonts w:ascii="Garamond" w:hAnsi="Garamond"/>
          <w:sz w:val="24"/>
        </w:rPr>
        <w:t>4. Looking at the way Chapter 1 ends, what shift in responsibility does Johnston attempt to create in the reader regarding the investigation of Jesus? Which sentences signal this move most clearly?</w:t>
      </w:r>
    </w:p>
    <w:p>
      <w:pPr>
        <w:spacing w:line="288" w:lineRule="auto" w:after="2160"/>
      </w:pPr>
      <w:r>
        <w:rPr>
          <w:rFonts w:ascii="Garamond" w:hAnsi="Garamond"/>
          <w:sz w:val="24"/>
        </w:rPr>
        <w:t>5. If you accepted Johnston’s claim that refusing to investigate Jesus with seriousness is itself a kind of verdict, what patterns in your own life—intellectual habits, media consumption, conversations—would need to change first?</w:t>
      </w:r>
    </w:p>
    <w:p>
      <w:pPr>
        <w:spacing w:line="288" w:lineRule="auto"/>
      </w:pPr>
      <w:r>
        <w:rPr>
          <w:rFonts w:ascii="Garamond" w:hAnsi="Garamond"/>
          <w:sz w:val="24"/>
        </w:rPr>
        <w:t>6. Where does Johnston’s portrait of an evidence-based faith most collide with your current posture toward doubt or uncertainty, and what concrete step (drawn from his language or suggestions) would begin to bridge that gap?</w:t>
      </w:r>
    </w:p>
    <w:p>
      <w:r>
        <w:br w:type="page"/>
      </w:r>
    </w:p>
    <w:p>
      <w:pPr>
        <w:pStyle w:val="Heading2"/>
      </w:pPr>
      <w:r>
        <w:t>Creative Exercise</w:t>
      </w:r>
    </w:p>
    <w:p>
      <w:pPr>
        <w:spacing w:line="288" w:lineRule="auto"/>
      </w:pPr>
      <w:r>
        <w:rPr>
          <w:rFonts w:ascii="Garamond" w:hAnsi="Garamond"/>
          <w:b/>
          <w:sz w:val="24"/>
        </w:rPr>
        <w:t xml:space="preserve">Two-Column Chart: </w:t>
      </w:r>
      <w:r>
        <w:rPr>
          <w:rFonts w:ascii="Garamond" w:hAnsi="Garamond"/>
          <w:sz w:val="24"/>
        </w:rPr>
        <w:t xml:space="preserve">My Beliefs on Trial — </w:t>
      </w:r>
      <w:r>
        <w:rPr>
          <w:rFonts w:ascii="Garamond" w:hAnsi="Garamond"/>
          <w:sz w:val="24"/>
        </w:rPr>
        <w:t>A structured chart where you place your current beliefs about Jesus in one column and, in the other, link them to specific evidential claims or questions raised by Johnston’s introduction and Chapter 1. See Appendix A for detailed instructions.</w:t>
      </w:r>
    </w:p>
    <w:p>
      <w:r>
        <w:br w:type="page"/>
      </w:r>
    </w:p>
    <w:p>
      <w:bookmarkStart w:id="57706" w:name="chapter_2"/>
      <w:pPr>
        <w:pStyle w:val="Heading1"/>
      </w:pPr>
      <w:r>
        <w:t>Session 2: Discovery 1 – A Real Person in Real Time: Jesus in History</w:t>
      </w:r>
      <w:bookmarkEnd w:id="57706"/>
    </w:p>
    <w:p>
      <w:pPr>
        <w:pStyle w:val="Heading3"/>
        <w:jc w:val="center"/>
      </w:pPr>
      <w:r>
        <w:t>(Chapter 2)</w:t>
      </w:r>
    </w:p>
    <w:p>
      <w:pPr>
        <w:pStyle w:val="Heading2"/>
      </w:pPr>
      <w:r>
        <w:t>Overview</w:t>
      </w:r>
    </w:p>
    <w:p>
      <w:pPr>
        <w:spacing w:line="288" w:lineRule="auto"/>
      </w:pPr>
      <w:r>
        <w:rPr>
          <w:rFonts w:ascii="Garamond" w:hAnsi="Garamond"/>
          <w:sz w:val="24"/>
        </w:rPr>
        <w:t>The first discovery anchors Jesus in the stream of history. Johnston gathers non-Christian sources, early Christian testimony, and archaeological context to show that Jesus of Nazareth is not a mythic construct but a historically attested figure whose life intersects verifiable people, places, and events. He emphasizes how unusual it is, in ancient history, to have this density of corroboration for a provincial teacher.</w:t>
      </w:r>
    </w:p>
    <w:p>
      <w:pPr>
        <w:spacing w:line="288" w:lineRule="auto"/>
      </w:pPr>
      <w:r>
        <w:rPr>
          <w:rFonts w:ascii="Garamond" w:hAnsi="Garamond"/>
          <w:sz w:val="24"/>
        </w:rPr>
        <w:t>Rather than drowning the reader in data, Johnston carefully selects key witnesses—Roman historians, Jewish sources, early creeds—and demonstrates how they converge on a basic outline: Jesus lived, taught, was crucified under Pontius Pilate, and sparked a movement that proclaimed his resurrection. This chapter dismantles the idea that serious historians doubt Jesus’s existence and reframes faith in him as a response to a person firmly embedded in the historical record.</w:t>
      </w:r>
    </w:p>
    <w:p>
      <w:pPr>
        <w:pStyle w:val="Heading2"/>
      </w:pPr>
      <w:r>
        <w:t>Read</w:t>
      </w:r>
    </w:p>
    <w:p>
      <w:pPr>
        <w:spacing w:line="288" w:lineRule="auto"/>
      </w:pPr>
      <w:r>
        <w:rPr>
          <w:rFonts w:ascii="Garamond" w:hAnsi="Garamond"/>
          <w:sz w:val="24"/>
        </w:rPr>
        <w:t>Read Chapter 2 (approximately pages 33-64). As you go, highlight every reference Johnston makes to non-Christian sources about Jesus (e.g., Tacitus, Josephus, Pliny). Put a star in the margin next to any ancient quote that mentions Jesus’s crucifixion, resurrection claims, or followers. Box any sentence where Johnston explicitly addresses the mythic-Jesus theory or the claim that ‘serious scholars don’t believe Jesus existed.’ Note how he structures the flow from evidence to conclusion.</w:t>
      </w:r>
    </w:p>
    <w:p>
      <w:pPr>
        <w:pStyle w:val="Heading2"/>
      </w:pPr>
      <w:r>
        <w:t>Key Insights</w:t>
      </w:r>
    </w:p>
    <w:p>
      <w:pPr>
        <w:spacing w:line="288" w:lineRule="auto"/>
      </w:pPr>
      <w:r>
        <w:rPr>
          <w:rFonts w:ascii="Garamond" w:hAnsi="Garamond"/>
          <w:sz w:val="24"/>
        </w:rPr>
        <w:t>Johnston begins the first discovery by insisting that “no serious historian today doubts that Jesus of Nazareth existed,” a statement he immediately buttresses with citations from leading scholars across belief spectrums. He chooses this strong, categorical claim not to browbeat skeptics but to relocate the debate: the real question is not whether Jesus lived, but who he was and what happened after his death. By front-loading this consensus, he dismantles the popular internet-level skepticism that treats Jesus’s existence as an open question, and he prepares the reader to engage more substantive issues. (pages 34-38)</w:t>
      </w:r>
    </w:p>
    <w:p>
      <w:pPr>
        <w:spacing w:line="288" w:lineRule="auto"/>
      </w:pPr>
      <w:r>
        <w:rPr>
          <w:rFonts w:ascii="Garamond" w:hAnsi="Garamond"/>
          <w:sz w:val="24"/>
        </w:rPr>
        <w:t>A central move in this chapter is Johnston’s use of hostile or indifferent witnesses. When he quotes Tacitus describing “Christus” who suffered under Pontius Pilate and whose “pernicious superstition” spread despite attempts to stamp it out, he is leveraging the historical principle that reluctant testimony often carries special weight. Tacitus has no theological agenda to promote Christianity; his disdain actually underlines the reliability of his report. Johnston highlights this tension, showing how even opponents corroborate the basic outline of Jesus’s life and death. (pages 40-46)</w:t>
      </w:r>
    </w:p>
    <w:p>
      <w:pPr>
        <w:spacing w:line="288" w:lineRule="auto"/>
      </w:pPr>
      <w:r>
        <w:rPr>
          <w:rFonts w:ascii="Garamond" w:hAnsi="Garamond"/>
          <w:sz w:val="24"/>
        </w:rPr>
        <w:t>Johnston then turns to Josephus, carefully distinguishing between likely Christian interpolations and the core, widely accepted references to Jesus as a wise teacher and crucified figure. This nuanced treatment is significant: instead of using Josephus naively as an apologetic proof-text, he models critical engagement, acknowledging scholarly debates while still underscoring the solid historical core. This approach demonstrates that faith in Jesus does not require ignoring textual complexities; it can emerge from within rigorous historical method. (pages 47-53)</w:t>
      </w:r>
    </w:p>
    <w:p>
      <w:pPr>
        <w:spacing w:line="288" w:lineRule="auto"/>
      </w:pPr>
      <w:r>
        <w:rPr>
          <w:rFonts w:ascii="Garamond" w:hAnsi="Garamond"/>
          <w:sz w:val="24"/>
        </w:rPr>
        <w:t>Structurally, the chapter weaves together external sources with early Christian material such as creedal formulas embedded in the New Testament. Johnston points out that these creeds—short, memorized summaries of belief about Jesus’s death and resurrection—likely date to within a few years of the events themselves. By placing these side by side with Roman and Jewish testimonies, he creates a multi-angled portrait: Jesus is not only remembered by his followers but also noticed by the empire and its records. This triangulation is the heart of the first discovery. (pages 54-64)</w:t>
      </w:r>
    </w:p>
    <w:p>
      <w:pPr>
        <w:pStyle w:val="Heading2"/>
      </w:pPr>
      <w:r>
        <w:t>Practical Application</w:t>
      </w:r>
    </w:p>
    <w:p>
      <w:pPr>
        <w:spacing w:line="288" w:lineRule="auto"/>
      </w:pPr>
      <w:r>
        <w:rPr>
          <w:rFonts w:ascii="Garamond" w:hAnsi="Garamond"/>
          <w:sz w:val="24"/>
        </w:rPr>
        <w:t>Start by revising the way you describe Jesus in everyday conversation. Instead of speaking only in spiritual or moral terms (“Jesus helps me,” “Jesus teaches love”), consciously adopt Johnston’s historically grounded language for one week. Say, for example, “Jesus, a first-century Jew crucified under Pontius Pilate, claimed authority over all people,” or “The earliest sources we have, including non-Christian ones, agree that Jesus was executed and that his followers proclaimed his resurrection.” After each such statement, pay attention to your own internal reaction: does this concreteness feel strengthening or awkward? Return to the pages where Johnston cites Tacitus and Josephus and note which phrases you could naturally incorporate into your speech. (pages 40-53)</w:t>
      </w:r>
    </w:p>
    <w:p>
      <w:pPr>
        <w:spacing w:line="288" w:lineRule="auto"/>
      </w:pPr>
      <w:r>
        <w:rPr>
          <w:rFonts w:ascii="Garamond" w:hAnsi="Garamond"/>
          <w:sz w:val="24"/>
        </w:rPr>
        <w:t>Next, examine your mental image of Jesus’s world. Many Christians carry a hazy, storybook Nazareth in their minds, detached from real time and place. With Chapter 2 open, sketch a simple timeline that includes Tiberius, Pilate, the early church, and the Roman authors Johnston quotes. Then place your own birth year at the far right. The goal is not artistic accuracy but chronological awareness: Jesus belongs on an actual line of history, not in a timeless mythic space. Once you’ve done this, reread Johnston’s assertion that historians treat Jesus as they do any other ancient figure, and ask whether your imagination has been lagging behind the evidence. (pages 34-46)</w:t>
      </w:r>
    </w:p>
    <w:p>
      <w:pPr>
        <w:spacing w:line="288" w:lineRule="auto"/>
      </w:pPr>
      <w:r>
        <w:rPr>
          <w:rFonts w:ascii="Garamond" w:hAnsi="Garamond"/>
          <w:sz w:val="24"/>
        </w:rPr>
        <w:t>A more demanding step is to confront any residual mythic-Jesus thinking in your own heart, even if you would never articulate it. Perhaps you have treated Jesus more like a powerful archetype—a symbol of sacrifice or love—than as a person whose sandals kicked up dust in Galilee. Choose one Gospel story you cherish and, with Chapter 2’s evidence in mind, rewrite it in your journal as if you were a Roman bureaucrat or a skeptical neighbor watching events unfold. Let the non-Christian sources Johnston cites shape the tone: Jesus as a troublesome figure whose impact is undeniable, even if his claims are rejected. This exercise tests whether you are willing to let Jesus be historically inconvenient rather than merely inspirational. (pages 47-64)</w:t>
      </w:r>
    </w:p>
    <w:p>
      <w:pPr>
        <w:spacing w:line="288" w:lineRule="auto"/>
      </w:pPr>
      <w:r>
        <w:rPr>
          <w:rFonts w:ascii="Garamond" w:hAnsi="Garamond"/>
          <w:sz w:val="24"/>
        </w:rPr>
        <w:t>Finally, allow Johnston’s convergence-of-sources argument to confront your compartmentalization. If you have accepted the historicity of Jesus casually while keeping your deepest loyalties (career, relationships, ethics) untouched, recognize the inconsistency: you are granting that a crucified first-century Jew is real but denying him practical authority. Write a brief statement that begins, “If it is historically true that Jesus was crucified under Pilate and that his followers proclaimed his resurrection from the beginning, then I can no longer treat him as merely…” and finish the sentence in three different ways. Use Johnston’s own wording about Jesus’s impact and early creeds as you do this. (pages 54-64)</w:t>
      </w:r>
    </w:p>
    <w:p>
      <w:pPr>
        <w:pStyle w:val="Heading2"/>
      </w:pPr>
      <w:r>
        <w:t>Going Deeper</w:t>
      </w:r>
    </w:p>
    <w:p>
      <w:pPr>
        <w:spacing w:line="288" w:lineRule="auto"/>
      </w:pPr>
      <w:r>
        <w:rPr>
          <w:rFonts w:ascii="Garamond" w:hAnsi="Garamond"/>
          <w:sz w:val="24"/>
        </w:rPr>
        <w:t>Beneath the historical data lies a more intimate question: why might you prefer a less historical Jesus? A vague, symbolic Christ can be molded to fit your preferences; a documented, crucified man who lived under a specific governor cannot be so easily reshaped. As you revisit Johnston’s insistence that “no serious historian” denies Jesus’s existence, ask what emotional or moral protections are lost if Jesus is firmly anchored in history. Are there areas of your life where you have quietly benefited from keeping him at arm’s length as a distant religious figure rather than a concrete, commanding presence? (pages 34-38)</w:t>
      </w:r>
    </w:p>
    <w:p>
      <w:pPr>
        <w:spacing w:line="288" w:lineRule="auto"/>
      </w:pPr>
      <w:r>
        <w:rPr>
          <w:rFonts w:ascii="Garamond" w:hAnsi="Garamond"/>
          <w:sz w:val="24"/>
        </w:rPr>
        <w:t>There is also the matter of trust. Some readers have been burned by simplistic apologetics that oversold or misused historical arguments. Johnston’s careful treatment of contested texts like Josephus may stir old suspicion: “Am I being sold certainty again?” Sit with his nuance—his willingness to admit interpolation and debate—until you can distinguish between manipulative certainty and responsible confidence. The transformation this chapter invites is not into a strident defender of the faith, but into someone who can say, with quiet integrity, “Jesus is as historically real as any figure from antiquity—and that reality has a claim on me.” (pages 47-53)</w:t>
      </w:r>
    </w:p>
    <w:p>
      <w:r>
        <w:br w:type="page"/>
      </w:r>
    </w:p>
    <w:p>
      <w:pPr>
        <w:pStyle w:val="Heading2"/>
      </w:pPr>
      <w:r>
        <w:t>Reflection &amp; Application</w:t>
      </w:r>
    </w:p>
    <w:p/>
    <w:p>
      <w:pPr>
        <w:spacing w:line="288" w:lineRule="auto" w:after="2160"/>
      </w:pPr>
      <w:r>
        <w:rPr>
          <w:rFonts w:ascii="Garamond" w:hAnsi="Garamond"/>
          <w:sz w:val="24"/>
        </w:rPr>
        <w:t>1. Which non-Christian authors does Johnston cite in Chapter 2 as evidence for Jesus’s existence, and what specific details about Jesus or his followers does each one mention?</w:t>
      </w:r>
    </w:p>
    <w:p>
      <w:pPr>
        <w:spacing w:line="288" w:lineRule="auto" w:after="2160"/>
      </w:pPr>
      <w:r>
        <w:rPr>
          <w:rFonts w:ascii="Garamond" w:hAnsi="Garamond"/>
          <w:sz w:val="24"/>
        </w:rPr>
        <w:t>2. How does Johnston describe the scholarly consensus about Jesus’s existence at the beginning of the chapter, and what key phrases signal that he is addressing popular-level skepticism rather than academic debate?</w:t>
      </w:r>
    </w:p>
    <w:p>
      <w:pPr>
        <w:spacing w:line="288" w:lineRule="auto" w:after="2160"/>
      </w:pPr>
      <w:r>
        <w:rPr>
          <w:rFonts w:ascii="Garamond" w:hAnsi="Garamond"/>
          <w:sz w:val="24"/>
        </w:rPr>
        <w:t>3. Why do you think Johnston spends time acknowledging possible Christian interpolations in Josephus instead of ignoring them? How does this choice affect your perception of his reliability as a guide?</w:t>
      </w:r>
    </w:p>
    <w:p>
      <w:pPr>
        <w:spacing w:line="288" w:lineRule="auto" w:after="2160"/>
      </w:pPr>
      <w:r>
        <w:rPr>
          <w:rFonts w:ascii="Garamond" w:hAnsi="Garamond"/>
          <w:sz w:val="24"/>
        </w:rPr>
        <w:t>4. What is the significance of placing early Christian creedal statements alongside Roman and Jewish references to Jesus in the same chapter? How does this structural choice strengthen his overall argument?</w:t>
      </w:r>
    </w:p>
    <w:p>
      <w:pPr>
        <w:spacing w:line="288" w:lineRule="auto" w:after="2160"/>
      </w:pPr>
      <w:r>
        <w:rPr>
          <w:rFonts w:ascii="Garamond" w:hAnsi="Garamond"/>
          <w:sz w:val="24"/>
        </w:rPr>
        <w:t>5. If you fully embraced Johnston’s claim that Jesus is as historically secure as any major ancient figure, how would that change the way you talk about him with skeptical friends or family members?</w:t>
      </w:r>
    </w:p>
    <w:p>
      <w:pPr>
        <w:spacing w:line="288" w:lineRule="auto"/>
      </w:pPr>
      <w:r>
        <w:rPr>
          <w:rFonts w:ascii="Garamond" w:hAnsi="Garamond"/>
          <w:sz w:val="24"/>
        </w:rPr>
        <w:t>6. Where does the evidence for a historically real Jesus most challenge your current way of relating to him—as symbol, advisor, distant deity—and what concrete shift in allegiance or obedience would be required to treat him as a living, historically grounded Lord?</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Jesus in the Stream of History — </w:t>
      </w:r>
      <w:r>
        <w:rPr>
          <w:rFonts w:ascii="Garamond" w:hAnsi="Garamond"/>
          <w:sz w:val="24"/>
        </w:rPr>
        <w:t>A horizontal timeline placing Jesus, the named historical figures Johnston cites, and your own life on the same line to visualize Jesus as a real person in real time. See Appendix B for detailed instructions.</w:t>
      </w:r>
    </w:p>
    <w:p>
      <w:r>
        <w:br w:type="page"/>
      </w:r>
    </w:p>
    <w:p>
      <w:bookmarkStart w:id="3579" w:name="chapter_3"/>
      <w:pPr>
        <w:pStyle w:val="Heading1"/>
      </w:pPr>
      <w:r>
        <w:t>Session 3: Discovery 2 – The Cross and the Tomb: Evidence for Crucifixion and Burial</w:t>
      </w:r>
      <w:bookmarkEnd w:id="3579"/>
    </w:p>
    <w:p>
      <w:pPr>
        <w:pStyle w:val="Heading3"/>
        <w:jc w:val="center"/>
      </w:pPr>
      <w:r>
        <w:t>(Chapter 3)</w:t>
      </w:r>
    </w:p>
    <w:p>
      <w:pPr>
        <w:pStyle w:val="Heading2"/>
      </w:pPr>
      <w:r>
        <w:t>Overview</w:t>
      </w:r>
    </w:p>
    <w:p>
      <w:pPr>
        <w:spacing w:line="288" w:lineRule="auto"/>
      </w:pPr>
      <w:r>
        <w:rPr>
          <w:rFonts w:ascii="Garamond" w:hAnsi="Garamond"/>
          <w:sz w:val="24"/>
        </w:rPr>
        <w:t>The second discovery presses into the physicality of Jesus’s death and burial. Johnston assembles archaeological finds related to Roman crucifixion practices, Jewish burial customs, and first-century tombs to show that the Gospel accounts of Jesus’s execution and entombment fit their historical setting with striking precision. Far from being legendary embellishments, details such as Joseph of Arimathea’s role, the type of tomb, and the involvement of women witnesses bear the marks of authenticity.</w:t>
      </w:r>
    </w:p>
    <w:p>
      <w:pPr>
        <w:spacing w:line="288" w:lineRule="auto"/>
      </w:pPr>
      <w:r>
        <w:rPr>
          <w:rFonts w:ascii="Garamond" w:hAnsi="Garamond"/>
          <w:sz w:val="24"/>
        </w:rPr>
        <w:t>Johnston argues that understanding crucifixion in its brutal reality matters theologically and historically. The cross was not an abstract symbol but an instrument of state terror, and Jesus’s death on such a device is anchored in both Roman practice and early Christian proclamation. Likewise, the burial narrative—often dismissed as theological packaging—emerges, in light of archaeological parallels, as sober reporting. This chapter lays crucial groundwork for the resurrection discoveries that follow.</w:t>
      </w:r>
    </w:p>
    <w:p>
      <w:pPr>
        <w:pStyle w:val="Heading2"/>
      </w:pPr>
      <w:r>
        <w:t>Read</w:t>
      </w:r>
    </w:p>
    <w:p>
      <w:pPr>
        <w:spacing w:line="288" w:lineRule="auto"/>
      </w:pPr>
      <w:r>
        <w:rPr>
          <w:rFonts w:ascii="Garamond" w:hAnsi="Garamond"/>
          <w:sz w:val="24"/>
        </w:rPr>
        <w:t>Read Chapter 3 (approximately pages 65-96). Highlight every description Johnston gives of Roman crucifixion methods and Jewish burial customs. Put a checkmark in the margin next to any archaeological artifact or discovery he cites (for example, crucified remains, ossuaries, tomb structures). Underline any sentence where Johnston argues that a detail in the Gospel burial accounts would be unlikely to be invented by later Christians.</w:t>
      </w:r>
    </w:p>
    <w:p>
      <w:pPr>
        <w:pStyle w:val="Heading2"/>
      </w:pPr>
      <w:r>
        <w:t>Key Insights</w:t>
      </w:r>
    </w:p>
    <w:p>
      <w:pPr>
        <w:spacing w:line="288" w:lineRule="auto"/>
      </w:pPr>
      <w:r>
        <w:rPr>
          <w:rFonts w:ascii="Garamond" w:hAnsi="Garamond"/>
          <w:sz w:val="24"/>
        </w:rPr>
        <w:t>Johnston begins this discovery by stripping crucifixion of its religious familiarity. He describes it as “a state-sponsored billboard of shame and terror,” emphasizing its public, humiliating nature. By choosing the metaphor of a billboard, he highlights the communicative intent of the cross: Rome was sending a message. This framing exposes how domesticated our modern crosses have become and prepares the reader to feel the historical weight of Jesus’s death as an event meant to crush not only the body but also the reputation of the condemned. (pages 66-72)</w:t>
      </w:r>
    </w:p>
    <w:p>
      <w:pPr>
        <w:spacing w:line="288" w:lineRule="auto"/>
      </w:pPr>
      <w:r>
        <w:rPr>
          <w:rFonts w:ascii="Garamond" w:hAnsi="Garamond"/>
          <w:sz w:val="24"/>
        </w:rPr>
        <w:t>He then connects this general picture of crucifixion to specific archaeological evidence, such as the remains of a crucified man discovered in a Jerusalem ossuary with a nail still lodged in the heel bone. Johnston is careful not to claim this is Jesus; instead, he uses it to demonstrate that the Gospel descriptions of nailing and burial in a rock-cut tomb align with known practices. This restraint—refusing to sensationalize the find—actually strengthens his argument: the point is not to “find Jesus’s bones” but to show that the narratives fit their cultural and historical matrix. (pages 73-79)</w:t>
      </w:r>
    </w:p>
    <w:p>
      <w:pPr>
        <w:spacing w:line="288" w:lineRule="auto"/>
      </w:pPr>
      <w:r>
        <w:rPr>
          <w:rFonts w:ascii="Garamond" w:hAnsi="Garamond"/>
          <w:sz w:val="24"/>
        </w:rPr>
        <w:t>A significant move in the chapter is Johnston’s focus on Joseph of Arimathea and the women at the tomb. He notes that Joseph, as a member of the Sanhedrin, is an unlikely invented hero, since early Christians often clashed with the Jewish leadership. Similarly, the prominence of women as primary witnesses in a culture that often discounted female testimony argues against fabrication. These are what historians call “criteria of embarrassment,” and Johnston exploits them to show that the burial and empty tomb stories carry the ring of reluctant honesty rather than polished propaganda. (pages 80-88)</w:t>
      </w:r>
    </w:p>
    <w:p>
      <w:pPr>
        <w:spacing w:line="288" w:lineRule="auto"/>
      </w:pPr>
      <w:r>
        <w:rPr>
          <w:rFonts w:ascii="Garamond" w:hAnsi="Garamond"/>
          <w:sz w:val="24"/>
        </w:rPr>
        <w:t>Finally, Johnston situates the burial story within Jewish purity laws and burial customs, explaining why a crucified body would need to be removed before sundown and why a nearby rock-cut tomb would be used. By patiently unpacking these customs, he transforms what might seem like incidental narrative details into historically loaded confirmations. The discovery, then, is not a single artifact but an interlocking pattern: Roman practice, Jewish law, physical finds, and Gospel narratives all converge. (pages 89-96)</w:t>
      </w:r>
    </w:p>
    <w:p>
      <w:pPr>
        <w:pStyle w:val="Heading2"/>
      </w:pPr>
      <w:r>
        <w:t>Practical Application</w:t>
      </w:r>
    </w:p>
    <w:p>
      <w:pPr>
        <w:spacing w:line="288" w:lineRule="auto"/>
      </w:pPr>
      <w:r>
        <w:rPr>
          <w:rFonts w:ascii="Garamond" w:hAnsi="Garamond"/>
          <w:sz w:val="24"/>
        </w:rPr>
        <w:t>Allow Johnston’s description of crucifixion to confront your sentimental images of the cross. With Chapter 3 open, copy into your journal the phrases he uses to describe the shame and public nature of crucifixion. Then, beside them, list the ways crosses appear in your life—on jewelry, in church décor, in artwork. Ask yourself, in writing, where you have unconsciously softened the horror into mere decoration. The goal is not to reject symbols but to let their historical weight return. This exercise begins to align your imagination with the reality Johnston presents. (pages 66-72)</w:t>
      </w:r>
    </w:p>
    <w:p>
      <w:pPr>
        <w:spacing w:line="288" w:lineRule="auto"/>
      </w:pPr>
      <w:r>
        <w:rPr>
          <w:rFonts w:ascii="Garamond" w:hAnsi="Garamond"/>
          <w:sz w:val="24"/>
        </w:rPr>
        <w:t>Bring the burial narrative into sharper focus by reading one Gospel account of Jesus’s burial and empty tomb alongside Johnston’s discussion of Joseph of Arimathea and the women witnesses. On a sheet of paper, create two columns: in the left, list every specific narrative detail (names, locations, actions); in the right, note Johnston’s historical comments on similar details (e.g., the social status of women, the role of the Sanhedrin, burial timing before Sabbath). Drawing arrows between the columns, trace how each narrative element finds a plausible anchor in first-century practice. This will train you to see the Gospels not as free-floating stories but as texts embedded in a real world. (pages 80-88)</w:t>
      </w:r>
    </w:p>
    <w:p>
      <w:pPr>
        <w:spacing w:line="288" w:lineRule="auto"/>
      </w:pPr>
      <w:r>
        <w:rPr>
          <w:rFonts w:ascii="Garamond" w:hAnsi="Garamond"/>
          <w:sz w:val="24"/>
        </w:rPr>
        <w:t>Move from analysis to empathy. Johnston’s section on crucifixion as public shaming invites you to consider how Jesus’s death speaks to your own experiences of shame—both deserved and undeserved. Choose one moment in your life when you felt publicly exposed, humiliated, or rejected. With the chapter’s description of crucifixion in mind, write a brief prayer or reflection addressing Jesus as someone who has endured state-sponsored humiliation. This is not an exercise in comparison (“my pain is like crucifixion”) but in connection: letting the historical reality of Jesus’s suffering give depth to your trust in him amid your own. (pages 73-79)</w:t>
      </w:r>
    </w:p>
    <w:p>
      <w:pPr>
        <w:spacing w:line="288" w:lineRule="auto"/>
      </w:pPr>
      <w:r>
        <w:rPr>
          <w:rFonts w:ascii="Garamond" w:hAnsi="Garamond"/>
          <w:sz w:val="24"/>
        </w:rPr>
        <w:t>Let the convergence of evidence about burial push against any tendency to treat resurrection as a purely spiritual metaphor. If Jesus truly died in this historically plausible way and was truly placed in a known tomb under the supervision of identifiable figures, then any claim about the tomb being empty is not just poetic. Write a paragraph beginning, “If Jesus’s crucifixion and burial happened as Johnston describes, then resurrection means…” and finish the thought three times, each with increasing specificity about your fears, hopes, and habits. This step forces you to link historical sequence (death, burial, empty tomb) to personal consequence. (pages 89-96)</w:t>
      </w:r>
    </w:p>
    <w:p>
      <w:pPr>
        <w:pStyle w:val="Heading2"/>
      </w:pPr>
      <w:r>
        <w:t>Going Deeper</w:t>
      </w:r>
    </w:p>
    <w:p>
      <w:pPr>
        <w:spacing w:line="288" w:lineRule="auto"/>
      </w:pPr>
      <w:r>
        <w:rPr>
          <w:rFonts w:ascii="Garamond" w:hAnsi="Garamond"/>
          <w:sz w:val="24"/>
        </w:rPr>
        <w:t>There is a subtle resistance many of us carry to the sheer brutality of crucifixion. A sanitized cross is easier to live with than a torture device. Ask yourself honestly: have you preferred a more ‘spiritual’ view of Jesus’s death because the historical one is too disturbing? As you reread Johnston’s description of crucifixion as a public billboard of shame, notice any impulse to look away—mentally, emotionally, theologically. What parts of your self-image or theology are threatened by a Savior who endured that level of degradation? (pages 66-72)</w:t>
      </w:r>
    </w:p>
    <w:p>
      <w:pPr>
        <w:spacing w:line="288" w:lineRule="auto"/>
      </w:pPr>
      <w:r>
        <w:rPr>
          <w:rFonts w:ascii="Garamond" w:hAnsi="Garamond"/>
          <w:sz w:val="24"/>
        </w:rPr>
        <w:t>The burial narrative raises another uncomfortable issue: finality. Tombs are where stories end. If you have guarded yourself against disappointment by holding resurrection loosely—as a nice idea rather than a hard claim—it may be because you fear what it would mean if God truly overturns finality. Reread the sections where Johnston connects Jewish burial customs and the use of a rock-cut tomb. Let the stone, the sealed space, the hurried preparation before Sabbath sink in. Where in your life have you already sealed certain situations as ‘dead and buried,’ and how does a historically grounded empty tomb threaten your resignation?</w:t>
      </w:r>
    </w:p>
    <w:p>
      <w:r>
        <w:br w:type="page"/>
      </w:r>
    </w:p>
    <w:p>
      <w:pPr>
        <w:pStyle w:val="Heading2"/>
      </w:pPr>
      <w:r>
        <w:t>Reflection &amp; Application</w:t>
      </w:r>
    </w:p>
    <w:p/>
    <w:p>
      <w:pPr>
        <w:spacing w:line="288" w:lineRule="auto" w:after="2160"/>
      </w:pPr>
      <w:r>
        <w:rPr>
          <w:rFonts w:ascii="Garamond" w:hAnsi="Garamond"/>
          <w:sz w:val="24"/>
        </w:rPr>
        <w:t>1. What specific archaeological evidence related to crucifixion does Johnston describe in Chapter 3, and how does he use it to illuminate the Gospel accounts?</w:t>
      </w:r>
    </w:p>
    <w:p>
      <w:pPr>
        <w:spacing w:line="288" w:lineRule="auto" w:after="2160"/>
      </w:pPr>
      <w:r>
        <w:rPr>
          <w:rFonts w:ascii="Garamond" w:hAnsi="Garamond"/>
          <w:sz w:val="24"/>
        </w:rPr>
        <w:t>2. How does Johnston portray Joseph of Arimathea and the women at the tomb, and what reasons does he give for seeing them as signs of historical authenticity rather than legendary additions?</w:t>
      </w:r>
    </w:p>
    <w:p>
      <w:pPr>
        <w:spacing w:line="288" w:lineRule="auto" w:after="2160"/>
      </w:pPr>
      <w:r>
        <w:rPr>
          <w:rFonts w:ascii="Garamond" w:hAnsi="Garamond"/>
          <w:sz w:val="24"/>
        </w:rPr>
        <w:t>3. Why does Johnston spend time explaining Jewish burial practices and purity laws in this chapter? How do these details contribute to his overall case about Jesus’s crucifixion and burial?</w:t>
      </w:r>
    </w:p>
    <w:p>
      <w:pPr>
        <w:spacing w:line="288" w:lineRule="auto" w:after="2160"/>
      </w:pPr>
      <w:r>
        <w:rPr>
          <w:rFonts w:ascii="Garamond" w:hAnsi="Garamond"/>
          <w:sz w:val="24"/>
        </w:rPr>
        <w:t>4. In what ways does the metaphor of crucifixion as a “state-sponsored billboard of shame and terror” reshape your understanding of the cross compared to more familiar religious language?</w:t>
      </w:r>
    </w:p>
    <w:p>
      <w:pPr>
        <w:spacing w:line="288" w:lineRule="auto" w:after="2160"/>
      </w:pPr>
      <w:r>
        <w:rPr>
          <w:rFonts w:ascii="Garamond" w:hAnsi="Garamond"/>
          <w:sz w:val="24"/>
        </w:rPr>
        <w:t>5. If you accepted Johnston’s argument that the crucifixion and burial narratives bear the marks of reluctant honesty, how would that affect the way you approach your own experiences of shame, guilt, and the desire to hide?</w:t>
      </w:r>
    </w:p>
    <w:p>
      <w:pPr>
        <w:spacing w:line="288" w:lineRule="auto"/>
      </w:pPr>
      <w:r>
        <w:rPr>
          <w:rFonts w:ascii="Garamond" w:hAnsi="Garamond"/>
          <w:sz w:val="24"/>
        </w:rPr>
        <w:t>6. Where does the historical concreteness of Jesus’s death and burial most unsettle your current approach to suffering, death, and hope—and what specific change in belief or practice would it demand if you took it seriously?</w:t>
      </w:r>
    </w:p>
    <w:p>
      <w:r>
        <w:br w:type="page"/>
      </w:r>
    </w:p>
    <w:p>
      <w:pPr>
        <w:pStyle w:val="Heading2"/>
      </w:pPr>
      <w:r>
        <w:t>Creative Exercise</w:t>
      </w:r>
    </w:p>
    <w:p>
      <w:pPr>
        <w:spacing w:line="288" w:lineRule="auto"/>
      </w:pPr>
      <w:r>
        <w:rPr>
          <w:rFonts w:ascii="Garamond" w:hAnsi="Garamond"/>
          <w:b/>
          <w:sz w:val="24"/>
        </w:rPr>
        <w:t xml:space="preserve">Two-Column Comparison Chart: </w:t>
      </w:r>
      <w:r>
        <w:rPr>
          <w:rFonts w:ascii="Garamond" w:hAnsi="Garamond"/>
          <w:sz w:val="24"/>
        </w:rPr>
        <w:t xml:space="preserve">Gospel Burial Details and Historical Parallels — </w:t>
      </w:r>
      <w:r>
        <w:rPr>
          <w:rFonts w:ascii="Garamond" w:hAnsi="Garamond"/>
          <w:sz w:val="24"/>
        </w:rPr>
        <w:t>A chart where you list specific details from a Gospel burial account in one column and align them with Johnston’s historical and archaeological observations in the other. See Appendix C for detailed instructions.</w:t>
      </w:r>
    </w:p>
    <w:p>
      <w:r>
        <w:br w:type="page"/>
      </w:r>
    </w:p>
    <w:p>
      <w:bookmarkStart w:id="94657" w:name="chapter_4"/>
      <w:pPr>
        <w:pStyle w:val="Heading1"/>
      </w:pPr>
      <w:r>
        <w:t>Session 4: Discovery 3 – Empty Tomb, Risen Lord: The Resurrection as Historical Claim</w:t>
      </w:r>
      <w:bookmarkEnd w:id="94657"/>
    </w:p>
    <w:p>
      <w:pPr>
        <w:pStyle w:val="Heading3"/>
        <w:jc w:val="center"/>
      </w:pPr>
      <w:r>
        <w:t>(Chapter 4)</w:t>
      </w:r>
    </w:p>
    <w:p>
      <w:pPr>
        <w:pStyle w:val="Heading2"/>
      </w:pPr>
      <w:r>
        <w:t>Overview</w:t>
      </w:r>
    </w:p>
    <w:p>
      <w:pPr>
        <w:spacing w:line="288" w:lineRule="auto"/>
      </w:pPr>
      <w:r>
        <w:rPr>
          <w:rFonts w:ascii="Garamond" w:hAnsi="Garamond"/>
          <w:sz w:val="24"/>
        </w:rPr>
        <w:t>Building on crucifixion and burial, Discovery 3 confronts the central claim of Christianity: that Jesus rose bodily from the dead. Johnston refuses to treat resurrection as a private, unverifiable experience. Instead, he highlights the early, public, and testable nature of the resurrection proclamation, drawing on creedal formulas, eyewitness lists, and the transformation of the disciples.</w:t>
      </w:r>
    </w:p>
    <w:p>
      <w:pPr>
        <w:spacing w:line="288" w:lineRule="auto"/>
      </w:pPr>
      <w:r>
        <w:rPr>
          <w:rFonts w:ascii="Garamond" w:hAnsi="Garamond"/>
          <w:sz w:val="24"/>
        </w:rPr>
        <w:t>He examines alternative explanations—hallucinations, stolen body theories, legend development—and measures them against the historical data he has laid out. The chapter’s force lies not in any single argument but in the cumulative implausibility of every non-resurrection explanation when compared to the stubborn, multi-sourced witness of the early church.</w:t>
      </w:r>
    </w:p>
    <w:p>
      <w:pPr>
        <w:pStyle w:val="Heading2"/>
      </w:pPr>
      <w:r>
        <w:t>Read</w:t>
      </w:r>
    </w:p>
    <w:p>
      <w:pPr>
        <w:spacing w:line="288" w:lineRule="auto"/>
      </w:pPr>
      <w:r>
        <w:rPr>
          <w:rFonts w:ascii="Garamond" w:hAnsi="Garamond"/>
          <w:sz w:val="24"/>
        </w:rPr>
        <w:t>Read Chapter 4 (approximately pages 97-130). Underline every time Johnston uses words like “witness,” “appeared,” “saw,” or “testified” in connection with the resurrection. Put a question mark in the margin next to each alternative explanation for the resurrection that he discusses (hallucination, conspiracy, legend, etc.). Box any early creedal or confessional statements he cites that mention Jesus’s death, burial, and resurrection together.</w:t>
      </w:r>
    </w:p>
    <w:p>
      <w:pPr>
        <w:pStyle w:val="Heading2"/>
      </w:pPr>
      <w:r>
        <w:t>Key Insights</w:t>
      </w:r>
    </w:p>
    <w:p>
      <w:pPr>
        <w:spacing w:line="288" w:lineRule="auto"/>
      </w:pPr>
      <w:r>
        <w:rPr>
          <w:rFonts w:ascii="Garamond" w:hAnsi="Garamond"/>
          <w:sz w:val="24"/>
        </w:rPr>
        <w:t>Johnston anchors his resurrection case in one of the earliest Christian creeds preserved in the New Testament, emphasizing its tight sequence: Christ died, was buried, was raised, and appeared. He stresses that this formula predates the written Gospels and likely emerged within a few years of the events, which means the proclamation of a bodily resurrection was not a late theological embellishment but part of the church’s DNA from the beginning. By foregrounding this creed, he undercuts theories that imagine a slow legendary evolution from ‘spiritual presence’ to ‘physical resurrection.’ (pages 99-106)</w:t>
      </w:r>
    </w:p>
    <w:p>
      <w:pPr>
        <w:spacing w:line="288" w:lineRule="auto"/>
      </w:pPr>
      <w:r>
        <w:rPr>
          <w:rFonts w:ascii="Garamond" w:hAnsi="Garamond"/>
          <w:sz w:val="24"/>
        </w:rPr>
        <w:t>A pivotal move in the chapter is Johnston’s catalog of resurrection appearances—to individuals, small groups, and large gatherings. He highlights especially the claim that Jesus appeared to more than five hundred people at once, some of whom were still alive when the account circulated. This detail, he notes, functions almost like an ancient footnote: “Go ask them.” Such public, checkable claims are unusual in ancient religious literature and signal that the early Christians were staking their message on events they believed could withstand scrutiny. (pages 107-114)</w:t>
      </w:r>
    </w:p>
    <w:p>
      <w:pPr>
        <w:spacing w:line="288" w:lineRule="auto"/>
      </w:pPr>
      <w:r>
        <w:rPr>
          <w:rFonts w:ascii="Garamond" w:hAnsi="Garamond"/>
          <w:sz w:val="24"/>
        </w:rPr>
        <w:t>Johnston then walks through alternative explanations. He points out that hallucinations are typically individual and do not account for group experiences across different times and locations. The stolen body theory, he notes, fails to explain the disciples’ willingness to suffer and die for what they would have known to be a lie. Legend theories, meanwhile, crash against the early dating of the creedal material and the Jewish context’s lack of expectation for an individual resurrection in the middle of history. Rather than dismissing these theories with a wave, Johnston patiently shows how each one strains against the specific contours of the evidence. (pages 115-124)</w:t>
      </w:r>
    </w:p>
    <w:p>
      <w:pPr>
        <w:spacing w:line="288" w:lineRule="auto"/>
      </w:pPr>
      <w:r>
        <w:rPr>
          <w:rFonts w:ascii="Garamond" w:hAnsi="Garamond"/>
          <w:sz w:val="24"/>
        </w:rPr>
        <w:t>Structurally, the chapter moves from data to demand. After laying out the cumulative case, Johnston returns to his courtroom imagery: the resurrection is not merely plausible; it is, he argues, the best explanation for the facts. At this point, he subtly shifts from third-person argument (“the evidence indicates”) to second-person address (“what will you do with this?”). The discovery, then, is not just that a tomb was empty, but that your own life cannot remain unchanged if a crucified man walked out of his grave. (pages 125-130)</w:t>
      </w:r>
    </w:p>
    <w:p>
      <w:pPr>
        <w:pStyle w:val="Heading2"/>
      </w:pPr>
      <w:r>
        <w:t>Practical Application</w:t>
      </w:r>
    </w:p>
    <w:p>
      <w:pPr>
        <w:spacing w:line="288" w:lineRule="auto"/>
      </w:pPr>
      <w:r>
        <w:rPr>
          <w:rFonts w:ascii="Garamond" w:hAnsi="Garamond"/>
          <w:sz w:val="24"/>
        </w:rPr>
        <w:t>Let the early creed shape your own confession. Copy the creed Johnston highlights—its sequence of death, burial, resurrection, and appearances—word for word into your journal. Then, beneath each phrase, write one concrete implication for your life now. For example, under “died,” you might note what in you must die; under “was raised,” where you most need new life; under “appeared,” how you long to experience Jesus’s presence. This is not allegorizing the creed but allowing its historical sequence to interrogate your spiritual reality. (pages 99-106)</w:t>
      </w:r>
    </w:p>
    <w:p>
      <w:pPr>
        <w:spacing w:line="288" w:lineRule="auto"/>
      </w:pPr>
      <w:r>
        <w:rPr>
          <w:rFonts w:ascii="Garamond" w:hAnsi="Garamond"/>
          <w:sz w:val="24"/>
        </w:rPr>
        <w:t>Turn your attention to the resurrection appearances. Choose one of the scenes Johnston references (for instance, Jesus appearing to fearful disciples behind locked doors) and read the corresponding Gospel or New Testament passage. Then ask: what fear, doubt, or failure in my own life most resembles the condition of these witnesses? Write a brief first-person monologue as if you were one of them, integrating Johnston’s insights about their transformation. This narrative exercise helps you see that resurrection faith in the first century did not arise in serene, doubt-free hearts but in people as fractured as you. (pages 107-114)</w:t>
      </w:r>
    </w:p>
    <w:p>
      <w:pPr>
        <w:spacing w:line="288" w:lineRule="auto"/>
      </w:pPr>
      <w:r>
        <w:rPr>
          <w:rFonts w:ascii="Garamond" w:hAnsi="Garamond"/>
          <w:sz w:val="24"/>
        </w:rPr>
        <w:t>Engage the alternative theories not as abstract ideas but as mirrors. For each explanation Johnston critiques—hallucination, conspiracy, legend—ask yourself where you might be tempted to adopt a similarly evasive strategy in your own spiritual life. Do you treat certain experiences of God as “just emotional”? Do you suspect that church leaders are exaggerating or manipulating? Do you quietly file away the more demanding parts of Jesus’s teaching as later “add-ons”? Jot down specific examples from your life next to Johnston’s discussion of each theory. This practice reveals how intellectual objections and heart-level resistance often intertwine. (pages 115-124)</w:t>
      </w:r>
    </w:p>
    <w:p>
      <w:pPr>
        <w:spacing w:line="288" w:lineRule="auto"/>
      </w:pPr>
      <w:r>
        <w:rPr>
          <w:rFonts w:ascii="Garamond" w:hAnsi="Garamond"/>
          <w:sz w:val="24"/>
        </w:rPr>
        <w:t>Finally, let the resurrection’s “best explanation” status confront your reluctance to stake your life on it. Imagine your existence as a case file: relationships, work, ethics, use of time, hopes for the future. If the resurrection is historically false, what would you change about these areas? If it is historically true, what must change? Write two contrasting paragraphs answering these questions, with the book open in front of you, pulling language from Johnston’s closing appeal. This side-by-side contrast will expose whether you are living as if the resurrection were an optional inspiration or a controlling reality. (pages 125-130)</w:t>
      </w:r>
    </w:p>
    <w:p>
      <w:pPr>
        <w:pStyle w:val="Heading2"/>
      </w:pPr>
      <w:r>
        <w:t>Going Deeper</w:t>
      </w:r>
    </w:p>
    <w:p>
      <w:pPr>
        <w:spacing w:line="288" w:lineRule="auto"/>
      </w:pPr>
      <w:r>
        <w:rPr>
          <w:rFonts w:ascii="Garamond" w:hAnsi="Garamond"/>
          <w:sz w:val="24"/>
        </w:rPr>
        <w:t>The resurrection does not just stretch your intellect; it threatens your autonomy. If Jesus truly rose from the dead, then he is not a figure you can safely admire from a distance. Reread Johnston’s transition from evidence to personal address at the end of the chapter. Where do you feel the temptation to retreat into endless questioning as a way to avoid the vulnerability of trust? Name the specific fears that surface when you imagine ordering your life around a living, present Lord rather than a distant historical figure. (pages 125-130)</w:t>
      </w:r>
    </w:p>
    <w:p>
      <w:pPr>
        <w:spacing w:line="288" w:lineRule="auto"/>
      </w:pPr>
      <w:r>
        <w:rPr>
          <w:rFonts w:ascii="Garamond" w:hAnsi="Garamond"/>
          <w:sz w:val="24"/>
        </w:rPr>
        <w:t>There may also be unhealed grief that complicates your engagement with resurrection. For some, the promise of life after death feels hollow in the face of real losses. As you revisit Johnston’s emphasis on bodily resurrection—Jesus eating, speaking, being recognized—ask where you have secretly downgraded Christian hope to vague “spiritual survival” because embodied hope feels too risky. What disappointments or unanswered prayers make you wary of leaning fully into a resurrection that touches bodies, histories, and relationships?</w:t>
      </w:r>
    </w:p>
    <w:p>
      <w:r>
        <w:br w:type="page"/>
      </w:r>
    </w:p>
    <w:p>
      <w:pPr>
        <w:pStyle w:val="Heading2"/>
      </w:pPr>
      <w:r>
        <w:t>Reflection &amp; Application</w:t>
      </w:r>
    </w:p>
    <w:p/>
    <w:p>
      <w:pPr>
        <w:spacing w:line="288" w:lineRule="auto" w:after="2160"/>
      </w:pPr>
      <w:r>
        <w:rPr>
          <w:rFonts w:ascii="Garamond" w:hAnsi="Garamond"/>
          <w:sz w:val="24"/>
        </w:rPr>
        <w:t>1. What early Christian creed or confessional statement does Johnston highlight in Chapter 4, and how does he argue for its early date and significance for understanding the resurrection?</w:t>
      </w:r>
    </w:p>
    <w:p>
      <w:pPr>
        <w:spacing w:line="288" w:lineRule="auto" w:after="2160"/>
      </w:pPr>
      <w:r>
        <w:rPr>
          <w:rFonts w:ascii="Garamond" w:hAnsi="Garamond"/>
          <w:sz w:val="24"/>
        </w:rPr>
        <w:t>2. Which resurrection appearances does Johnston emphasize, and what features of these appearances (such as group size, setting, or behavior of witnesses) does he see as historically important?</w:t>
      </w:r>
    </w:p>
    <w:p>
      <w:pPr>
        <w:spacing w:line="288" w:lineRule="auto" w:after="2160"/>
      </w:pPr>
      <w:r>
        <w:rPr>
          <w:rFonts w:ascii="Garamond" w:hAnsi="Garamond"/>
          <w:sz w:val="24"/>
        </w:rPr>
        <w:t>3. How does Johnston evaluate at least two alternative explanations for the resurrection (for example, hallucinations or a stolen body), and what specific historical details does he use to argue against them?</w:t>
      </w:r>
    </w:p>
    <w:p>
      <w:pPr>
        <w:spacing w:line="288" w:lineRule="auto" w:after="2160"/>
      </w:pPr>
      <w:r>
        <w:rPr>
          <w:rFonts w:ascii="Garamond" w:hAnsi="Garamond"/>
          <w:sz w:val="24"/>
        </w:rPr>
        <w:t>4. Why is the sequence “died, was buried, was raised, and appeared” so central to Johnston’s argument, and how does this structure counter the idea that resurrection belief developed slowly over time?</w:t>
      </w:r>
    </w:p>
    <w:p>
      <w:pPr>
        <w:spacing w:line="288" w:lineRule="auto" w:after="2160"/>
      </w:pPr>
      <w:r>
        <w:rPr>
          <w:rFonts w:ascii="Garamond" w:hAnsi="Garamond"/>
          <w:sz w:val="24"/>
        </w:rPr>
        <w:t>5. If you came to believe, on historical grounds, that the bodily resurrection of Jesus is the best explanation for the available evidence, what would have to change in the way you handle your own fears about death, meaning, and purpose?</w:t>
      </w:r>
    </w:p>
    <w:p>
      <w:pPr>
        <w:spacing w:line="288" w:lineRule="auto"/>
      </w:pPr>
      <w:r>
        <w:rPr>
          <w:rFonts w:ascii="Garamond" w:hAnsi="Garamond"/>
          <w:sz w:val="24"/>
        </w:rPr>
        <w:t>6. Where does Johnston’s case for the resurrection most directly confront your current lifestyle, priorities, or hidden compromises, and what concrete step would signal that you are beginning to live as if the resurrection were not just true but determinative?</w:t>
      </w:r>
    </w:p>
    <w:p>
      <w:r>
        <w:br w:type="page"/>
      </w:r>
    </w:p>
    <w:p>
      <w:pPr>
        <w:pStyle w:val="Heading2"/>
      </w:pPr>
      <w:r>
        <w:t>Creative Exercise</w:t>
      </w:r>
    </w:p>
    <w:p>
      <w:pPr>
        <w:spacing w:line="288" w:lineRule="auto"/>
      </w:pPr>
      <w:r>
        <w:rPr>
          <w:rFonts w:ascii="Garamond" w:hAnsi="Garamond"/>
          <w:b/>
          <w:sz w:val="24"/>
        </w:rPr>
        <w:t xml:space="preserve">Flow Diagram: </w:t>
      </w:r>
      <w:r>
        <w:rPr>
          <w:rFonts w:ascii="Garamond" w:hAnsi="Garamond"/>
          <w:sz w:val="24"/>
        </w:rPr>
        <w:t xml:space="preserve">Resurrection Explanations on Trial — </w:t>
      </w:r>
      <w:r>
        <w:rPr>
          <w:rFonts w:ascii="Garamond" w:hAnsi="Garamond"/>
          <w:sz w:val="24"/>
        </w:rPr>
        <w:t>A diagram that places the core facts Johnston presents about the resurrection in the center and maps how different explanations (resurrection, hallucination, conspiracy, legend) fit or fail to fit those facts. See Appendix D for detailed instructions.</w:t>
      </w:r>
    </w:p>
    <w:p>
      <w:r>
        <w:br w:type="page"/>
      </w:r>
    </w:p>
    <w:p>
      <w:bookmarkStart w:id="9644" w:name="chapter_5"/>
      <w:pPr>
        <w:pStyle w:val="Heading1"/>
      </w:pPr>
      <w:r>
        <w:t>Session 5: Discovery 4 – Words That Endure: Manuscripts and the Reliability of the Gospels</w:t>
      </w:r>
      <w:bookmarkEnd w:id="9644"/>
    </w:p>
    <w:p>
      <w:pPr>
        <w:pStyle w:val="Heading3"/>
        <w:jc w:val="center"/>
      </w:pPr>
      <w:r>
        <w:t>(Chapter 5)</w:t>
      </w:r>
    </w:p>
    <w:p>
      <w:pPr>
        <w:pStyle w:val="Heading2"/>
      </w:pPr>
      <w:r>
        <w:t>Overview</w:t>
      </w:r>
    </w:p>
    <w:p>
      <w:pPr>
        <w:spacing w:line="288" w:lineRule="auto"/>
      </w:pPr>
      <w:r>
        <w:rPr>
          <w:rFonts w:ascii="Garamond" w:hAnsi="Garamond"/>
          <w:sz w:val="24"/>
        </w:rPr>
        <w:t>In Discovery 4, Johnston turns from events to texts. He addresses a common modern suspicion: that the Gospels have been copied, edited, and corrupted beyond recognition. Drawing on manuscript evidence, textual criticism, and comparisons with other ancient works, he argues that the New Testament, and especially the Gospels, are far better attested than almost any other document from antiquity.</w:t>
      </w:r>
    </w:p>
    <w:p>
      <w:pPr>
        <w:spacing w:line="288" w:lineRule="auto"/>
      </w:pPr>
      <w:r>
        <w:rPr>
          <w:rFonts w:ascii="Garamond" w:hAnsi="Garamond"/>
          <w:sz w:val="24"/>
        </w:rPr>
        <w:t>Rather than claiming perfect, photocopy-level preservation, Johnston explains how the abundance and early dating of manuscripts allow scholars to reconstruct the original text with remarkable confidence. He demystifies textual variants and shows that none of them undermine core Christian doctrines. This chapter reframes the Bible from a fragile, suspect relic into a robust historical source capable of bearing investigative weight.</w:t>
      </w:r>
    </w:p>
    <w:p>
      <w:pPr>
        <w:pStyle w:val="Heading2"/>
      </w:pPr>
      <w:r>
        <w:t>Read</w:t>
      </w:r>
    </w:p>
    <w:p>
      <w:pPr>
        <w:spacing w:line="288" w:lineRule="auto"/>
      </w:pPr>
      <w:r>
        <w:rPr>
          <w:rFonts w:ascii="Garamond" w:hAnsi="Garamond"/>
          <w:sz w:val="24"/>
        </w:rPr>
        <w:t>Read Chapter 5 (approximately pages 131-164). Highlight every statistic Johnston gives about the number and dating of New Testament manuscripts. Put an asterisk next to any comparison he makes between the Gospels and other ancient works (Homer, Plato, Caesar, etc.). Underline any sentence where he explains what textual variants are and how they affect (or do not affect) core Christian beliefs.</w:t>
      </w:r>
    </w:p>
    <w:p>
      <w:pPr>
        <w:pStyle w:val="Heading2"/>
      </w:pPr>
      <w:r>
        <w:t>Key Insights</w:t>
      </w:r>
    </w:p>
    <w:p>
      <w:pPr>
        <w:spacing w:line="288" w:lineRule="auto"/>
      </w:pPr>
      <w:r>
        <w:rPr>
          <w:rFonts w:ascii="Garamond" w:hAnsi="Garamond"/>
          <w:sz w:val="24"/>
        </w:rPr>
        <w:t>Johnston opens this discovery by confronting the popular claim that the Bible is like a game of telephone—distorted a little more with each retelling. He counters this with hard numbers: thousands of Greek manuscripts, along with versions in Latin and other languages, many of them dating far closer to the originals than the manuscripts we rely on for classical authors. By placing these statistics side by side, he turns the telephone-game image on its head; if we trust ancient histories with far fewer and later copies, consistency demands at least as much confidence in the New Testament. (pages 132-138)</w:t>
      </w:r>
    </w:p>
    <w:p>
      <w:pPr>
        <w:spacing w:line="288" w:lineRule="auto"/>
      </w:pPr>
      <w:r>
        <w:rPr>
          <w:rFonts w:ascii="Garamond" w:hAnsi="Garamond"/>
          <w:sz w:val="24"/>
        </w:rPr>
        <w:t>He then walks the reader through the basics of textual criticism, explaining how scholars compare manuscripts to identify and correct copying errors. Johnston emphasizes that most variants are minor—spelling differences, word order shifts—and that the sheer number of manuscripts actually helps, rather than hurts, the reconstruction of the original text. This explanation is crucial: instead of hiding the existence of variants, he brings them into the light, showing that a transparent, rigorous process stands behind modern translations. (pages 139-146)</w:t>
      </w:r>
    </w:p>
    <w:p>
      <w:pPr>
        <w:spacing w:line="288" w:lineRule="auto"/>
      </w:pPr>
      <w:r>
        <w:rPr>
          <w:rFonts w:ascii="Garamond" w:hAnsi="Garamond"/>
          <w:sz w:val="24"/>
        </w:rPr>
        <w:t>A key rhetorical strategy in this chapter is Johnston’s use of comparison. When he notes that some classical works rest on a handful of manuscripts separated from the original composition by centuries, while the New Testament enjoys thousands of witnesses with much shorter gaps, he is not merely boasting about numbers. He is exposing a double standard that often operates unconsciously: people accept secular texts as reliable with far less evidence than the New Testament offers. This comparison reframes skepticism about the Gospels as a cultural posture rather than a conclusion demanded by the data. (pages 147-154)</w:t>
      </w:r>
    </w:p>
    <w:p>
      <w:pPr>
        <w:spacing w:line="288" w:lineRule="auto"/>
      </w:pPr>
      <w:r>
        <w:rPr>
          <w:rFonts w:ascii="Garamond" w:hAnsi="Garamond"/>
          <w:sz w:val="24"/>
        </w:rPr>
        <w:t>Finally, Johnston addresses the fear that textual variants might hide or undermine core doctrines. He points out that no essential Christian teaching—about Jesus’s identity, death, resurrection, or salvation—depends on a single disputed verse. By walking through specific examples, he demonstrates that the stability of the text does not rest on isolated proof-texts but on a broad, overlapping witness. The discovery here is not a single manuscript but the cumulative resilience of the Gospel texts. (pages 155-164)</w:t>
      </w:r>
    </w:p>
    <w:p>
      <w:pPr>
        <w:pStyle w:val="Heading2"/>
      </w:pPr>
      <w:r>
        <w:t>Practical Application</w:t>
      </w:r>
    </w:p>
    <w:p>
      <w:pPr>
        <w:spacing w:line="288" w:lineRule="auto"/>
      </w:pPr>
      <w:r>
        <w:rPr>
          <w:rFonts w:ascii="Garamond" w:hAnsi="Garamond"/>
          <w:sz w:val="24"/>
        </w:rPr>
        <w:t>Begin by replacing vague anxiety about ‘corruption’ with concrete knowledge. With Chapter 5 open, list the manuscript numbers and time gaps Johnston provides for the New Testament and for at least two other ancient works he mentions. Then, in your own words, write a brief paragraph explaining why, by the standards used for all ancient texts, the Gospels are historically well attested. Try sharing this summary with a friend or family member who has expressed doubts about the Bible’s reliability, and notice how articulating it aloud strengthens or challenges your own confidence. (pages 132-138)</w:t>
      </w:r>
    </w:p>
    <w:p>
      <w:pPr>
        <w:spacing w:line="288" w:lineRule="auto"/>
      </w:pPr>
      <w:r>
        <w:rPr>
          <w:rFonts w:ascii="Garamond" w:hAnsi="Garamond"/>
          <w:sz w:val="24"/>
        </w:rPr>
        <w:t>Invite transparency into your Bible reading. Using a study Bible or an app that shows footnotes, read a Gospel passage and look for notes indicating textual variants. With Johnston’s explanation in mind, categorize each variant: spelling, word order, added clarification, or more substantial difference. Then ask: does any of these change the basic meaning of the passage? Writing your observations next to Johnston’s discussion of variants will train you to see them as part of a robust textual tradition rather than as hidden threats. (pages 139-146)</w:t>
      </w:r>
    </w:p>
    <w:p>
      <w:pPr>
        <w:spacing w:line="288" w:lineRule="auto"/>
      </w:pPr>
      <w:r>
        <w:rPr>
          <w:rFonts w:ascii="Garamond" w:hAnsi="Garamond"/>
          <w:sz w:val="24"/>
        </w:rPr>
        <w:t>Confront the double standard in your own mind. Think of a historical event you accept without much question (for example, Julius Caesar’s crossing of the Rubicon). Research, briefly, how many ancient sources record it and how far removed they are from the event. Then, set those findings next to Johnston’s statistics for the Gospels. Ask yourself, in writing, why you grant one kind of trust so easily while withholding it from the other. Note any non-evidential reasons that surface—cultural pressure, fear of what faith would demand, past experiences with Christians. This exercise exposes where your skepticism may be more selective than you realized. (pages 147-154)</w:t>
      </w:r>
    </w:p>
    <w:p>
      <w:pPr>
        <w:spacing w:line="288" w:lineRule="auto"/>
      </w:pPr>
      <w:r>
        <w:rPr>
          <w:rFonts w:ascii="Garamond" w:hAnsi="Garamond"/>
          <w:sz w:val="24"/>
        </w:rPr>
        <w:t>Let this chapter reshape your posture toward Scripture. If the Gospels are historically reliable at the textual level, then dismissing their claims about Jesus as mere legend becomes harder to justify. Choose one teaching of Jesus that you find especially challenging or inconvenient. Read it directly from a Gospel, then read Johnston’s assurance that core doctrines do not hinge on fragile verses. Ask yourself: have I been treating this teaching as negotiable because I secretly hoped it was a later addition? What would it mean to submit to it as the preserved voice of a historically real Jesus? Write out a concrete step of obedience that would flow from accepting its reliability. (pages 155-164)</w:t>
      </w:r>
    </w:p>
    <w:p>
      <w:pPr>
        <w:pStyle w:val="Heading2"/>
      </w:pPr>
      <w:r>
        <w:t>Going Deeper</w:t>
      </w:r>
    </w:p>
    <w:p>
      <w:pPr>
        <w:spacing w:line="288" w:lineRule="auto"/>
      </w:pPr>
      <w:r>
        <w:rPr>
          <w:rFonts w:ascii="Garamond" w:hAnsi="Garamond"/>
          <w:sz w:val="24"/>
        </w:rPr>
        <w:t>Many of us carry a quiet suspicion that if we looked too closely at the Bible’s textual history, our faith might crumble. Johnston’s transparent treatment of manuscripts and variants challenges that fear. As you revisit his explanations, notice any lingering reluctance in yourself to engage the details. Is there a part of you that prefers a vague, fragile Bible because it leaves more room to ignore its harder demands? Naming this tension honestly is part of the transformation this discovery seeks. (pages 139-146)</w:t>
      </w:r>
    </w:p>
    <w:p>
      <w:pPr>
        <w:spacing w:line="288" w:lineRule="auto"/>
      </w:pPr>
      <w:r>
        <w:rPr>
          <w:rFonts w:ascii="Garamond" w:hAnsi="Garamond"/>
          <w:sz w:val="24"/>
        </w:rPr>
        <w:t>There is also the question of control. A text you can dismiss as corrupted is a text you do not have to obey. As you reread Johnston’s comparisons with other ancient works, ask where you have been using skepticism about the Bible’s reliability as a shield against its authority. What teachings of Jesus have you kept at arm’s length under the cover of ‘Who knows what he really said?’ This chapter invites you to trade that evasive posture for a riskier one: trusting that the Jesus who speaks in these pages is close enough to the historical Jesus to claim your life.</w:t>
      </w:r>
    </w:p>
    <w:p>
      <w:r>
        <w:br w:type="page"/>
      </w:r>
    </w:p>
    <w:p>
      <w:pPr>
        <w:pStyle w:val="Heading2"/>
      </w:pPr>
      <w:r>
        <w:t>Reflection &amp; Application</w:t>
      </w:r>
    </w:p>
    <w:p/>
    <w:p>
      <w:pPr>
        <w:spacing w:line="288" w:lineRule="auto" w:after="2160"/>
      </w:pPr>
      <w:r>
        <w:rPr>
          <w:rFonts w:ascii="Garamond" w:hAnsi="Garamond"/>
          <w:sz w:val="24"/>
        </w:rPr>
        <w:t>1. What specific manuscript statistics and comparisons does Johnston provide in Chapter 5 to support the reliability of the New Testament text, especially the Gospels?</w:t>
      </w:r>
    </w:p>
    <w:p>
      <w:pPr>
        <w:spacing w:line="288" w:lineRule="auto" w:after="2160"/>
      </w:pPr>
      <w:r>
        <w:rPr>
          <w:rFonts w:ascii="Garamond" w:hAnsi="Garamond"/>
          <w:sz w:val="24"/>
        </w:rPr>
        <w:t>2. How does Johnston define and describe textual variants, and what examples does he give to show their typical impact on the meaning of biblical passages?</w:t>
      </w:r>
    </w:p>
    <w:p>
      <w:pPr>
        <w:spacing w:line="288" w:lineRule="auto" w:after="2160"/>
      </w:pPr>
      <w:r>
        <w:rPr>
          <w:rFonts w:ascii="Garamond" w:hAnsi="Garamond"/>
          <w:sz w:val="24"/>
        </w:rPr>
        <w:t>3. Why does Johnston spend so much time comparing the New Testament manuscript tradition to that of other ancient works? What assumption or double standard is he trying to expose?</w:t>
      </w:r>
    </w:p>
    <w:p>
      <w:pPr>
        <w:spacing w:line="288" w:lineRule="auto" w:after="2160"/>
      </w:pPr>
      <w:r>
        <w:rPr>
          <w:rFonts w:ascii="Garamond" w:hAnsi="Garamond"/>
          <w:sz w:val="24"/>
        </w:rPr>
        <w:t>4. In what ways does Johnston argue that no core Christian doctrine depends on a single disputed verse, and how does this claim affect the way you think about the stability of Christian belief?</w:t>
      </w:r>
    </w:p>
    <w:p>
      <w:pPr>
        <w:spacing w:line="288" w:lineRule="auto" w:after="2160"/>
      </w:pPr>
      <w:r>
        <w:rPr>
          <w:rFonts w:ascii="Garamond" w:hAnsi="Garamond"/>
          <w:sz w:val="24"/>
        </w:rPr>
        <w:t>5. If you accepted Johnston’s argument about the robustness of the Gospel manuscripts, how would that change the way you approach difficult or uncomfortable teachings of Jesus?</w:t>
      </w:r>
    </w:p>
    <w:p>
      <w:pPr>
        <w:spacing w:line="288" w:lineRule="auto"/>
      </w:pPr>
      <w:r>
        <w:rPr>
          <w:rFonts w:ascii="Garamond" w:hAnsi="Garamond"/>
          <w:sz w:val="24"/>
        </w:rPr>
        <w:t>6. Where does your lingering suspicion about the Bible’s reliability come from—personal experience, cultural narratives, intellectual doubts—and how might engaging more deeply with the kind of evidence Johnston presents begin to reshape that suspicion?</w:t>
      </w:r>
    </w:p>
    <w:p>
      <w:r>
        <w:br w:type="page"/>
      </w:r>
    </w:p>
    <w:p>
      <w:pPr>
        <w:pStyle w:val="Heading2"/>
      </w:pPr>
      <w:r>
        <w:t>Creative Exercise</w:t>
      </w:r>
    </w:p>
    <w:p>
      <w:pPr>
        <w:spacing w:line="288" w:lineRule="auto"/>
      </w:pPr>
      <w:r>
        <w:rPr>
          <w:rFonts w:ascii="Garamond" w:hAnsi="Garamond"/>
          <w:b/>
          <w:sz w:val="24"/>
        </w:rPr>
        <w:t xml:space="preserve">Comparison Table: </w:t>
      </w:r>
      <w:r>
        <w:rPr>
          <w:rFonts w:ascii="Garamond" w:hAnsi="Garamond"/>
          <w:sz w:val="24"/>
        </w:rPr>
        <w:t xml:space="preserve">Ancient Texts and Their Manuscripts — </w:t>
      </w:r>
      <w:r>
        <w:rPr>
          <w:rFonts w:ascii="Garamond" w:hAnsi="Garamond"/>
          <w:sz w:val="24"/>
        </w:rPr>
        <w:t>A table where you record manuscript counts and time gaps for the New Testament and several classical works, visually comparing their textual support. See Appendix E for detailed instructions.</w:t>
      </w:r>
    </w:p>
    <w:p>
      <w:r>
        <w:br w:type="page"/>
      </w:r>
    </w:p>
    <w:p>
      <w:bookmarkStart w:id="16676" w:name="chapter_6"/>
      <w:pPr>
        <w:pStyle w:val="Heading1"/>
      </w:pPr>
      <w:r>
        <w:t>Session 6: Discovery 5 – Jesus in His World: Archaeology and the Gospels’ Local Color</w:t>
      </w:r>
      <w:bookmarkEnd w:id="16676"/>
    </w:p>
    <w:p>
      <w:pPr>
        <w:pStyle w:val="Heading3"/>
        <w:jc w:val="center"/>
      </w:pPr>
      <w:r>
        <w:t>(Chapter 6)</w:t>
      </w:r>
    </w:p>
    <w:p>
      <w:pPr>
        <w:pStyle w:val="Heading2"/>
      </w:pPr>
      <w:r>
        <w:t>Overview</w:t>
      </w:r>
    </w:p>
    <w:p>
      <w:pPr>
        <w:spacing w:line="288" w:lineRule="auto"/>
      </w:pPr>
      <w:r>
        <w:rPr>
          <w:rFonts w:ascii="Garamond" w:hAnsi="Garamond"/>
          <w:sz w:val="24"/>
        </w:rPr>
        <w:t>Discovery 5 zooms in on the physical world of Jesus—villages, coins, inscriptions, synagogues—and shows how archaeological findings repeatedly confirm the Gospels’ intimate knowledge of first-century Palestine. Johnston highlights discoveries that illuminate obscure details in the text: the layout of Capernaum, the existence of specific synagogues, the names and titles of local rulers.</w:t>
      </w:r>
    </w:p>
    <w:p>
      <w:pPr>
        <w:spacing w:line="288" w:lineRule="auto"/>
      </w:pPr>
      <w:r>
        <w:rPr>
          <w:rFonts w:ascii="Garamond" w:hAnsi="Garamond"/>
          <w:sz w:val="24"/>
        </w:rPr>
        <w:t>The chapter’s force lies in its cumulative effect. The Gospels read not like generic religious stories but like narratives written by people who knew the terrain, customs, and politics of their time. Johnston argues that this ‘local color’ is exceedingly difficult to forge centuries later and serves as yet another strand of evidence that the Gospels are rooted in eyewitness or close-up testimony.</w:t>
      </w:r>
    </w:p>
    <w:p>
      <w:pPr>
        <w:pStyle w:val="Heading2"/>
      </w:pPr>
      <w:r>
        <w:t>Read</w:t>
      </w:r>
    </w:p>
    <w:p>
      <w:pPr>
        <w:spacing w:line="288" w:lineRule="auto"/>
      </w:pPr>
      <w:r>
        <w:rPr>
          <w:rFonts w:ascii="Garamond" w:hAnsi="Garamond"/>
          <w:sz w:val="24"/>
        </w:rPr>
        <w:t>Read Chapter 6 (approximately pages 165-196). Highlight every archaeological site, artifact, or inscription Johnston mentions that relates directly to a Gospel story (for example, Capernaum, synagogue remains, ossuaries, coins). Put a small map icon in the margin next to any passage where he describes geography or city layout that clarifies a Gospel narrative. Underline any sentence where he explicitly states that such details argue for the Gospels’ historical reliability.</w:t>
      </w:r>
    </w:p>
    <w:p>
      <w:pPr>
        <w:pStyle w:val="Heading2"/>
      </w:pPr>
      <w:r>
        <w:t>Key Insights</w:t>
      </w:r>
    </w:p>
    <w:p>
      <w:pPr>
        <w:spacing w:line="288" w:lineRule="auto"/>
      </w:pPr>
      <w:r>
        <w:rPr>
          <w:rFonts w:ascii="Garamond" w:hAnsi="Garamond"/>
          <w:sz w:val="24"/>
        </w:rPr>
        <w:t>Johnston structures this discovery as a journey through sites rather than a list of abstract claims. He walks the reader through places like Capernaum, describing excavated homes, synagogues, and streets that match the Gospel portrayals of Jesus’s ministry base. By narrating these locations rather than merely naming them, he invites you to imagine the Gospels unfolding on real stone floors and under real roofs. This narrative strategy turns archaeology from a cold discipline into a vivid confirmation that the evangelists knew what they were talking about. (pages 166-174)</w:t>
      </w:r>
    </w:p>
    <w:p>
      <w:pPr>
        <w:spacing w:line="288" w:lineRule="auto"/>
      </w:pPr>
      <w:r>
        <w:rPr>
          <w:rFonts w:ascii="Garamond" w:hAnsi="Garamond"/>
          <w:sz w:val="24"/>
        </w:rPr>
        <w:t>He also draws attention to inscriptions and coins that bear the names and titles of rulers mentioned in the Gospels. When a stone inscription confirms a debated title of a local official, or a coin aligns with a taxation episode, Johnston uses these as case studies in how small, incidental details can serve as powerful authenticity markers. The evangelists, he suggests, display an almost casual accuracy about political and social realities that would be difficult for a later forger to reproduce. (pages 175-182)</w:t>
      </w:r>
    </w:p>
    <w:p>
      <w:pPr>
        <w:spacing w:line="288" w:lineRule="auto"/>
      </w:pPr>
      <w:r>
        <w:rPr>
          <w:rFonts w:ascii="Garamond" w:hAnsi="Garamond"/>
          <w:sz w:val="24"/>
        </w:rPr>
        <w:t>A recurring theme in the chapter is the way archaeological discoveries resolve alleged contradictions or anachronisms. Johnston cites examples where critics once claimed the Gospels erred—perhaps in naming a city or office—only for later digs to uncover evidence that vindicates the biblical account. He uses these stories to caution against confident skepticism based on current gaps in knowledge, reminding readers that absence of evidence is not evidence of absence. Over time, the trend line has favored Gospel reliability. (pages 183-190)</w:t>
      </w:r>
    </w:p>
    <w:p>
      <w:pPr>
        <w:spacing w:line="288" w:lineRule="auto"/>
      </w:pPr>
      <w:r>
        <w:rPr>
          <w:rFonts w:ascii="Garamond" w:hAnsi="Garamond"/>
          <w:sz w:val="24"/>
        </w:rPr>
        <w:t>By the end of the chapter, Johnston has woven a tapestry of sites, artifacts, and textual details that collectively argue for what historians call ‘verisimilitude’—the quality of sounding and feeling true to a particular time and place. The discovery is not that archaeology can prove every verse, but that the Gospels consistently pass the kinds of incidental, background tests that forged stories often fail. (pages 191-196)</w:t>
      </w:r>
    </w:p>
    <w:p>
      <w:pPr>
        <w:pStyle w:val="Heading2"/>
      </w:pPr>
      <w:r>
        <w:t>Practical Application</w:t>
      </w:r>
    </w:p>
    <w:p>
      <w:pPr>
        <w:spacing w:line="288" w:lineRule="auto"/>
      </w:pPr>
      <w:r>
        <w:rPr>
          <w:rFonts w:ascii="Garamond" w:hAnsi="Garamond"/>
          <w:sz w:val="24"/>
        </w:rPr>
        <w:t>Transform your Bible reading into a kind of mental field trip. The next time you read a Gospel story set in a specific location mentioned by Johnston (for example, Capernaum or a particular synagogue), pause and visualize the archaeological details he describes—stone foundations, room layouts, distances between sites. Jot down a few sensory details inspired by his descriptions: what the streets might have smelled like, how crowded the space would be. This practice anchors your imagination in the real world that archaeology has uncovered, making Jesus’s actions less like floating scenes and more like events in actual neighborhoods. (pages 166-174)</w:t>
      </w:r>
    </w:p>
    <w:p>
      <w:pPr>
        <w:spacing w:line="288" w:lineRule="auto"/>
      </w:pPr>
      <w:r>
        <w:rPr>
          <w:rFonts w:ascii="Garamond" w:hAnsi="Garamond"/>
          <w:sz w:val="24"/>
        </w:rPr>
        <w:t>Use inscriptions and coins as a model for how small details can matter in your own faith. Think of a time when a seemingly minor fact or coincidence in your life ended up confirming something important about God’s guidance or presence. Then, with Chapter 6 open, note how Johnston treats minor titles and place names as significant. Draw a parallel in your journal between these ‘small evidences’ in history and the quiet confirmations you’ve experienced personally. This does not equate your story with Scripture but trains you to notice how God often works through the mundane and specific. (pages 175-182)</w:t>
      </w:r>
    </w:p>
    <w:p>
      <w:pPr>
        <w:spacing w:line="288" w:lineRule="auto"/>
      </w:pPr>
      <w:r>
        <w:rPr>
          <w:rFonts w:ascii="Garamond" w:hAnsi="Garamond"/>
          <w:sz w:val="24"/>
        </w:rPr>
        <w:t>Let the pattern of archaeology correcting skepticism challenge your impatience with unanswered questions. Identify one area where you currently feel the Bible and ‘known facts’ are in tension. With Johnston’s examples in mind, write down three possible postures you could take: dismiss Scripture, force a harmonization, or wait in humility for more light (from research, archaeology, or deeper study). Commit, in writing, to practicing the third posture for a defined period, resisting the urge to declare a definitive verdict before the evidence is in. This is an exercise in intellectual patience modeled on the history of archaeological discovery. (pages 183-190)</w:t>
      </w:r>
    </w:p>
    <w:p>
      <w:pPr>
        <w:spacing w:line="288" w:lineRule="auto"/>
      </w:pPr>
      <w:r>
        <w:rPr>
          <w:rFonts w:ascii="Garamond" w:hAnsi="Garamond"/>
          <w:sz w:val="24"/>
        </w:rPr>
        <w:t>Finally, let the Gospels’ local color expose any tendency you have to treat Jesus’s teaching as abstract ideals detached from real economies, politics, and communities. Choose one of his commands (such as loving enemies, caring for the poor, or speaking truth) and imagine it being uttered in the specific setting of a Galilean village or Jerusalem street as Johnston describes them. Ask yourself: what would this command look like if obeyed in my neighborhood, with its own ‘local color’ of demographics, power structures, and tensions? Write a concrete, location-specific step of obedience that parallels the way Jesus’s words landed in his own world. (pages 191-196)</w:t>
      </w:r>
    </w:p>
    <w:p>
      <w:pPr>
        <w:pStyle w:val="Heading2"/>
      </w:pPr>
      <w:r>
        <w:t>Going Deeper</w:t>
      </w:r>
    </w:p>
    <w:p>
      <w:pPr>
        <w:spacing w:line="288" w:lineRule="auto"/>
      </w:pPr>
      <w:r>
        <w:rPr>
          <w:rFonts w:ascii="Garamond" w:hAnsi="Garamond"/>
          <w:sz w:val="24"/>
        </w:rPr>
        <w:t>The more archaeology ties Jesus to real streets and real houses, the less room there is for a purely ‘inner’ Christianity that never touches your external life. As you revisit Johnston’s descriptions of excavated sites, ask where you have kept your discipleship safely internal—beliefs, feelings, private devotions—without letting it rearrange your public, embodied existence. A Jesus who walked on actual stones and spoke into real economies will not be content to remain a private comfort. (pages 166-174)</w:t>
      </w:r>
    </w:p>
    <w:p>
      <w:pPr>
        <w:spacing w:line="288" w:lineRule="auto"/>
      </w:pPr>
      <w:r>
        <w:rPr>
          <w:rFonts w:ascii="Garamond" w:hAnsi="Garamond"/>
          <w:sz w:val="24"/>
        </w:rPr>
        <w:t>There is also a subtle pride that archaeological discovery can confront. We often assume that our current level of knowledge entitles us to pronounce judgment on ancient texts. Johnston’s stories of once-confident critics being overturned by later finds invite you into a humbler epistemology. Where in your life—beyond biblical studies—have you been quick to dismiss what you do not yet fully understand? How might the slow, corrective work of archaeology become a parable for your own need to wait, listen, and learn before declaring something impossible?</w:t>
      </w:r>
    </w:p>
    <w:p>
      <w:r>
        <w:br w:type="page"/>
      </w:r>
    </w:p>
    <w:p>
      <w:pPr>
        <w:pStyle w:val="Heading2"/>
      </w:pPr>
      <w:r>
        <w:t>Reflection &amp; Application</w:t>
      </w:r>
    </w:p>
    <w:p/>
    <w:p>
      <w:pPr>
        <w:spacing w:line="288" w:lineRule="auto" w:after="2160"/>
      </w:pPr>
      <w:r>
        <w:rPr>
          <w:rFonts w:ascii="Garamond" w:hAnsi="Garamond"/>
          <w:sz w:val="24"/>
        </w:rPr>
        <w:t>1. Which specific archaeological sites, artifacts, or inscriptions does Johnston highlight in Chapter 6 as particularly significant for confirming details in the Gospels?</w:t>
      </w:r>
    </w:p>
    <w:p>
      <w:pPr>
        <w:spacing w:line="288" w:lineRule="auto" w:after="2160"/>
      </w:pPr>
      <w:r>
        <w:rPr>
          <w:rFonts w:ascii="Garamond" w:hAnsi="Garamond"/>
          <w:sz w:val="24"/>
        </w:rPr>
        <w:t>2. How does Johnston use examples of former ‘problem passages’ or alleged anachronisms that were later clarified by archaeological discoveries, and what point is he making with these stories?</w:t>
      </w:r>
    </w:p>
    <w:p>
      <w:pPr>
        <w:spacing w:line="288" w:lineRule="auto" w:after="2160"/>
      </w:pPr>
      <w:r>
        <w:rPr>
          <w:rFonts w:ascii="Garamond" w:hAnsi="Garamond"/>
          <w:sz w:val="24"/>
        </w:rPr>
        <w:t>3. Why does Johnston emphasize the Gospels’ familiarity with local geography, politics, and customs? How does this ‘local color’ function as evidence for their historical reliability?</w:t>
      </w:r>
    </w:p>
    <w:p>
      <w:pPr>
        <w:spacing w:line="288" w:lineRule="auto" w:after="2160"/>
      </w:pPr>
      <w:r>
        <w:rPr>
          <w:rFonts w:ascii="Garamond" w:hAnsi="Garamond"/>
          <w:sz w:val="24"/>
        </w:rPr>
        <w:t>4. In what ways does the pattern of archaeology supporting, rather than undermining, the Gospels challenge the assumption that increased knowledge will always erode faith?</w:t>
      </w:r>
    </w:p>
    <w:p>
      <w:pPr>
        <w:spacing w:line="288" w:lineRule="auto" w:after="2160"/>
      </w:pPr>
      <w:r>
        <w:rPr>
          <w:rFonts w:ascii="Garamond" w:hAnsi="Garamond"/>
          <w:sz w:val="24"/>
        </w:rPr>
        <w:t>5. If you began to read the Gospels as texts deeply rooted in a particular landscape and culture, how would that change your approach to applying Jesus’s teachings in your own specific context?</w:t>
      </w:r>
    </w:p>
    <w:p>
      <w:pPr>
        <w:spacing w:line="288" w:lineRule="auto"/>
      </w:pPr>
      <w:r>
        <w:rPr>
          <w:rFonts w:ascii="Garamond" w:hAnsi="Garamond"/>
          <w:sz w:val="24"/>
        </w:rPr>
        <w:t>6. Where does the concreteness of Jesus’s world—its streets, synagogues, coins, and rulers—most disrupt your tendency to keep faith as a private, internal matter, and what embodied change might that disruption be calling for?</w:t>
      </w:r>
    </w:p>
    <w:p>
      <w:r>
        <w:br w:type="page"/>
      </w:r>
    </w:p>
    <w:p>
      <w:pPr>
        <w:pStyle w:val="Heading2"/>
      </w:pPr>
      <w:r>
        <w:t>Creative Exercise</w:t>
      </w:r>
    </w:p>
    <w:p>
      <w:pPr>
        <w:spacing w:line="288" w:lineRule="auto"/>
      </w:pPr>
      <w:r>
        <w:rPr>
          <w:rFonts w:ascii="Garamond" w:hAnsi="Garamond"/>
          <w:b/>
          <w:sz w:val="24"/>
        </w:rPr>
        <w:t xml:space="preserve">Map Sketch with Annotations: </w:t>
      </w:r>
      <w:r>
        <w:rPr>
          <w:rFonts w:ascii="Garamond" w:hAnsi="Garamond"/>
          <w:sz w:val="24"/>
        </w:rPr>
        <w:t xml:space="preserve">Walking the World of Jesus — </w:t>
      </w:r>
      <w:r>
        <w:rPr>
          <w:rFonts w:ascii="Garamond" w:hAnsi="Garamond"/>
          <w:sz w:val="24"/>
        </w:rPr>
        <w:t>A simple hand-drawn map of key sites Johnston mentions, annotated with brief notes on how each location intersects with specific Gospel stories. See Appendix F for detailed instructions.</w:t>
      </w:r>
    </w:p>
    <w:p>
      <w:r>
        <w:br w:type="page"/>
      </w:r>
    </w:p>
    <w:p>
      <w:bookmarkStart w:id="16239" w:name="chapter_7"/>
      <w:pPr>
        <w:pStyle w:val="Heading1"/>
      </w:pPr>
      <w:r>
        <w:t>Session 7: Discovery 6 – Inscriptions of Faith: Names, Titles, and the Earliest Christians</w:t>
      </w:r>
      <w:bookmarkEnd w:id="16239"/>
    </w:p>
    <w:p>
      <w:pPr>
        <w:pStyle w:val="Heading3"/>
        <w:jc w:val="center"/>
      </w:pPr>
      <w:r>
        <w:t>(Chapter 7)</w:t>
      </w:r>
    </w:p>
    <w:p>
      <w:pPr>
        <w:pStyle w:val="Heading2"/>
      </w:pPr>
      <w:r>
        <w:t>Overview</w:t>
      </w:r>
    </w:p>
    <w:p>
      <w:pPr>
        <w:spacing w:line="288" w:lineRule="auto"/>
      </w:pPr>
      <w:r>
        <w:rPr>
          <w:rFonts w:ascii="Garamond" w:hAnsi="Garamond"/>
          <w:sz w:val="24"/>
        </w:rPr>
        <w:t>Discovery 6 turns to inscriptions, ossuaries, and other epigraphic evidence that shed light on the earliest followers of Jesus. Johnston explores how names, titles, and brief confessions etched in stone or written on artifacts reveal a community that worshiped Jesus as Lord and Messiah from the beginning, not as a later theological upgrade.</w:t>
      </w:r>
    </w:p>
    <w:p>
      <w:pPr>
        <w:spacing w:line="288" w:lineRule="auto"/>
      </w:pPr>
      <w:r>
        <w:rPr>
          <w:rFonts w:ascii="Garamond" w:hAnsi="Garamond"/>
          <w:sz w:val="24"/>
        </w:rPr>
        <w:t>By examining how early Christians identified themselves, referred to Jesus, and distinguished their worship from surrounding religions, Johnston argues that high Christology and core doctrines are not fourth-century inventions but first-century realities. The stones, quite literally, cry out, bearing witness to what the earliest believers thought they were doing when they prayed, gathered, and suffered in Jesus’s name.</w:t>
      </w:r>
    </w:p>
    <w:p>
      <w:pPr>
        <w:pStyle w:val="Heading2"/>
      </w:pPr>
      <w:r>
        <w:t>Read</w:t>
      </w:r>
    </w:p>
    <w:p>
      <w:pPr>
        <w:spacing w:line="288" w:lineRule="auto"/>
      </w:pPr>
      <w:r>
        <w:rPr>
          <w:rFonts w:ascii="Garamond" w:hAnsi="Garamond"/>
          <w:sz w:val="24"/>
        </w:rPr>
        <w:t>Read Chapter 7 (approximately pages 197-228). Highlight every inscription, ossuary, or artifact Johnston describes that includes the name ‘Jesus,’ ‘Christ,’ or explicit Christian symbols. Put a cross symbol in the margin next to any discussion of how early Christians referred to Jesus (titles like ‘Lord,’ ‘Son of God,’ ‘Messiah’). Underline sentences where Johnston argues that these finds point to an early, robust view of Jesus’s identity.</w:t>
      </w:r>
    </w:p>
    <w:p>
      <w:pPr>
        <w:pStyle w:val="Heading2"/>
      </w:pPr>
      <w:r>
        <w:t>Key Insights</w:t>
      </w:r>
    </w:p>
    <w:p>
      <w:pPr>
        <w:spacing w:line="288" w:lineRule="auto"/>
      </w:pPr>
      <w:r>
        <w:rPr>
          <w:rFonts w:ascii="Garamond" w:hAnsi="Garamond"/>
          <w:sz w:val="24"/>
        </w:rPr>
        <w:t>Johnston frames this discovery around the surprising permanence of brief, scratched words. He describes ossuaries and inscriptions that bear names like ‘Jesus,’ ‘James,’ and ‘Mary,’ some in combinations that echo New Testament relationships. While he does not claim to have found definitive tombs for biblical figures, he shows how these artifacts confirm the commonness of such names and the plausibility of the Gospel’s naming patterns. This grounding in ordinary onomastics counters the idea that the Gospels inhabit a mythic, invented world of characters. (pages 198-205)</w:t>
      </w:r>
    </w:p>
    <w:p>
      <w:pPr>
        <w:spacing w:line="288" w:lineRule="auto"/>
      </w:pPr>
      <w:r>
        <w:rPr>
          <w:rFonts w:ascii="Garamond" w:hAnsi="Garamond"/>
          <w:sz w:val="24"/>
        </w:rPr>
        <w:t>He then focuses on inscriptions and symbols that testify to early Christian worship. References to Jesus as ‘Lord’ and ‘Christ,’ along with symbols like the fish or early cross forms, appear in contexts that predate later church councils. Johnston highlights these to argue that high titles for Jesus were not the result of gradual theological inflation but expressions of devotion from the movement’s earliest decades. The stones, in effect, preserve the voices of believers who saw Jesus as more than a teacher. (pages 206-214)</w:t>
      </w:r>
    </w:p>
    <w:p>
      <w:pPr>
        <w:spacing w:line="288" w:lineRule="auto"/>
      </w:pPr>
      <w:r>
        <w:rPr>
          <w:rFonts w:ascii="Garamond" w:hAnsi="Garamond"/>
          <w:sz w:val="24"/>
        </w:rPr>
        <w:t>A notable rhetorical move in this chapter is Johnston’s engagement with the claim that doctrines like the deity of Christ were invented at Nicaea. He sets this popular narrative against the stubborn evidence of early inscriptions and confessions, showing that long before emperors convened councils, ordinary Christians were already calling Jesus ‘Lord’ in ways that, in a Jewish monotheistic context, carried explosive implications. The contrast between pop-history myths and actual artifacts is stark, and Johnston leverages it to invite readers to trust the testimony of stone over the allure of conspiracy theories. (pages 215-221)</w:t>
      </w:r>
    </w:p>
    <w:p>
      <w:pPr>
        <w:spacing w:line="288" w:lineRule="auto"/>
      </w:pPr>
      <w:r>
        <w:rPr>
          <w:rFonts w:ascii="Garamond" w:hAnsi="Garamond"/>
          <w:sz w:val="24"/>
        </w:rPr>
        <w:t>By the chapter’s end, Johnston has built a cumulative case: the earliest Christians, as far as our material evidence shows, oriented their identities, communities, and hopes around Jesus as a divine, resurrected Lord. The discovery is not a single spectacular artifact but a pattern of names and titles that, taken together, reveal what the first generations believed they were doing when they worshiped. (pages 222-228)</w:t>
      </w:r>
    </w:p>
    <w:p>
      <w:pPr>
        <w:pStyle w:val="Heading2"/>
      </w:pPr>
      <w:r>
        <w:t>Practical Application</w:t>
      </w:r>
    </w:p>
    <w:p>
      <w:pPr>
        <w:spacing w:line="288" w:lineRule="auto"/>
      </w:pPr>
      <w:r>
        <w:rPr>
          <w:rFonts w:ascii="Garamond" w:hAnsi="Garamond"/>
          <w:sz w:val="24"/>
        </w:rPr>
        <w:t>Let the brevity of early inscriptions challenge the vagueness of your own confessions. With Chapter 7 open, list three or four of the shortest, clearest titles or phrases early Christians used for Jesus on stone or artifact. Then, write your own one-line confession of who Jesus is, using no more words than the longest inscription Johnston cites. This constraint forces you to clarify what you actually believe about his identity, without qualifiers or hedging. (pages 206-214)</w:t>
      </w:r>
    </w:p>
    <w:p>
      <w:pPr>
        <w:spacing w:line="288" w:lineRule="auto"/>
      </w:pPr>
      <w:r>
        <w:rPr>
          <w:rFonts w:ascii="Garamond" w:hAnsi="Garamond"/>
          <w:sz w:val="24"/>
        </w:rPr>
        <w:t>Use names to explore your own sense of identity in Christ. Johnston shows how early believers marked themselves as belonging to Jesus through inscriptions, symbols, and titles. On a sheet of paper, write your full name at the top. Beneath it, list the labels you most often use for yourself (job title, roles, achievements). Then, next to Johnston’s list of early Christian titles, add at least two Christ-centered identifiers for yourself (for example, ‘in Christ,’ ‘disciple of Jesus’). Reflect in writing on which set of labels currently has more functional weight in your daily decisions. This exercise exposes whether your primary identity is grounded where the earliest Christians placed theirs. (pages 215-221)</w:t>
      </w:r>
    </w:p>
    <w:p>
      <w:pPr>
        <w:spacing w:line="288" w:lineRule="auto"/>
      </w:pPr>
      <w:r>
        <w:rPr>
          <w:rFonts w:ascii="Garamond" w:hAnsi="Garamond"/>
          <w:sz w:val="24"/>
        </w:rPr>
        <w:t>Push into the Nicaea narrative. If you have absorbed, even unconsciously, the idea that doctrines about Jesus’s divinity were late political constructions, let Johnston’s artifacts confront that storyline. Summarize, in your own words, one inscription or early confession he cites that predates Nicaea and clearly attributes divine status to Jesus. Then write a brief response to the ‘Nicaea invented Jesus’ myth as if you were explaining it to a skeptical friend, grounding your answer in the evidence from this chapter. Speaking this out, even on paper, tests whether you are willing to let historical data correct cultural myths. (pages 215-221)</w:t>
      </w:r>
    </w:p>
    <w:p>
      <w:pPr>
        <w:spacing w:line="288" w:lineRule="auto"/>
      </w:pPr>
      <w:r>
        <w:rPr>
          <w:rFonts w:ascii="Garamond" w:hAnsi="Garamond"/>
          <w:sz w:val="24"/>
        </w:rPr>
        <w:t>Finally, allow the solidity of stone to question the fragility of your commitment. Early Christians carved their allegiance into ossuaries and walls knowing that such marks could cost them. In your journal, draw a small stone and, inside it, write one costly way you sense Jesus calling you to identify with him more publicly—through ethical stands, relational risks, or sacrificial generosity. Then, reread Johnston’s conclusion to the chapter, asking whether your current level of public identification with Jesus reflects the seriousness of those first generations. (pages 222-228)</w:t>
      </w:r>
    </w:p>
    <w:p>
      <w:pPr>
        <w:pStyle w:val="Heading2"/>
      </w:pPr>
      <w:r>
        <w:t>Going Deeper</w:t>
      </w:r>
    </w:p>
    <w:p>
      <w:pPr>
        <w:spacing w:line="288" w:lineRule="auto"/>
      </w:pPr>
      <w:r>
        <w:rPr>
          <w:rFonts w:ascii="Garamond" w:hAnsi="Garamond"/>
          <w:sz w:val="24"/>
        </w:rPr>
        <w:t>There is a quiet comfort in the idea that high claims about Jesus are late additions; if they are, then you can admire him as a wise teacher without facing the disruptive implications of his Lordship. Johnston’s presentation of early, high Christology in inscriptions threatens that comfort. As you revisit the chapter, ask honestly: have you been hiding behind the ‘Jesus was just a good man’ narrative, even if you know better intellectually, because it demands less of you? What would it mean to join those early believers in carving ‘Lord’ over your life in ways that cannot be easily erased? (pages 206-214)</w:t>
      </w:r>
    </w:p>
    <w:p>
      <w:pPr>
        <w:spacing w:line="288" w:lineRule="auto"/>
      </w:pPr>
      <w:r>
        <w:rPr>
          <w:rFonts w:ascii="Garamond" w:hAnsi="Garamond"/>
          <w:sz w:val="24"/>
        </w:rPr>
        <w:t>The chapter also confronts our fear of being marked. Early Christians accepted that their allegiance would be visible, etched, and risky. Many modern believers prefer a faith that leaves as few external traces as possible. Where do you feel the strongest resistance to being publicly associated with Jesus—in your workplace, friendships, online presence? Let the inscriptions Johnston describes become a mirror: their brevity and boldness reveal our complexity and caution. What step toward visible, embodied allegiance might the Spirit be pressing on you through these ancient stones?</w:t>
      </w:r>
    </w:p>
    <w:p>
      <w:r>
        <w:br w:type="page"/>
      </w:r>
    </w:p>
    <w:p>
      <w:pPr>
        <w:pStyle w:val="Heading2"/>
      </w:pPr>
      <w:r>
        <w:t>Reflection &amp; Application</w:t>
      </w:r>
    </w:p>
    <w:p/>
    <w:p>
      <w:pPr>
        <w:spacing w:line="288" w:lineRule="auto" w:after="2160"/>
      </w:pPr>
      <w:r>
        <w:rPr>
          <w:rFonts w:ascii="Garamond" w:hAnsi="Garamond"/>
          <w:sz w:val="24"/>
        </w:rPr>
        <w:t>1. What specific inscriptions, ossuaries, or artifacts in Chapter 7 include names or titles connected to Jesus or his earliest followers, and what do these items actually say?</w:t>
      </w:r>
    </w:p>
    <w:p>
      <w:pPr>
        <w:spacing w:line="288" w:lineRule="auto" w:after="2160"/>
      </w:pPr>
      <w:r>
        <w:rPr>
          <w:rFonts w:ascii="Garamond" w:hAnsi="Garamond"/>
          <w:sz w:val="24"/>
        </w:rPr>
        <w:t>2. How does Johnston use early Christian symbols and titles (such as ‘Lord’ or ‘Christ’) to argue that a high view of Jesus’s identity existed long before the Council of Nicaea?</w:t>
      </w:r>
    </w:p>
    <w:p>
      <w:pPr>
        <w:spacing w:line="288" w:lineRule="auto" w:after="2160"/>
      </w:pPr>
      <w:r>
        <w:rPr>
          <w:rFonts w:ascii="Garamond" w:hAnsi="Garamond"/>
          <w:sz w:val="24"/>
        </w:rPr>
        <w:t>3. In what ways does the evidence from inscriptions challenge the popular narrative that doctrines like the deity of Christ were late political inventions?</w:t>
      </w:r>
    </w:p>
    <w:p>
      <w:pPr>
        <w:spacing w:line="288" w:lineRule="auto" w:after="2160"/>
      </w:pPr>
      <w:r>
        <w:rPr>
          <w:rFonts w:ascii="Garamond" w:hAnsi="Garamond"/>
          <w:sz w:val="24"/>
        </w:rPr>
        <w:t>4. Why is it significant that early Christians chose to inscribe their allegiance to Jesus on stone and other durable materials? What does this suggest about their self-understanding and priorities?</w:t>
      </w:r>
    </w:p>
    <w:p>
      <w:pPr>
        <w:spacing w:line="288" w:lineRule="auto" w:after="2160"/>
      </w:pPr>
      <w:r>
        <w:rPr>
          <w:rFonts w:ascii="Garamond" w:hAnsi="Garamond"/>
          <w:sz w:val="24"/>
        </w:rPr>
        <w:t>5. If you took seriously the picture of early Christian identity that Johnston presents—public, carved, and centered on Jesus as Lord—how would that reshape the way you think about your own primary identity markers?</w:t>
      </w:r>
    </w:p>
    <w:p>
      <w:pPr>
        <w:spacing w:line="288" w:lineRule="auto"/>
      </w:pPr>
      <w:r>
        <w:rPr>
          <w:rFonts w:ascii="Garamond" w:hAnsi="Garamond"/>
          <w:sz w:val="24"/>
        </w:rPr>
        <w:t>6. Where does the idea of publicly, visibly identifying with Jesus create the most inner resistance for you, and what concrete action, inspired by this chapter, would begin to move you through that resistance?</w:t>
      </w:r>
    </w:p>
    <w:p>
      <w:r>
        <w:br w:type="page"/>
      </w:r>
    </w:p>
    <w:p>
      <w:pPr>
        <w:pStyle w:val="Heading2"/>
      </w:pPr>
      <w:r>
        <w:t>Creative Exercise</w:t>
      </w:r>
    </w:p>
    <w:p>
      <w:pPr>
        <w:spacing w:line="288" w:lineRule="auto"/>
      </w:pPr>
      <w:r>
        <w:rPr>
          <w:rFonts w:ascii="Garamond" w:hAnsi="Garamond"/>
          <w:b/>
          <w:sz w:val="24"/>
        </w:rPr>
        <w:t xml:space="preserve">Name and Title Diagram: </w:t>
      </w:r>
      <w:r>
        <w:rPr>
          <w:rFonts w:ascii="Garamond" w:hAnsi="Garamond"/>
          <w:sz w:val="24"/>
        </w:rPr>
        <w:t xml:space="preserve">Inscribing Identity: Jesus and Me — </w:t>
      </w:r>
      <w:r>
        <w:rPr>
          <w:rFonts w:ascii="Garamond" w:hAnsi="Garamond"/>
          <w:sz w:val="24"/>
        </w:rPr>
        <w:t>A diagram that places Jesus’s early titles in one circle and your current self-descriptors in another, then overlaps them to visualize where your identity aligns—or fails to align—with early Christian confession. See Appendix G for detailed instructions.</w:t>
      </w:r>
    </w:p>
    <w:p>
      <w:r>
        <w:br w:type="page"/>
      </w:r>
    </w:p>
    <w:p>
      <w:bookmarkStart w:id="80699" w:name="chapter_8"/>
      <w:pPr>
        <w:pStyle w:val="Heading1"/>
      </w:pPr>
      <w:r>
        <w:t>Session 8: Discovery 7 – Suffering, Hope, and the Present Jesus: Past Evidence, Present Encounter</w:t>
      </w:r>
      <w:bookmarkEnd w:id="80699"/>
    </w:p>
    <w:p>
      <w:pPr>
        <w:pStyle w:val="Heading3"/>
        <w:jc w:val="center"/>
      </w:pPr>
      <w:r>
        <w:t>(Chapters 8–9)</w:t>
      </w:r>
    </w:p>
    <w:p>
      <w:pPr>
        <w:pStyle w:val="Heading2"/>
      </w:pPr>
      <w:r>
        <w:t>Overview</w:t>
      </w:r>
    </w:p>
    <w:p>
      <w:pPr>
        <w:spacing w:line="288" w:lineRule="auto"/>
      </w:pPr>
      <w:r>
        <w:rPr>
          <w:rFonts w:ascii="Garamond" w:hAnsi="Garamond"/>
          <w:sz w:val="24"/>
        </w:rPr>
        <w:t>In Discoveries 7 and 8 (combined here), Johnston pivots from strictly historical argument to the existential implications of a historically real, risen Jesus. He explores how believers across centuries have encountered Jesus in suffering, persecution, and ordinary life, tying their experiences to the solid ground of the earlier discoveries. The Jesus of archaeology and manuscripts is also the Jesus who meets people in prisons, hospitals, and quiet rooms.</w:t>
      </w:r>
    </w:p>
    <w:p>
      <w:pPr>
        <w:spacing w:line="288" w:lineRule="auto"/>
      </w:pPr>
      <w:r>
        <w:rPr>
          <w:rFonts w:ascii="Garamond" w:hAnsi="Garamond"/>
          <w:sz w:val="24"/>
        </w:rPr>
        <w:t>These chapters insist that evidence is not an end in itself. Historical confidence in Jesus’s life, death, and resurrection is meant to fuel resilient hope, courageous witness, and deep comfort in the face of evil and pain. Johnston shares modern and historical testimonies that echo the New Testament pattern: a living Christ who is both historically anchored and presently active.</w:t>
      </w:r>
    </w:p>
    <w:p>
      <w:pPr>
        <w:pStyle w:val="Heading2"/>
      </w:pPr>
      <w:r>
        <w:t>Read</w:t>
      </w:r>
    </w:p>
    <w:p>
      <w:pPr>
        <w:spacing w:line="288" w:lineRule="auto"/>
      </w:pPr>
      <w:r>
        <w:rPr>
          <w:rFonts w:ascii="Garamond" w:hAnsi="Garamond"/>
          <w:sz w:val="24"/>
        </w:rPr>
        <w:t>Read Chapters 8–9 (approximately pages 229-276). Highlight every story Johnston tells of a modern or historical person whose life was changed by encountering the risen Jesus. Put a heart symbol in the margin next to passages where he connects earlier historical discoveries to present hope or comfort. Underline sentences where he explicitly states that evidence and experience belong together, not in opposition.</w:t>
      </w:r>
    </w:p>
    <w:p>
      <w:pPr>
        <w:pStyle w:val="Heading2"/>
      </w:pPr>
      <w:r>
        <w:t>Key Insights</w:t>
      </w:r>
    </w:p>
    <w:p>
      <w:pPr>
        <w:spacing w:line="288" w:lineRule="auto"/>
      </w:pPr>
      <w:r>
        <w:rPr>
          <w:rFonts w:ascii="Garamond" w:hAnsi="Garamond"/>
          <w:sz w:val="24"/>
        </w:rPr>
        <w:t>Johnston opens this movement by insisting that the Jesus established by evidence is the same Jesus believers encounter today. He refuses to separate ‘head’ and ‘heart,’ arguing that a faith divorced from history becomes sentimentality, while evidence without encounter remains sterile. By weaving personal stories—his own and others’—into the fabric of historical argument, he models a holistic Christianity that honors both the mind and the soul. (pages 230-238)</w:t>
      </w:r>
    </w:p>
    <w:p>
      <w:pPr>
        <w:spacing w:line="288" w:lineRule="auto"/>
      </w:pPr>
      <w:r>
        <w:rPr>
          <w:rFonts w:ascii="Garamond" w:hAnsi="Garamond"/>
          <w:sz w:val="24"/>
        </w:rPr>
        <w:t>He then highlights testimonies from persecuted believers and those who have suffered deeply, noting how their confidence in a risen, present Jesus often leans heavily on the very historical realities he has been outlining. For someone facing death or injustice, a vague spiritual survival is thin comfort; a Lord who conquered a real tomb in real time offers sturdier hope. Johnston’s choice of stories underscores this: he does not center comfortable Western doubt but costly faith under pressure. (pages 239-248)</w:t>
      </w:r>
    </w:p>
    <w:p>
      <w:pPr>
        <w:spacing w:line="288" w:lineRule="auto"/>
      </w:pPr>
      <w:r>
        <w:rPr>
          <w:rFonts w:ascii="Garamond" w:hAnsi="Garamond"/>
          <w:sz w:val="24"/>
        </w:rPr>
        <w:t>A crucial argument in these chapters is that evidence is meant to lead to trust, not endless debate. Johnston revisits earlier discoveries—crucifixion, manuscripts, archaeology—not to repeat data, but to show how they undergird practices like prayer, forgiveness, and courageous witness. He presses the reader to move from spectator to participant, from juror evaluating exhibits to disciple following a living Lord. This shift from courtroom to pilgrimage language is subtle but significant. (pages 249-262)</w:t>
      </w:r>
    </w:p>
    <w:p>
      <w:pPr>
        <w:spacing w:line="288" w:lineRule="auto"/>
      </w:pPr>
      <w:r>
        <w:rPr>
          <w:rFonts w:ascii="Garamond" w:hAnsi="Garamond"/>
          <w:sz w:val="24"/>
        </w:rPr>
        <w:t>By the close of Chapter 9, Johnston has drawn a line from stones, texts, and tombs to hospital rooms, courtrooms, and kitchen tables. The Jesus who left footprints in Galilean dust now leaves marks on modern lives. The discovery is that historical evidence, rightly received, becomes a springboard for ongoing relationship, not a museum exhibit to admire and leave behind. (pages 263-276)</w:t>
      </w:r>
    </w:p>
    <w:p>
      <w:pPr>
        <w:pStyle w:val="Heading2"/>
      </w:pPr>
      <w:r>
        <w:t>Practical Application</w:t>
      </w:r>
    </w:p>
    <w:p>
      <w:pPr>
        <w:spacing w:line="288" w:lineRule="auto"/>
      </w:pPr>
      <w:r>
        <w:rPr>
          <w:rFonts w:ascii="Garamond" w:hAnsi="Garamond"/>
          <w:sz w:val="24"/>
        </w:rPr>
        <w:t>Bring together the strands of head and heart in your own story. With Chapters 8–9 open, choose one modern testimony Johnston recounts that resonates with you. Summarize it in a few sentences, then write a parallel summary of your own journey with Jesus so far, however incomplete. Next, explicitly connect at least two elements from earlier discoveries (for example, resurrection, manuscript reliability, archaeological grounding) to moments in your story where you have experienced comfort, conviction, or guidance. This exercise helps you see your life as another ‘exhibit’ in the ongoing case for a living Christ. (pages 239-248)</w:t>
      </w:r>
    </w:p>
    <w:p>
      <w:pPr>
        <w:spacing w:line="288" w:lineRule="auto"/>
      </w:pPr>
      <w:r>
        <w:rPr>
          <w:rFonts w:ascii="Garamond" w:hAnsi="Garamond"/>
          <w:sz w:val="24"/>
        </w:rPr>
        <w:t>Allow suffering—past or present—to be reinterpreted in light of a historically risen Lord. Identify one area of pain, loss, or injustice that feels unresolved. Then, reread a section where Johnston describes believers enduring persecution with resurrection-shaped hope. Ask: if I were as certain of Jesus’s historical resurrection as these believers appear to be, how would that change the way I carry this particular suffering? Write out three specific shifts (in attitude, practice, or prayer) that would follow. This is not a call to minimize pain but to relocate it within a larger, sturdier story. (pages 239-248)</w:t>
      </w:r>
    </w:p>
    <w:p>
      <w:pPr>
        <w:spacing w:line="288" w:lineRule="auto"/>
      </w:pPr>
      <w:r>
        <w:rPr>
          <w:rFonts w:ascii="Garamond" w:hAnsi="Garamond"/>
          <w:sz w:val="24"/>
        </w:rPr>
        <w:t>Shift from juror to witness. Up to this point, you have been evaluating evidence; now, following Johnston’s lead, articulate your own testimony as part of the case. Draft a short, coherent narrative (no more than one page) that weaves together: (1) what you understand historically about Jesus (drawing on earlier chapters), and (2) how you have encountered him personally. Imagine sharing this with someone who respects evidence but distrusts religious experience. Keep Johnston’s insistence on both history and encounter in mind as you write. (pages 249-262)</w:t>
      </w:r>
    </w:p>
    <w:p>
      <w:pPr>
        <w:spacing w:line="288" w:lineRule="auto"/>
      </w:pPr>
      <w:r>
        <w:rPr>
          <w:rFonts w:ascii="Garamond" w:hAnsi="Garamond"/>
          <w:sz w:val="24"/>
        </w:rPr>
        <w:t>Finally, let the present-tense Jesus make a claim on your future. Reread Johnston’s conclusion to Chapter 9, paying attention to any call he makes toward mission, courage, or sacrificial love. Then, in your journal, answer this question: “If the Jesus of history is alive and with me now, what is one risk I sense him asking me to take in the next six months?” Be concrete—a relationship to mend, a habit to break, a step of service to initiate. This is where the discoveries move from information to vocation. (pages 263-276)</w:t>
      </w:r>
    </w:p>
    <w:p>
      <w:pPr>
        <w:pStyle w:val="Heading2"/>
      </w:pPr>
      <w:r>
        <w:t>Going Deeper</w:t>
      </w:r>
    </w:p>
    <w:p>
      <w:pPr>
        <w:spacing w:line="288" w:lineRule="auto"/>
      </w:pPr>
      <w:r>
        <w:rPr>
          <w:rFonts w:ascii="Garamond" w:hAnsi="Garamond"/>
          <w:sz w:val="24"/>
        </w:rPr>
        <w:t>For some readers, the hardest step is not accepting that Jesus lived, died, and rose, but believing that he is personally attentive now. Historical evidence can feel safer than relational vulnerability. As you revisit Johnston’s blending of scholarship and testimony, ask where you have been willing to affirm the former while avoiding the latter. What fears—of disappointment, of unanswered prayer, of being asked too much—hold you back from addressing Jesus as a living person rather than a concluded case? (pages 230-238)</w:t>
      </w:r>
    </w:p>
    <w:p>
      <w:pPr>
        <w:spacing w:line="288" w:lineRule="auto"/>
      </w:pPr>
      <w:r>
        <w:rPr>
          <w:rFonts w:ascii="Garamond" w:hAnsi="Garamond"/>
          <w:sz w:val="24"/>
        </w:rPr>
        <w:t>There may also be a subtle pride in remaining the perpetual evaluator. Staying in the role of juror keeps you in control; becoming a disciple requires surrender. Where in these chapters do you feel most resistant to Johnston’s invitation to move from observer to participant? Circle the sentences that provoke that resistance, and sit with them until you can name, before God, what you are afraid of losing if you step out of the courtroom and onto the road behind Jesus.</w:t>
      </w:r>
    </w:p>
    <w:p>
      <w:r>
        <w:br w:type="page"/>
      </w:r>
    </w:p>
    <w:p>
      <w:pPr>
        <w:pStyle w:val="Heading2"/>
      </w:pPr>
      <w:r>
        <w:t>Reflection &amp; Application</w:t>
      </w:r>
    </w:p>
    <w:p/>
    <w:p>
      <w:pPr>
        <w:spacing w:line="288" w:lineRule="auto" w:after="2160"/>
      </w:pPr>
      <w:r>
        <w:rPr>
          <w:rFonts w:ascii="Garamond" w:hAnsi="Garamond"/>
          <w:sz w:val="24"/>
        </w:rPr>
        <w:t>1. What specific modern or historical testimonies does Johnston share in Chapters 8–9, and how does he connect them to the earlier historical discoveries about Jesus?</w:t>
      </w:r>
    </w:p>
    <w:p>
      <w:pPr>
        <w:spacing w:line="288" w:lineRule="auto" w:after="2160"/>
      </w:pPr>
      <w:r>
        <w:rPr>
          <w:rFonts w:ascii="Garamond" w:hAnsi="Garamond"/>
          <w:sz w:val="24"/>
        </w:rPr>
        <w:t>2. Where in these chapters does Johnston most clearly state that evidence and personal experience belong together in Christian faith, and what language does he use to make that point?</w:t>
      </w:r>
    </w:p>
    <w:p>
      <w:pPr>
        <w:spacing w:line="288" w:lineRule="auto" w:after="2160"/>
      </w:pPr>
      <w:r>
        <w:rPr>
          <w:rFonts w:ascii="Garamond" w:hAnsi="Garamond"/>
          <w:sz w:val="24"/>
        </w:rPr>
        <w:t>3. How do the stories of suffering and persecution that Johnston includes illustrate his claim that a historically grounded resurrection provides unique resources for hope?</w:t>
      </w:r>
    </w:p>
    <w:p>
      <w:pPr>
        <w:spacing w:line="288" w:lineRule="auto" w:after="2160"/>
      </w:pPr>
      <w:r>
        <w:rPr>
          <w:rFonts w:ascii="Garamond" w:hAnsi="Garamond"/>
          <w:sz w:val="24"/>
        </w:rPr>
        <w:t>4. In what ways does Johnston shift his imagery from courtroom (evidence, verdict) to journey or discipleship in these chapters, and why is that shift important for his overall purpose?</w:t>
      </w:r>
    </w:p>
    <w:p>
      <w:pPr>
        <w:spacing w:line="288" w:lineRule="auto" w:after="2160"/>
      </w:pPr>
      <w:r>
        <w:rPr>
          <w:rFonts w:ascii="Garamond" w:hAnsi="Garamond"/>
          <w:sz w:val="24"/>
        </w:rPr>
        <w:t>5. If you embraced Johnston’s insistence that the Jesus of history is also the Jesus who meets you in your present circumstances, how would that change the way you interpret your current struggles or fears?</w:t>
      </w:r>
    </w:p>
    <w:p>
      <w:pPr>
        <w:spacing w:line="288" w:lineRule="auto"/>
      </w:pPr>
      <w:r>
        <w:rPr>
          <w:rFonts w:ascii="Garamond" w:hAnsi="Garamond"/>
          <w:sz w:val="24"/>
        </w:rPr>
        <w:t>6. Where are you most tempted to remain in the role of juror—analyzing and evaluating Jesus—rather than stepping into the vulnerable role of disciple, and what concrete act of trust would signal that you are beginning to move?</w:t>
      </w:r>
    </w:p>
    <w:p>
      <w:r>
        <w:br w:type="page"/>
      </w:r>
    </w:p>
    <w:p>
      <w:pPr>
        <w:pStyle w:val="Heading2"/>
      </w:pPr>
      <w:r>
        <w:t>Creative Exercise</w:t>
      </w:r>
    </w:p>
    <w:p>
      <w:pPr>
        <w:spacing w:line="288" w:lineRule="auto"/>
      </w:pPr>
      <w:r>
        <w:rPr>
          <w:rFonts w:ascii="Garamond" w:hAnsi="Garamond"/>
          <w:b/>
          <w:sz w:val="24"/>
        </w:rPr>
        <w:t xml:space="preserve">Two-Part Diagram: </w:t>
      </w:r>
      <w:r>
        <w:rPr>
          <w:rFonts w:ascii="Garamond" w:hAnsi="Garamond"/>
          <w:sz w:val="24"/>
        </w:rPr>
        <w:t xml:space="preserve">From Evidence to Encounter — </w:t>
      </w:r>
      <w:r>
        <w:rPr>
          <w:rFonts w:ascii="Garamond" w:hAnsi="Garamond"/>
          <w:sz w:val="24"/>
        </w:rPr>
        <w:t>A visual that places historical discoveries on one side, personal experiences on the other, and draws connecting lines to show how evidence and encounter interweave in your life. See Appendix H for detailed instructions.</w:t>
      </w:r>
    </w:p>
    <w:p>
      <w:r>
        <w:br w:type="page"/>
      </w:r>
    </w:p>
    <w:p>
      <w:bookmarkStart w:id="94954" w:name="chapter_9"/>
      <w:pPr>
        <w:pStyle w:val="Heading1"/>
      </w:pPr>
      <w:r>
        <w:t>Session 9: Discovery 8 – The Mission Continues: Witness, Culture, and a Credible Jesus</w:t>
      </w:r>
      <w:bookmarkEnd w:id="94954"/>
    </w:p>
    <w:p>
      <w:pPr>
        <w:pStyle w:val="Heading3"/>
        <w:jc w:val="center"/>
      </w:pPr>
      <w:r>
        <w:t>(Chapters 10–Conclusion)</w:t>
      </w:r>
    </w:p>
    <w:p>
      <w:pPr>
        <w:pStyle w:val="Heading2"/>
      </w:pPr>
      <w:r>
        <w:t>Overview</w:t>
      </w:r>
    </w:p>
    <w:p>
      <w:pPr>
        <w:spacing w:line="288" w:lineRule="auto"/>
      </w:pPr>
      <w:r>
        <w:rPr>
          <w:rFonts w:ascii="Garamond" w:hAnsi="Garamond"/>
          <w:sz w:val="24"/>
        </w:rPr>
        <w:t>In the final stretch, Johnston gathers the ten discoveries into a coherent vision for Christian witness in a skeptical age. He argues that believers are called not only to know the evidence but to embody a credible, compassionate, and intellectually honest faith in their communities. The Jesus established by history must be presented in ways that address real questions, wounds, and objections.</w:t>
      </w:r>
    </w:p>
    <w:p>
      <w:pPr>
        <w:spacing w:line="288" w:lineRule="auto"/>
      </w:pPr>
      <w:r>
        <w:rPr>
          <w:rFonts w:ascii="Garamond" w:hAnsi="Garamond"/>
          <w:sz w:val="24"/>
        </w:rPr>
        <w:t>The conclusion presses readers to see themselves as part of the ongoing ‘Jesus discoveries’—living testimonies that either clarify or obscure the reality of Christ. Johnston urges a posture of humble confidence: willing to engage hard questions, eager to serve, and unashamed of the Gospel’s truth-claims. The book ends not with closure but with commissioning.</w:t>
      </w:r>
    </w:p>
    <w:p>
      <w:pPr>
        <w:pStyle w:val="Heading2"/>
      </w:pPr>
      <w:r>
        <w:t>Read</w:t>
      </w:r>
    </w:p>
    <w:p>
      <w:pPr>
        <w:spacing w:line="288" w:lineRule="auto"/>
      </w:pPr>
      <w:r>
        <w:rPr>
          <w:rFonts w:ascii="Garamond" w:hAnsi="Garamond"/>
          <w:sz w:val="24"/>
        </w:rPr>
        <w:t>Read Chapter 10 and the Conclusion (approximately pages 277-320). Highlight every time Johnston uses language of calling, mission, or witness. Put an exclamation mark in the margin next to any practical suggestions he offers for engaging skeptics, seekers, or a secular culture. Underline sentences where he summarizes the purpose of the ten discoveries or describes what kind of people Christians must become in light of them.</w:t>
      </w:r>
    </w:p>
    <w:p>
      <w:pPr>
        <w:pStyle w:val="Heading2"/>
      </w:pPr>
      <w:r>
        <w:t>Key Insights</w:t>
      </w:r>
    </w:p>
    <w:p>
      <w:pPr>
        <w:spacing w:line="288" w:lineRule="auto"/>
      </w:pPr>
      <w:r>
        <w:rPr>
          <w:rFonts w:ascii="Garamond" w:hAnsi="Garamond"/>
          <w:sz w:val="24"/>
        </w:rPr>
        <w:t>Johnston begins the closing movement by revisiting the ten discoveries as a coherent ‘case file’ for Jesus, but he refuses to let them remain on the shelf. He insists that Christians are stewards of this evidence, responsible to present Jesus as both historically credible and personally compelling. The repeated use of words like ‘ambassador’ and ‘witness’ reframes readers from private beneficiaries of knowledge to public representatives of a living Lord. (pages 278-286)</w:t>
      </w:r>
    </w:p>
    <w:p>
      <w:pPr>
        <w:spacing w:line="288" w:lineRule="auto"/>
      </w:pPr>
      <w:r>
        <w:rPr>
          <w:rFonts w:ascii="Garamond" w:hAnsi="Garamond"/>
          <w:sz w:val="24"/>
        </w:rPr>
        <w:t>He then addresses the cultural moment directly, acknowledging rising skepticism, religious disillusionment, and intellectual caricatures of Christianity. Instead of responding with defensiveness, Johnston calls for a combination of clarity and compassion: clarity in presenting the historical Jesus without dilution, compassion in listening deeply to people’s stories and wounds. This dual emphasis reflects the structure of the book itself—rigorous evidence married to pastoral concern. (pages 287-298)</w:t>
      </w:r>
    </w:p>
    <w:p>
      <w:pPr>
        <w:spacing w:line="288" w:lineRule="auto"/>
      </w:pPr>
      <w:r>
        <w:rPr>
          <w:rFonts w:ascii="Garamond" w:hAnsi="Garamond"/>
          <w:sz w:val="24"/>
        </w:rPr>
        <w:t>A crucial theme in the conclusion is integrity. Johnston warns that no amount of evidence can compensate for hypocrisy or un-Christlike behavior among Jesus’s followers. He points out that the credibility of the message is often judged by the credibility of the messenger. Thus, the ten discoveries are not merely tools for argument but mirrors held up to the church: does our life together make sense if Jesus really lived, died, and rose as described? (pages 299-308)</w:t>
      </w:r>
    </w:p>
    <w:p>
      <w:pPr>
        <w:spacing w:line="288" w:lineRule="auto"/>
      </w:pPr>
      <w:r>
        <w:rPr>
          <w:rFonts w:ascii="Garamond" w:hAnsi="Garamond"/>
          <w:sz w:val="24"/>
        </w:rPr>
        <w:t>In his final pages, Johnston issues a quiet but firm commissioning. He invites readers to see themselves as part of an unbroken chain of witnesses stretching back to the first disciples, called to testify in their own time and place. The discoveries are meant to embolden, not to puff up—to send ordinary believers into ordinary settings with an extraordinary confidence that Jesus is real, risen, and relevant. (pages 309-320)</w:t>
      </w:r>
    </w:p>
    <w:p>
      <w:pPr>
        <w:pStyle w:val="Heading2"/>
      </w:pPr>
      <w:r>
        <w:t>Practical Application</w:t>
      </w:r>
    </w:p>
    <w:p>
      <w:pPr>
        <w:spacing w:line="288" w:lineRule="auto"/>
      </w:pPr>
      <w:r>
        <w:rPr>
          <w:rFonts w:ascii="Garamond" w:hAnsi="Garamond"/>
          <w:sz w:val="24"/>
        </w:rPr>
        <w:t>Craft your own ‘Jesus case summary’ in light of the entire book. With Chapter 10 and the Conclusion open, write a two-paragraph explanation of why you believe (or are moving toward believing) that Jesus is historically real and risen. In the first paragraph, draw on two or three discoveries that most persuaded you (for example, resurrection evidence, manuscript reliability, archaeology). In the second, describe how these discoveries intersect with your own life and why they matter existentially. Aim for language you could actually use in conversation with a thoughtful skeptic. (pages 278-286)</w:t>
      </w:r>
    </w:p>
    <w:p>
      <w:pPr>
        <w:spacing w:line="288" w:lineRule="auto"/>
      </w:pPr>
      <w:r>
        <w:rPr>
          <w:rFonts w:ascii="Garamond" w:hAnsi="Garamond"/>
          <w:sz w:val="24"/>
        </w:rPr>
        <w:t>Turn outward to the people in your orbit. Think of one person who is curious, skeptical, or wounded with respect to Christianity. Using Johnston’s tone as a model, outline a possible conversation with them that includes: asking about their story, acknowledging legitimate questions or hurts, and gently offering one piece of evidence from the book that speaks to their concerns. Write this outline, then pray over it, asking God for courage and sensitivity. The goal is not to ‘win’ but to be a faithful, compassionate ambassador. (pages 287-298)</w:t>
      </w:r>
    </w:p>
    <w:p>
      <w:pPr>
        <w:spacing w:line="288" w:lineRule="auto"/>
      </w:pPr>
      <w:r>
        <w:rPr>
          <w:rFonts w:ascii="Garamond" w:hAnsi="Garamond"/>
          <w:sz w:val="24"/>
        </w:rPr>
        <w:t>Examine your life for credibility gaps. With the conclusion open to the sections on hypocrisy and witness, list three areas where your behavior or attitudes could undermine your testimony about Jesus (for example, how you handle conflict, money, sexuality, or truth-telling). Next to each, write a brief, concrete step of repentance or growth you sense Jesus calling you to take. This is where the discoveries become not only arguments you make but realities that reshape you. (pages 299-308)</w:t>
      </w:r>
    </w:p>
    <w:p>
      <w:pPr>
        <w:spacing w:line="288" w:lineRule="auto"/>
      </w:pPr>
      <w:r>
        <w:rPr>
          <w:rFonts w:ascii="Garamond" w:hAnsi="Garamond"/>
          <w:sz w:val="24"/>
        </w:rPr>
        <w:t>Finally, accept your commissioning. Johnston presents believers as part of a long line of witnesses; now, mark your place in that line. On a blank page, draw a simple chain or timeline starting with the first disciples and stretching to your own name. Then, beneath your name, write one context where you are called to be a witness (family, workplace, neighborhood, online space). Commit, in writing, to one specific act of public, gracious witness you will take in that context within the next month, drawing courage from the historical Jesus you have encountered in these pages. (pages 309-320)</w:t>
      </w:r>
    </w:p>
    <w:p>
      <w:pPr>
        <w:pStyle w:val="Heading2"/>
      </w:pPr>
      <w:r>
        <w:t>Going Deeper</w:t>
      </w:r>
    </w:p>
    <w:p>
      <w:pPr>
        <w:spacing w:line="288" w:lineRule="auto"/>
      </w:pPr>
      <w:r>
        <w:rPr>
          <w:rFonts w:ascii="Garamond" w:hAnsi="Garamond"/>
          <w:sz w:val="24"/>
        </w:rPr>
        <w:t>The closing chapters expose a quiet temptation: to hoard evidence as a private security blanket rather than share it as public good news. As you reread Johnston’s language of stewardship and ambassadorship, ask where fear, laziness, or indifference have kept you silent about the Jesus you profess to know. What stories are you telling yourself to justify that silence—that people aren’t interested, that you’re not gifted, that evidence won’t matter? Lay those stories alongside Johnston’s commissioning and see which holds more weight. (pages 278-286)</w:t>
      </w:r>
    </w:p>
    <w:p>
      <w:pPr>
        <w:spacing w:line="288" w:lineRule="auto"/>
      </w:pPr>
      <w:r>
        <w:rPr>
          <w:rFonts w:ascii="Garamond" w:hAnsi="Garamond"/>
          <w:sz w:val="24"/>
        </w:rPr>
        <w:t>There is also the ache of integrity. Letting the ten discoveries function as a mirror can be painful, revealing places where your life does not yet align with the reality of a crucified and risen Lord. As you revisit the sections on hypocrisy and credibility, resist the urge to rush past conviction. Sit with one specific inconsistency the Spirit brings to mind. Imagine explaining it to someone who knows the historical case for Jesus and is watching your life. What would repentance look like here—not as self-condemnation, but as a realignment with the Jesus whose footprints you have traced through history in this book?</w:t>
      </w:r>
    </w:p>
    <w:p>
      <w:r>
        <w:br w:type="page"/>
      </w:r>
    </w:p>
    <w:p>
      <w:pPr>
        <w:pStyle w:val="Heading2"/>
      </w:pPr>
      <w:r>
        <w:t>Reflection &amp; Application</w:t>
      </w:r>
    </w:p>
    <w:p/>
    <w:p>
      <w:pPr>
        <w:spacing w:line="288" w:lineRule="auto" w:after="2160"/>
      </w:pPr>
      <w:r>
        <w:rPr>
          <w:rFonts w:ascii="Garamond" w:hAnsi="Garamond"/>
          <w:sz w:val="24"/>
        </w:rPr>
        <w:t>1. How does Johnston summarize the purpose of the ten discoveries in Chapter 10 and the Conclusion, and what language does he use to describe the role of Christians in light of them?</w:t>
      </w:r>
    </w:p>
    <w:p>
      <w:pPr>
        <w:spacing w:line="288" w:lineRule="auto" w:after="2160"/>
      </w:pPr>
      <w:r>
        <w:rPr>
          <w:rFonts w:ascii="Garamond" w:hAnsi="Garamond"/>
          <w:sz w:val="24"/>
        </w:rPr>
        <w:t>2. What practical suggestions does Johnston offer for engaging skeptics, seekers, or a secular culture, and where in the text do you see these suggestions grounded in the earlier historical material?</w:t>
      </w:r>
    </w:p>
    <w:p>
      <w:pPr>
        <w:spacing w:line="288" w:lineRule="auto" w:after="2160"/>
      </w:pPr>
      <w:r>
        <w:rPr>
          <w:rFonts w:ascii="Garamond" w:hAnsi="Garamond"/>
          <w:sz w:val="24"/>
        </w:rPr>
        <w:t>3. In what ways does Johnston connect the credibility of the Christian message to the integrity of Christian messengers, and what examples or warnings does he give?</w:t>
      </w:r>
    </w:p>
    <w:p>
      <w:pPr>
        <w:spacing w:line="288" w:lineRule="auto" w:after="2160"/>
      </w:pPr>
      <w:r>
        <w:rPr>
          <w:rFonts w:ascii="Garamond" w:hAnsi="Garamond"/>
          <w:sz w:val="24"/>
        </w:rPr>
        <w:t>4. How does the image of believers as ‘ambassadors’ or ‘witnesses’ function in the conclusion, and why is this imagery a fitting end to a book focused on historical evidence?</w:t>
      </w:r>
    </w:p>
    <w:p>
      <w:pPr>
        <w:spacing w:line="288" w:lineRule="auto" w:after="2160"/>
      </w:pPr>
      <w:r>
        <w:rPr>
          <w:rFonts w:ascii="Garamond" w:hAnsi="Garamond"/>
          <w:sz w:val="24"/>
        </w:rPr>
        <w:t>5. If you embraced Johnston’s commissioning, seeing yourself as part of an unbroken chain of witnesses to a real, risen Jesus, how would that alter your approach to everyday conversations and relationships?</w:t>
      </w:r>
    </w:p>
    <w:p>
      <w:pPr>
        <w:spacing w:line="288" w:lineRule="auto"/>
      </w:pPr>
      <w:r>
        <w:rPr>
          <w:rFonts w:ascii="Garamond" w:hAnsi="Garamond"/>
          <w:sz w:val="24"/>
        </w:rPr>
        <w:t>6. Where do you sense the sharpest tension between the Jesus you have encountered in this book and the way you currently live, and what concrete act of repentance, courage, or obedience would begin to close that gap?</w:t>
      </w:r>
    </w:p>
    <w:p>
      <w:r>
        <w:br w:type="page"/>
      </w:r>
    </w:p>
    <w:p>
      <w:pPr>
        <w:pStyle w:val="Heading2"/>
      </w:pPr>
      <w:r>
        <w:t>Creative Exercise</w:t>
      </w:r>
    </w:p>
    <w:p>
      <w:pPr>
        <w:spacing w:line="288" w:lineRule="auto"/>
      </w:pPr>
      <w:r>
        <w:rPr>
          <w:rFonts w:ascii="Garamond" w:hAnsi="Garamond"/>
          <w:b/>
          <w:sz w:val="24"/>
        </w:rPr>
        <w:t xml:space="preserve">Timeline/Chain Illustration: </w:t>
      </w:r>
      <w:r>
        <w:rPr>
          <w:rFonts w:ascii="Garamond" w:hAnsi="Garamond"/>
          <w:sz w:val="24"/>
        </w:rPr>
        <w:t xml:space="preserve">Joining the Chain of Witnesses — </w:t>
      </w:r>
      <w:r>
        <w:rPr>
          <w:rFonts w:ascii="Garamond" w:hAnsi="Garamond"/>
          <w:sz w:val="24"/>
        </w:rPr>
        <w:t>A visual timeline or chain linking the first disciples, key historical witnesses, and your own name to symbolize your place in the ongoing testimony about Jesus. See Appendix I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My Beliefs on Trial</w:t>
      </w:r>
    </w:p>
    <w:p>
      <w:r>
        <w:rPr>
          <w:b/>
        </w:rPr>
        <w:t>Type: Two-Column Chart</w:t>
      </w:r>
    </w:p>
    <w:p>
      <w:pPr>
        <w:spacing w:line="288" w:lineRule="auto"/>
      </w:pPr>
      <w:r>
        <w:rPr>
          <w:rFonts w:ascii="Garamond" w:hAnsi="Garamond"/>
          <w:sz w:val="24"/>
        </w:rPr>
        <w:t>This exercise helps you treat your own beliefs about Jesus with the same seriousness Johnston applies to the resurrection. You will place your current claims ‘on trial’ next to the kinds of evidence he presents.</w:t>
      </w:r>
    </w:p>
    <w:p>
      <w:pPr>
        <w:spacing w:line="288" w:lineRule="auto"/>
      </w:pPr>
      <w:r>
        <w:rPr>
          <w:rFonts w:ascii="Garamond" w:hAnsi="Garamond"/>
          <w:sz w:val="24"/>
        </w:rPr>
        <w:t>1. Take a sheet of paper and draw a vertical line down the middle, creating two columns. Label the left column ‘My Claims About Jesus’ and the right column ‘Evidence / Questions from *The Jesus Discoveries*.’</w:t>
        <w:br/>
        <w:t>2. In the left column, write three to five statements you currently hold about Jesus. Be honest and specific. Examples: ‘Jesus was a great moral teacher,’ ‘I’m not sure the resurrection actually happened,’ ‘Jesus is God and Lord of my life,’ ‘The Bible’s accounts of Jesus are probably embellished.’</w:t>
        <w:br/>
        <w:t>3. Open to the Introduction and Chapter 1. Slowly skim the pages referenced in Session 1 (approximately pages 3-32), especially the sections highlighted in the guide. For each claim you wrote, look for any passage where Johnston directly or indirectly addresses that idea.</w:t>
        <w:br/>
        <w:t>4. In the right column, opposite each of your statements, note one of three things: (a) a specific piece of evidence Johnston presents that supports or challenges your claim (include a brief quote and page range), (b) a question his writing raises about your claim, or (c) a tension you notice between your statement and his argument.</w:t>
        <w:br/>
        <w:t>5. Draw arrows between particularly strong connections—for example, from ‘I’m not sure the resurrection actually happened’ to Johnston’s discussion of early creeds and eyewitnesses. This visual linking helps you see where your beliefs are grounded, under-examined, or in conflict with the evidence.</w:t>
        <w:br/>
        <w:t>6. At the bottom of the page, write a short reflection: ‘After placing my beliefs on trial beside Johnston’s evidence, one claim I feel more confident about is… and one claim I need to investigate further is…’ Be specific, and note which pages you plan to revisit.</w:t>
        <w:br/>
        <w:t>7. Keep this chart tucked inside your copy of the book. As you move through later chapters, return to it and add new evidence or questions in the right column, watching how your beliefs evolve as the case unfolds.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Jesus in the Stream of History</w:t>
      </w:r>
    </w:p>
    <w:p>
      <w:r>
        <w:rPr>
          <w:b/>
        </w:rPr>
        <w:t>Type: Timeline Diagram</w:t>
      </w:r>
    </w:p>
    <w:p>
      <w:pPr>
        <w:spacing w:line="288" w:lineRule="auto"/>
      </w:pPr>
      <w:r>
        <w:rPr>
          <w:rFonts w:ascii="Garamond" w:hAnsi="Garamond"/>
          <w:sz w:val="24"/>
        </w:rPr>
        <w:t>This exercise helps you visualize Jesus as a real person embedded in the flow of history, not a timeless myth. You will create a simple, annotated timeline that places Jesus, key figures Johnston cites, and your own life on the same line.</w:t>
      </w:r>
    </w:p>
    <w:p>
      <w:pPr>
        <w:spacing w:line="288" w:lineRule="auto"/>
      </w:pPr>
      <w:r>
        <w:rPr>
          <w:rFonts w:ascii="Garamond" w:hAnsi="Garamond"/>
          <w:sz w:val="24"/>
        </w:rPr>
        <w:t>1. Take a blank sheet of paper (landscape orientation works best). Draw a horizontal line across the middle from left to right. This will be your timeline.</w:t>
        <w:br/>
        <w:t>2. On the far left, mark a point and label it ‘0–33 AD: Life of Jesus (approx.).’ Leave some space to the left if you want to add Old Testament or earlier events later, but focus now on the New Testament era.</w:t>
        <w:br/>
        <w:t>3. Open Chapter 2 and identify at least four historical figures or events Johnston mentions (for example, Tiberius, Pontius Pilate, Tacitus, Josephus, early Christian creeds). For each, estimate or look up their approximate dates if Johnston provides them or if your Bible/study notes do.</w:t>
        <w:br/>
        <w:t>4. Place each figure or event on the timeline in its approximate chronological position relative to Jesus. Label them clearly with names and short descriptors: ‘Pontius Pilate – Roman governor,’ ‘Tacitus writes about Christus,’ ‘Josephus mentions Jesus,’ ‘Early resurrection creed circulated.’</w:t>
        <w:br/>
        <w:t>5. On the far right of the line, mark a point for your birth year and label it ‘[Your Name] born.’ If you like, add one or two major world events you know (for example, ‘Fall of Berlin Wall,’ ‘9/11’) near your lifetime.</w:t>
        <w:br/>
        <w:t>6. Step back and look at the whole line. Notice how Jesus sits among other datable figures and events, not in a separate, ‘religious only’ space. With Chapter 2 open, jot brief notes under each historical figure summarizing what they contribute to the case for Jesus’s existence.</w:t>
        <w:br/>
        <w:t>7. Finally, in a margin or on the back, write a short paragraph beginning, ‘Seeing Jesus on the same line as other historical figures changes (or confirms) the way I think about him because…’ Reflect on any shift in your sense of his reality.</w:t>
        <w:br/>
        <w:t>8. Keep this timeline folded inside your book. As you encounter more historical references in later chapters, you can add them, gradually enriching your sense of Jesus’s historical neighborhood.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Gospel Burial Details and Historical Parallels</w:t>
      </w:r>
    </w:p>
    <w:p>
      <w:r>
        <w:rPr>
          <w:b/>
        </w:rPr>
        <w:t>Type: Two-Column Comparison Chart</w:t>
      </w:r>
    </w:p>
    <w:p>
      <w:pPr>
        <w:spacing w:line="288" w:lineRule="auto"/>
      </w:pPr>
      <w:r>
        <w:rPr>
          <w:rFonts w:ascii="Garamond" w:hAnsi="Garamond"/>
          <w:sz w:val="24"/>
        </w:rPr>
        <w:t>This exercise trains you to see how specific details in the Gospel burial accounts align with the historical context Johnston describes. You will build a comparison chart that pairs narrative elements with archaeological and cultural parallels.</w:t>
      </w:r>
    </w:p>
    <w:p>
      <w:pPr>
        <w:spacing w:line="288" w:lineRule="auto"/>
      </w:pPr>
      <w:r>
        <w:rPr>
          <w:rFonts w:ascii="Garamond" w:hAnsi="Garamond"/>
          <w:sz w:val="24"/>
        </w:rPr>
        <w:t>1. Select one Gospel burial and empty tomb account (for example, Mark 15:42–16:8 or John 19:38–20:18). Read it slowly once to get the flow.</w:t>
        <w:br/>
        <w:t>2. Draw a line down the middle of a sheet of paper to create two columns. Label the left column ‘Gospel Details’ and the right column ‘Historical Parallels (Johnston, Chapter 3).’</w:t>
        <w:br/>
        <w:t>3. Reread your chosen Gospel passage, and in the left column list every concrete detail you see: names (Joseph of Arimathea, women), actions (taking the body down, wrapping, placing in a tomb), descriptions (rock-cut tomb, stone, timing before Sabbath).</w:t>
        <w:br/>
        <w:t>4. Open Chapter 3 of *The Jesus Discoveries*. As you read, look for any discussion of crucifixion practices, burial customs, purity laws, tomb types, Joseph of Arimathea, or women witnesses.</w:t>
        <w:br/>
        <w:t>5. For each Gospel detail in the left column, see if Johnston provides a historical or archaeological parallel. When he does, summarize that parallel in the right column next to the corresponding detail and note the page range. For example, next to ‘body removed before sundown,’ you might write, ‘Jewish law required burial before Sabbath; Romans sometimes allowed this (pages xx–xx).’</w:t>
        <w:br/>
        <w:t>6. If you find a Gospel detail without a clear parallel in Johnston’s chapter, mark it with a question mark. Later, you may want to research further or simply note it as an open question.</w:t>
        <w:br/>
        <w:t>7. Draw lines or arrows connecting particularly strong correspondences across the columns. This visual linking will help you see the pattern of alignment rather than isolated matches.</w:t>
        <w:br/>
        <w:t>8. At the bottom of the page, write a brief reflection: ‘After comparing the Gospel account with Johnston’s historical context, I now see the burial story as…’ Finish the sentence with your honest assessment—more plausible, still puzzling, newly vivid, etc.—and note any new questions that arose.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Resurrection Explanations on Trial</w:t>
      </w:r>
    </w:p>
    <w:p>
      <w:r>
        <w:rPr>
          <w:b/>
        </w:rPr>
        <w:t>Type: Flow Diagram</w:t>
      </w:r>
    </w:p>
    <w:p>
      <w:pPr>
        <w:spacing w:line="288" w:lineRule="auto"/>
      </w:pPr>
      <w:r>
        <w:rPr>
          <w:rFonts w:ascii="Garamond" w:hAnsi="Garamond"/>
          <w:sz w:val="24"/>
        </w:rPr>
        <w:t>This exercise helps you weigh different explanations for the resurrection against the core facts Johnston presents. You will create a simple flow diagram that tests how well each explanation fits the evidence.</w:t>
      </w:r>
    </w:p>
    <w:p>
      <w:pPr>
        <w:spacing w:line="288" w:lineRule="auto"/>
      </w:pPr>
      <w:r>
        <w:rPr>
          <w:rFonts w:ascii="Garamond" w:hAnsi="Garamond"/>
          <w:sz w:val="24"/>
        </w:rPr>
        <w:t>1. On a blank page, draw a medium-sized circle in the center. Inside, write ‘Core Facts (from Chapter 4).’ Around the circle, list 3–5 key facts Johnston emphasizes, such as: ‘Jesus was crucified and buried,’ ‘The tomb was reported empty,’ ‘Many individuals and groups claimed to see the risen Jesus,’ ‘The disciples were transformed and willing to suffer,’ ‘Early creeds proclaim bodily resurrection.’</w:t>
        <w:br/>
        <w:t>2. Next, draw four smaller circles spaced evenly around the central one. Label them ‘Resurrection,’ ‘Hallucinations,’ ‘Conspiracy/Stolen Body,’ and ‘Legend/Gradual Myth.’</w:t>
        <w:br/>
        <w:t>3. Open Chapter 4 and review Johnston’s discussion of each alternative explanation. For each outer circle, draw arrows from the central ‘Core Facts’ circle to that explanation.</w:t>
        <w:br/>
        <w:t>4. Along each arrow, write a brief note (a few words) indicating how well that explanation accounts for a particular fact. For example, from ‘Many group appearances’ to ‘Hallucinations,’ you might write ‘group hallucinations unlikely.’ From ‘Early creeds’ to ‘Legend,’ you might write ‘time too short for legend.’ From ‘Disciples’ suffering’ to ‘Conspiracy,’ note ‘why die for known lie?’</w:t>
        <w:br/>
        <w:t>5. Then, from each outer circle back to the central facts, draw arrows noting tensions or mismatches. For ‘Resurrection,’ you might write ‘fits all but requires belief in miracle’; for ‘Legend,’ ‘doesn’t fit early dating.’ Be honest about which explanation you find emotionally or philosophically easier to accept.</w:t>
        <w:br/>
        <w:t>6. Step back and look at the diagram. Which explanation has the fewest strained notes? Which has the most unresolved tensions? Circle the one that, on this exercise alone, seems to best account for the facts.</w:t>
        <w:br/>
        <w:t>7. Finally, write a short paragraph beneath the diagram beginning, ‘Right now, the explanation that seems most plausible to me is… because…’ Use Johnston’s arguments but also acknowledge your own hesitations. This reflection will help you see where your intellectual assessment and personal inclinations align or diverge.</w:t>
        <w:br/>
        <w:t>8. Revisit this diagram after further study or discussion to see if your assessment shifts as you continue to engage with the evidence and its implications.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Ancient Texts and Their Manuscripts</w:t>
      </w:r>
    </w:p>
    <w:p>
      <w:r>
        <w:rPr>
          <w:b/>
        </w:rPr>
        <w:t>Type: Comparison Table</w:t>
      </w:r>
    </w:p>
    <w:p>
      <w:pPr>
        <w:spacing w:line="288" w:lineRule="auto"/>
      </w:pPr>
      <w:r>
        <w:rPr>
          <w:rFonts w:ascii="Garamond" w:hAnsi="Garamond"/>
          <w:sz w:val="24"/>
        </w:rPr>
        <w:t>This exercise helps you internalize Johnston’s manuscript comparisons by building your own reference table. You will see, at a glance, how the New Testament stacks up against other ancient works.</w:t>
      </w:r>
    </w:p>
    <w:p>
      <w:pPr>
        <w:spacing w:line="288" w:lineRule="auto"/>
      </w:pPr>
      <w:r>
        <w:rPr>
          <w:rFonts w:ascii="Garamond" w:hAnsi="Garamond"/>
          <w:sz w:val="24"/>
        </w:rPr>
        <w:t>1. Draw a table with five columns on a sheet of paper. Label the columns: ‘Work/Author,’ ‘Date Written (approx.),’ ‘Earliest Manuscript (approx.),’ ‘Time Gap,’ and ‘Number of Manuscripts.’</w:t>
        <w:br/>
        <w:t>2. Open Chapter 5 and identify at least three non-biblical works Johnston mentions for comparison (for example, works by Homer, Plato, Caesar, or Tacitus). Also include ‘New Testament’ or ‘Gospels’ as one row.</w:t>
        <w:br/>
        <w:t>3. For each work, fill in the table using the data Johnston provides: approximate date of composition, date of earliest surviving manuscript, calculated time gap, and number of manuscripts. If he provides ranges, choose approximate midpoints and note that they are estimates.</w:t>
        <w:br/>
        <w:t>4. If Johnston does not give all details for a particular work, you may leave some cells blank or look up basic information from a reputable source later. The goal is not perfect precision but relative comparison.</w:t>
        <w:br/>
        <w:t>5. Once the table is filled, highlight or underline the New Testament row. Compare its time gap and manuscript count to the others. Note especially where the New Testament has a shorter gap or far more copies.</w:t>
        <w:br/>
        <w:t>6. Beneath the table, write two brief observations: one about how the New Testament compares to the strongest non-biblical example, and one about how it compares to the weakest.</w:t>
        <w:br/>
        <w:t>7. Now, write a short, two- to three-sentence summary you could share with someone: ‘By the standards historians use for all ancient texts, the New Testament is…’ Use the numbers in your table to support your statement.</w:t>
        <w:br/>
        <w:t>8. Keep this table handy as you continue reading. When doubts about textual corruption arise—in your own mind or in conversation—refer back to the visual evidence you have compiled to ground your responses in concrete data rather than vague impressions.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Walking the World of Jesus</w:t>
      </w:r>
    </w:p>
    <w:p>
      <w:r>
        <w:rPr>
          <w:b/>
        </w:rPr>
        <w:t>Type: Map Sketch with Annotations</w:t>
      </w:r>
    </w:p>
    <w:p>
      <w:pPr>
        <w:spacing w:line="288" w:lineRule="auto"/>
      </w:pPr>
      <w:r>
        <w:rPr>
          <w:rFonts w:ascii="Garamond" w:hAnsi="Garamond"/>
          <w:sz w:val="24"/>
        </w:rPr>
        <w:t>This exercise anchors Gospel stories in real geography by helping you sketch and annotate a simple map of key locations Johnston discusses. You do not need artistic skill; the goal is spatial awareness, not cartographic precision.</w:t>
      </w:r>
    </w:p>
    <w:p>
      <w:pPr>
        <w:spacing w:line="288" w:lineRule="auto"/>
      </w:pPr>
      <w:r>
        <w:rPr>
          <w:rFonts w:ascii="Garamond" w:hAnsi="Garamond"/>
          <w:sz w:val="24"/>
        </w:rPr>
        <w:t>1. Turn your paper horizontally. Lightly sketch a rough outline of the land of Israel with three main regions stacked vertically: Galilee at the top, Samaria in the middle, Judea at the bottom. You can label the Mediterranean Sea on the left as a reference.</w:t>
        <w:br/>
        <w:t>2. Open Chapter 6 and list the main locations Johnston mentions that intersect with Gospel stories (for example, Capernaum, Nazareth, Sea of Galilee, Jerusalem, specific synagogues or villages).</w:t>
        <w:br/>
        <w:t>3. Place approximate dots on your sketch for each location. If you are unsure of exact positions, place them generally in Galilee (north), Samaria (central), or Judea (south). Label each dot clearly.</w:t>
        <w:br/>
        <w:t>4. Next to each location, in small writing or with lines to the margin, note one Gospel event that occurred there (for example, ‘Capernaum – Jesus heals Peter’s mother-in-law,’ ‘Nazareth – hometown rejection,’ ‘Jerusalem – crucifixion and resurrection’).</w:t>
        <w:br/>
        <w:t>5. Now, add one brief archaeological or historical note from Johnston’s chapter to each location. For example, near Capernaum, you might write ‘excavated synagogue, house foundations’; near Jerusalem, ‘rock-cut tombs, crucifixion evidence.’ Include page ranges where helpful.</w:t>
        <w:br/>
        <w:t>6. Draw simple arrows indicating Jesus’s movement between regions (Galilee to Jerusalem, etc.) as seen in the Gospels. This will help you visualize travel and the flow of his ministry.</w:t>
        <w:br/>
        <w:t>7. Step back and look at your map. Notice how Jesus’s ministry is not random but concentrated in real, knowable places. Reflect briefly in writing: ‘Seeing these locations on a map makes me realize…’ Finish the sentence with your own insight.</w:t>
        <w:br/>
        <w:t>8. Keep this map folded in your book. As you read Gospel passages in the future, you can quickly locate the setting on your sketch, reinforcing the sense that Jesus walked in a world as concrete as your own city or town.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Inscribing Identity: Jesus and Me</w:t>
      </w:r>
    </w:p>
    <w:p>
      <w:r>
        <w:rPr>
          <w:b/>
        </w:rPr>
        <w:t>Type: Name and Title Diagram</w:t>
      </w:r>
    </w:p>
    <w:p>
      <w:pPr>
        <w:spacing w:line="288" w:lineRule="auto"/>
      </w:pPr>
      <w:r>
        <w:rPr>
          <w:rFonts w:ascii="Garamond" w:hAnsi="Garamond"/>
          <w:sz w:val="24"/>
        </w:rPr>
        <w:t>This exercise invites you to compare the titles given to Jesus and early Christians with the labels you use for yourself, visually exploring where your identity aligns with early Christian confession.</w:t>
      </w:r>
    </w:p>
    <w:p>
      <w:pPr>
        <w:spacing w:line="288" w:lineRule="auto"/>
      </w:pPr>
      <w:r>
        <w:rPr>
          <w:rFonts w:ascii="Garamond" w:hAnsi="Garamond"/>
          <w:sz w:val="24"/>
        </w:rPr>
        <w:t>1. On a blank page, draw two overlapping circles to create a simple Venn diagram. Label the left circle ‘Early Christian Titles (Johnston, Chapter 7)’ and the right circle ‘My Current Self-Descriptors.’ The overlapping middle will represent shared or desired identity markers.</w:t>
        <w:br/>
        <w:t>2. Open Chapter 7 and list in the left circle the key titles and descriptors Johnston notes for Jesus and his followers: ‘Lord,’ ‘Christ,’ ‘Son of God,’ ‘disciple,’ ‘in Christ,’ or any phrases from inscriptions that mark Christian identity.</w:t>
        <w:br/>
        <w:t>3. In the right circle, write the labels you most commonly use for yourself or that others use for you: job titles, roles (parent, student, manager), personality traits, achievements, political or social identities.</w:t>
        <w:br/>
        <w:t>4. Now, look for any overlap—either direct (you already think of yourself as a ‘disciple’) or aspirational (you want ‘in Christ’ to be true of you). Write these in the overlapping middle section.</w:t>
        <w:br/>
        <w:t>5. Step back and examine the circles. Which side is more crowded? Which words feel heavier or more determinative in your actual daily life?</w:t>
        <w:br/>
        <w:t>6. On the bottom half of the page, write two short paragraphs. In the first, describe honestly which identities currently drive your decisions and emotions. In the second, describe how your life might look different if the overlapping, Christ-centered titles in the middle became your primary identifiers.</w:t>
        <w:br/>
        <w:t>7. Finally, choose one early Christian title from the left circle that is not yet in the overlap but that you desire to embrace (for example, ‘servant of Christ’). Write it at the top of a new page and jot down one practical step you could take this week to live more fully into that identity.</w:t>
        <w:br/>
        <w:t>8. Return to this diagram periodically as you continue working through the book to see whether more of your self-descriptors are migrating into the overlap with early Christian identity.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From Evidence to Encounter</w:t>
      </w:r>
    </w:p>
    <w:p>
      <w:r>
        <w:rPr>
          <w:b/>
        </w:rPr>
        <w:t>Type: Two-Part Diagram</w:t>
      </w:r>
    </w:p>
    <w:p>
      <w:pPr>
        <w:spacing w:line="288" w:lineRule="auto"/>
      </w:pPr>
      <w:r>
        <w:rPr>
          <w:rFonts w:ascii="Garamond" w:hAnsi="Garamond"/>
          <w:sz w:val="24"/>
        </w:rPr>
        <w:t>This exercise helps you visualize how the historical evidence Johnston presents connects with your personal experiences of Jesus. You will create a two-part diagram that draws lines between ‘facts’ and ‘encounters.’</w:t>
      </w:r>
    </w:p>
    <w:p>
      <w:pPr>
        <w:spacing w:line="288" w:lineRule="auto"/>
      </w:pPr>
      <w:r>
        <w:rPr>
          <w:rFonts w:ascii="Garamond" w:hAnsi="Garamond"/>
          <w:sz w:val="24"/>
        </w:rPr>
        <w:t>1. Divide your page vertically into two equal halves. Label the left side ‘Historical Discoveries’ and the right side ‘My Encounters with Jesus.’</w:t>
        <w:br/>
        <w:t>2. On the left side, list five to seven key discoveries or evidential points from the book that have stood out to you (for example, ‘non-Christian references to Jesus,’ ‘archaeological confirmation of crucifixion,’ ‘early resurrection creed,’ ‘manuscript reliability,’ ‘archaeological sites matching Gospel geography,’ ‘early inscriptions calling Jesus Lord’). Next to each, note the chapter and approximate pages.</w:t>
        <w:br/>
        <w:t>3. On the right side, list five to seven significant experiences, moments, or seasons in your life where you sensed Jesus’s presence, guidance, conviction, comfort, or absence. Be specific: ‘college crisis and unexpected peace,’ ‘forgiveness in a broken relationship,’ ‘season of doubt in my twenties,’ etc.</w:t>
        <w:br/>
        <w:t>4. Now, draw lines connecting items on the left to items on the right wherever you see a relationship. For example, you might connect ‘resurrection evidence’ to ‘comfort at a loved one’s funeral,’ or ‘manuscript reliability’ to ‘season of doubt about the Bible.’ Label each line with a word or phrase describing the connection (‘grounds hope,’ ‘addresses doubt,’ ‘gives courage’).</w:t>
        <w:br/>
        <w:t>5. If you find experiences on the right with no clear connection to evidence on the left, circle them. These may represent areas where your faith is largely experiential and could benefit from historical grounding.</w:t>
        <w:br/>
        <w:t>6. Likewise, if you see discoveries on the left with no lines to your life, star them. Ask yourself why these evidences have not yet intersected with your lived faith. Are they still abstract? Do they address questions you haven’t faced yet?</w:t>
        <w:br/>
        <w:t>7. At the bottom of the page, write a brief reflection beginning, ‘Seeing evidence and experience on the same page shows me that…’ Finish the thought with your own insight about how the two interact in your journey.</w:t>
        <w:br/>
        <w:t>8. Use this diagram as a prayer tool: thank God for the ways evidence and encounter already weave together in your life, and ask him to deepen the connections where they are weak or missing.</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Joining the Chain of Witnesses</w:t>
      </w:r>
    </w:p>
    <w:p>
      <w:r>
        <w:rPr>
          <w:b/>
        </w:rPr>
        <w:t>Type: Timeline/Chain Illustration</w:t>
      </w:r>
    </w:p>
    <w:p>
      <w:pPr>
        <w:spacing w:line="288" w:lineRule="auto"/>
      </w:pPr>
      <w:r>
        <w:rPr>
          <w:rFonts w:ascii="Garamond" w:hAnsi="Garamond"/>
          <w:sz w:val="24"/>
        </w:rPr>
        <w:t>This exercise helps you internalize Johnston’s commissioning by visually placing yourself in the long line of witnesses to Jesus. You will draw a simple chain or timeline that links the first disciples, historical witnesses, and your own context.</w:t>
      </w:r>
    </w:p>
    <w:p>
      <w:pPr>
        <w:spacing w:line="288" w:lineRule="auto"/>
      </w:pPr>
      <w:r>
        <w:rPr>
          <w:rFonts w:ascii="Garamond" w:hAnsi="Garamond"/>
          <w:sz w:val="24"/>
        </w:rPr>
        <w:t>1. On a blank sheet, decide whether you prefer a chain of links or a horizontal timeline. For a chain, draw a series of interlocking circles across the page. For a timeline, draw a horizontal line with evenly spaced marks.</w:t>
        <w:br/>
        <w:t>2. At the far left (or first link), write ‘Jesus’s first disciples (1st century).’ In the next few links or marks, add key witnesses from Scripture and early church history (for example, ‘Paul and early churches,’ ‘second-century martyrs,’ ‘early church fathers’). You do not need exhaustive detail; a few representative names or groups suffice.</w:t>
        <w:br/>
        <w:t>3. Open the Conclusion of *The Jesus Discoveries* and identify at least three types of witnesses Johnston emphasizes (for example, ‘persecuted believers today,’ ‘Christian scholars and apologists,’ ‘ordinary church members living out their faith’). Add these categories as later links or points on the chain/timeline.</w:t>
        <w:br/>
        <w:t>4. Now, somewhere toward the right-hand side, add a link or mark labeled with your own name and the current year. Beneath or beside it, write your primary context of influence (family, workplace, school, neighborhood, online platforms).</w:t>
        <w:br/>
        <w:t>5. Around your name, jot down two or three specific opportunities you currently have to be a witness (conversations, acts of service, ways of living differently). Connect these with small arrows to your link.</w:t>
        <w:br/>
        <w:t>6. Step back and look at the whole chain or line. Notice how your small segment is connected to a long history of people who have testified to Jesus in various ways and at great cost.</w:t>
        <w:br/>
        <w:t>7. At the bottom of the page, write a short commissioning statement beginning, ‘In light of those who came before me and the evidence I have seen, I will bear witness to Jesus by…’ Fill in one or two concrete commitments.</w:t>
        <w:br/>
        <w:t>8. Place this illustration somewhere you will see it regularly (inside your Bible, on a wall near your desk). Let it remind you that your faith is not an isolated, private hobby but part of an ongoing story in which you are called to play a role.</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