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PROMISE OF HEAVEN</w:t>
      </w:r>
    </w:p>
    <w:p>
      <w:pPr>
        <w:pStyle w:val="Heading3"/>
        <w:jc w:val="center"/>
      </w:pPr>
      <w:r>
        <w:t>An Independent Companion Study Guide &amp; Spiritual Formation Workbook for</w:t>
      </w:r>
    </w:p>
    <w:p>
      <w:pPr>
        <w:pStyle w:val="Heading3"/>
        <w:jc w:val="center"/>
      </w:pPr>
      <w:r>
        <w:t>The Promise of Heaven</w:t>
      </w:r>
    </w:p>
    <w:p>
      <w:pPr>
        <w:pStyle w:val="Heading3"/>
        <w:jc w:val="center"/>
      </w:pPr>
      <w:r>
        <w:t>by David Jeremiah</w:t>
      </w:r>
    </w:p>
    <w:p>
      <w:pPr>
        <w:pStyle w:val="Heading3"/>
        <w:jc w:val="center"/>
      </w:pPr>
      <w:r>
        <w:t>Compiled by Noah Peterson</w:t>
      </w:r>
    </w:p>
    <w:p>
      <w:r>
        <w:br w:type="page"/>
      </w:r>
    </w:p>
    <w:p>
      <w:pPr>
        <w:pStyle w:val="Heading1"/>
      </w:pPr>
      <w:r>
        <w:t>Copyright &amp; Credits</w:t>
      </w:r>
    </w:p>
    <w:p>
      <w:pPr>
        <w:spacing w:line="288" w:lineRule="auto"/>
      </w:pPr>
      <w:r>
        <w:rPr>
          <w:rFonts w:ascii="Garamond" w:hAnsi="Garamond"/>
          <w:sz w:val="24"/>
        </w:rPr>
        <w:t>© 2025 Noah Peterson. All rights reserved. No portion of this book may be reproduced, stored in a retrieval system or transmitted in any form or by any means—electronic, mechanical, photocopy, recording, scanning or otherwise—without the prior written consent of the publisher.</w:t>
      </w:r>
    </w:p>
    <w:p>
      <w:pPr>
        <w:spacing w:line="288" w:lineRule="auto"/>
      </w:pPr>
      <w:r>
        <w:rPr>
          <w:rFonts w:ascii="Garamond" w:hAnsi="Garamond"/>
          <w:sz w:val="24"/>
        </w:rPr>
        <w:t>This is an independent companion study guide and spiritual formation workbook created to enhance your reading experience. It is not affiliated with, sponsored by, or endorsed by the original book's author or publisher. All reflections, summaries, questions, and creative elements are original to the compiler.</w:t>
      </w:r>
    </w:p>
    <w:p>
      <w:r>
        <w:br w:type="page"/>
      </w:r>
    </w:p>
    <w:p>
      <w:pPr>
        <w:pStyle w:val="Heading1"/>
      </w:pPr>
      <w:r>
        <w:t>About the Compiler</w:t>
      </w:r>
    </w:p>
    <w:p>
      <w:pPr>
        <w:spacing w:line="288" w:lineRule="auto"/>
      </w:pPr>
      <w:r>
        <w:rPr>
          <w:rFonts w:ascii="Garamond" w:hAnsi="Garamond"/>
          <w:sz w:val="24"/>
        </w:rPr>
        <w:t>Noah Peterson is a curator and compiler dedicated to helping readers engage deeply with meaningful books through clarity, structure, and thoughtful design. Rather than serving as a traditional author, Noah brings together theological insight, reflective frameworks, and disciplined editorial craftsmanship to create study guides that go beyond summary and into illumination.</w:t>
      </w:r>
    </w:p>
    <w:p>
      <w:pPr>
        <w:spacing w:line="288" w:lineRule="auto"/>
      </w:pPr>
      <w:r>
        <w:rPr>
          <w:rFonts w:ascii="Garamond" w:hAnsi="Garamond"/>
          <w:sz w:val="24"/>
        </w:rPr>
        <w:t>He is deeply interested in the ways emerging technologies—such as artificial intelligence, digital publishing, and modern creative tools—can expand access to truth, accelerate learning, and support the spread of ideas that matter most. Noah sees these innovations not as replacements for human reflection, but as instruments that can help people engage more deeply, think more clearly, and grow more intentionally.</w:t>
      </w:r>
    </w:p>
    <w:p>
      <w:pPr>
        <w:spacing w:line="288" w:lineRule="auto"/>
      </w:pPr>
      <w:r>
        <w:rPr>
          <w:rFonts w:ascii="Garamond" w:hAnsi="Garamond"/>
          <w:sz w:val="24"/>
        </w:rPr>
        <w:t>He enjoys quiet mornings with coffee and his pups, thoughtful conversations about faith, family, and technology, and extended moments of reflection outdoors—whether at the ocean, in the mountains, or in the stillness of the desert. His hope is that each guide in this series becomes a trusted companion for readers who desire to grow through the books that shape their lives.</w:t>
      </w:r>
    </w:p>
    <w:p>
      <w:r>
        <w:br w:type="page"/>
      </w:r>
    </w:p>
    <w:p>
      <w:pPr>
        <w:pStyle w:val="Heading1"/>
      </w:pPr>
      <w:r>
        <w:t>Series Introduction</w:t>
      </w:r>
    </w:p>
    <w:p>
      <w:pPr>
        <w:spacing w:line="288" w:lineRule="auto"/>
      </w:pPr>
      <w:r>
        <w:rPr>
          <w:rFonts w:ascii="Garamond" w:hAnsi="Garamond"/>
          <w:sz w:val="24"/>
        </w:rPr>
        <w:t>Welcome to The Reflective Reader</w:t>
      </w:r>
    </w:p>
    <w:p>
      <w:pPr>
        <w:spacing w:line="288" w:lineRule="auto"/>
      </w:pPr>
      <w:r>
        <w:rPr>
          <w:rFonts w:ascii="Garamond" w:hAnsi="Garamond"/>
          <w:sz w:val="24"/>
        </w:rPr>
        <w:t>Slow down. Read deeply. Reflect fully.</w:t>
      </w:r>
    </w:p>
    <w:p>
      <w:pPr>
        <w:spacing w:line="288" w:lineRule="auto"/>
      </w:pPr>
      <w:r>
        <w:rPr>
          <w:rFonts w:ascii="Garamond" w:hAnsi="Garamond"/>
          <w:sz w:val="24"/>
        </w:rPr>
        <w:t>The Reflective Reader series was created to help readers engage with transformative books in a way that goes beyond passive reading. Each volume is a comprehensive companion guide designed to illuminate, deepen, and personalize your experience with books that matter.</w:t>
      </w:r>
    </w:p>
    <w:p>
      <w:pPr>
        <w:spacing w:line="288" w:lineRule="auto"/>
      </w:pPr>
      <w:r>
        <w:rPr>
          <w:rFonts w:ascii="Garamond" w:hAnsi="Garamond"/>
          <w:sz w:val="24"/>
        </w:rPr>
        <w:t>These are not simple summaries. They are creative, thoughtful explorations that use reflection questions, visual elements, practical exercises, and heart-stirring prompts to help you truly experience the book. Whether you're reading for personal growth, spiritual formation, or professional development, The Reflective Reader guides meet you where you are and invite you to go deeper.</w:t>
      </w:r>
    </w:p>
    <w:p>
      <w:pPr>
        <w:spacing w:line="288" w:lineRule="auto"/>
      </w:pPr>
      <w:r>
        <w:rPr>
          <w:rFonts w:ascii="Garamond" w:hAnsi="Garamond"/>
          <w:sz w:val="24"/>
        </w:rPr>
        <w:t>Each guide is crafted with care to honor the original author's vision while providing fresh insights, creative engagement tools, and structured pathways for application. Our hope is that this companion becomes as meaningful to you as the book itself—helping you remember, process, and live out the transformative ideas within.</w:t>
      </w:r>
    </w:p>
    <w:p>
      <w:r>
        <w:br w:type="page"/>
      </w:r>
    </w:p>
    <w:p>
      <w:pPr>
        <w:pStyle w:val="Heading1"/>
      </w:pPr>
      <w:r>
        <w:t>Introduction: Engaging with The Promise of Heaven</w:t>
      </w:r>
    </w:p>
    <w:p>
      <w:pPr>
        <w:spacing w:line="288" w:lineRule="auto"/>
      </w:pPr>
      <w:r>
        <w:rPr>
          <w:rFonts w:ascii="Garamond" w:hAnsi="Garamond"/>
          <w:sz w:val="24"/>
        </w:rPr>
        <w:t>Heaven, for many Christians, hovers at the edges of belief like a distant skyline—real enough to affirm, but hazy in detail and faint in impact on daily choices. In “The Promise of Heaven,” David Jeremiah insists that such vagueness is not only unnecessary, it is spiritually damaging. He paints heaven in concrete, biblical colors—geography, relationships, worship, rewards, and the presence of Christ—so that hope stops being a vague comfort and becomes a shaping force. This guide exists to help you let that vision rearrange your priorities, your grief, your endurance, and your imagination.</w:t>
      </w:r>
    </w:p>
    <w:p>
      <w:pPr>
        <w:spacing w:line="288" w:lineRule="auto"/>
      </w:pPr>
      <w:r>
        <w:rPr>
          <w:rFonts w:ascii="Garamond" w:hAnsi="Garamond"/>
          <w:sz w:val="24"/>
        </w:rPr>
        <w:t>You will not skim this book with this guide in hand; you will wrestle with it. Each session anchors you to particular chapters and pages of “The Promise of Heaven,” asking you to slow down, underline, argue, and pray your way through Jeremiah’s argument. You will notice how he uses stories of loss to talk about gain, how he moves from doctrine to doxology, how he exposes counterfeit hopes in order to make room for a better one. More than understanding the content, you will be invited to inhabit it—allowing Jeremiah’s portrait of heaven to confront your fears, recalibrate your desires, and call you into a different way of living on earth.</w:t>
      </w:r>
    </w:p>
    <w:p>
      <w:pPr>
        <w:spacing w:line="288" w:lineRule="auto"/>
      </w:pPr>
      <w:r>
        <w:rPr>
          <w:rFonts w:ascii="Garamond" w:hAnsi="Garamond"/>
          <w:sz w:val="24"/>
        </w:rPr>
        <w:t>If you work this guide honestly, you will not finish the book as the same person who began it. You will have named the earthly attachments that dull your longing for heaven. You will have faced the ways you trivialize eternity. You will have practiced grieving with hope and living as a citizen of another country. Most of all, you will have been led back, again and again, to the One who is heaven’s center—Jesus Christ—and challenged to let His promised presence there define your obedience here.</w:t>
      </w:r>
    </w:p>
    <w:p>
      <w:r>
        <w:br w:type="page"/>
      </w:r>
    </w:p>
    <w:p>
      <w:pPr>
        <w:pStyle w:val="Heading1"/>
      </w:pPr>
      <w:r>
        <w:t>How to Use This Guide</w:t>
      </w:r>
    </w:p>
    <w:p>
      <w:pPr>
        <w:spacing w:line="288" w:lineRule="auto"/>
      </w:pPr>
      <w:r>
        <w:rPr>
          <w:rFonts w:ascii="Garamond" w:hAnsi="Garamond"/>
          <w:sz w:val="24"/>
        </w:rPr>
        <w:t>Read this guide with the book open and a pen in hand. Each session is tied to specific chapters of “The Promise of Heaven” and usually a defined page range. Always begin by reading (or rereading) the assigned section of Jeremiah’s text before engaging the Key Insights or questions. Mark your book as you go: circle repeated words, underline sentences that jolt you, and jot quick reactions in the margins.</w:t>
      </w:r>
    </w:p>
    <w:p>
      <w:pPr>
        <w:spacing w:line="288" w:lineRule="auto"/>
      </w:pPr>
      <w:r>
        <w:rPr>
          <w:rFonts w:ascii="Garamond" w:hAnsi="Garamond"/>
          <w:sz w:val="24"/>
        </w:rPr>
        <w:t>Move through each session in order: chapter summary, read section, Key Insights, Practical Application, Going Deeper, then the questions and creative exercise. Resist the urge to skip to application before you’ve done the textual work; transformation in this guide is deliberately rooted in careful reading. When page references are given at the end of paragraphs, pause and verify them in the book. Let that habit train you to return to the source rather than relying on memory or impression.</w:t>
      </w:r>
    </w:p>
    <w:p>
      <w:pPr>
        <w:spacing w:line="288" w:lineRule="auto"/>
      </w:pPr>
      <w:r>
        <w:rPr>
          <w:rFonts w:ascii="Garamond" w:hAnsi="Garamond"/>
          <w:sz w:val="24"/>
        </w:rPr>
        <w:t>Use the questions as a dialogue, not a quiz. Write your answers in a journal or in the margins of Jeremiah’s book. The early questions in each set demand that you know what Jeremiah actually said; later ones press you to interpret his intent and then submit your life to it. If you find yourself answering quickly and comfortably, slow down—you may be dodging the deeper demand.</w:t>
      </w:r>
    </w:p>
    <w:p>
      <w:pPr>
        <w:spacing w:line="288" w:lineRule="auto"/>
      </w:pPr>
      <w:r>
        <w:rPr>
          <w:rFonts w:ascii="Garamond" w:hAnsi="Garamond"/>
          <w:sz w:val="24"/>
        </w:rPr>
        <w:t>The creative exercises are not decorative extras; they are laboratories where doctrine becomes imagination and practice. Set aside dedicated time for them. Follow the step-by-step instructions in the appendices, and bring your Bible alongside Jeremiah’s book. Expect resistance in the Going Deeper sections. Where you feel reluctance, boredom, or defensiveness, pay attention—that is often where the Spirit is doing His sharpest work.</w:t>
      </w:r>
    </w:p>
    <w:p>
      <w:pPr>
        <w:spacing w:line="288" w:lineRule="auto"/>
      </w:pPr>
      <w:r>
        <w:rPr>
          <w:rFonts w:ascii="Garamond" w:hAnsi="Garamond"/>
          <w:sz w:val="24"/>
        </w:rPr>
        <w:t>You can move through the sessions weekly, biweekly, or at your own pace, but avoid rushing. Let each session linger in your prayers and conversations. Read key paragraphs from Jeremiah aloud, especially those about Christ’s presence and the nature of our eternal home. Above all, treat this not as a study about a distant future but as training for how to live, suffer, and hope in the present light of heaven.</w:t>
      </w:r>
    </w:p>
    <w:p>
      <w:r>
        <w:br w:type="page"/>
      </w:r>
    </w:p>
    <w:p>
      <w:pPr>
        <w:pStyle w:val="Heading1"/>
        <w:jc w:val="center"/>
      </w:pPr>
      <w:r>
        <w:t>Table of Contents</w:t>
      </w:r>
    </w:p>
    <w:p/>
    <w:p>
      <w:hyperlink w:anchor="chapter_1">
        <w:r>
          <w:rPr>
            <w:color w:val="0563C1"/>
            <w:u w:val="single"/>
          </w:rPr>
          <w:t>Session 1: Why Heaven Matters Now (Introduction &amp; Chapter 1)</w:t>
        </w:r>
      </w:hyperlink>
    </w:p>
    <w:p>
      <w:hyperlink w:anchor="chapter_2">
        <w:r>
          <w:rPr>
            <w:color w:val="0563C1"/>
            <w:u w:val="single"/>
          </w:rPr>
          <w:t>Session 2: The Reality and Place of Heaven (Chapters 2-3)</w:t>
        </w:r>
      </w:hyperlink>
    </w:p>
    <w:p>
      <w:hyperlink w:anchor="chapter_3">
        <w:r>
          <w:rPr>
            <w:color w:val="0563C1"/>
            <w:u w:val="single"/>
          </w:rPr>
          <w:t>Session 3: Who Goes to Heaven? (Chapters 4-5)</w:t>
        </w:r>
      </w:hyperlink>
    </w:p>
    <w:p>
      <w:hyperlink w:anchor="chapter_4">
        <w:r>
          <w:rPr>
            <w:color w:val="0563C1"/>
            <w:u w:val="single"/>
          </w:rPr>
          <w:t>Session 4: What Will We Be Like? Resurrection and Identity (Chapters 6-7)</w:t>
        </w:r>
      </w:hyperlink>
    </w:p>
    <w:p>
      <w:hyperlink w:anchor="chapter_5">
        <w:r>
          <w:rPr>
            <w:color w:val="0563C1"/>
            <w:u w:val="single"/>
          </w:rPr>
          <w:t>Session 5: What Will We Do in Heaven? Worship, Work, and Joy (Chapters 8-9)</w:t>
        </w:r>
      </w:hyperlink>
    </w:p>
    <w:p>
      <w:hyperlink w:anchor="chapter_6">
        <w:r>
          <w:rPr>
            <w:color w:val="0563C1"/>
            <w:u w:val="single"/>
          </w:rPr>
          <w:t>Session 6: Rewards, Judgment, and Eternal Significance (Chapters 10-11)</w:t>
        </w:r>
      </w:hyperlink>
    </w:p>
    <w:p>
      <w:hyperlink w:anchor="chapter_7">
        <w:r>
          <w:rPr>
            <w:color w:val="0563C1"/>
            <w:u w:val="single"/>
          </w:rPr>
          <w:t>Session 7: Heaven and Suffering: Grief, Comfort, and Courage (Chapters 12-13)</w:t>
        </w:r>
      </w:hyperlink>
    </w:p>
    <w:p>
      <w:hyperlink w:anchor="chapter_8">
        <w:r>
          <w:rPr>
            <w:color w:val="0563C1"/>
            <w:u w:val="single"/>
          </w:rPr>
          <w:t>Session 8: Living Now in Light of Then (Chapters 14-15 &amp; Conclusion)</w:t>
        </w:r>
      </w:hyperlink>
    </w:p>
    <w:p>
      <w:r>
        <w:br w:type="page"/>
      </w:r>
    </w:p>
    <w:p>
      <w:bookmarkStart w:id="90777" w:name="chapter_1"/>
      <w:pPr>
        <w:pStyle w:val="Heading1"/>
      </w:pPr>
      <w:r>
        <w:t>Session 1: Why Heaven Matters Now</w:t>
      </w:r>
      <w:bookmarkEnd w:id="90777"/>
    </w:p>
    <w:p>
      <w:pPr>
        <w:pStyle w:val="Heading3"/>
        <w:jc w:val="center"/>
      </w:pPr>
      <w:r>
        <w:t>(Introduction &amp; Chapter 1)</w:t>
      </w:r>
    </w:p>
    <w:p>
      <w:pPr>
        <w:pStyle w:val="Heading2"/>
      </w:pPr>
      <w:r>
        <w:t>Overview</w:t>
      </w:r>
    </w:p>
    <w:p>
      <w:pPr>
        <w:spacing w:line="288" w:lineRule="auto"/>
      </w:pPr>
      <w:r>
        <w:rPr>
          <w:rFonts w:ascii="Garamond" w:hAnsi="Garamond"/>
          <w:sz w:val="24"/>
        </w:rPr>
        <w:t>David Jeremiah opens “The Promise of Heaven” by exposing how thin and sentimental our common images of heaven often are—clouds, harps, vague happiness—and how such caricatures rob believers of strength for suffering and courage for obedience. He insists that Scripture offers a far richer, more specific, and more compelling picture, and that this vision is meant to anchor us in the storms of life, not merely comfort us at funerals. The introduction and first chapter function like a spiritual wake-up call: if heaven is real and near, indifference to it is not a small oversight but a serious spiritual deficit.</w:t>
      </w:r>
    </w:p>
    <w:p>
      <w:pPr>
        <w:spacing w:line="288" w:lineRule="auto"/>
      </w:pPr>
      <w:r>
        <w:rPr>
          <w:rFonts w:ascii="Garamond" w:hAnsi="Garamond"/>
          <w:sz w:val="24"/>
        </w:rPr>
        <w:t>Within these opening pages Jeremiah also begins to clear away distortions: he contrasts popular culture’s depictions with biblical descriptions, challenges the idea that thinking about heaven makes us escapists, and argues instead that heavenly-mindedness produces the most earthly good. He sets the stakes high: your view of heaven will shape how you face death, how you grieve, how you invest your time and money, and how seriously you take holiness. These chapters build a foundation: before we can long for heaven, we must first see how badly we have misunderstood it.</w:t>
      </w:r>
    </w:p>
    <w:p>
      <w:pPr>
        <w:pStyle w:val="Heading2"/>
      </w:pPr>
      <w:r>
        <w:t>Read</w:t>
      </w:r>
    </w:p>
    <w:p>
      <w:pPr>
        <w:spacing w:line="288" w:lineRule="auto"/>
      </w:pPr>
      <w:r>
        <w:rPr>
          <w:rFonts w:ascii="Garamond" w:hAnsi="Garamond"/>
          <w:sz w:val="24"/>
        </w:rPr>
        <w:t>Read the Introduction and Chapter 1 of “The Promise of Heaven,” pages 1-32. As you read, underline every sentence where Jeremiah contrasts a cultural cliché about heaven with a biblical description. Put a star in the margin next to any place he explicitly connects your view of heaven to how you live now. Box any questions he raises about common assumptions (for example, ideas about boredom in heaven or disembodied existence). Finally, mark with an exclamation point the one paragraph in this section that most unsettles or surprises you.</w:t>
      </w:r>
    </w:p>
    <w:p>
      <w:pPr>
        <w:pStyle w:val="Heading2"/>
      </w:pPr>
      <w:r>
        <w:t>Key Insights</w:t>
      </w:r>
    </w:p>
    <w:p>
      <w:pPr>
        <w:spacing w:line="288" w:lineRule="auto"/>
      </w:pPr>
      <w:r>
        <w:rPr>
          <w:rFonts w:ascii="Garamond" w:hAnsi="Garamond"/>
          <w:sz w:val="24"/>
        </w:rPr>
        <w:t>Jeremiah begins by naming our fuzzy thinking: he notes that many believers imagine heaven as an eternal church service on a cloud, a place more associated with cartoons than with concrete hope. He juxtaposes these hazy images with texts that speak of a city, a country, a prepared place, and a new earth, insisting that vagueness is not piety but negligence. His prose here is deliberately contrastive—placing syrupy clichés next to solid Scripture—so the reader feels the weight of the difference. This move signals his method for the whole book: expose the counterfeit, then unveil the real. (pages 3-9)</w:t>
      </w:r>
    </w:p>
    <w:p>
      <w:pPr>
        <w:spacing w:line="288" w:lineRule="auto"/>
      </w:pPr>
      <w:r>
        <w:rPr>
          <w:rFonts w:ascii="Garamond" w:hAnsi="Garamond"/>
          <w:sz w:val="24"/>
        </w:rPr>
        <w:t>He presses further by arguing that a diminished heaven produces diminished discipleship. Jeremiah links our reluctance to think about heaven with our obsession with the present, pointing out how easily we pour our energy into temporary success while treating eternity as a distant add-on. He cites Paul’s language about “things above” and “things that are unseen” to show that Scripture commands a reorientation of attention, not a mild interest. Structurally, he moves from diagnosis (our neglect of heaven) to consequence (spiritual weakness), making it clear that this is not a peripheral doctrinal issue but a central one. (pages 10-16)</w:t>
      </w:r>
    </w:p>
    <w:p>
      <w:pPr>
        <w:spacing w:line="288" w:lineRule="auto"/>
      </w:pPr>
      <w:r>
        <w:rPr>
          <w:rFonts w:ascii="Garamond" w:hAnsi="Garamond"/>
          <w:sz w:val="24"/>
        </w:rPr>
        <w:t>A key section introduces the charge of escapism. Jeremiah acknowledges the criticism that heavenly-minded people are out of touch, then counters with historical examples of believers whose intense focus on heaven fueled sacrificial service on earth. By narrating rather than merely asserting—telling stories of missionaries, martyrs, and ordinary saints—he demonstrates that hope in heaven has historically produced courage, not retreat. This narrative strategy invites readers to locate themselves in a lineage of people whose eyes were fixed beyond death yet whose hands were deep in the world’s needs. (pages 17-23)</w:t>
      </w:r>
    </w:p>
    <w:p>
      <w:pPr>
        <w:spacing w:line="288" w:lineRule="auto"/>
      </w:pPr>
      <w:r>
        <w:rPr>
          <w:rFonts w:ascii="Garamond" w:hAnsi="Garamond"/>
          <w:sz w:val="24"/>
        </w:rPr>
        <w:t>Near the end of Chapter 1, Jeremiah pivots from argument to invitation. He frames the book as a journey from vague comfort to specific anticipation, promising to explore what the Bible actually says about our eternal home. His language shifts from polemical (“we have believed lies”) to pastoral (“I want you to…”) as he calls readers to let go of childish images and embrace a grown-up hope. This tonal shift is important: he is not scolding but shepherding, drawing the reader into a process of unlearning and relearning. (pages 24-32)</w:t>
      </w:r>
    </w:p>
    <w:p>
      <w:pPr>
        <w:pStyle w:val="Heading2"/>
      </w:pPr>
      <w:r>
        <w:t>Practical Application</w:t>
      </w:r>
    </w:p>
    <w:p>
      <w:pPr>
        <w:spacing w:line="288" w:lineRule="auto"/>
      </w:pPr>
      <w:r>
        <w:rPr>
          <w:rFonts w:ascii="Garamond" w:hAnsi="Garamond"/>
          <w:sz w:val="24"/>
        </w:rPr>
        <w:t>Begin by performing a mental inventory of your current images of heaven. Open to the pages where Jeremiah describes common clichés and list, in your own words, the pictures you’ve carried—clouds, halos, vague light, or perhaps nothing at all. Then, on the same page of your journal, copy at least three phrases Jeremiah uses to describe heaven biblically in this section. Place them side by side. This simple act of comparison turns his critique into a mirror, revealing exactly where your imagination has been discipled more by culture than by Scripture. (pages 3-12)</w:t>
      </w:r>
    </w:p>
    <w:p>
      <w:pPr>
        <w:spacing w:line="288" w:lineRule="auto"/>
      </w:pPr>
      <w:r>
        <w:rPr>
          <w:rFonts w:ascii="Garamond" w:hAnsi="Garamond"/>
          <w:sz w:val="24"/>
        </w:rPr>
        <w:t>Shift next to your calendar and budget. With Chapter 1 open, look at the paragraphs where Jeremiah ties your view of heaven to your present priorities. Lay your last month’s schedule and spending next to those paragraphs. Where do you see evidence that you live as if this world is all there is? Circle any activities or expenditures that only make sense if this life is ultimate. Then, under Jeremiah’s words about “things above,” note one concrete reallocation of time or money that would only make sense if heaven is real and near. This moves the discussion from theory to the ledger of your days. (pages 13-20)</w:t>
      </w:r>
    </w:p>
    <w:p>
      <w:pPr>
        <w:spacing w:line="288" w:lineRule="auto"/>
      </w:pPr>
      <w:r>
        <w:rPr>
          <w:rFonts w:ascii="Garamond" w:hAnsi="Garamond"/>
          <w:sz w:val="24"/>
        </w:rPr>
        <w:t>Let Jeremiah’s handling of escapism probe your excuses. When he recounts believers whose hope of heaven propelled them into costly service, ask yourself whose story your life more closely resembles: the person cushioned by comfort or the person propelled by promise. Write a brief narrative of your last significant decision to serve, give, or risk. Then, with the book open to his historical examples, ask: Was my motivation rooted in earthly payoff or eternal perspective? This comparison will not flatter you; it is not meant to. It exposes whether heaven functions as decoration or engine in your obedience. (pages 17-23)</w:t>
      </w:r>
    </w:p>
    <w:p>
      <w:pPr>
        <w:spacing w:line="288" w:lineRule="auto"/>
      </w:pPr>
      <w:r>
        <w:rPr>
          <w:rFonts w:ascii="Garamond" w:hAnsi="Garamond"/>
          <w:sz w:val="24"/>
        </w:rPr>
        <w:t>Finally, respond to Jeremiah’s invitation as if he were your pastor sitting across from you. In the closing pages of this section, where his tone softens into appeal, underline every sentence that feels like a direct address. Turn each into a personal prayer or confession: “Lord, I have treated heaven as…” or “Teach me to set my mind on…” Speak these aloud. This is more than reflection; it is a declaration of intent to embark on the journey Jeremiah outlines, with your imagination and habits on the line. (pages 24-32)</w:t>
      </w:r>
    </w:p>
    <w:p>
      <w:pPr>
        <w:pStyle w:val="Heading2"/>
      </w:pPr>
      <w:r>
        <w:t>Going Deeper</w:t>
      </w:r>
    </w:p>
    <w:p>
      <w:pPr>
        <w:spacing w:line="288" w:lineRule="auto"/>
      </w:pPr>
      <w:r>
        <w:rPr>
          <w:rFonts w:ascii="Garamond" w:hAnsi="Garamond"/>
          <w:sz w:val="24"/>
        </w:rPr>
        <w:t>Underneath Jeremiah’s critique of our shallow views of heaven lies a more unsettling question: What do you gain by keeping heaven vague? Ambiguity about eternity conveniently protects present attachments. If heaven is hazy, then this world can remain central without protest. As you reread the passages where he exposes our neglect, notice any inner resistance—defensiveness, boredom, or the impulse to skim. That resistance is not just intellectual; it is spiritual self-protection.</w:t>
      </w:r>
    </w:p>
    <w:p>
      <w:pPr>
        <w:spacing w:line="288" w:lineRule="auto"/>
      </w:pPr>
      <w:r>
        <w:rPr>
          <w:rFonts w:ascii="Garamond" w:hAnsi="Garamond"/>
          <w:sz w:val="24"/>
        </w:rPr>
        <w:t>Imagine, with Jeremiah’s opening vision in front of you, what might happen if heaven became as vivid to you as your next vacation or career step. How would that sharpen your grief when you lose someone? How would it reorder your ambitions? How might it free you from certain fears that currently dictate your choices? Let these questions linger as you sit with the introduction and first chapter. This is the crossroads Jeremiah places you at from the outset: either let heaven remain a sentimental backdrop, or allow it to become the blazing horizon that throws all of life into new light.</w:t>
      </w:r>
    </w:p>
    <w:p>
      <w:r>
        <w:br w:type="page"/>
      </w:r>
    </w:p>
    <w:p>
      <w:pPr>
        <w:pStyle w:val="Heading2"/>
      </w:pPr>
      <w:r>
        <w:t>Reflection &amp; Application</w:t>
      </w:r>
    </w:p>
    <w:p/>
    <w:p>
      <w:pPr>
        <w:spacing w:line="288" w:lineRule="auto" w:after="2160"/>
      </w:pPr>
      <w:r>
        <w:rPr>
          <w:rFonts w:ascii="Garamond" w:hAnsi="Garamond"/>
          <w:sz w:val="24"/>
        </w:rPr>
        <w:t>1. In the Introduction and Chapter 1, what specific cultural clichés about heaven does Jeremiah list, and which biblical descriptions does he place alongside them to expose the contrast?</w:t>
      </w:r>
    </w:p>
    <w:p>
      <w:pPr>
        <w:spacing w:line="288" w:lineRule="auto" w:after="2160"/>
      </w:pPr>
      <w:r>
        <w:rPr>
          <w:rFonts w:ascii="Garamond" w:hAnsi="Garamond"/>
          <w:sz w:val="24"/>
        </w:rPr>
        <w:t>2. Where in these opening pages does Jeremiah directly connect a believer’s view of heaven to their use of time, money, or energy in this life? Identify at least two passages and summarize his point in each.</w:t>
      </w:r>
    </w:p>
    <w:p>
      <w:pPr>
        <w:spacing w:line="288" w:lineRule="auto" w:after="2160"/>
      </w:pPr>
      <w:r>
        <w:rPr>
          <w:rFonts w:ascii="Garamond" w:hAnsi="Garamond"/>
          <w:sz w:val="24"/>
        </w:rPr>
        <w:t>3. How does Jeremiah structure his argument in Chapter 1—from diagnosis to consequence to invitation—and why do you think he chose this progression rather than beginning with comfort or promise?</w:t>
      </w:r>
    </w:p>
    <w:p>
      <w:pPr>
        <w:spacing w:line="288" w:lineRule="auto" w:after="2160"/>
      </w:pPr>
      <w:r>
        <w:rPr>
          <w:rFonts w:ascii="Garamond" w:hAnsi="Garamond"/>
          <w:sz w:val="24"/>
        </w:rPr>
        <w:t>4. When Jeremiah addresses the charge that heavenly-mindedness leads to escapism, what assumptions about your life and culture is he challenging? How does his use of historical examples reveal what he believes you are tempted to think?</w:t>
      </w:r>
    </w:p>
    <w:p>
      <w:pPr>
        <w:spacing w:line="288" w:lineRule="auto" w:after="2160"/>
      </w:pPr>
      <w:r>
        <w:rPr>
          <w:rFonts w:ascii="Garamond" w:hAnsi="Garamond"/>
          <w:sz w:val="24"/>
        </w:rPr>
        <w:t>5. If you took Jeremiah’s contention seriously—that a vague, sentimental view of heaven weakens your discipleship—what immediate changes would be required in how you plan, worry, or invest your resources?</w:t>
      </w:r>
    </w:p>
    <w:p>
      <w:pPr>
        <w:spacing w:line="288" w:lineRule="auto"/>
      </w:pPr>
      <w:r>
        <w:rPr>
          <w:rFonts w:ascii="Garamond" w:hAnsi="Garamond"/>
          <w:sz w:val="24"/>
        </w:rPr>
        <w:t>6. Looking back over the Introduction and Chapter 1, where does Jeremiah’s vision of heaven most directly contradict the way you currently live? What specific repentance or reorientation would be necessary for your life to begin aligning with the hope he describes?</w:t>
      </w:r>
    </w:p>
    <w:p>
      <w:r>
        <w:br w:type="page"/>
      </w:r>
    </w:p>
    <w:p>
      <w:pPr>
        <w:pStyle w:val="Heading2"/>
      </w:pPr>
      <w:r>
        <w:t>Creative Exercise</w:t>
      </w:r>
    </w:p>
    <w:p>
      <w:pPr>
        <w:spacing w:line="288" w:lineRule="auto"/>
      </w:pPr>
      <w:r>
        <w:rPr>
          <w:rFonts w:ascii="Garamond" w:hAnsi="Garamond"/>
          <w:b/>
          <w:sz w:val="24"/>
        </w:rPr>
        <w:t xml:space="preserve">T-Chart: </w:t>
      </w:r>
      <w:r>
        <w:rPr>
          <w:rFonts w:ascii="Garamond" w:hAnsi="Garamond"/>
          <w:sz w:val="24"/>
        </w:rPr>
        <w:t xml:space="preserve">Two Columns of Heaven: Cultural vs. Biblical — </w:t>
      </w:r>
      <w:r>
        <w:rPr>
          <w:rFonts w:ascii="Garamond" w:hAnsi="Garamond"/>
          <w:sz w:val="24"/>
        </w:rPr>
        <w:t>Create a two-column chart that contrasts your inherited images of heaven with the specific descriptions Jeremiah gives in the Introduction and Chapter 1. See Appendix A for detailed instructions.</w:t>
      </w:r>
    </w:p>
    <w:p>
      <w:r>
        <w:br w:type="page"/>
      </w:r>
    </w:p>
    <w:p>
      <w:bookmarkStart w:id="49897" w:name="chapter_2"/>
      <w:pPr>
        <w:pStyle w:val="Heading1"/>
      </w:pPr>
      <w:r>
        <w:t>Session 2: The Reality and Place of Heaven</w:t>
      </w:r>
      <w:bookmarkEnd w:id="49897"/>
    </w:p>
    <w:p>
      <w:pPr>
        <w:pStyle w:val="Heading3"/>
        <w:jc w:val="center"/>
      </w:pPr>
      <w:r>
        <w:t>(Chapters 2-3)</w:t>
      </w:r>
    </w:p>
    <w:p>
      <w:pPr>
        <w:pStyle w:val="Heading2"/>
      </w:pPr>
      <w:r>
        <w:t>Overview</w:t>
      </w:r>
    </w:p>
    <w:p>
      <w:pPr>
        <w:spacing w:line="288" w:lineRule="auto"/>
      </w:pPr>
      <w:r>
        <w:rPr>
          <w:rFonts w:ascii="Garamond" w:hAnsi="Garamond"/>
          <w:sz w:val="24"/>
        </w:rPr>
        <w:t>In Chapters 2 and 3, Jeremiah moves from clearing away misconceptions to establishing that heaven is a real place prepared by a real Person. He lingers over Jesus’ promise in John 14, emphasizing words like “place” and “prepare,” and explores New Testament references to heaven as a city, a country, and a homeland. This is not abstract metaphysics; Jeremiah wants you to feel the concreteness of your future address. He insists that heaven is not a state of mind or a spiritual metaphor but a created reality in which resurrected people will live.</w:t>
      </w:r>
    </w:p>
    <w:p>
      <w:pPr>
        <w:spacing w:line="288" w:lineRule="auto"/>
      </w:pPr>
      <w:r>
        <w:rPr>
          <w:rFonts w:ascii="Garamond" w:hAnsi="Garamond"/>
          <w:sz w:val="24"/>
        </w:rPr>
        <w:t>Alongside this, he explores where heaven is now and how Scripture speaks of believers being “with Christ” after death. He distinguishes between the present heaven (where believers go when they die now) and the future new heaven and new earth, beginning to trace the arc of God’s redemptive plan. These chapters function like a map’s legend: they teach you how to read the biblical symbols and terms so that later, more detailed descriptions of heaven land with clarity instead of confusion.</w:t>
      </w:r>
    </w:p>
    <w:p>
      <w:pPr>
        <w:pStyle w:val="Heading2"/>
      </w:pPr>
      <w:r>
        <w:t>Read</w:t>
      </w:r>
    </w:p>
    <w:p>
      <w:pPr>
        <w:spacing w:line="288" w:lineRule="auto"/>
      </w:pPr>
      <w:r>
        <w:rPr>
          <w:rFonts w:ascii="Garamond" w:hAnsi="Garamond"/>
          <w:sz w:val="24"/>
        </w:rPr>
        <w:t>Read Chapters 2 and 3, pages 33-74. As you read, circle every use of the word “place,” “city,” “country,” “home,” or similar location language. In the margins, note each time Jeremiah quotes Jesus’ words in John 14 or Paul’s language about being “with the Lord.” Draw a small arrow next to any paragraph where he distinguishes between the present heaven and the future new heaven and new earth. Finally, mark with a question mark any sentence about the location or nature of heaven that stretches or challenges your previous assumptions.</w:t>
      </w:r>
    </w:p>
    <w:p>
      <w:pPr>
        <w:pStyle w:val="Heading2"/>
      </w:pPr>
      <w:r>
        <w:t>Key Insights</w:t>
      </w:r>
    </w:p>
    <w:p>
      <w:pPr>
        <w:spacing w:line="288" w:lineRule="auto"/>
      </w:pPr>
      <w:r>
        <w:rPr>
          <w:rFonts w:ascii="Garamond" w:hAnsi="Garamond"/>
          <w:sz w:val="24"/>
        </w:rPr>
        <w:t>Jeremiah anchors his discussion of heaven’s reality in Jesus’ farewell discourse: “I go to prepare a place for you.” He slows the reader down over the word “place,” emphasizing that Jesus did not speak of a feeling or a vague spiritual state but of a prepared dwelling. His exposition highlights the personal nature of this promise—Jesus Himself is the preparer—and the intentionality of the preparation. By revisiting a familiar passage with almost stubborn attention to its concrete language, Jeremiah forces you to confront how often you have mentally abstracted what Jesus made specific. (pages 35-42)</w:t>
      </w:r>
    </w:p>
    <w:p>
      <w:pPr>
        <w:spacing w:line="288" w:lineRule="auto"/>
      </w:pPr>
      <w:r>
        <w:rPr>
          <w:rFonts w:ascii="Garamond" w:hAnsi="Garamond"/>
          <w:sz w:val="24"/>
        </w:rPr>
        <w:t>He then broadens the biblical witness, drawing in Hebrews’ talk of a “city with foundations” and a “better country,” along with Revelation’s imagery of the New Jerusalem. Jeremiah uses these varied metaphors—city, country, homeland—to show that Scripture strains language to communicate solidity, community, and belonging. Rather than harmonizing them into a bland generality, he lets each image stand with its own texture, inviting you to feel the difference between a bustling city and an expansive country, yet see both as aspects of your promised home. This multi-image approach counters the flatness of our cartoon heavens. (pages 43-52)</w:t>
      </w:r>
    </w:p>
    <w:p>
      <w:pPr>
        <w:spacing w:line="288" w:lineRule="auto"/>
      </w:pPr>
      <w:r>
        <w:rPr>
          <w:rFonts w:ascii="Garamond" w:hAnsi="Garamond"/>
          <w:sz w:val="24"/>
        </w:rPr>
        <w:t>A crucial move in these chapters is Jeremiah’s distinction between the present heaven and the future new heaven and new earth. He explains passages that speak of believers being “away from the body and at home with the Lord” alongside Revelation’s description of God dwelling with His people on a renewed earth. His structure here is clarifying: first, what happens when a believer dies now; second, what God will ultimately do with creation. By laying these side by side, he prevents common confusions—such as imagining the current heaven as the final state—and shows that God’s plan is both immediate comfort and ultimate restoration. (pages 53-64)</w:t>
      </w:r>
    </w:p>
    <w:p>
      <w:pPr>
        <w:spacing w:line="288" w:lineRule="auto"/>
      </w:pPr>
      <w:r>
        <w:rPr>
          <w:rFonts w:ascii="Garamond" w:hAnsi="Garamond"/>
          <w:sz w:val="24"/>
        </w:rPr>
        <w:t>Finally, Jeremiah addresses the “where” question, not by offering speculative coordinates but by insisting that heaven’s most important dimension is relational, not spatial. He repeatedly returns to phrases like “with Christ” and “in the presence of the Lord,” arguing that whatever we do not know about heaven’s location, we know enough: it is where Jesus is. This rhetorical choice recenters the conversation from curiosity to communion; the point is not to satisfy geographical intrigue but to stir longing for a Person. (pages 65-74)</w:t>
      </w:r>
    </w:p>
    <w:p>
      <w:pPr>
        <w:pStyle w:val="Heading2"/>
      </w:pPr>
      <w:r>
        <w:t>Practical Application</w:t>
      </w:r>
    </w:p>
    <w:p>
      <w:pPr>
        <w:spacing w:line="288" w:lineRule="auto"/>
      </w:pPr>
      <w:r>
        <w:rPr>
          <w:rFonts w:ascii="Garamond" w:hAnsi="Garamond"/>
          <w:sz w:val="24"/>
        </w:rPr>
        <w:t>Start by rewriting Jesus’ words in John 14 in your own hand. With Jeremiah’s exposition open, slowly copy the passage and then, underneath, jot the concrete terms he highlights—“place,” “prepare,” “come again,” “receive you.” As you do, picture an actual room or home being made ready for a beloved guest. Let your imagination follow Jeremiah’s insistence that this is not metaphorical hospitality but real preparation. This exercise trains you to let Scripture’s physical language about heaven seep into your senses rather than remaining abstract. (pages 35-42)</w:t>
      </w:r>
    </w:p>
    <w:p>
      <w:pPr>
        <w:spacing w:line="288" w:lineRule="auto"/>
      </w:pPr>
      <w:r>
        <w:rPr>
          <w:rFonts w:ascii="Garamond" w:hAnsi="Garamond"/>
          <w:sz w:val="24"/>
        </w:rPr>
        <w:t>Turn next to the metaphors of city and country. On one page of your journal, sketch—crudely is fine—a city: streets, buildings, people. On the opposite page, sketch a wide country landscape. Then, with Jeremiah’s comments in front of you, label each sketch with the aspects of heaven he draws out using those images: community, activity, stability for the city; spaciousness, beauty, rest for the country. Ask yourself which image attracts you more and why. This isn’t about artistic skill; it is about letting the Bible’s diverse imagery work on your desires and correcting any notion of heaven as empty, formless space. (pages 43-52)</w:t>
      </w:r>
    </w:p>
    <w:p>
      <w:pPr>
        <w:spacing w:line="288" w:lineRule="auto"/>
      </w:pPr>
      <w:r>
        <w:rPr>
          <w:rFonts w:ascii="Garamond" w:hAnsi="Garamond"/>
          <w:sz w:val="24"/>
        </w:rPr>
        <w:t>Let Jeremiah’s distinction between present and future heaven reshape how you think about death. Recall someone you know who has died in Christ. With the book open to his discussion of being “with the Lord” now and awaiting resurrection, write a brief paragraph beginning, “Right now, they are…” and another beginning, “One day, they will…” Ground each sentence in a phrase Jeremiah uses. This dual description will expose whether your comfort in grief has been thin (only present) or partial (only future) and invite you into the fuller hope he presents. (pages 53-64)</w:t>
      </w:r>
    </w:p>
    <w:p>
      <w:pPr>
        <w:spacing w:line="288" w:lineRule="auto"/>
      </w:pPr>
      <w:r>
        <w:rPr>
          <w:rFonts w:ascii="Garamond" w:hAnsi="Garamond"/>
          <w:sz w:val="24"/>
        </w:rPr>
        <w:t>Finally, confront the relational center of heaven. Jeremiah keeps returning to the phrase “with Christ.” Underline every occurrence in these chapters. Then, ask yourself honestly: Does being with Jesus excite me as much as the removal of pain, the reunion with loved ones, or the beauty of the place? Write a candid answer, even if the truth is uncomfortable. Let that honesty drive you not to shame but to prayer: “Lord, make Yourself my heaven.” In doing so, you accept Jeremiah’s challenge to seek not just the benefits of heaven but its King. (pages 65-74)</w:t>
      </w:r>
    </w:p>
    <w:p>
      <w:pPr>
        <w:pStyle w:val="Heading2"/>
      </w:pPr>
      <w:r>
        <w:t>Going Deeper</w:t>
      </w:r>
    </w:p>
    <w:p>
      <w:pPr>
        <w:spacing w:line="288" w:lineRule="auto"/>
      </w:pPr>
      <w:r>
        <w:rPr>
          <w:rFonts w:ascii="Garamond" w:hAnsi="Garamond"/>
          <w:sz w:val="24"/>
        </w:rPr>
        <w:t>If heaven is a real place prepared by a real Savior, then your vague or indifferent attitude toward it is not merely ignorance—it is relational distance. Jeremiah’s insistence on concreteness exposes something tender: perhaps you have kept heaven hazy because you have kept Christ Himself at arm’s length. As you sit with the repeated phrase “with the Lord,” let it confront the ways you enjoy Christian ideas while remaining cool toward the Person at their center.</w:t>
      </w:r>
    </w:p>
    <w:p>
      <w:pPr>
        <w:spacing w:line="288" w:lineRule="auto"/>
      </w:pPr>
      <w:r>
        <w:rPr>
          <w:rFonts w:ascii="Garamond" w:hAnsi="Garamond"/>
          <w:sz w:val="24"/>
        </w:rPr>
        <w:t>Imagine your own death in light of these chapters—not as morbid fantasy, but as a rehearsal of hope. What would it mean, in your final conscious moments, to trust that you are about to be received into a prepared place by the One who loved you to the cross? Where do Jeremiah’s descriptions comfort you, and where do they expose fears you have not named? Stay with those fears; they are invitations to let the promise of heaven move from doctrine on the page to courage in your bones.</w:t>
      </w:r>
    </w:p>
    <w:p>
      <w:r>
        <w:br w:type="page"/>
      </w:r>
    </w:p>
    <w:p>
      <w:pPr>
        <w:pStyle w:val="Heading2"/>
      </w:pPr>
      <w:r>
        <w:t>Reflection &amp; Application</w:t>
      </w:r>
    </w:p>
    <w:p/>
    <w:p>
      <w:pPr>
        <w:spacing w:line="288" w:lineRule="auto" w:after="2160"/>
      </w:pPr>
      <w:r>
        <w:rPr>
          <w:rFonts w:ascii="Garamond" w:hAnsi="Garamond"/>
          <w:sz w:val="24"/>
        </w:rPr>
        <w:t>1. In Chapters 2 and 3, what specific biblical texts does Jeremiah use to establish that heaven is a real “place,” and how does he emphasize the concreteness of that language?</w:t>
      </w:r>
    </w:p>
    <w:p>
      <w:pPr>
        <w:spacing w:line="288" w:lineRule="auto" w:after="2160"/>
      </w:pPr>
      <w:r>
        <w:rPr>
          <w:rFonts w:ascii="Garamond" w:hAnsi="Garamond"/>
          <w:sz w:val="24"/>
        </w:rPr>
        <w:t>2. Where in these chapters does Jeremiah distinguish between the present heaven and the future new heaven and new earth, and what key differences does he highlight between them?</w:t>
      </w:r>
    </w:p>
    <w:p>
      <w:pPr>
        <w:spacing w:line="288" w:lineRule="auto" w:after="2160"/>
      </w:pPr>
      <w:r>
        <w:rPr>
          <w:rFonts w:ascii="Garamond" w:hAnsi="Garamond"/>
          <w:sz w:val="24"/>
        </w:rPr>
        <w:t>3. Why do you think Jeremiah spends so much time on varied metaphors for heaven—city, country, homeland—instead of settling on a single image? How does this choice serve his goal for the reader?</w:t>
      </w:r>
    </w:p>
    <w:p>
      <w:pPr>
        <w:spacing w:line="288" w:lineRule="auto" w:after="2160"/>
      </w:pPr>
      <w:r>
        <w:rPr>
          <w:rFonts w:ascii="Garamond" w:hAnsi="Garamond"/>
          <w:sz w:val="24"/>
        </w:rPr>
        <w:t>4. When Jeremiah insists that the most important truth about heaven is that it is “with Christ,” what assumptions about why you want heaven is he probing or correcting?</w:t>
      </w:r>
    </w:p>
    <w:p>
      <w:pPr>
        <w:spacing w:line="288" w:lineRule="auto" w:after="2160"/>
      </w:pPr>
      <w:r>
        <w:rPr>
          <w:rFonts w:ascii="Garamond" w:hAnsi="Garamond"/>
          <w:sz w:val="24"/>
        </w:rPr>
        <w:t>5. If you fully embraced Jeremiah’s portrayal of heaven as a prepared, concrete home, how would it change the way you talk about death—your own and that of other believers?</w:t>
      </w:r>
    </w:p>
    <w:p>
      <w:pPr>
        <w:spacing w:line="288" w:lineRule="auto"/>
      </w:pPr>
      <w:r>
        <w:rPr>
          <w:rFonts w:ascii="Garamond" w:hAnsi="Garamond"/>
          <w:sz w:val="24"/>
        </w:rPr>
        <w:t>6. Where does your current hope focus more on the removal of pain or the recovery of earthly joys than on being with Christ Himself, and what specific practices or prayers could begin to realign your desire with the relational center Jeremiah describes?</w:t>
      </w:r>
    </w:p>
    <w:p>
      <w:r>
        <w:br w:type="page"/>
      </w:r>
    </w:p>
    <w:p>
      <w:pPr>
        <w:pStyle w:val="Heading2"/>
      </w:pPr>
      <w:r>
        <w:t>Creative Exercise</w:t>
      </w:r>
    </w:p>
    <w:p>
      <w:pPr>
        <w:spacing w:line="288" w:lineRule="auto"/>
      </w:pPr>
      <w:r>
        <w:rPr>
          <w:rFonts w:ascii="Garamond" w:hAnsi="Garamond"/>
          <w:b/>
          <w:sz w:val="24"/>
        </w:rPr>
        <w:t xml:space="preserve">Diagram: </w:t>
      </w:r>
      <w:r>
        <w:rPr>
          <w:rFonts w:ascii="Garamond" w:hAnsi="Garamond"/>
          <w:sz w:val="24"/>
        </w:rPr>
        <w:t xml:space="preserve">Present Heaven and Future Heaven Timeline — </w:t>
      </w:r>
      <w:r>
        <w:rPr>
          <w:rFonts w:ascii="Garamond" w:hAnsi="Garamond"/>
          <w:sz w:val="24"/>
        </w:rPr>
        <w:t>Draw a simple timeline distinguishing the present heaven (with Christ now) from the future new heaven and new earth, labeling each with Jeremiah’s key descriptions. See Appendix B for detailed instructions.</w:t>
      </w:r>
    </w:p>
    <w:p>
      <w:r>
        <w:br w:type="page"/>
      </w:r>
    </w:p>
    <w:p>
      <w:bookmarkStart w:id="82840" w:name="chapter_3"/>
      <w:pPr>
        <w:pStyle w:val="Heading1"/>
      </w:pPr>
      <w:r>
        <w:t>Session 3: Who Goes to Heaven?</w:t>
      </w:r>
      <w:bookmarkEnd w:id="82840"/>
    </w:p>
    <w:p>
      <w:pPr>
        <w:pStyle w:val="Heading3"/>
        <w:jc w:val="center"/>
      </w:pPr>
      <w:r>
        <w:t>(Chapters 4-5)</w:t>
      </w:r>
    </w:p>
    <w:p>
      <w:pPr>
        <w:pStyle w:val="Heading2"/>
      </w:pPr>
      <w:r>
        <w:t>Overview</w:t>
      </w:r>
    </w:p>
    <w:p>
      <w:pPr>
        <w:spacing w:line="288" w:lineRule="auto"/>
      </w:pPr>
      <w:r>
        <w:rPr>
          <w:rFonts w:ascii="Garamond" w:hAnsi="Garamond"/>
          <w:sz w:val="24"/>
        </w:rPr>
        <w:t>Chapters 4 and 5 turn from the nature of heaven to the question that haunts many hearts: Who will be there? Jeremiah tackles this not sentimentally but biblically, emphasizing that entrance to heaven is not granted by sincerity, morality, or religious effort, but solely through faith in Jesus Christ. He exposes common assumptions—that “good people go to a better place”—and contrasts them with Jesus’ own words about the narrow gate and the necessity of new birth. These chapters are evangelistic and clarifying, aimed at both comforting the truly saved and unsettling the falsely assured.</w:t>
      </w:r>
    </w:p>
    <w:p>
      <w:pPr>
        <w:spacing w:line="288" w:lineRule="auto"/>
      </w:pPr>
      <w:r>
        <w:rPr>
          <w:rFonts w:ascii="Garamond" w:hAnsi="Garamond"/>
          <w:sz w:val="24"/>
        </w:rPr>
        <w:t>At the same time, Jeremiah addresses the fate of those who die without Christ, including the reality of hell. He refuses to soften biblical warnings, not out of harshness but because he believes that a truthful view of heaven demands a truthful view of its alternative. These chapters function as a spiritual checkpoint: before you explore the joys of heaven, you must face the question of whether you are heading there.</w:t>
      </w:r>
    </w:p>
    <w:p>
      <w:pPr>
        <w:pStyle w:val="Heading2"/>
      </w:pPr>
      <w:r>
        <w:t>Read</w:t>
      </w:r>
    </w:p>
    <w:p>
      <w:pPr>
        <w:spacing w:line="288" w:lineRule="auto"/>
      </w:pPr>
      <w:r>
        <w:rPr>
          <w:rFonts w:ascii="Garamond" w:hAnsi="Garamond"/>
          <w:sz w:val="24"/>
        </w:rPr>
        <w:t>Read Chapters 4 and 5, pages 75-118. As you read, underline every sentence where Jeremiah uses Jesus’ own words to describe who will enter heaven. Put a checkmark next to any paragraph where he directly confronts the idea that “good people go to heaven.” Circle every mention of faith, grace, or the cross as the basis for entrance. When he speaks about hell or judgment, draw a box around those sections and note in the margin how they make you feel—resistant, relieved, confused, or something else.</w:t>
      </w:r>
    </w:p>
    <w:p>
      <w:pPr>
        <w:pStyle w:val="Heading2"/>
      </w:pPr>
      <w:r>
        <w:t>Key Insights</w:t>
      </w:r>
    </w:p>
    <w:p>
      <w:pPr>
        <w:spacing w:line="288" w:lineRule="auto"/>
      </w:pPr>
      <w:r>
        <w:rPr>
          <w:rFonts w:ascii="Garamond" w:hAnsi="Garamond"/>
          <w:sz w:val="24"/>
        </w:rPr>
        <w:t>Jeremiah opens this section by dismantling the vague universalism of popular culture. He quotes familiar phrases—“He’s in a better place,” “We’ll all meet again”—and then sets them beside Jesus’ stark words about the narrow way and the few who find it. His rhetorical strategy is to let Jesus, not Jeremiah, carry the offense. By repeatedly returning to Jesus’ own teaching, he makes clear that any discomfort we feel is with Christ’s claims, not merely with a preacher’s opinion. This grounds the discussion in authority rather than sentiment. (pages 77-86)</w:t>
      </w:r>
    </w:p>
    <w:p>
      <w:pPr>
        <w:spacing w:line="288" w:lineRule="auto"/>
      </w:pPr>
      <w:r>
        <w:rPr>
          <w:rFonts w:ascii="Garamond" w:hAnsi="Garamond"/>
          <w:sz w:val="24"/>
        </w:rPr>
        <w:t>He then moves to the heart of the gospel, insisting that heaven is a gift, not a wage. Jeremiah explains that no amount of moral effort can purchase entrance, using both Pauline texts about grace and stories of religious people who were nonetheless lost. Structurally, he alternates between doctrinal explanation and narrative illustration, so that justification by faith is not just a concept but a story with faces and names. This pattern helps readers see themselves in the examples, either in their former lostness or in their lingering self-reliance. (pages 87-96)</w:t>
      </w:r>
    </w:p>
    <w:p>
      <w:pPr>
        <w:spacing w:line="288" w:lineRule="auto"/>
      </w:pPr>
      <w:r>
        <w:rPr>
          <w:rFonts w:ascii="Garamond" w:hAnsi="Garamond"/>
          <w:sz w:val="24"/>
        </w:rPr>
        <w:t>A sobering portion of these chapters confronts the reality of hell. Jeremiah does not linger on lurid details; instead, he emphasizes separation from God, finality, and the tragedy of rejecting grace. He insists that a robust hope of heaven requires an honest reckoning with judgment, otherwise the cross is emptied of its urgency. His tone here is earnest and grieving rather than gleeful, which is essential: he wants readers to feel the weight of lostness, not the thrill of being on the “right side.” (pages 97-107)</w:t>
      </w:r>
    </w:p>
    <w:p>
      <w:pPr>
        <w:spacing w:line="288" w:lineRule="auto"/>
      </w:pPr>
      <w:r>
        <w:rPr>
          <w:rFonts w:ascii="Garamond" w:hAnsi="Garamond"/>
          <w:sz w:val="24"/>
        </w:rPr>
        <w:t>Finally, Jeremiah turns pastoral, addressing readers who doubt their salvation and those who are complacently confident. He offers tests rooted in Scripture—trust in Christ, evidence of new life, perseverance—while warning against basing assurance on feelings or vague optimism. By the end of these chapters, the reader is pressed to a decision: either rest in Christ alone or recognize that they have been presuming upon a salvation they do not possess. (pages 108-118)</w:t>
      </w:r>
    </w:p>
    <w:p>
      <w:pPr>
        <w:pStyle w:val="Heading2"/>
      </w:pPr>
      <w:r>
        <w:t>Practical Application</w:t>
      </w:r>
    </w:p>
    <w:p>
      <w:pPr>
        <w:spacing w:line="288" w:lineRule="auto"/>
      </w:pPr>
      <w:r>
        <w:rPr>
          <w:rFonts w:ascii="Garamond" w:hAnsi="Garamond"/>
          <w:sz w:val="24"/>
        </w:rPr>
        <w:t>Begin with brutal honesty about your assumptions. With the book open to Jeremiah’s critique of “good people go to heaven,” write out, in a sentence or two, what you instinctively think happens to a kind, moral, but non-Christian neighbor after death. Then, underneath, copy verbatim one of Jesus’ statements Jeremiah quotes about the narrow gate or the necessity of new birth. Let the tension between your instinct and Jesus’ words sit on the page without immediate resolution. This is the pressure Jeremiah wants you to feel; do not rush past it. (pages 77-86)</w:t>
      </w:r>
    </w:p>
    <w:p>
      <w:pPr>
        <w:spacing w:line="288" w:lineRule="auto"/>
      </w:pPr>
      <w:r>
        <w:rPr>
          <w:rFonts w:ascii="Garamond" w:hAnsi="Garamond"/>
          <w:sz w:val="24"/>
        </w:rPr>
        <w:t>Turn now to your own story. Jeremiah intertwines doctrine with testimonies of people who discovered that religious activity could not save them. Take a fresh look at his descriptions of false assurance and genuine faith. Write a brief spiritual autobiography, highlighting where you have placed your trust over the years—good works, family heritage, church involvement, or Christ alone. Then, in light of Jeremiah’s criteria for assurance, ask: On what basis would I answer if God asked, “Why should I let you into My heaven?” Answer in a single sentence, and compare it with the gospel Jeremiah expounds. (pages 87-96)</w:t>
      </w:r>
    </w:p>
    <w:p>
      <w:pPr>
        <w:spacing w:line="288" w:lineRule="auto"/>
      </w:pPr>
      <w:r>
        <w:rPr>
          <w:rFonts w:ascii="Garamond" w:hAnsi="Garamond"/>
          <w:sz w:val="24"/>
        </w:rPr>
        <w:t>Let the sections on hell press you toward compassion rather than cold certainty. As you reread Jeremiah’s sober words about judgment, bring to mind two or three people in your life who, by their own profession, do not know Christ. Write their first names in the margin next to the paragraphs on separation from God. Then, pray through those sections with their names in view, asking God to replace any sense of superiority with grief and urgency. This transforms Jeremiah’s teaching from abstract theology into intercession. (pages 97-107)</w:t>
      </w:r>
    </w:p>
    <w:p>
      <w:pPr>
        <w:spacing w:line="288" w:lineRule="auto"/>
      </w:pPr>
      <w:r>
        <w:rPr>
          <w:rFonts w:ascii="Garamond" w:hAnsi="Garamond"/>
          <w:sz w:val="24"/>
        </w:rPr>
        <w:t>Finally, act on the pastoral invitation he extends. If, after reading these chapters, you are unsure of your standing with God, do not treat that uncertainty as a minor discomfort. Jeremiah writes so that you might settle the question. Use his summary of the gospel and his suggested prayer (if he includes one) as a guide, but put it into your own words before God. If you are confident in Christ, ask whom in your life needs to hear the clarity you have just received, and plan a specific, gracious conversation rooted in Jeremiah’s explanations rather than generic “going to a better place” language. (pages 108-118)</w:t>
      </w:r>
    </w:p>
    <w:p>
      <w:pPr>
        <w:pStyle w:val="Heading2"/>
      </w:pPr>
      <w:r>
        <w:t>Going Deeper</w:t>
      </w:r>
    </w:p>
    <w:p>
      <w:pPr>
        <w:spacing w:line="288" w:lineRule="auto"/>
      </w:pPr>
      <w:r>
        <w:rPr>
          <w:rFonts w:ascii="Garamond" w:hAnsi="Garamond"/>
          <w:sz w:val="24"/>
        </w:rPr>
        <w:t>These chapters refuse to let you hide behind general hope. If you feel defensive as Jeremiah speaks of judgment, ask what that defensiveness protects: your image of God, your comfort about loved ones, or your reluctance to be distinct in a pluralistic world. The God Jeremiah presents is both merciful and just; to embrace His promise of heaven is to accept His right to define its terms.</w:t>
      </w:r>
    </w:p>
    <w:p>
      <w:pPr>
        <w:spacing w:line="288" w:lineRule="auto"/>
      </w:pPr>
      <w:r>
        <w:rPr>
          <w:rFonts w:ascii="Garamond" w:hAnsi="Garamond"/>
          <w:sz w:val="24"/>
        </w:rPr>
        <w:t>Picture heaven populated not by vague “good people” but by specific sinners rescued by grace—you among them. Does that vision humble you, offend you, or relieve you? Jeremiah’s aim is not to shrink the population of heaven but to make clear the only door. Let your wrestling in these chapters become a place of surrender, where you lay down both self-righteousness and sentimental universalism and entrust yourself wholly to Christ’s finished work.</w:t>
      </w:r>
    </w:p>
    <w:p>
      <w:r>
        <w:br w:type="page"/>
      </w:r>
    </w:p>
    <w:p>
      <w:pPr>
        <w:pStyle w:val="Heading2"/>
      </w:pPr>
      <w:r>
        <w:t>Reflection &amp; Application</w:t>
      </w:r>
    </w:p>
    <w:p/>
    <w:p>
      <w:pPr>
        <w:spacing w:line="288" w:lineRule="auto" w:after="2160"/>
      </w:pPr>
      <w:r>
        <w:rPr>
          <w:rFonts w:ascii="Garamond" w:hAnsi="Garamond"/>
          <w:sz w:val="24"/>
        </w:rPr>
        <w:t>1. In Chapters 4 and 5, what common phrases or assumptions about who goes to heaven does Jeremiah quote, and how does he counter each one using Jesus’ own words?</w:t>
      </w:r>
    </w:p>
    <w:p>
      <w:pPr>
        <w:spacing w:line="288" w:lineRule="auto" w:after="2160"/>
      </w:pPr>
      <w:r>
        <w:rPr>
          <w:rFonts w:ascii="Garamond" w:hAnsi="Garamond"/>
          <w:sz w:val="24"/>
        </w:rPr>
        <w:t>2. Where does Jeremiah most clearly explain that heaven is a gift of grace received through faith in Christ rather than a reward for moral effort, and what illustrations does he use to make this vivid?</w:t>
      </w:r>
    </w:p>
    <w:p>
      <w:pPr>
        <w:spacing w:line="288" w:lineRule="auto" w:after="2160"/>
      </w:pPr>
      <w:r>
        <w:rPr>
          <w:rFonts w:ascii="Garamond" w:hAnsi="Garamond"/>
          <w:sz w:val="24"/>
        </w:rPr>
        <w:t>3. How does Jeremiah’s treatment of hell function within his overall argument about heaven—does he use it to scare, to clarify, to magnify grace, or some combination of these, and how can you tell from the text?</w:t>
      </w:r>
    </w:p>
    <w:p>
      <w:pPr>
        <w:spacing w:line="288" w:lineRule="auto" w:after="2160"/>
      </w:pPr>
      <w:r>
        <w:rPr>
          <w:rFonts w:ascii="Garamond" w:hAnsi="Garamond"/>
          <w:sz w:val="24"/>
        </w:rPr>
        <w:t>4. When Jeremiah addresses assurance of salvation, what does he assume about the kinds of doubts or false confidences his readers carry, and how do his chosen Scriptures reveal those assumptions?</w:t>
      </w:r>
    </w:p>
    <w:p>
      <w:pPr>
        <w:spacing w:line="288" w:lineRule="auto" w:after="2160"/>
      </w:pPr>
      <w:r>
        <w:rPr>
          <w:rFonts w:ascii="Garamond" w:hAnsi="Garamond"/>
          <w:sz w:val="24"/>
        </w:rPr>
        <w:t>5. If you allowed Jeremiah’s teaching in these chapters to fully reshape your view of who will be in heaven, how would it alter the way you talk about death at funerals, in casual conversation, or in your own private thoughts?</w:t>
      </w:r>
    </w:p>
    <w:p>
      <w:pPr>
        <w:spacing w:line="288" w:lineRule="auto"/>
      </w:pPr>
      <w:r>
        <w:rPr>
          <w:rFonts w:ascii="Garamond" w:hAnsi="Garamond"/>
          <w:sz w:val="24"/>
        </w:rPr>
        <w:t>6. Where do you see a gap between the basis of assurance Jeremiah describes and the actual foundation of your confidence about eternity, and what concrete steps (confession, conversation, study, or evangelism) would bridge that gap?</w:t>
      </w:r>
    </w:p>
    <w:p>
      <w:r>
        <w:br w:type="page"/>
      </w:r>
    </w:p>
    <w:p>
      <w:pPr>
        <w:pStyle w:val="Heading2"/>
      </w:pPr>
      <w:r>
        <w:t>Creative Exercise</w:t>
      </w:r>
    </w:p>
    <w:p>
      <w:pPr>
        <w:spacing w:line="288" w:lineRule="auto"/>
      </w:pPr>
      <w:r>
        <w:rPr>
          <w:rFonts w:ascii="Garamond" w:hAnsi="Garamond"/>
          <w:b/>
          <w:sz w:val="24"/>
        </w:rPr>
        <w:t xml:space="preserve">List: </w:t>
      </w:r>
      <w:r>
        <w:rPr>
          <w:rFonts w:ascii="Garamond" w:hAnsi="Garamond"/>
          <w:sz w:val="24"/>
        </w:rPr>
        <w:t xml:space="preserve">Two Gates, Two Paths — </w:t>
      </w:r>
      <w:r>
        <w:rPr>
          <w:rFonts w:ascii="Garamond" w:hAnsi="Garamond"/>
          <w:sz w:val="24"/>
        </w:rPr>
        <w:t>Construct a comparative list drawn from Jeremiah’s use of Jesus’ teaching: characteristics of the narrow gate/way that leads to life and the broad way that leads to destruction. See Appendix C for detailed instructions.</w:t>
      </w:r>
    </w:p>
    <w:p>
      <w:r>
        <w:br w:type="page"/>
      </w:r>
    </w:p>
    <w:p>
      <w:bookmarkStart w:id="33573" w:name="chapter_4"/>
      <w:pPr>
        <w:pStyle w:val="Heading1"/>
      </w:pPr>
      <w:r>
        <w:t>Session 4: What Will We Be Like? Resurrection and Identity</w:t>
      </w:r>
      <w:bookmarkEnd w:id="33573"/>
    </w:p>
    <w:p>
      <w:pPr>
        <w:pStyle w:val="Heading3"/>
        <w:jc w:val="center"/>
      </w:pPr>
      <w:r>
        <w:t>(Chapters 6-7)</w:t>
      </w:r>
    </w:p>
    <w:p>
      <w:pPr>
        <w:pStyle w:val="Heading2"/>
      </w:pPr>
      <w:r>
        <w:t>Overview</w:t>
      </w:r>
    </w:p>
    <w:p>
      <w:pPr>
        <w:spacing w:line="288" w:lineRule="auto"/>
      </w:pPr>
      <w:r>
        <w:rPr>
          <w:rFonts w:ascii="Garamond" w:hAnsi="Garamond"/>
          <w:sz w:val="24"/>
        </w:rPr>
        <w:t>Chapters 6 and 7 address a question that touches both curiosity and comfort: What will we be like in heaven? Jeremiah explores the Bible’s teaching on resurrection bodies—real, physical, glorified—and emphasizes continuity and transformation. We will still be ourselves, yet healed, perfected, and freed from sin and decay. Drawing from 1 Corinthians 15, the Gospels’ resurrection accounts, and other texts, he paints a picture of embodied life that is active, recognizable, and joyful.</w:t>
      </w:r>
    </w:p>
    <w:p>
      <w:pPr>
        <w:spacing w:line="288" w:lineRule="auto"/>
      </w:pPr>
      <w:r>
        <w:rPr>
          <w:rFonts w:ascii="Garamond" w:hAnsi="Garamond"/>
          <w:sz w:val="24"/>
        </w:rPr>
        <w:t>He also tackles questions of memory, personality, and relationships. Will we know one another? Will our past sins haunt us? Jeremiah argues that our identities will be redeemed, not erased; our memories healed, not wiped. These chapters reassure the grieving that reunion is real while redirecting their hope from mere reassembly of earthly life to participation in a glorified community centered on Christ.</w:t>
      </w:r>
    </w:p>
    <w:p>
      <w:pPr>
        <w:pStyle w:val="Heading2"/>
      </w:pPr>
      <w:r>
        <w:t>Read</w:t>
      </w:r>
    </w:p>
    <w:p>
      <w:pPr>
        <w:spacing w:line="288" w:lineRule="auto"/>
      </w:pPr>
      <w:r>
        <w:rPr>
          <w:rFonts w:ascii="Garamond" w:hAnsi="Garamond"/>
          <w:sz w:val="24"/>
        </w:rPr>
        <w:t>Read Chapters 6 and 7, pages 119-164. As you read, underline every description Jeremiah gives of the resurrection body—words like “imperishable,” “glorified,” “recognizable,” “physical.” Circle each Scripture reference he uses to support these claims, especially from 1 Corinthians 15 and the Gospels. Put a heart symbol next to paragraphs where he speaks of knowing and recognizing loved ones. Mark with a double underline any place he distinguishes between continuity (we are still ourselves) and change (we are made new).</w:t>
      </w:r>
    </w:p>
    <w:p>
      <w:pPr>
        <w:pStyle w:val="Heading2"/>
      </w:pPr>
      <w:r>
        <w:t>Key Insights</w:t>
      </w:r>
    </w:p>
    <w:p>
      <w:pPr>
        <w:spacing w:line="288" w:lineRule="auto"/>
      </w:pPr>
      <w:r>
        <w:rPr>
          <w:rFonts w:ascii="Garamond" w:hAnsi="Garamond"/>
          <w:sz w:val="24"/>
        </w:rPr>
        <w:t>Jeremiah grounds his teaching on our future bodies in Paul’s seed metaphor from 1 Corinthians 15: the body that is sown is not the body that will be, yet there is continuity between the seed and the plant. He unpacks Paul’s contrast between perishable and imperishable, dishonor and glory, weakness and power, natural and spiritual. His exposition highlights that “spiritual body” does not mean immaterial, but a body fully animated by the Spirit. By lingering over each pair, he invites you to imagine the shedding of frailty and the gaining of strength without losing your core identity. (pages 121-132)</w:t>
      </w:r>
    </w:p>
    <w:p>
      <w:pPr>
        <w:spacing w:line="288" w:lineRule="auto"/>
      </w:pPr>
      <w:r>
        <w:rPr>
          <w:rFonts w:ascii="Garamond" w:hAnsi="Garamond"/>
          <w:sz w:val="24"/>
        </w:rPr>
        <w:t>He then turns to the resurrection appearances of Jesus as a preview of our own experience. Jeremiah notes that the risen Christ ate with His disciples, bore recognizable scars, and could be touched, yet also appeared in locked rooms and was sometimes not immediately recognized. He uses these narratives to argue that our future bodies will be both familiar and astonishing—continuous with our current selves yet operating beyond present limitations. His narrative approach here—walking through Gospel scenes—makes doctrinal claims tangible and relational. (pages 133-142)</w:t>
      </w:r>
    </w:p>
    <w:p>
      <w:pPr>
        <w:spacing w:line="288" w:lineRule="auto"/>
      </w:pPr>
      <w:r>
        <w:rPr>
          <w:rFonts w:ascii="Garamond" w:hAnsi="Garamond"/>
          <w:sz w:val="24"/>
        </w:rPr>
        <w:t>On the question of recognition and relationships, Jeremiah leans on scenes like the Transfiguration and Jesus’ parable of the rich man and Lazarus to suggest that personal identity persists beyond death. He reassures readers that we will know and love one another, yet he carefully notes that earthly roles (such as marriage) will be transformed in the age to come. His tone balances comfort with correction: yes, reunion is real, but heaven is not a mere continuation of present arrangements; it is a reordered community under Christ’s all-satisfying presence. (pages 143-154)</w:t>
      </w:r>
    </w:p>
    <w:p>
      <w:pPr>
        <w:spacing w:line="288" w:lineRule="auto"/>
      </w:pPr>
      <w:r>
        <w:rPr>
          <w:rFonts w:ascii="Garamond" w:hAnsi="Garamond"/>
          <w:sz w:val="24"/>
        </w:rPr>
        <w:t>Finally, he addresses memory and regret. Jeremiah contends that our memories will be purified rather than erased; we will see our sins and sorrows through the lens of Christ’s redemption, producing worship rather than shame. He draws from Revelation’s language of no more tears and from the imagery of white robes and washed garments to argue that the sting of sin will be gone even if the story of grace remains. This protects against both a sentimental amnesia and a tormenting recollection. (pages 155-164)</w:t>
      </w:r>
    </w:p>
    <w:p>
      <w:pPr>
        <w:pStyle w:val="Heading2"/>
      </w:pPr>
      <w:r>
        <w:t>Practical Application</w:t>
      </w:r>
    </w:p>
    <w:p>
      <w:pPr>
        <w:spacing w:line="288" w:lineRule="auto"/>
      </w:pPr>
      <w:r>
        <w:rPr>
          <w:rFonts w:ascii="Garamond" w:hAnsi="Garamond"/>
          <w:sz w:val="24"/>
        </w:rPr>
        <w:t>Let Jeremiah’s contrasts in 1 Corinthians 15 become personal. Make a two-column list, echoing his exposition: in the left column, write words describing your current body and experience—weaknesses, pains, limitations you feel daily. In the right column, copy Paul’s and Jeremiah’s words for the resurrection body: imperishable, glorious, powerful, spiritual. Line them up across from each other. Then, pray through each pair, thanking God in advance for specific frailties that will one day be transformed. This exercise turns abstract adjectives into concrete hope attached to your own story. (pages 121-132)</w:t>
      </w:r>
    </w:p>
    <w:p>
      <w:pPr>
        <w:spacing w:line="288" w:lineRule="auto"/>
      </w:pPr>
      <w:r>
        <w:rPr>
          <w:rFonts w:ascii="Garamond" w:hAnsi="Garamond"/>
          <w:sz w:val="24"/>
        </w:rPr>
        <w:t>Shift your attention to Christ’s resurrection appearances. Choose one scene Jeremiah highlights—perhaps Jesus eating fish by the sea or inviting Thomas to touch His wounds. Reread that Gospel passage alongside Jeremiah’s comments, and then write a short first-person reflection as if you were present: What did you see, hear, feel? How did Jesus’ physicality strike you? Finally, add a paragraph beginning, “If my resurrection body will be like His in some way, then…” and complete the sentence with specific implications for your fears about aging, disability, or death. (pages 133-142)</w:t>
      </w:r>
    </w:p>
    <w:p>
      <w:pPr>
        <w:spacing w:line="288" w:lineRule="auto"/>
      </w:pPr>
      <w:r>
        <w:rPr>
          <w:rFonts w:ascii="Garamond" w:hAnsi="Garamond"/>
          <w:sz w:val="24"/>
        </w:rPr>
        <w:t>Allow Jeremiah’s teaching on recognition and transformed relationships to minister to your grief. Write the name of a believer you have lost in the margin next to a paragraph about reunion. Then, compose a brief letter to that person, rooted in Jeremiah’s descriptions: “One day, when we meet again in Christ’s presence, we will…” Fill in the sentence with activities, worship, or conversations that reflect a glorified, Christ-centered relationship, not just a replay of earthly dynamics. This shifts your grief from clinging to the past to anticipating a holier future together. (pages 143-154)</w:t>
      </w:r>
    </w:p>
    <w:p>
      <w:pPr>
        <w:spacing w:line="288" w:lineRule="auto"/>
      </w:pPr>
      <w:r>
        <w:rPr>
          <w:rFonts w:ascii="Garamond" w:hAnsi="Garamond"/>
          <w:sz w:val="24"/>
        </w:rPr>
        <w:t>Finally, face your past with Jeremiah’s vision of purified memory. Make a short list of three regrets or sins that still haunt you. Then, with the book open to his discussion of washed garments and no more tears, imagine standing in heaven, looking back at each of those moments through Christ’s eyes. Write a sentence for each beginning, “In heaven, this will lead me to praise because…” This is not denial of sin but rehearsal of redemption, training your heart to anticipate the way God will one day reinterpret your story. (pages 155-164)</w:t>
      </w:r>
    </w:p>
    <w:p>
      <w:pPr>
        <w:pStyle w:val="Heading2"/>
      </w:pPr>
      <w:r>
        <w:t>Going Deeper</w:t>
      </w:r>
    </w:p>
    <w:p>
      <w:pPr>
        <w:spacing w:line="288" w:lineRule="auto"/>
      </w:pPr>
      <w:r>
        <w:rPr>
          <w:rFonts w:ascii="Garamond" w:hAnsi="Garamond"/>
          <w:sz w:val="24"/>
        </w:rPr>
        <w:t>These chapters expose how deeply your sense of self is entangled with your weaknesses, sins, and losses. If you struggle to imagine being you without your pain or your shame, Jeremiah’s portrait of resurrection identity may feel disorienting. Sit with that disorientation. Ask whether you have, in subtle ways, made your brokenness more defining than God’s promise to glorify you.</w:t>
      </w:r>
    </w:p>
    <w:p>
      <w:pPr>
        <w:spacing w:line="288" w:lineRule="auto"/>
      </w:pPr>
      <w:r>
        <w:rPr>
          <w:rFonts w:ascii="Garamond" w:hAnsi="Garamond"/>
          <w:sz w:val="24"/>
        </w:rPr>
        <w:t>Visualize, as concretely as Jeremiah does, a future version of yourself: still recognizably you, yet radiant with holiness, free of envy, fear, addiction, or self-hatred. Does that picture feel presumptuous, impossible, or merely theoretical? The way you answer reveals how deeply you have internalized the gospel’s promise. Let Jeremiah’s insistence on continuity and transformation invite you to begin living now as someone destined for glory, not as a prisoner of your present limitations.</w:t>
      </w:r>
    </w:p>
    <w:p>
      <w:r>
        <w:br w:type="page"/>
      </w:r>
    </w:p>
    <w:p>
      <w:pPr>
        <w:pStyle w:val="Heading2"/>
      </w:pPr>
      <w:r>
        <w:t>Reflection &amp; Application</w:t>
      </w:r>
    </w:p>
    <w:p/>
    <w:p>
      <w:pPr>
        <w:spacing w:line="288" w:lineRule="auto" w:after="2160"/>
      </w:pPr>
      <w:r>
        <w:rPr>
          <w:rFonts w:ascii="Garamond" w:hAnsi="Garamond"/>
          <w:sz w:val="24"/>
        </w:rPr>
        <w:t>1. In Chapters 6 and 7, how does Jeremiah use Paul’s seed metaphor in 1 Corinthians 15 to explain both continuity and transformation in the resurrection body?</w:t>
      </w:r>
    </w:p>
    <w:p>
      <w:pPr>
        <w:spacing w:line="288" w:lineRule="auto" w:after="2160"/>
      </w:pPr>
      <w:r>
        <w:rPr>
          <w:rFonts w:ascii="Garamond" w:hAnsi="Garamond"/>
          <w:sz w:val="24"/>
        </w:rPr>
        <w:t>2. What specific details from Jesus’ resurrection appearances does Jeremiah highlight, and how does he use them to argue that our future bodies will be physical yet glorified?</w:t>
      </w:r>
    </w:p>
    <w:p>
      <w:pPr>
        <w:spacing w:line="288" w:lineRule="auto" w:after="2160"/>
      </w:pPr>
      <w:r>
        <w:rPr>
          <w:rFonts w:ascii="Garamond" w:hAnsi="Garamond"/>
          <w:sz w:val="24"/>
        </w:rPr>
        <w:t>3. Why does Jeremiah insist that recognition and ongoing personal identity are important to a biblical view of heaven, and how does he balance this with the claim that earthly relationships will be transformed?</w:t>
      </w:r>
    </w:p>
    <w:p>
      <w:pPr>
        <w:spacing w:line="288" w:lineRule="auto" w:after="2160"/>
      </w:pPr>
      <w:r>
        <w:rPr>
          <w:rFonts w:ascii="Garamond" w:hAnsi="Garamond"/>
          <w:sz w:val="24"/>
        </w:rPr>
        <w:t>4. When Jeremiah discusses memory and regret in heaven, what does he assume about the fears many believers carry into this topic, and how do his chosen Scriptures address those fears?</w:t>
      </w:r>
    </w:p>
    <w:p>
      <w:pPr>
        <w:spacing w:line="288" w:lineRule="auto" w:after="2160"/>
      </w:pPr>
      <w:r>
        <w:rPr>
          <w:rFonts w:ascii="Garamond" w:hAnsi="Garamond"/>
          <w:sz w:val="24"/>
        </w:rPr>
        <w:t>5. If you embraced Jeremiah’s teaching about your future body and identity, how would it change your attitude toward your current physical limitations, aging, or chronic pain?</w:t>
      </w:r>
    </w:p>
    <w:p>
      <w:pPr>
        <w:spacing w:line="288" w:lineRule="auto"/>
      </w:pPr>
      <w:r>
        <w:rPr>
          <w:rFonts w:ascii="Garamond" w:hAnsi="Garamond"/>
          <w:sz w:val="24"/>
        </w:rPr>
        <w:t>6. Where does your present self-understanding still cling to shame, weakness, or loss as core to who you are, and what specific practices (meditating on key texts, speaking new identities, reframing regrets) could align your self-image with the glorified identity Jeremiah describes?</w:t>
      </w:r>
    </w:p>
    <w:p>
      <w:r>
        <w:br w:type="page"/>
      </w:r>
    </w:p>
    <w:p>
      <w:pPr>
        <w:pStyle w:val="Heading2"/>
      </w:pPr>
      <w:r>
        <w:t>Creative Exercise</w:t>
      </w:r>
    </w:p>
    <w:p>
      <w:pPr>
        <w:spacing w:line="288" w:lineRule="auto"/>
      </w:pPr>
      <w:r>
        <w:rPr>
          <w:rFonts w:ascii="Garamond" w:hAnsi="Garamond"/>
          <w:b/>
          <w:sz w:val="24"/>
        </w:rPr>
        <w:t xml:space="preserve">Chart: </w:t>
      </w:r>
      <w:r>
        <w:rPr>
          <w:rFonts w:ascii="Garamond" w:hAnsi="Garamond"/>
          <w:sz w:val="24"/>
        </w:rPr>
        <w:t xml:space="preserve">Sown and Raised: A Resurrection Contrast Chart — </w:t>
      </w:r>
      <w:r>
        <w:rPr>
          <w:rFonts w:ascii="Garamond" w:hAnsi="Garamond"/>
          <w:sz w:val="24"/>
        </w:rPr>
        <w:t>Create a chart mirroring Jeremiah’s use of 1 Corinthians 15: current body descriptors in one column and corresponding resurrection body descriptors in the other. See Appendix D for detailed instructions.</w:t>
      </w:r>
    </w:p>
    <w:p>
      <w:r>
        <w:br w:type="page"/>
      </w:r>
    </w:p>
    <w:p>
      <w:bookmarkStart w:id="19467" w:name="chapter_5"/>
      <w:pPr>
        <w:pStyle w:val="Heading1"/>
      </w:pPr>
      <w:r>
        <w:t>Session 5: What Will We Do in Heaven? Worship, Work, and Joy</w:t>
      </w:r>
      <w:bookmarkEnd w:id="19467"/>
    </w:p>
    <w:p>
      <w:pPr>
        <w:pStyle w:val="Heading3"/>
        <w:jc w:val="center"/>
      </w:pPr>
      <w:r>
        <w:t>(Chapters 8-9)</w:t>
      </w:r>
    </w:p>
    <w:p>
      <w:pPr>
        <w:pStyle w:val="Heading2"/>
      </w:pPr>
      <w:r>
        <w:t>Overview</w:t>
      </w:r>
    </w:p>
    <w:p>
      <w:pPr>
        <w:spacing w:line="288" w:lineRule="auto"/>
      </w:pPr>
      <w:r>
        <w:rPr>
          <w:rFonts w:ascii="Garamond" w:hAnsi="Garamond"/>
          <w:sz w:val="24"/>
        </w:rPr>
        <w:t>Chapters 8 and 9 push back against one of the most paralyzing lies about heaven: that it will be boring. Jeremiah combs through Revelation and other Scriptures to show heaven as a place of vibrant worship, meaningful service, and rich joy. Harps and choirs are there, but not as monotonous background music; they symbolize wholehearted, creative praise. He emphasizes that we will serve God, reign with Christ, and engage in activity that fits our gifts and God’s glory.</w:t>
      </w:r>
    </w:p>
    <w:p>
      <w:pPr>
        <w:spacing w:line="288" w:lineRule="auto"/>
      </w:pPr>
      <w:r>
        <w:rPr>
          <w:rFonts w:ascii="Garamond" w:hAnsi="Garamond"/>
          <w:sz w:val="24"/>
        </w:rPr>
        <w:t>Alongside this, Jeremiah unpacks the nature of heavenly joy—pure, undiluted, without the shadow of sorrow. He clarifies that our delight will not be static; we will grow in our enjoyment of God forever. These chapters are meant to ignite anticipation, replacing images of endless idleness with a vision of purposeful, exhilarating life.</w:t>
      </w:r>
    </w:p>
    <w:p>
      <w:pPr>
        <w:pStyle w:val="Heading2"/>
      </w:pPr>
      <w:r>
        <w:t>Read</w:t>
      </w:r>
    </w:p>
    <w:p>
      <w:pPr>
        <w:spacing w:line="288" w:lineRule="auto"/>
      </w:pPr>
      <w:r>
        <w:rPr>
          <w:rFonts w:ascii="Garamond" w:hAnsi="Garamond"/>
          <w:sz w:val="24"/>
        </w:rPr>
        <w:t>Read Chapters 8 and 9, pages 165-210. As you read, underline every verb Jeremiah uses to describe what we will do in heaven—worship, serve, reign, sing, see, learn, etc. Circle all references to Revelation’s worship scenes. Put an exclamation point next to any paragraph where he directly addresses the fear that heaven will be boring. Note in the margin each time he links joy in heaven to the character or presence of God rather than to circumstances alone.</w:t>
      </w:r>
    </w:p>
    <w:p>
      <w:pPr>
        <w:pStyle w:val="Heading2"/>
      </w:pPr>
      <w:r>
        <w:t>Key Insights</w:t>
      </w:r>
    </w:p>
    <w:p>
      <w:pPr>
        <w:spacing w:line="288" w:lineRule="auto"/>
      </w:pPr>
      <w:r>
        <w:rPr>
          <w:rFonts w:ascii="Garamond" w:hAnsi="Garamond"/>
          <w:sz w:val="24"/>
        </w:rPr>
        <w:t>Jeremiah begins by naming the fear few admit out loud: that eternity might feel like an unending church service we are secretly relieved to leave after an hour. He counters this by walking through Revelation’s throne room scenes, highlighting the variety of songs, the diversity of worshipers, and the dynamic responses to fresh revelations of God’s glory. His close reading of repeated phrases like “new song” underscores that worship in heaven is ever-renewed delight, not rote repetition. This textual focus dismantles caricatures by replacing them with Scripture’s own awe. (pages 167-178)</w:t>
      </w:r>
    </w:p>
    <w:p>
      <w:pPr>
        <w:spacing w:line="288" w:lineRule="auto"/>
      </w:pPr>
      <w:r>
        <w:rPr>
          <w:rFonts w:ascii="Garamond" w:hAnsi="Garamond"/>
          <w:sz w:val="24"/>
        </w:rPr>
        <w:t>He then moves beyond worship as singing to worship as service. Drawing from texts that speak of believers serving God and reigning with Christ, Jeremiah argues that heaven will involve meaningful responsibility, not passive leisure. He suggests that our gifts and redeemed desires will find their fullest expression in this service. Structurally, he widens the definition of worship from an activity we schedule to a life we live, then projects that forward into eternity. This move invites readers to imagine continuity between their present callings and their future roles, without collapsing the distinction between fallen and glorified work. (pages 179-190)</w:t>
      </w:r>
    </w:p>
    <w:p>
      <w:pPr>
        <w:spacing w:line="288" w:lineRule="auto"/>
      </w:pPr>
      <w:r>
        <w:rPr>
          <w:rFonts w:ascii="Garamond" w:hAnsi="Garamond"/>
          <w:sz w:val="24"/>
        </w:rPr>
        <w:t>On the nature of heavenly joy, Jeremiah emphasizes both fullness and growth. He explains that our joy will be complete—no lack, no shadow—yet, because God is infinite, our capacity to enjoy Him can always expand. He uses analogies of ever-deepening appreciation of beauty or music to hint at an eternity of discovery. This careful balance guards against the idea of static perfection (which can feel dull) and the idea of incomplete happiness (which would contradict promise). His language here stretches the reader’s categories, asking them to hold fullness and increase together. (pages 191-200)</w:t>
      </w:r>
    </w:p>
    <w:p>
      <w:pPr>
        <w:spacing w:line="288" w:lineRule="auto"/>
      </w:pPr>
      <w:r>
        <w:rPr>
          <w:rFonts w:ascii="Garamond" w:hAnsi="Garamond"/>
          <w:sz w:val="24"/>
        </w:rPr>
        <w:t>He also tackles the question of whether we will miss what is absent—sinful pleasures, certain earthly activities, or even those who are not there. Jeremiah insists that our joy will not be built on ignorance but on a transformed value system; we will see all things as God sees them and will agree with His judgments. This is one of the more sobering parts of these chapters, as it challenges sentimental notions of heaven that prioritize our current preferences over God’s holiness. (pages 201-210)</w:t>
      </w:r>
    </w:p>
    <w:p>
      <w:pPr>
        <w:pStyle w:val="Heading2"/>
      </w:pPr>
      <w:r>
        <w:t>Practical Application</w:t>
      </w:r>
    </w:p>
    <w:p>
      <w:pPr>
        <w:spacing w:line="288" w:lineRule="auto"/>
      </w:pPr>
      <w:r>
        <w:rPr>
          <w:rFonts w:ascii="Garamond" w:hAnsi="Garamond"/>
          <w:sz w:val="24"/>
        </w:rPr>
        <w:t>Expose your boredom fears to the light. Return to the paragraphs where Jeremiah names the worry that heaven will be dull. In your journal, write a candid list titled “Why Heaven Sounds Boring to Me,” without editing for piety. Then, beside each item, note the corresponding section where Jeremiah addresses that concern—worship scenes, service, joy. Under each pairing, write one sentence beginning, “If Jeremiah and Scripture are right, then my fear says more about __________ than about heaven.” Fill in the blank honestly, even if it reveals spiritual immaturity. (pages 167-178)</w:t>
      </w:r>
    </w:p>
    <w:p>
      <w:pPr>
        <w:spacing w:line="288" w:lineRule="auto"/>
      </w:pPr>
      <w:r>
        <w:rPr>
          <w:rFonts w:ascii="Garamond" w:hAnsi="Garamond"/>
          <w:sz w:val="24"/>
        </w:rPr>
        <w:t>Let your current vocation become a rehearsal for eternal service. With the book open to Jeremiah’s discussion of serving and reigning, think about your daily work—paid or unpaid. Identify one aspect of that work that reflects God’s character (creativity, order, care, justice). Then, imagine that aspect purified of frustration and sin, carried out with perfect wisdom and joy in heaven. Write a brief description of what that might look like. Finally, choose one small way to perform that facet of your work this week as if it were already heavenly service—wholeheartedly, as worship rather than drudgery. (pages 179-190)</w:t>
      </w:r>
    </w:p>
    <w:p>
      <w:pPr>
        <w:spacing w:line="288" w:lineRule="auto"/>
      </w:pPr>
      <w:r>
        <w:rPr>
          <w:rFonts w:ascii="Garamond" w:hAnsi="Garamond"/>
          <w:sz w:val="24"/>
        </w:rPr>
        <w:t>Invite Jeremiah’s vision of joy to confront your entertainment habits. List the top three activities you currently rely on for pleasure or escape. Then, reread his descriptions of joy rooted in God’s presence and character. Ask: How do my current pleasures train my heart to expect joy—from distraction, from consumption, or from communion with God? Choose one entertainment habit to fast from for a set period, replacing that time with meditating on one of the heavenly worship scenes Jeremiah unpacks. Notice what this reveals about your appetite for God Himself. (pages 191-200)</w:t>
      </w:r>
    </w:p>
    <w:p>
      <w:pPr>
        <w:spacing w:line="288" w:lineRule="auto"/>
      </w:pPr>
      <w:r>
        <w:rPr>
          <w:rFonts w:ascii="Garamond" w:hAnsi="Garamond"/>
          <w:sz w:val="24"/>
        </w:rPr>
        <w:t>Finally, wrestle with the harder section on not missing certain earthly things. Note where you feel resistance to Jeremiah’s claim that we will fully agree with God’s judgments in heaven. Bring to mind a specific attachment—a sin you secretly cherish, a relationship or status you fear losing—and imagine seeing it from the vantage point of perfected holiness. Write a prayer that begins, “Lord, teach me now to love what I will love then and to let go of what I will not miss in Your presence.” This is where his teaching presses you to begin aligning your values with heaven’s culture. (pages 201-210)</w:t>
      </w:r>
    </w:p>
    <w:p>
      <w:pPr>
        <w:pStyle w:val="Heading2"/>
      </w:pPr>
      <w:r>
        <w:t>Going Deeper</w:t>
      </w:r>
    </w:p>
    <w:p>
      <w:pPr>
        <w:spacing w:line="288" w:lineRule="auto"/>
      </w:pPr>
      <w:r>
        <w:rPr>
          <w:rFonts w:ascii="Garamond" w:hAnsi="Garamond"/>
          <w:sz w:val="24"/>
        </w:rPr>
        <w:t>Your reaction to Jeremiah’s descriptions of heavenly worship and work reveals what you truly believe about God’s goodness. If the idea of endless engagement with Him feels tedious, it may be because you have tasted too little of His beauty or settled for thin substitutes. Let that realization sting. Heaven will not be an upgrade to your current entertainments; it will be the unveiling of the One your entertainments faintly imitate.</w:t>
      </w:r>
    </w:p>
    <w:p>
      <w:pPr>
        <w:spacing w:line="288" w:lineRule="auto"/>
      </w:pPr>
      <w:r>
        <w:rPr>
          <w:rFonts w:ascii="Garamond" w:hAnsi="Garamond"/>
          <w:sz w:val="24"/>
        </w:rPr>
        <w:t>Imagine standing in the throne room scenes Jeremiah describes, not as a spectator but as a participant. Would you feel at home there, or out of place? The answer is not fixed; this life is training for that environment. Jeremiah’s chapters are an invitation to let your daily worship, work, and joy be rehearsals for your eternal role, so that when heaven’s curtain rises, your heart recognizes the script.</w:t>
      </w:r>
    </w:p>
    <w:p>
      <w:r>
        <w:br w:type="page"/>
      </w:r>
    </w:p>
    <w:p>
      <w:pPr>
        <w:pStyle w:val="Heading2"/>
      </w:pPr>
      <w:r>
        <w:t>Reflection &amp; Application</w:t>
      </w:r>
    </w:p>
    <w:p/>
    <w:p>
      <w:pPr>
        <w:spacing w:line="288" w:lineRule="auto" w:after="2160"/>
      </w:pPr>
      <w:r>
        <w:rPr>
          <w:rFonts w:ascii="Garamond" w:hAnsi="Garamond"/>
          <w:sz w:val="24"/>
        </w:rPr>
        <w:t>1. In Chapters 8 and 9, what specific scenes from Revelation and other Scriptures does Jeremiah use to counter the idea that heaven will be boring, and what features of those scenes does he emphasize?</w:t>
      </w:r>
    </w:p>
    <w:p>
      <w:pPr>
        <w:spacing w:line="288" w:lineRule="auto" w:after="2160"/>
      </w:pPr>
      <w:r>
        <w:rPr>
          <w:rFonts w:ascii="Garamond" w:hAnsi="Garamond"/>
          <w:sz w:val="24"/>
        </w:rPr>
        <w:t>2. Where does Jeremiah expand the definition of worship beyond singing to include service and reigning, and how does he support this broadened view from the biblical text?</w:t>
      </w:r>
    </w:p>
    <w:p>
      <w:pPr>
        <w:spacing w:line="288" w:lineRule="auto" w:after="2160"/>
      </w:pPr>
      <w:r>
        <w:rPr>
          <w:rFonts w:ascii="Garamond" w:hAnsi="Garamond"/>
          <w:sz w:val="24"/>
        </w:rPr>
        <w:t>3. How does Jeremiah describe the nature of heavenly joy as both full and ever-increasing, and why is this distinction important for correcting common misconceptions about eternity?</w:t>
      </w:r>
    </w:p>
    <w:p>
      <w:pPr>
        <w:spacing w:line="288" w:lineRule="auto" w:after="2160"/>
      </w:pPr>
      <w:r>
        <w:rPr>
          <w:rFonts w:ascii="Garamond" w:hAnsi="Garamond"/>
          <w:sz w:val="24"/>
        </w:rPr>
        <w:t>4. When Jeremiah addresses the question of missing certain earthly things or people in heaven, what assumptions about your current value system is he challenging, and how does he ground his answer in God’s holiness?</w:t>
      </w:r>
    </w:p>
    <w:p>
      <w:pPr>
        <w:spacing w:line="288" w:lineRule="auto" w:after="2160"/>
      </w:pPr>
      <w:r>
        <w:rPr>
          <w:rFonts w:ascii="Garamond" w:hAnsi="Garamond"/>
          <w:sz w:val="24"/>
        </w:rPr>
        <w:t>5. If you believed Jeremiah’s portrayal of heavenly work and joy, how would it reshape your attitude toward your present job, ministry, or daily tasks?</w:t>
      </w:r>
    </w:p>
    <w:p>
      <w:pPr>
        <w:spacing w:line="288" w:lineRule="auto"/>
      </w:pPr>
      <w:r>
        <w:rPr>
          <w:rFonts w:ascii="Garamond" w:hAnsi="Garamond"/>
          <w:sz w:val="24"/>
        </w:rPr>
        <w:t>6. Where do your current patterns of seeking pleasure reveal a misalignment with the kind of joy Jeremiah describes in heaven, and what concrete changes in habits or focus would begin to re-train your heart toward heavenly delight?</w:t>
      </w:r>
    </w:p>
    <w:p>
      <w:r>
        <w:br w:type="page"/>
      </w:r>
    </w:p>
    <w:p>
      <w:pPr>
        <w:pStyle w:val="Heading2"/>
      </w:pPr>
      <w:r>
        <w:t>Creative Exercise</w:t>
      </w:r>
    </w:p>
    <w:p>
      <w:pPr>
        <w:spacing w:line="288" w:lineRule="auto"/>
      </w:pPr>
      <w:r>
        <w:rPr>
          <w:rFonts w:ascii="Garamond" w:hAnsi="Garamond"/>
          <w:b/>
          <w:sz w:val="24"/>
        </w:rPr>
        <w:t xml:space="preserve">List/Diagram: </w:t>
      </w:r>
      <w:r>
        <w:rPr>
          <w:rFonts w:ascii="Garamond" w:hAnsi="Garamond"/>
          <w:sz w:val="24"/>
        </w:rPr>
        <w:t xml:space="preserve">Heavenly Activities Map — </w:t>
      </w:r>
      <w:r>
        <w:rPr>
          <w:rFonts w:ascii="Garamond" w:hAnsi="Garamond"/>
          <w:sz w:val="24"/>
        </w:rPr>
        <w:t>Create a visual map of the various activities Jeremiah describes us doing in heaven—worship, serving, reigning—and connect each to its biblical reference. See Appendix E for detailed instructions.</w:t>
      </w:r>
    </w:p>
    <w:p>
      <w:r>
        <w:br w:type="page"/>
      </w:r>
    </w:p>
    <w:p>
      <w:bookmarkStart w:id="23177" w:name="chapter_6"/>
      <w:pPr>
        <w:pStyle w:val="Heading1"/>
      </w:pPr>
      <w:r>
        <w:t>Session 6: Rewards, Judgment, and Eternal Significance</w:t>
      </w:r>
      <w:bookmarkEnd w:id="23177"/>
    </w:p>
    <w:p>
      <w:pPr>
        <w:pStyle w:val="Heading3"/>
        <w:jc w:val="center"/>
      </w:pPr>
      <w:r>
        <w:t>(Chapters 10-11)</w:t>
      </w:r>
    </w:p>
    <w:p>
      <w:pPr>
        <w:pStyle w:val="Heading2"/>
      </w:pPr>
      <w:r>
        <w:t>Overview</w:t>
      </w:r>
    </w:p>
    <w:p>
      <w:pPr>
        <w:spacing w:line="288" w:lineRule="auto"/>
      </w:pPr>
      <w:r>
        <w:rPr>
          <w:rFonts w:ascii="Garamond" w:hAnsi="Garamond"/>
          <w:sz w:val="24"/>
        </w:rPr>
        <w:t>Chapters 10 and 11 tackle a theme many believers find confusing or uncomfortable: heavenly rewards and the judgment seat of Christ. Jeremiah explains that while salvation is by grace alone, Scripture clearly teaches that our works will be evaluated and rewarded. He distinguishes between the judgment of believers for rewards and the final judgment of unbelievers, emphasizing that the former concerns faithfulness, not condemnation.</w:t>
      </w:r>
    </w:p>
    <w:p>
      <w:pPr>
        <w:spacing w:line="288" w:lineRule="auto"/>
      </w:pPr>
      <w:r>
        <w:rPr>
          <w:rFonts w:ascii="Garamond" w:hAnsi="Garamond"/>
          <w:sz w:val="24"/>
        </w:rPr>
        <w:t>He explores biblical imagery of crowns, stewardship, and fire testing the quality of each person’s work. These chapters are meant to awaken a sense of eternal seriousness about daily obedience without undermining assurance. Jeremiah wants readers to feel both comfort and accountability: nothing done for Christ is wasted, and everything done for self alone will be shown for what it is.</w:t>
      </w:r>
    </w:p>
    <w:p>
      <w:pPr>
        <w:pStyle w:val="Heading2"/>
      </w:pPr>
      <w:r>
        <w:t>Read</w:t>
      </w:r>
    </w:p>
    <w:p>
      <w:pPr>
        <w:spacing w:line="288" w:lineRule="auto"/>
      </w:pPr>
      <w:r>
        <w:rPr>
          <w:rFonts w:ascii="Garamond" w:hAnsi="Garamond"/>
          <w:sz w:val="24"/>
        </w:rPr>
        <w:t>Read Chapters 10 and 11, pages 211-252. As you read, underline every mention of the judgment seat of Christ, rewards, crowns, or testing of works. Circle the Scriptures Jeremiah uses to distinguish between believers’ judgment and final condemnation. Put a star next to any paragraph where he clarifies that salvation is by grace, even as he talks about rewards. Note in the margin each time he connects present choices (time, motives, service) with future evaluation.</w:t>
      </w:r>
    </w:p>
    <w:p>
      <w:pPr>
        <w:pStyle w:val="Heading2"/>
      </w:pPr>
      <w:r>
        <w:t>Key Insights</w:t>
      </w:r>
    </w:p>
    <w:p>
      <w:pPr>
        <w:spacing w:line="288" w:lineRule="auto"/>
      </w:pPr>
      <w:r>
        <w:rPr>
          <w:rFonts w:ascii="Garamond" w:hAnsi="Garamond"/>
          <w:sz w:val="24"/>
        </w:rPr>
        <w:t>Jeremiah introduces the judgment seat of Christ by quoting passages like 2 Corinthians 5:10 and Romans 14:10-12, which state that believers will appear before Christ to give an account. He stresses that this is not a replay of our sins for condemnation, but an evaluation of our lives for reward. His careful repetition of phrases like “not about salvation, but about faithfulness” functions like a guardrail, preventing readers from sliding into fear or legalism. Structurally, he places assurances of grace alongside calls to accountability, refusing to let one swallow the other. (pages 213-222)</w:t>
      </w:r>
    </w:p>
    <w:p>
      <w:pPr>
        <w:spacing w:line="288" w:lineRule="auto"/>
      </w:pPr>
      <w:r>
        <w:rPr>
          <w:rFonts w:ascii="Garamond" w:hAnsi="Garamond"/>
          <w:sz w:val="24"/>
        </w:rPr>
        <w:t>He then unpacks the imagery of crowns—crown of life, crown of righteousness, crown of glory—explaining that these represent honors and responsibilities bestowed by Christ in response to faithful endurance, love, and service. Jeremiah avoids speculation about their exact form, focusing instead on what they reveal about God’s delight in rewarding His children. He highlights scenes where believers cast their crowns before the throne, emphasizing that rewards ultimately become instruments of worship, not grounds for pride. (pages 223-233)</w:t>
      </w:r>
    </w:p>
    <w:p>
      <w:pPr>
        <w:spacing w:line="288" w:lineRule="auto"/>
      </w:pPr>
      <w:r>
        <w:rPr>
          <w:rFonts w:ascii="Garamond" w:hAnsi="Garamond"/>
          <w:sz w:val="24"/>
        </w:rPr>
        <w:t>A key section deals with Paul’s teaching in 1 Corinthians 3 about each person’s work being tested by fire. Jeremiah explains the contrast between building with gold, silver, and precious stones versus wood, hay, and straw. He uses this to challenge superficial, self-centered, or flashy ministry that lacks eternal substance. His exposition presses readers to examine motives as much as visible outcomes, underscoring that what survives the fire are works done in dependence on and obedience to Christ. (pages 234-244)</w:t>
      </w:r>
    </w:p>
    <w:p>
      <w:pPr>
        <w:spacing w:line="288" w:lineRule="auto"/>
      </w:pPr>
      <w:r>
        <w:rPr>
          <w:rFonts w:ascii="Garamond" w:hAnsi="Garamond"/>
          <w:sz w:val="24"/>
        </w:rPr>
        <w:t>Finally, he connects this doctrine to daily life, arguing that the prospect of reward should not be seen as mercenary but as a divine motivation. Jeremiah notes how often Scripture uses promises of future reward to encourage perseverance under trial. He insists that living for eternal reward is not selfish because the rewards themselves are opportunities for greater service and worship. This reframes ambition: from seeking comfort now to seeking capacity to glorify God forever. (pages 245-252)</w:t>
      </w:r>
    </w:p>
    <w:p>
      <w:pPr>
        <w:pStyle w:val="Heading2"/>
      </w:pPr>
      <w:r>
        <w:t>Practical Application</w:t>
      </w:r>
    </w:p>
    <w:p>
      <w:pPr>
        <w:spacing w:line="288" w:lineRule="auto"/>
      </w:pPr>
      <w:r>
        <w:rPr>
          <w:rFonts w:ascii="Garamond" w:hAnsi="Garamond"/>
          <w:sz w:val="24"/>
        </w:rPr>
        <w:t>Let Jeremiah’s guardrails sink in. On one page of your journal, write “Not about salvation” at the top; on the opposite page, write “But about faithfulness.” Under the first, list the assurances Jeremiah gives that your standing before God is secured by Christ alone. Under the second, jot the key Scriptures he cites about giving an account and receiving rewards. Seeing these side by side will help your heart hold together what your mind might be tempted to separate or oppose. (pages 213-222)</w:t>
      </w:r>
    </w:p>
    <w:p>
      <w:pPr>
        <w:spacing w:line="288" w:lineRule="auto"/>
      </w:pPr>
      <w:r>
        <w:rPr>
          <w:rFonts w:ascii="Garamond" w:hAnsi="Garamond"/>
          <w:sz w:val="24"/>
        </w:rPr>
        <w:t>Turn your attention to crowns. As you reread Jeremiah’s explanations, choose one crown that particularly resonates with your current season—the crown of life for those who persevere under trial, for example. Write its description and associated Scripture. Then, identify one specific area of your life where perseverance, righteousness, or faithful service is currently costly. Pray with that crown in view, asking God to strengthen you not out of fear of loss but out of desire to please Christ and to have something to lay at His feet. (pages 223-233)</w:t>
      </w:r>
    </w:p>
    <w:p>
      <w:pPr>
        <w:spacing w:line="288" w:lineRule="auto"/>
      </w:pPr>
      <w:r>
        <w:rPr>
          <w:rFonts w:ascii="Garamond" w:hAnsi="Garamond"/>
          <w:sz w:val="24"/>
        </w:rPr>
        <w:t>Let the fire-test imagery interrogate your motives. Make a list of your current ministries, responsibilities, or “good works.” Next to each, honestly note your dominant motive: recognition, habit, guilt, love for Christ, compassion, etc. Then, with Jeremiah’s exposition of wood, hay, and straw versus gold, silver, and precious stones open, ask for each: “What would make this work ‘gold’ in God’s eyes?” Write one practical adjustment for each—perhaps unseen prayer, hidden sacrifice, or purer motives. This exercise moves the doctrine from abstract warning to concrete refinement. (pages 234-244)</w:t>
      </w:r>
    </w:p>
    <w:p>
      <w:pPr>
        <w:spacing w:line="288" w:lineRule="auto"/>
      </w:pPr>
      <w:r>
        <w:rPr>
          <w:rFonts w:ascii="Garamond" w:hAnsi="Garamond"/>
          <w:sz w:val="24"/>
        </w:rPr>
        <w:t>Finally, reframe your ambitions. Take Jeremiah’s argument that rewards are capacities for greater service and worship, and map it onto your current goals—career, family, ministry, reputation. For each goal, ask: “How does this align with my desire to have eternal responsibilities that glorify God?” Where you find misalignment, write a specific change in priority or practice that would shift your aim from temporary success to eternal significance. This is where his teaching becomes a plumb line for your life plans. (pages 245-252)</w:t>
      </w:r>
    </w:p>
    <w:p>
      <w:pPr>
        <w:pStyle w:val="Heading2"/>
      </w:pPr>
      <w:r>
        <w:t>Going Deeper</w:t>
      </w:r>
    </w:p>
    <w:p>
      <w:pPr>
        <w:spacing w:line="288" w:lineRule="auto"/>
      </w:pPr>
      <w:r>
        <w:rPr>
          <w:rFonts w:ascii="Garamond" w:hAnsi="Garamond"/>
          <w:sz w:val="24"/>
        </w:rPr>
        <w:t>The thought of standing before Christ to have your life evaluated can either paralyze you with dread or awaken you to love. How you respond reveals much about your view of God. If Jeremiah’s teaching only stirs fear, ask whether you still imagine God as a harsh examiner rather than a Father eager to commend and reward. His insistence that this judgment is about faithfulness, not entrance, is an invitation to move from anxiety to anticipation.</w:t>
      </w:r>
    </w:p>
    <w:p>
      <w:pPr>
        <w:spacing w:line="288" w:lineRule="auto"/>
      </w:pPr>
      <w:r>
        <w:rPr>
          <w:rFonts w:ascii="Garamond" w:hAnsi="Garamond"/>
          <w:sz w:val="24"/>
        </w:rPr>
        <w:t>Picture that moment of accounting, not in vague terms but as Jeremiah describes it: your works tested, your motives revealed, your Savior’s eyes on you. What do you most want to hear from Him? Let that desire shape the way you live this week. Jeremiah’s chapters are not meant to make you morbidly introspective, but to anchor your daily choices in the reality that nothing done in love for Christ is ever forgotten.</w:t>
      </w:r>
    </w:p>
    <w:p>
      <w:r>
        <w:br w:type="page"/>
      </w:r>
    </w:p>
    <w:p>
      <w:pPr>
        <w:pStyle w:val="Heading2"/>
      </w:pPr>
      <w:r>
        <w:t>Reflection &amp; Application</w:t>
      </w:r>
    </w:p>
    <w:p/>
    <w:p>
      <w:pPr>
        <w:spacing w:line="288" w:lineRule="auto" w:after="2160"/>
      </w:pPr>
      <w:r>
        <w:rPr>
          <w:rFonts w:ascii="Garamond" w:hAnsi="Garamond"/>
          <w:sz w:val="24"/>
        </w:rPr>
        <w:t>1. In Chapters 10 and 11, what key Scriptures does Jeremiah use to describe the judgment seat of Christ for believers, and how does he distinguish this from final condemnation?</w:t>
      </w:r>
    </w:p>
    <w:p>
      <w:pPr>
        <w:spacing w:line="288" w:lineRule="auto" w:after="2160"/>
      </w:pPr>
      <w:r>
        <w:rPr>
          <w:rFonts w:ascii="Garamond" w:hAnsi="Garamond"/>
          <w:sz w:val="24"/>
        </w:rPr>
        <w:t>2. How does Jeremiah interpret the biblical imagery of crowns, and what purposes does he say these rewards serve in the life to come?</w:t>
      </w:r>
    </w:p>
    <w:p>
      <w:pPr>
        <w:spacing w:line="288" w:lineRule="auto" w:after="2160"/>
      </w:pPr>
      <w:r>
        <w:rPr>
          <w:rFonts w:ascii="Garamond" w:hAnsi="Garamond"/>
          <w:sz w:val="24"/>
        </w:rPr>
        <w:t>3. What does Jeremiah emphasize about Paul’s teaching in 1 Corinthians 3 regarding works tested by fire, and how does he use this to critique certain kinds of ministry or service?</w:t>
      </w:r>
    </w:p>
    <w:p>
      <w:pPr>
        <w:spacing w:line="288" w:lineRule="auto" w:after="2160"/>
      </w:pPr>
      <w:r>
        <w:rPr>
          <w:rFonts w:ascii="Garamond" w:hAnsi="Garamond"/>
          <w:sz w:val="24"/>
        </w:rPr>
        <w:t>4. When Jeremiah argues that pursuing heavenly rewards is not selfish, what assumptions about motivation and ambition is he challenging, and how does he support his claim from Scripture?</w:t>
      </w:r>
    </w:p>
    <w:p>
      <w:pPr>
        <w:spacing w:line="288" w:lineRule="auto" w:after="2160"/>
      </w:pPr>
      <w:r>
        <w:rPr>
          <w:rFonts w:ascii="Garamond" w:hAnsi="Garamond"/>
          <w:sz w:val="24"/>
        </w:rPr>
        <w:t>5. If you took Jeremiah’s teaching on rewards and judgment seriously, how would it alter your approach to hidden acts of obedience, public ministry, or everyday faithfulness?</w:t>
      </w:r>
    </w:p>
    <w:p>
      <w:pPr>
        <w:spacing w:line="288" w:lineRule="auto"/>
      </w:pPr>
      <w:r>
        <w:rPr>
          <w:rFonts w:ascii="Garamond" w:hAnsi="Garamond"/>
          <w:sz w:val="24"/>
        </w:rPr>
        <w:t>6. Where does the prospect of Christ evaluating your life expose misplaced motives, complacency, or fear, and what specific shifts in attitude or practice would align you more closely with the eternal perspective Jeremiah commends?</w:t>
      </w:r>
    </w:p>
    <w:p>
      <w:r>
        <w:br w:type="page"/>
      </w:r>
    </w:p>
    <w:p>
      <w:pPr>
        <w:pStyle w:val="Heading2"/>
      </w:pPr>
      <w:r>
        <w:t>Creative Exercise</w:t>
      </w:r>
    </w:p>
    <w:p>
      <w:pPr>
        <w:spacing w:line="288" w:lineRule="auto"/>
      </w:pPr>
      <w:r>
        <w:rPr>
          <w:rFonts w:ascii="Garamond" w:hAnsi="Garamond"/>
          <w:b/>
          <w:sz w:val="24"/>
        </w:rPr>
        <w:t xml:space="preserve">Diagram: </w:t>
      </w:r>
      <w:r>
        <w:rPr>
          <w:rFonts w:ascii="Garamond" w:hAnsi="Garamond"/>
          <w:sz w:val="24"/>
        </w:rPr>
        <w:t xml:space="preserve">Judgment and Rewards Flowchart — </w:t>
      </w:r>
      <w:r>
        <w:rPr>
          <w:rFonts w:ascii="Garamond" w:hAnsi="Garamond"/>
          <w:sz w:val="24"/>
        </w:rPr>
        <w:t>Draw a flowchart distinguishing salvation by grace from the judgment seat of Christ and the granting of rewards, using Jeremiah’s key Scriptures and explanations. See Appendix F for detailed instructions.</w:t>
      </w:r>
    </w:p>
    <w:p>
      <w:r>
        <w:br w:type="page"/>
      </w:r>
    </w:p>
    <w:p>
      <w:bookmarkStart w:id="66336" w:name="chapter_7"/>
      <w:pPr>
        <w:pStyle w:val="Heading1"/>
      </w:pPr>
      <w:r>
        <w:t>Session 7: Heaven and Suffering: Grief, Comfort, and Courage</w:t>
      </w:r>
      <w:bookmarkEnd w:id="66336"/>
    </w:p>
    <w:p>
      <w:pPr>
        <w:pStyle w:val="Heading3"/>
        <w:jc w:val="center"/>
      </w:pPr>
      <w:r>
        <w:t>(Chapters 12-13)</w:t>
      </w:r>
    </w:p>
    <w:p>
      <w:pPr>
        <w:pStyle w:val="Heading2"/>
      </w:pPr>
      <w:r>
        <w:t>Overview</w:t>
      </w:r>
    </w:p>
    <w:p>
      <w:pPr>
        <w:spacing w:line="288" w:lineRule="auto"/>
      </w:pPr>
      <w:r>
        <w:rPr>
          <w:rFonts w:ascii="Garamond" w:hAnsi="Garamond"/>
          <w:sz w:val="24"/>
        </w:rPr>
        <w:t>Chapters 12 and 13 bring Jeremiah’s teaching on heaven into the raw terrain of suffering and loss. He speaks directly to those who grieve, drawing on biblical promises and pastoral experience to show how a robust hope of heaven transforms how we mourn. He does not offer clichés; instead, he walks through passages about God wiping away tears, the end of pain, and the redemption of suffering.</w:t>
      </w:r>
    </w:p>
    <w:p>
      <w:pPr>
        <w:spacing w:line="288" w:lineRule="auto"/>
      </w:pPr>
      <w:r>
        <w:rPr>
          <w:rFonts w:ascii="Garamond" w:hAnsi="Garamond"/>
          <w:sz w:val="24"/>
        </w:rPr>
        <w:t>Jeremiah also explores how the promise of heaven fuels courage in the face of persecution, illness, and daily hardship. He points to believers who endured great trials because they were convinced of a better country. These chapters are deeply pastoral, intended to put steel in the spine of the suffering and tenderness in the hearts of those who walk alongside them.</w:t>
      </w:r>
    </w:p>
    <w:p>
      <w:pPr>
        <w:pStyle w:val="Heading2"/>
      </w:pPr>
      <w:r>
        <w:t>Read</w:t>
      </w:r>
    </w:p>
    <w:p>
      <w:pPr>
        <w:spacing w:line="288" w:lineRule="auto"/>
      </w:pPr>
      <w:r>
        <w:rPr>
          <w:rFonts w:ascii="Garamond" w:hAnsi="Garamond"/>
          <w:sz w:val="24"/>
        </w:rPr>
        <w:t>Read Chapters 12 and 13, pages 253-294. As you read, underline every instance where Jeremiah quotes or paraphrases Revelation 21–22 or other texts about no more death, mourning, crying, or pain. Put a tear symbol (or simply the letter T) in the margin next to paragraphs that speak directly to grief over a loved one. Circle examples he gives of believers who endured suffering because of their hope of heaven. Mark with a question mark any statement about suffering’s purpose or redemption that feels difficult for you to accept.</w:t>
      </w:r>
    </w:p>
    <w:p>
      <w:pPr>
        <w:pStyle w:val="Heading2"/>
      </w:pPr>
      <w:r>
        <w:t>Key Insights</w:t>
      </w:r>
    </w:p>
    <w:p>
      <w:pPr>
        <w:spacing w:line="288" w:lineRule="auto"/>
      </w:pPr>
      <w:r>
        <w:rPr>
          <w:rFonts w:ascii="Garamond" w:hAnsi="Garamond"/>
          <w:sz w:val="24"/>
        </w:rPr>
        <w:t>Jeremiah anchors comfort for the grieving in the specific promises of Revelation 21:4—no more death, mourning, crying, or pain. He carefully notes that God Himself will wipe away every tear, emphasizing the personal, tender action of the Father. His exposition dwells on the verbs and the subject: God acts; our tears are addressed. This focus shifts comfort from general optimism (“time heals”) to relational assurance (“God heals”). He is not content with vague hope; he wants readers to see the hand that will touch their faces. (pages 255-264)</w:t>
      </w:r>
    </w:p>
    <w:p>
      <w:pPr>
        <w:spacing w:line="288" w:lineRule="auto"/>
      </w:pPr>
      <w:r>
        <w:rPr>
          <w:rFonts w:ascii="Garamond" w:hAnsi="Garamond"/>
          <w:sz w:val="24"/>
        </w:rPr>
        <w:t>He then addresses the anguish of unanswered questions—why this loss, why now, why them. Jeremiah does not pretend to have specific answers; instead, he points to the character of God and the promise that in heaven, we will see clearly what now we see dimly. He uses Paul’s language about “light momentary affliction” preparing an eternal weight of glory to suggest that suffering is not meaningless but mysteriously productive. His structure here is honest: he names the questions, refuses simplistic explanations, and then redirects attention to the future clarity and glory promised. (pages 265-274)</w:t>
      </w:r>
    </w:p>
    <w:p>
      <w:pPr>
        <w:spacing w:line="288" w:lineRule="auto"/>
      </w:pPr>
      <w:r>
        <w:rPr>
          <w:rFonts w:ascii="Garamond" w:hAnsi="Garamond"/>
          <w:sz w:val="24"/>
        </w:rPr>
        <w:t>In discussing suffering and courage, Jeremiah highlights biblical and historical examples of believers who faced persecution or hardship with remarkable endurance because they were convinced of heaven’s reality. He tells stories—martyrs singing at the stake, saints forgiving their persecutors, ordinary Christians facing illness with hope. These narratives are not sentimental; they are meant to demonstrate that heaven is not escapism but fuel for faithfulness under fire. His repeated pattern—story, Scripture, reflection—drives home that this is not exceptional heroism but normal Christianity shaped by eternal perspective. (pages 275-285)</w:t>
      </w:r>
    </w:p>
    <w:p>
      <w:pPr>
        <w:spacing w:line="288" w:lineRule="auto"/>
      </w:pPr>
      <w:r>
        <w:rPr>
          <w:rFonts w:ascii="Garamond" w:hAnsi="Garamond"/>
          <w:sz w:val="24"/>
        </w:rPr>
        <w:t>Finally, he invites readers to see their present trials as places where heaven’s promise can be tested and tasted. Jeremiah suggests that suffering loosens our grip on this world and strengthens our grip on the next, not by making us love life less but by teaching us to love God more. His language here is gentle but firm, refusing to romanticize pain while also refusing to waste it. (pages 286-294)</w:t>
      </w:r>
    </w:p>
    <w:p>
      <w:pPr>
        <w:pStyle w:val="Heading2"/>
      </w:pPr>
      <w:r>
        <w:t>Practical Application</w:t>
      </w:r>
    </w:p>
    <w:p>
      <w:pPr>
        <w:spacing w:line="288" w:lineRule="auto"/>
      </w:pPr>
      <w:r>
        <w:rPr>
          <w:rFonts w:ascii="Garamond" w:hAnsi="Garamond"/>
          <w:sz w:val="24"/>
        </w:rPr>
        <w:t>Bring your own grief into the text. With the book open to Jeremiah’s exposition of Revelation 21:4, write the name of someone you have lost in the margin. Then, in your journal, rewrite that verse inserting their name: “God will wipe away every tear from [name]’s eyes…” and “There will be no more death or mourning or crying or pain for [name]…” Let the specificity of that exercise sink in. This is not generic comfort; it is a personal promise applied to a particular wound. (pages 255-264)</w:t>
      </w:r>
    </w:p>
    <w:p>
      <w:pPr>
        <w:spacing w:line="288" w:lineRule="auto"/>
      </w:pPr>
      <w:r>
        <w:rPr>
          <w:rFonts w:ascii="Garamond" w:hAnsi="Garamond"/>
          <w:sz w:val="24"/>
        </w:rPr>
        <w:t>Turn to your unanswered questions. List the “why” questions that haunt you about your suffering or the suffering of others. Next to each, note the sections where Jeremiah acknowledges such questions and points to future clarity and glory. Then, choose one question and, instead of demanding an answer, write a prayer that entrusts it to God in light of heaven: “I do not understand why…, but I choose to wait for the day when You will make it clear.” This is not resignation; it is active trust rooted in the promised future Jeremiah describes. (pages 265-274)</w:t>
      </w:r>
    </w:p>
    <w:p>
      <w:pPr>
        <w:spacing w:line="288" w:lineRule="auto"/>
      </w:pPr>
      <w:r>
        <w:rPr>
          <w:rFonts w:ascii="Garamond" w:hAnsi="Garamond"/>
          <w:sz w:val="24"/>
        </w:rPr>
        <w:t>Let the stories of courageous sufferers interrogate your own responses. Pick one example Jeremiah shares of a believer who endured with hope. Summarize their story in your own words. Then, identify a current hardship in your life—however small by comparison—and ask: “What would it look like to face this as they did, with heaven in view?” Write down two specific behaviors or attitudes that would change: perhaps less complaining, more prayer, more generosity in the midst of scarcity. Commit to practicing one of them this week as a deliberate imitation of the heavenly-minded courage you’ve read about. (pages 275-285)</w:t>
      </w:r>
    </w:p>
    <w:p>
      <w:pPr>
        <w:spacing w:line="288" w:lineRule="auto"/>
      </w:pPr>
      <w:r>
        <w:rPr>
          <w:rFonts w:ascii="Garamond" w:hAnsi="Garamond"/>
          <w:sz w:val="24"/>
        </w:rPr>
        <w:t>Finally, reframe your trials as training. Make a two-column list: on the left, specific difficulties you currently face; on the right, potential ways those difficulties could deepen your longing for heaven or refine your character for eternity, as Jeremiah suggests. Then, choose one trial from the left column and write a brief paragraph beginning, “If heaven is real and near, then this trial can…” and complete it using Jeremiah’s language about loosening your grip on this world and strengthening your grip on God. This is where suffering becomes a classroom for hope. (pages 286-294)</w:t>
      </w:r>
    </w:p>
    <w:p>
      <w:pPr>
        <w:pStyle w:val="Heading2"/>
      </w:pPr>
      <w:r>
        <w:t>Going Deeper</w:t>
      </w:r>
    </w:p>
    <w:p>
      <w:pPr>
        <w:spacing w:line="288" w:lineRule="auto"/>
      </w:pPr>
      <w:r>
        <w:rPr>
          <w:rFonts w:ascii="Garamond" w:hAnsi="Garamond"/>
          <w:sz w:val="24"/>
        </w:rPr>
        <w:t>When Jeremiah speaks of suffering preparing an eternal weight of glory, he confronts the suspicion that your pain is pointless. If you bristle at the idea of any “purpose” in your loss, acknowledge that honestly before God. Heaven’s promise does not trivialize your tears; it promises that not one of them will be wasted. Let that be both a comfort and a challenge: comfort, because nothing is meaningless; challenge, because you are invited to cooperate with God’s refining work rather than merely endure.</w:t>
      </w:r>
    </w:p>
    <w:p>
      <w:pPr>
        <w:spacing w:line="288" w:lineRule="auto"/>
      </w:pPr>
      <w:r>
        <w:rPr>
          <w:rFonts w:ascii="Garamond" w:hAnsi="Garamond"/>
          <w:sz w:val="24"/>
        </w:rPr>
        <w:t>Imagine meeting, in heaven, the future self that your present trials are shaping—more compassionate, more patient, more detached from idols. Would that version of you thank you for how you responded to suffering, or grieve the bitterness and self-pity you chose? Jeremiah’s chapters ask you to begin living now with that future meeting in view, letting heaven’s horizon steady your steps through the valley.</w:t>
      </w:r>
    </w:p>
    <w:p>
      <w:r>
        <w:br w:type="page"/>
      </w:r>
    </w:p>
    <w:p>
      <w:pPr>
        <w:pStyle w:val="Heading2"/>
      </w:pPr>
      <w:r>
        <w:t>Reflection &amp; Application</w:t>
      </w:r>
    </w:p>
    <w:p/>
    <w:p>
      <w:pPr>
        <w:spacing w:line="288" w:lineRule="auto" w:after="2160"/>
      </w:pPr>
      <w:r>
        <w:rPr>
          <w:rFonts w:ascii="Garamond" w:hAnsi="Garamond"/>
          <w:sz w:val="24"/>
        </w:rPr>
        <w:t>1. In Chapters 12 and 13, how does Jeremiah use Revelation 21:4 and related passages to offer specific comfort to the grieving, and what aspects of God’s action does he emphasize?</w:t>
      </w:r>
    </w:p>
    <w:p>
      <w:pPr>
        <w:spacing w:line="288" w:lineRule="auto" w:after="2160"/>
      </w:pPr>
      <w:r>
        <w:rPr>
          <w:rFonts w:ascii="Garamond" w:hAnsi="Garamond"/>
          <w:sz w:val="24"/>
        </w:rPr>
        <w:t>2. Where does Jeremiah directly address the “why” questions surrounding suffering, and how does he redirect the reader’s focus when he refuses to offer detailed explanations?</w:t>
      </w:r>
    </w:p>
    <w:p>
      <w:pPr>
        <w:spacing w:line="288" w:lineRule="auto" w:after="2160"/>
      </w:pPr>
      <w:r>
        <w:rPr>
          <w:rFonts w:ascii="Garamond" w:hAnsi="Garamond"/>
          <w:sz w:val="24"/>
        </w:rPr>
        <w:t>3. How do the stories of suffering believers that Jeremiah includes function within his argument—what do they demonstrate about the relationship between hope of heaven and endurance in trial?</w:t>
      </w:r>
    </w:p>
    <w:p>
      <w:pPr>
        <w:spacing w:line="288" w:lineRule="auto" w:after="2160"/>
      </w:pPr>
      <w:r>
        <w:rPr>
          <w:rFonts w:ascii="Garamond" w:hAnsi="Garamond"/>
          <w:sz w:val="24"/>
        </w:rPr>
        <w:t>4. When Jeremiah suggests that suffering can loosen our grip on this world and strengthen our grip on the next, what assumptions about the role of pain in the Christian life is he challenging?</w:t>
      </w:r>
    </w:p>
    <w:p>
      <w:pPr>
        <w:spacing w:line="288" w:lineRule="auto" w:after="2160"/>
      </w:pPr>
      <w:r>
        <w:rPr>
          <w:rFonts w:ascii="Garamond" w:hAnsi="Garamond"/>
          <w:sz w:val="24"/>
        </w:rPr>
        <w:t>5. If you embraced Jeremiah’s vision of heaven’s comfort and glory, how would it change the way you grieve losses or walk alongside others in their grief?</w:t>
      </w:r>
    </w:p>
    <w:p>
      <w:pPr>
        <w:spacing w:line="288" w:lineRule="auto"/>
      </w:pPr>
      <w:r>
        <w:rPr>
          <w:rFonts w:ascii="Garamond" w:hAnsi="Garamond"/>
          <w:sz w:val="24"/>
        </w:rPr>
        <w:t>6. Where are you currently treating suffering as an interruption to your real life rather than as a place where God is preparing you for eternity, and what specific shift in perspective or practice would align your response with the hope Jeremiah describes?</w:t>
      </w:r>
    </w:p>
    <w:p>
      <w:r>
        <w:br w:type="page"/>
      </w:r>
    </w:p>
    <w:p>
      <w:pPr>
        <w:pStyle w:val="Heading2"/>
      </w:pPr>
      <w:r>
        <w:t>Creative Exercise</w:t>
      </w:r>
    </w:p>
    <w:p>
      <w:pPr>
        <w:spacing w:line="288" w:lineRule="auto"/>
      </w:pPr>
      <w:r>
        <w:rPr>
          <w:rFonts w:ascii="Garamond" w:hAnsi="Garamond"/>
          <w:b/>
          <w:sz w:val="24"/>
        </w:rPr>
        <w:t xml:space="preserve">Circle/Diagram: </w:t>
      </w:r>
      <w:r>
        <w:rPr>
          <w:rFonts w:ascii="Garamond" w:hAnsi="Garamond"/>
          <w:sz w:val="24"/>
        </w:rPr>
        <w:t xml:space="preserve">From Tears to Glory Pathway — </w:t>
      </w:r>
      <w:r>
        <w:rPr>
          <w:rFonts w:ascii="Garamond" w:hAnsi="Garamond"/>
          <w:sz w:val="24"/>
        </w:rPr>
        <w:t>Design a circular diagram tracing the movement Jeremiah describes: present suffering → God’s comfort → deepened hope of heaven → future glory. See Appendix G for detailed instructions.</w:t>
      </w:r>
    </w:p>
    <w:p>
      <w:r>
        <w:br w:type="page"/>
      </w:r>
    </w:p>
    <w:p>
      <w:bookmarkStart w:id="94516" w:name="chapter_8"/>
      <w:pPr>
        <w:pStyle w:val="Heading1"/>
      </w:pPr>
      <w:r>
        <w:t>Session 8: Living Now in Light of Then</w:t>
      </w:r>
      <w:bookmarkEnd w:id="94516"/>
    </w:p>
    <w:p>
      <w:pPr>
        <w:pStyle w:val="Heading3"/>
        <w:jc w:val="center"/>
      </w:pPr>
      <w:r>
        <w:t>(Chapters 14-15 &amp; Conclusion)</w:t>
      </w:r>
    </w:p>
    <w:p>
      <w:pPr>
        <w:pStyle w:val="Heading2"/>
      </w:pPr>
      <w:r>
        <w:t>Overview</w:t>
      </w:r>
    </w:p>
    <w:p>
      <w:pPr>
        <w:spacing w:line="288" w:lineRule="auto"/>
      </w:pPr>
      <w:r>
        <w:rPr>
          <w:rFonts w:ascii="Garamond" w:hAnsi="Garamond"/>
          <w:sz w:val="24"/>
        </w:rPr>
        <w:t>In the final chapters and conclusion, Jeremiah gathers the threads of his teaching and presses them into daily life. He argues that a biblical hope of heaven should produce holiness, mission, generosity, and steadfastness. Heaven is not an escape plan but a present power. He returns to key themes—Christ’s presence, the reality of reward, the end of suffering—and shows how they are meant to shape our choices now.</w:t>
      </w:r>
    </w:p>
    <w:p>
      <w:pPr>
        <w:spacing w:line="288" w:lineRule="auto"/>
      </w:pPr>
      <w:r>
        <w:rPr>
          <w:rFonts w:ascii="Garamond" w:hAnsi="Garamond"/>
          <w:sz w:val="24"/>
        </w:rPr>
        <w:t>These closing sections are both summary and summons. Jeremiah invites readers to fix their eyes on things above, to comfort one another with these words, and to live as citizens of heaven even while walking earth’s streets. The book ends not with speculation but with exhortation: let the promise of heaven change how you think, feel, and act today.</w:t>
      </w:r>
    </w:p>
    <w:p>
      <w:pPr>
        <w:pStyle w:val="Heading2"/>
      </w:pPr>
      <w:r>
        <w:t>Read</w:t>
      </w:r>
    </w:p>
    <w:p>
      <w:pPr>
        <w:spacing w:line="288" w:lineRule="auto"/>
      </w:pPr>
      <w:r>
        <w:rPr>
          <w:rFonts w:ascii="Garamond" w:hAnsi="Garamond"/>
          <w:sz w:val="24"/>
        </w:rPr>
        <w:t>Read Chapters 14 and 15 and the Conclusion, pages 295-336. As you read, underline every imperative or exhortation Jeremiah gives—commands, invitations, “let us” statements. Circle each place he explicitly connects hope of heaven to a specific behavior (holiness, evangelism, generosity, perseverance). Put a box around summary paragraphs where he recaps major themes from earlier chapters. Mark with a star the one sentence in the conclusion that you most want to remember.</w:t>
      </w:r>
    </w:p>
    <w:p>
      <w:pPr>
        <w:pStyle w:val="Heading2"/>
      </w:pPr>
      <w:r>
        <w:t>Key Insights</w:t>
      </w:r>
    </w:p>
    <w:p>
      <w:pPr>
        <w:spacing w:line="288" w:lineRule="auto"/>
      </w:pPr>
      <w:r>
        <w:rPr>
          <w:rFonts w:ascii="Garamond" w:hAnsi="Garamond"/>
          <w:sz w:val="24"/>
        </w:rPr>
        <w:t>Jeremiah begins these final chapters by revisiting Paul’s command to set our minds on things above, not on earthly things. He unpacks this not as a call to neglect earthly responsibilities but as a directive to see them in light of eternity. His exposition highlights the verbs of attention—set, fix, seek—underscoring that heavenly-mindedness is an active discipline, not a passive drift. This sets the tone: the doctrine of heaven demands intentional mental and spiritual reorientation. (pages 297-305)</w:t>
      </w:r>
    </w:p>
    <w:p>
      <w:pPr>
        <w:spacing w:line="288" w:lineRule="auto"/>
      </w:pPr>
      <w:r>
        <w:rPr>
          <w:rFonts w:ascii="Garamond" w:hAnsi="Garamond"/>
          <w:sz w:val="24"/>
        </w:rPr>
        <w:t>He then traces specific ethical implications. Jeremiah links hope of heaven to holiness, citing passages that ground moral exhortations in future glory (“since all these things are thus to be dissolved, what sort of people ought you to be…”). He argues that sin loses some of its allure when seen against the backdrop of eternal joy and judgment. Structurally, he moves from belief to behavior, showing that every major theme of the book—Christ’s presence, rewards, resurrection—has a corresponding call to purity, love, or courage. (pages 306-315)</w:t>
      </w:r>
    </w:p>
    <w:p>
      <w:pPr>
        <w:spacing w:line="288" w:lineRule="auto"/>
      </w:pPr>
      <w:r>
        <w:rPr>
          <w:rFonts w:ascii="Garamond" w:hAnsi="Garamond"/>
          <w:sz w:val="24"/>
        </w:rPr>
        <w:t>Mission and generosity also come into focus. Jeremiah points out that if heaven and hell are real, then evangelism is not optional; it is an urgent act of love. He connects this to his earlier teaching on who goes to heaven and the reality of judgment. Likewise, he argues that generous giving and sacrificial service are rational responses to an imperishable inheritance. His rhetorical strategy is to portray earthly hoarding as tragically shortsighted in light of eternal treasure. (pages 316-325)</w:t>
      </w:r>
    </w:p>
    <w:p>
      <w:pPr>
        <w:spacing w:line="288" w:lineRule="auto"/>
      </w:pPr>
      <w:r>
        <w:rPr>
          <w:rFonts w:ascii="Garamond" w:hAnsi="Garamond"/>
          <w:sz w:val="24"/>
        </w:rPr>
        <w:t>In the conclusion, Jeremiah adopts a more devotional tone, summarizing the journey from vague images to vivid hope. He reminds readers that the center of heaven is Christ Himself and invites them to live as those who will see Him face to face. He closes with an appeal to comfort one another with these words, echoing 1 Thessalonians, and to let heaven’s promise steady hearts in a shaking world. The final pages function like a benediction and a commissioning. (pages 326-336)</w:t>
      </w:r>
    </w:p>
    <w:p>
      <w:pPr>
        <w:pStyle w:val="Heading2"/>
      </w:pPr>
      <w:r>
        <w:t>Practical Application</w:t>
      </w:r>
    </w:p>
    <w:p>
      <w:pPr>
        <w:spacing w:line="288" w:lineRule="auto"/>
      </w:pPr>
      <w:r>
        <w:rPr>
          <w:rFonts w:ascii="Garamond" w:hAnsi="Garamond"/>
          <w:sz w:val="24"/>
        </w:rPr>
        <w:t>Turn Jeremiah’s exhortations into a personal rule of life. Reread the sections where he unpacks “set your minds on things above.” In your journal, draft a short daily liturgy—three to five sentences or Scriptures you will rehearse each morning—that directs your thoughts heavenward. Include at least one phrase or verse Jeremiah highlights. Commit to practicing this for a set period, treating it as mental training in heavenly-mindedness rather than a vague aspiration. (pages 297-305)</w:t>
      </w:r>
    </w:p>
    <w:p>
      <w:pPr>
        <w:spacing w:line="288" w:lineRule="auto"/>
      </w:pPr>
      <w:r>
        <w:rPr>
          <w:rFonts w:ascii="Garamond" w:hAnsi="Garamond"/>
          <w:sz w:val="24"/>
        </w:rPr>
        <w:t>Let the ethical implications probe your compromises. Make a list of recurring sins or temptations that you tend to excuse or minimize. Next to each, note the specific heaven-related truth Jeremiah connects to holiness—future judgment, resurrection identity, Christ’s presence. For each pairing, write a concrete way that truth could undercut the temptation’s power, such as visualizing standing before Christ with that choice exposed. Choose one area to focus on over the next month, intentionally bringing Jeremiah’s heaven-centered rationale to mind when tempted. (pages 306-315)</w:t>
      </w:r>
    </w:p>
    <w:p>
      <w:pPr>
        <w:spacing w:line="288" w:lineRule="auto"/>
      </w:pPr>
      <w:r>
        <w:rPr>
          <w:rFonts w:ascii="Garamond" w:hAnsi="Garamond"/>
          <w:sz w:val="24"/>
        </w:rPr>
        <w:t>Allow Jeremiah’s call to mission and generosity to disturb your comfort. With the chapters open to his discussions of evangelism and giving, identify one person in your life who does not know Christ and one financial or time-related decision that reflects earthly rather than eternal priorities. Write their name and that decision in your journal. Then, sketch a specific, time-bound step: a conversation you will initiate, a gift you will give, a commitment you will adjust. Let Jeremiah’s insistence that heaven and hell are real turn vague concern into concrete action. (pages 316-325)</w:t>
      </w:r>
    </w:p>
    <w:p>
      <w:pPr>
        <w:spacing w:line="288" w:lineRule="auto"/>
      </w:pPr>
      <w:r>
        <w:rPr>
          <w:rFonts w:ascii="Garamond" w:hAnsi="Garamond"/>
          <w:sz w:val="24"/>
        </w:rPr>
        <w:t>Finally, respond to the conclusion as if it were a charge spoken over you. Copy the sentence you starred as most memorable. Underneath, write three “therefore” statements that apply it to your life: “Therefore, I will…,” “Therefore, I will stop…,” “Therefore, I will trust…” This is your personal commissioning flowing from Jeremiah’s benediction. Post it somewhere visible as a reminder that you are called to live as a citizen of heaven while your feet are still on earth. (pages 326-336)</w:t>
      </w:r>
    </w:p>
    <w:p>
      <w:pPr>
        <w:pStyle w:val="Heading2"/>
      </w:pPr>
      <w:r>
        <w:t>Going Deeper</w:t>
      </w:r>
    </w:p>
    <w:p>
      <w:pPr>
        <w:spacing w:line="288" w:lineRule="auto"/>
      </w:pPr>
      <w:r>
        <w:rPr>
          <w:rFonts w:ascii="Garamond" w:hAnsi="Garamond"/>
          <w:sz w:val="24"/>
        </w:rPr>
        <w:t>At the end of Jeremiah’s book, the question is no longer, “What is heaven like?” but “What kind of person will I be because heaven is real?” If your answer remains vague, his work in you is not yet complete. Sit with the closing chapters and ask where you still treat heaven as an add-on doctrine rather than as the horizon that shapes every decision.</w:t>
      </w:r>
    </w:p>
    <w:p>
      <w:pPr>
        <w:spacing w:line="288" w:lineRule="auto"/>
      </w:pPr>
      <w:r>
        <w:rPr>
          <w:rFonts w:ascii="Garamond" w:hAnsi="Garamond"/>
          <w:sz w:val="24"/>
        </w:rPr>
        <w:t>Imagine your life ten years from now if you actually lived out the implications Jeremiah draws—holier, freer, more generous, more courageous, more tender in grief. Then imagine your life ten years from now if you nod at his teaching and change nothing. The distance between those two futures is measured not in information gained but in obedience offered. Jeremiah’s final appeal is for you to let the promise of heaven reorder your loves, your fears, and your habits now.</w:t>
      </w:r>
    </w:p>
    <w:p>
      <w:r>
        <w:br w:type="page"/>
      </w:r>
    </w:p>
    <w:p>
      <w:pPr>
        <w:pStyle w:val="Heading2"/>
      </w:pPr>
      <w:r>
        <w:t>Reflection &amp; Application</w:t>
      </w:r>
    </w:p>
    <w:p/>
    <w:p>
      <w:pPr>
        <w:spacing w:line="288" w:lineRule="auto" w:after="2160"/>
      </w:pPr>
      <w:r>
        <w:rPr>
          <w:rFonts w:ascii="Garamond" w:hAnsi="Garamond"/>
          <w:sz w:val="24"/>
        </w:rPr>
        <w:t>1. In Chapters 14–15 and the Conclusion, what specific commands or exhortations does Jeremiah draw from passages about setting our minds on things above, and how does he explain their practical meaning?</w:t>
      </w:r>
    </w:p>
    <w:p>
      <w:pPr>
        <w:spacing w:line="288" w:lineRule="auto" w:after="2160"/>
      </w:pPr>
      <w:r>
        <w:rPr>
          <w:rFonts w:ascii="Garamond" w:hAnsi="Garamond"/>
          <w:sz w:val="24"/>
        </w:rPr>
        <w:t>2. Where does Jeremiah explicitly connect hope of heaven to particular behaviors such as holiness, evangelism, generosity, or perseverance, and what reasons does he give in each case?</w:t>
      </w:r>
    </w:p>
    <w:p>
      <w:pPr>
        <w:spacing w:line="288" w:lineRule="auto" w:after="2160"/>
      </w:pPr>
      <w:r>
        <w:rPr>
          <w:rFonts w:ascii="Garamond" w:hAnsi="Garamond"/>
          <w:sz w:val="24"/>
        </w:rPr>
        <w:t>3. How does Jeremiah use the themes developed throughout the book—Christ’s presence, rewards, resurrection, the end of suffering—to build his final call to live as citizens of heaven?</w:t>
      </w:r>
    </w:p>
    <w:p>
      <w:pPr>
        <w:spacing w:line="288" w:lineRule="auto" w:after="2160"/>
      </w:pPr>
      <w:r>
        <w:rPr>
          <w:rFonts w:ascii="Garamond" w:hAnsi="Garamond"/>
          <w:sz w:val="24"/>
        </w:rPr>
        <w:t>4. When Jeremiah portrays earthly hoarding or spiritual apathy as shortsighted in light of eternal realities, what assumptions about your default priorities is he challenging, and how does he seek to reorient them?</w:t>
      </w:r>
    </w:p>
    <w:p>
      <w:pPr>
        <w:spacing w:line="288" w:lineRule="auto" w:after="2160"/>
      </w:pPr>
      <w:r>
        <w:rPr>
          <w:rFonts w:ascii="Garamond" w:hAnsi="Garamond"/>
          <w:sz w:val="24"/>
        </w:rPr>
        <w:t>5. If you allowed Jeremiah’s closing exhortations to fully shape your daily routines, relationships, and decisions, what would be noticeably different about your life a year from now?</w:t>
      </w:r>
    </w:p>
    <w:p>
      <w:pPr>
        <w:spacing w:line="288" w:lineRule="auto"/>
      </w:pPr>
      <w:r>
        <w:rPr>
          <w:rFonts w:ascii="Garamond" w:hAnsi="Garamond"/>
          <w:sz w:val="24"/>
        </w:rPr>
        <w:t>6. Where do you sense the greatest resistance to living as a citizen of heaven—fear of loss, love of comfort, concern for reputation—and what specific, risky act of obedience would signal that you are choosing Jeremiah’s heaven-shaped path over your current patterns?</w:t>
      </w:r>
    </w:p>
    <w:p>
      <w:r>
        <w:br w:type="page"/>
      </w:r>
    </w:p>
    <w:p>
      <w:pPr>
        <w:pStyle w:val="Heading2"/>
      </w:pPr>
      <w:r>
        <w:t>Creative Exercise</w:t>
      </w:r>
    </w:p>
    <w:p>
      <w:pPr>
        <w:spacing w:line="288" w:lineRule="auto"/>
      </w:pPr>
      <w:r>
        <w:rPr>
          <w:rFonts w:ascii="Garamond" w:hAnsi="Garamond"/>
          <w:b/>
          <w:sz w:val="24"/>
        </w:rPr>
        <w:t xml:space="preserve">List/Rule of Life: </w:t>
      </w:r>
      <w:r>
        <w:rPr>
          <w:rFonts w:ascii="Garamond" w:hAnsi="Garamond"/>
          <w:sz w:val="24"/>
        </w:rPr>
        <w:t xml:space="preserve">Heaven-Shaped Rule of Life — </w:t>
      </w:r>
      <w:r>
        <w:rPr>
          <w:rFonts w:ascii="Garamond" w:hAnsi="Garamond"/>
          <w:sz w:val="24"/>
        </w:rPr>
        <w:t>Craft a simple rule of life—a set of daily, weekly, and monthly practices—explicitly rooted in Jeremiah’s heaven-focused exhortations. See Appendix H for detailed instructions.</w:t>
      </w:r>
    </w:p>
    <w:p>
      <w:r>
        <w:br w:type="page"/>
      </w:r>
    </w:p>
    <w:p>
      <w:pPr>
        <w:pStyle w:val="Heading1"/>
      </w:pPr>
      <w:r>
        <w:t>Appendices</w:t>
      </w:r>
    </w:p>
    <w:p>
      <w:pPr>
        <w:spacing w:line="288" w:lineRule="auto"/>
      </w:pPr>
      <w:r>
        <w:rPr>
          <w:rFonts w:ascii="Garamond" w:hAnsi="Garamond"/>
          <w:sz w:val="24"/>
        </w:rPr>
        <w:t>The following creative exercises are designed to help you engage more deeply with the material. Each appendix provides step-by-step instructions for the visual elements referenced throughout the study guide.</w:t>
      </w:r>
    </w:p>
    <w:p>
      <w:r>
        <w:br w:type="page"/>
      </w:r>
    </w:p>
    <w:p>
      <w:pPr>
        <w:pStyle w:val="Heading2"/>
      </w:pPr>
      <w:r>
        <w:t>Appendix A: Two Columns of Heaven: Cultural vs. Biblical</w:t>
      </w:r>
    </w:p>
    <w:p>
      <w:r>
        <w:rPr>
          <w:b/>
        </w:rPr>
        <w:t>Type: T-Chart</w:t>
      </w:r>
    </w:p>
    <w:p>
      <w:pPr>
        <w:spacing w:line="288" w:lineRule="auto"/>
      </w:pPr>
      <w:r>
        <w:rPr>
          <w:rFonts w:ascii="Garamond" w:hAnsi="Garamond"/>
          <w:sz w:val="24"/>
        </w:rPr>
        <w:t>This exercise trains you to notice and replace vague, cultural images of heaven with the concrete, biblical descriptions Jeremiah highlights in the Introduction and Chapter 1.</w:t>
      </w:r>
    </w:p>
    <w:p>
      <w:pPr>
        <w:spacing w:line="288" w:lineRule="auto"/>
      </w:pPr>
      <w:r>
        <w:rPr>
          <w:rFonts w:ascii="Garamond" w:hAnsi="Garamond"/>
          <w:sz w:val="24"/>
        </w:rPr>
        <w:t>1. Open “The Promise of Heaven” to the Introduction and Chapter 1 (pages 1-32). Skim through, focusing on the sections where Jeremiah critiques common clichés and offers biblical alternatives.</w:t>
        <w:br/>
        <w:t>2. On a blank sheet of paper or in your journal, draw a vertical line down the center to create two columns. Label the left column “Cultural/Inherited Images” and the right column “Biblical Descriptions (Jeremiah).”</w:t>
        <w:br/>
        <w:t>3. In the left column, list every image, phrase, or assumption about heaven that you have absorbed from culture, family, movies, or even vague church talk. Include items Jeremiah names (clouds, harps, disembodied spirits, generic ‘better place’) and any others that come to mind. Don’t filter for correctness; this is an honest inventory.</w:t>
        <w:br/>
        <w:t>4. Now, reread pages 3-16 carefully. Each time Jeremiah presents a biblical description of heaven (city, country, prepared place, new earth, being with Christ), pause and write a concise version of that description in the right column. Include the key word or phrase and, in parentheses, the page number.</w:t>
        <w:br/>
        <w:t>5. Draw arrows from items in the left column to corresponding corrections in the right column. For example, an arrow from “floating on clouds” to “a city with foundations” or from “vague happiness” to “being with Christ in a prepared place.” Where an item in the left column has no biblical counterpart, leave it without an arrow; that reveals a belief that needs replacing.</w:t>
        <w:br/>
        <w:t>6. Step back and study your chart. Ask: Which cultural images have dominated my imagination? Which biblical descriptions feel new or underdeveloped? Circle two biblical images that you want to meditate on this week.</w:t>
        <w:br/>
        <w:t>7. As a final step, choose one of the circled biblical descriptions and write a short paragraph expanding it using Jeremiah’s language—what does this image say about God, about your future, about how you should live now? This seals the replacement process: you are not just subtracting false images; you are enthroning truer, richer ones.</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B: Present Heaven and Future Heaven Timeline</w:t>
      </w:r>
    </w:p>
    <w:p>
      <w:r>
        <w:rPr>
          <w:b/>
        </w:rPr>
        <w:t>Type: Diagram</w:t>
      </w:r>
    </w:p>
    <w:p>
      <w:pPr>
        <w:spacing w:line="288" w:lineRule="auto"/>
      </w:pPr>
      <w:r>
        <w:rPr>
          <w:rFonts w:ascii="Garamond" w:hAnsi="Garamond"/>
          <w:sz w:val="24"/>
        </w:rPr>
        <w:t>This exercise helps you distinguish between the present heaven (where believers go when they die now) and the future new heaven and new earth, using Jeremiah’s explanations in Chapters 2 and 3.</w:t>
      </w:r>
    </w:p>
    <w:p>
      <w:pPr>
        <w:spacing w:line="288" w:lineRule="auto"/>
      </w:pPr>
      <w:r>
        <w:rPr>
          <w:rFonts w:ascii="Garamond" w:hAnsi="Garamond"/>
          <w:sz w:val="24"/>
        </w:rPr>
        <w:t>1. Open to Chapters 2 and 3 (pages 33-74). Identify the paragraphs where Jeremiah describes what happens to believers immediately after death and those where he describes the final state in the new heaven and new earth.</w:t>
        <w:br/>
        <w:t>2. On a horizontal sheet of paper, draw a straight line from left to right. At the far left, write “Now (Earthly Life).” At the midpoint, write “Believer’s Death.” At the far right, write “New Heaven &amp; New Earth.”</w:t>
        <w:br/>
        <w:t>3. Above the line, between “Now” and “Believer’s Death,” jot a few words about our current state as Jeremiah describes it (e.g., mortal, groaning, living by faith). Include page references.</w:t>
        <w:br/>
        <w:t>4. Above the line, just to the right of “Believer’s Death,” write “Present Heaven” and, underneath, list Jeremiah’s key phrases: “with the Lord,” “away from the body,” “in His presence,” and any descriptive details he gives. Note the Scripture references he uses (e.g., 2 Corinthians 5). Add page numbers in parentheses.</w:t>
        <w:br/>
        <w:t>5. Above the line at the far right, write “New Heaven &amp; New Earth.” Under this, list the features Jeremiah draws from Revelation and other texts: resurrected bodies, God dwelling with His people, New Jerusalem, renewed creation. Again, include page references.</w:t>
        <w:br/>
        <w:t>6. Below the line, draw arrows pointing from each phase to the next, labeling them with Jeremiah’s language: “depart and be with Christ,” “resurrection,” “God makes all things new.” This visually shows the movement of God’s plan.</w:t>
        <w:br/>
        <w:t>7. Finally, reflect in writing: Under your diagram, answer two questions. (a) How does distinguishing present heaven from future heaven clarify your hope? (b) Which phase have you tended to focus on, and how might Jeremiah’s teaching invite you to a fuller picture? This step turns your diagram into a tool for reshaping your expectations about death and eternity.</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C: Two Gates, Two Paths</w:t>
      </w:r>
    </w:p>
    <w:p>
      <w:r>
        <w:rPr>
          <w:b/>
        </w:rPr>
        <w:t>Type: List</w:t>
      </w:r>
    </w:p>
    <w:p>
      <w:pPr>
        <w:spacing w:line="288" w:lineRule="auto"/>
      </w:pPr>
      <w:r>
        <w:rPr>
          <w:rFonts w:ascii="Garamond" w:hAnsi="Garamond"/>
          <w:sz w:val="24"/>
        </w:rPr>
        <w:t>This exercise uses Jeremiah’s treatment of Jesus’ teaching on the narrow and broad ways in Chapters 4 and 5 to clarify contrasting paths and destinations.</w:t>
      </w:r>
    </w:p>
    <w:p>
      <w:pPr>
        <w:spacing w:line="288" w:lineRule="auto"/>
      </w:pPr>
      <w:r>
        <w:rPr>
          <w:rFonts w:ascii="Garamond" w:hAnsi="Garamond"/>
          <w:sz w:val="24"/>
        </w:rPr>
        <w:t>1. Open to Chapters 4 and 5 (pages 75-118). Locate the sections where Jeremiah quotes or explains Jesus’ words about the narrow gate and the broad road, as well as related teachings on who enters heaven.</w:t>
        <w:br/>
        <w:t>2. In your journal, draw two side-by-side lists. Title the left “Broad Way” and the right “Narrow Way.” Leave space under each for several bullet points.</w:t>
        <w:br/>
        <w:t>3. Under “Broad Way,” list characteristics Jeremiah associates with the path that leads to destruction: assumptions (“good people go to heaven”), attitudes (self-reliance, indifference to Christ), behaviors (living for self, neglecting repentance). Include page references and any Scripture he ties to these traits.</w:t>
        <w:br/>
        <w:t>4. Under “Narrow Way,” list characteristics he links to the path that leads to life: entering through Christ alone, repentance, faith, dependence on grace, evidence of new life. Again, note page numbers and Scriptures.</w:t>
        <w:br/>
        <w:t>5. Now add a third, shorter section beneath both lists titled “My Way.” Write a few honest sentences comparing your current beliefs and lifestyle to the two lists. Where do you see broad-way tendencies? Where do you see evidence of the narrow way?</w:t>
        <w:br/>
        <w:t>6. Draw arrows from any broad-way traits you recognize in yourself to the corresponding narrow-way traits that need to replace them. For example, from “trusting my goodness” to “trusting Christ’s righteousness.” Write a brief prayer next to each arrow, asking God to move you from one to the other.</w:t>
        <w:br/>
        <w:t>7. Conclude by choosing one narrow-way characteristic Jeremiah emphasizes and planning a tangible step that expresses it this week (e.g., a confession, an act of obedience, a conversation about the gospel). This turns the list from mere description into a roadmap for repentance and faith.</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D: Sown and Raised: A Resurrection Contrast Chart</w:t>
      </w:r>
    </w:p>
    <w:p>
      <w:pPr>
        <w:spacing w:line="288" w:lineRule="auto"/>
      </w:pPr>
      <w:r>
        <w:rPr>
          <w:rFonts w:ascii="Garamond" w:hAnsi="Garamond"/>
          <w:sz w:val="24"/>
        </w:rPr>
        <w:t>This exercise helps you internalize Jeremiah’s use of 1 Corinthians 15 to describe the transformation from our present bodies to our resurrection bodies.</w:t>
      </w:r>
    </w:p>
    <w:p>
      <w:pPr>
        <w:spacing w:line="288" w:lineRule="auto"/>
      </w:pPr>
      <w:r>
        <w:rPr>
          <w:rFonts w:ascii="Garamond" w:hAnsi="Garamond"/>
          <w:sz w:val="24"/>
        </w:rPr>
        <w:t>1. Open to Chapters 6 and 7 (pages 119-164), focusing on the section where Jeremiah unpacks 1 Corinthians 15’s language of what is sown and what is raised.</w:t>
        <w:br/>
        <w:t>2. On a sheet of paper, draw a table with two main columns and four rows. Label the left column “Sown (Now)” and the right column “Raised (Then).” In the rows, write the four pairs Paul uses: perishable/imperishable, dishonor/glory, weakness/power, natural/spiritual.</w:t>
        <w:br/>
        <w:t>3. Under “Sown (Now),” for each row, write Jeremiah’s descriptions and any personal examples that fit: ways your body is perishable, experiences of dishonor or shame, areas of weakness, what “natural” means in your daily life. Include page numbers where Jeremiah explains each term.</w:t>
        <w:br/>
        <w:t>4. Under “Raised (Then),” write Jeremiah’s explanations of the corresponding resurrection realities: imperishable (no decay), glory (radiant with God’s approval), power (strength to obey and rejoice), spiritual (fully governed by the Spirit). Again, add page references.</w:t>
        <w:br/>
        <w:t>5. In a third, narrow column between them, draw an arrow for each row, symbolizing the transformation. Along each arrow, jot a key phrase from Jeremiah or Scripture that captures the change (e.g., “swallowed up by life”).</w:t>
        <w:br/>
        <w:t>6. Spend a few minutes meditating on each row. For each, close your eyes and imagine a specific moment in your current life that fits the “sown” side, then picture its “raised” counterpart as Jeremiah describes it. Let yourself feel the contrast.</w:t>
        <w:br/>
        <w:t>7. Finally, choose one pair that especially moves you and write a short prayer of anticipation: “Lord, I thank You that what is now [perishable/weak/etc.] will one day be [imperishable/powerful/etc.]. Help me live today in light of that promise.” This transforms the chart into fuel for hope and endurance.</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E: Heavenly Activities Map</w:t>
      </w:r>
    </w:p>
    <w:p>
      <w:r>
        <w:rPr>
          <w:b/>
        </w:rPr>
        <w:t>Type: Diagram</w:t>
      </w:r>
    </w:p>
    <w:p>
      <w:pPr>
        <w:spacing w:line="288" w:lineRule="auto"/>
      </w:pPr>
      <w:r>
        <w:rPr>
          <w:rFonts w:ascii="Garamond" w:hAnsi="Garamond"/>
          <w:sz w:val="24"/>
        </w:rPr>
        <w:t>This exercise visualizes the range of activities Jeremiah describes believers engaging in within heaven, helping you replace images of passivity with a picture of purposeful life.</w:t>
      </w:r>
    </w:p>
    <w:p>
      <w:pPr>
        <w:spacing w:line="288" w:lineRule="auto"/>
      </w:pPr>
      <w:r>
        <w:rPr>
          <w:rFonts w:ascii="Garamond" w:hAnsi="Garamond"/>
          <w:sz w:val="24"/>
        </w:rPr>
        <w:t>1. Open to Chapters 8 and 9 (pages 165-210). Skim through, highlighting verbs Jeremiah uses for what we will do in heaven: worship, sing, serve, reign, see, learn, rest, celebrate, etc.</w:t>
        <w:br/>
        <w:t>2. On a blank page, draw a large circle in the center and write “Life in Heaven” inside it. Around the circle, draw smaller circles or bubbles, leaving space to write in each.</w:t>
        <w:br/>
        <w:t>3. In each smaller bubble, write one activity Jeremiah mentions (e.g., “Worship around the throne,” “Serving God,” “Reigning with Christ,” “Enjoying perfect rest,” “Learning and discovering God’s glory”). Next to each phrase, note the key Scripture reference and page number.</w:t>
        <w:br/>
        <w:t>4. Draw lines from the central “Life in Heaven” circle to each activity bubble, symbolizing that all these activities are dimensions of one integrated life with God.</w:t>
        <w:br/>
        <w:t>5. Now, beside each bubble, jot a present-day parallel: a way you already taste or rehearse that activity on earth (corporate worship, acts of service, leadership, Sabbath rest, studying Scripture). This step helps you see continuity between your current discipleship and future life.</w:t>
        <w:br/>
        <w:t>6. Step back and examine your map. Which bubbles excite you most? Which feel unfamiliar or less appealing? Circle one that feels distant or uninteresting and ask why. Does it reveal a part of God’s character or kingdom you haven’t yet learned to enjoy?</w:t>
        <w:br/>
        <w:t>7. Choose one activity bubble and plan a concrete way to lean into its earthly parallel this week—attend worship with focused attention, volunteer in unnoticed service, set aside a true Sabbath rest, or study a passage about God’s glory. As you do, consciously frame it as practice for heaven, echoing Jeremiah’s insistence that eternity starts reshaping your life now.</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F: Judgment and Rewards Flowchart</w:t>
      </w:r>
    </w:p>
    <w:p>
      <w:r>
        <w:rPr>
          <w:b/>
        </w:rPr>
        <w:t>Type: Diagram</w:t>
      </w:r>
    </w:p>
    <w:p>
      <w:pPr>
        <w:spacing w:line="288" w:lineRule="auto"/>
      </w:pPr>
      <w:r>
        <w:rPr>
          <w:rFonts w:ascii="Garamond" w:hAnsi="Garamond"/>
          <w:sz w:val="24"/>
        </w:rPr>
        <w:t>This exercise clarifies the relationship between salvation, the judgment seat of Christ, and heavenly rewards as Jeremiah explains them in Chapters 10 and 11.</w:t>
      </w:r>
    </w:p>
    <w:p>
      <w:pPr>
        <w:spacing w:line="288" w:lineRule="auto"/>
      </w:pPr>
      <w:r>
        <w:rPr>
          <w:rFonts w:ascii="Garamond" w:hAnsi="Garamond"/>
          <w:sz w:val="24"/>
        </w:rPr>
        <w:t>1. Open to Chapters 10 and 11 (pages 211-252). Identify key paragraphs where Jeremiah explains salvation by grace, the judgment seat of Christ for believers, and the granting of rewards.</w:t>
        <w:br/>
        <w:t>2. On a blank sheet, start by writing “Salvation by Grace Through Faith” at the top center. Underneath, in smaller text, note a few of Jeremiah’s key Scriptures (e.g., Ephesians 2, John 3) and phrases emphasizing that salvation is a gift, not earned.</w:t>
        <w:br/>
        <w:t>3. From this box, draw an arrow downward to a second box labeled “Life of Faith (Works, Service, Motives).” Inside, list examples Jeremiah gives of works believers do—acts of love, ministry, generosity, endurance. Include a note that these works flow from salvation, not toward it.</w:t>
        <w:br/>
        <w:t>4. From the “Life of Faith” box, draw an arrow to a third box labeled “Judgment Seat of Christ (Believers).” Inside, write Jeremiah’s key points: evaluation, not condemnation; motives revealed; works tested by fire (1 Corinthians 3). Add page references.</w:t>
        <w:br/>
        <w:t>5. From this third box, draw two arrows branching out to two smaller boxes: one labeled “Rewarded (Gold, Silver, Precious Stones)” and the other “Loss of Reward (Wood, Hay, Straw Burned).” In each, summarize Jeremiah’s descriptions of what is rewarded and what is lost, noting that the person is saved even if some works are burned.</w:t>
        <w:br/>
        <w:t>6. Finally, from the “Rewarded” box, draw an arrow to a box labeled “Greater Capacity for Service and Worship in Heaven.” Here, write Jeremiah’s explanation that rewards become opportunities to glorify God, not trophies for self-exaltation.</w:t>
        <w:br/>
        <w:t>7. Review your flowchart and, beneath it, write a brief paragraph beginning, “This means that today…” and complete it with implications for how you view good works, hidden faithfulness, and motives. This exercise ensures that Jeremiah’s nuanced teaching becomes a clear mental model shaping your daily discipleship.</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G: From Tears to Glory Pathway</w:t>
      </w:r>
    </w:p>
    <w:p>
      <w:r>
        <w:rPr>
          <w:b/>
        </w:rPr>
        <w:t>Type: Circle/Diagram</w:t>
      </w:r>
    </w:p>
    <w:p>
      <w:pPr>
        <w:spacing w:line="288" w:lineRule="auto"/>
      </w:pPr>
      <w:r>
        <w:rPr>
          <w:rFonts w:ascii="Garamond" w:hAnsi="Garamond"/>
          <w:sz w:val="24"/>
        </w:rPr>
        <w:t>This exercise visualizes the movement Jeremiah describes from present suffering to future glory, helping you see your pain within God’s larger story.</w:t>
      </w:r>
    </w:p>
    <w:p>
      <w:pPr>
        <w:spacing w:line="288" w:lineRule="auto"/>
      </w:pPr>
      <w:r>
        <w:rPr>
          <w:rFonts w:ascii="Garamond" w:hAnsi="Garamond"/>
          <w:sz w:val="24"/>
        </w:rPr>
        <w:t>1. Open to Chapters 12 and 13 (pages 253-294). Note key phrases Jeremiah uses about suffering, God’s comfort, deepened hope of heaven, and the eternal weight of glory.</w:t>
        <w:br/>
        <w:t>2. On a blank page, draw a large circle divided into four quadrants, like a pie chart. Label the quadrants clockwise: “Present Suffering,” “God’s Comfort,” “Deepened Hope,” “Future Glory.”</w:t>
        <w:br/>
        <w:t>3. In the “Present Suffering” quadrant, write brief descriptions of the kinds of pain Jeremiah mentions (grief over death, illness, persecution, disappointment). Add one or two of your own current struggles.</w:t>
        <w:br/>
        <w:t>4. In the “God’s Comfort” quadrant, jot Jeremiah’s key images and Scriptures: God wiping tears, His presence in the valley, promises like Revelation 21:4. Include page numbers.</w:t>
        <w:br/>
        <w:t>5. In the “Deepened Hope” quadrant, note how Jeremiah says suffering can loosen our grip on this world and strengthen our longing for heaven. Write phrases like “looking to things unseen” or “desiring a better country,” with references.</w:t>
        <w:br/>
        <w:t>6. In the “Future Glory” quadrant, list the ultimate outcomes he describes: no more death or pain, redeemed memories, eternal joy, resurrection bodies. Again, add Scriptures and pages.</w:t>
        <w:br/>
        <w:t>7. Draw arrows moving clockwise from one quadrant to the next, symbolizing the pathway: suffering → comfort → hope → glory. Along each arrow, write a short sentence capturing the transition (e.g., “In my pain, God draws near,” “Comfort awakens longing,” “Hope fixes my eyes on glory”).</w:t>
        <w:br/>
        <w:t>8. Finally, choose one of your own sufferings from the first quadrant and trace it around the circle, writing a brief narrative (3–5 sentences) of how that particular pain could move, in God’s hands, through comfort and hope toward glory. This exercise does not minimize your hurt; it situates it within the hopeful arc Jeremiah presents.</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H: Heaven-Shaped Rule of Life</w:t>
      </w:r>
    </w:p>
    <w:p>
      <w:r>
        <w:rPr>
          <w:b/>
        </w:rPr>
        <w:t>Type: List/Rule of Life</w:t>
      </w:r>
    </w:p>
    <w:p>
      <w:pPr>
        <w:spacing w:line="288" w:lineRule="auto"/>
      </w:pPr>
      <w:r>
        <w:rPr>
          <w:rFonts w:ascii="Garamond" w:hAnsi="Garamond"/>
          <w:sz w:val="24"/>
        </w:rPr>
        <w:t>This exercise translates Jeremiah’s closing exhortations into a simple, practical rule of life that keeps heaven’s promise before you in daily rhythms.</w:t>
      </w:r>
    </w:p>
    <w:p>
      <w:pPr>
        <w:spacing w:line="288" w:lineRule="auto"/>
      </w:pPr>
      <w:r>
        <w:rPr>
          <w:rFonts w:ascii="Garamond" w:hAnsi="Garamond"/>
          <w:sz w:val="24"/>
        </w:rPr>
        <w:t>1. Open to Chapters 14–15 and the Conclusion (pages 295-336). Highlight each imperative or exhortation Jeremiah gives—commands to set your mind on things above, to live holy lives, to be generous, to share the hope of heaven, to comfort one another.</w:t>
        <w:br/>
        <w:t>2. On a fresh page, divide it into three sections labeled “Daily,” “Weekly,” and “Monthly.” These will form the framework of your rule of life.</w:t>
        <w:br/>
        <w:t>3. Under “Daily,” choose 2–3 practices that directly express Jeremiah’s heaven-focused commands. Examples: a morning reading of a key heaven text he highlights, a brief midday prayer orienting your mind to eternity, an evening examen asking, “Where did I live today as a citizen of heaven?” Write each as a simple, specific action (time, place, duration).</w:t>
        <w:br/>
        <w:t>4. Under “Weekly,” add 2–3 practices that can be done less frequently but with more depth: participating in corporate worship with conscious anticipation of heavenly worship, a weekly act of hidden generosity or service, a conversation with someone about the hope of heaven. Tie each practice to a theme Jeremiah emphasizes (worship, mission, generosity, holiness).</w:t>
        <w:br/>
        <w:t>5. Under “Monthly,” include 1–2 practices that help you zoom out: perhaps a longer time of study in a passage Jeremiah uses, a written reflection on how the hope of heaven has shaped your decisions that month, or a letter of encouragement to someone suffering, using language from the book.</w:t>
        <w:br/>
        <w:t>6. For each practice, jot a brief note about which part of Jeremiah’s teaching it reflects, with page references. This keeps your rule anchored in the text rather than in vague good intentions.</w:t>
        <w:br/>
        <w:t>7. Commit to living by this rule for a set period (e.g., three months), reviewing it at the end of each month. As you review, ask: Which practices are drawing my heart toward heaven? Which feel burdensome or disconnected? Adjust as needed, always keeping Jeremiah’s central aim in view: that the promise of heaven would actively shape how you live on earth.</w:t>
      </w:r>
    </w:p>
    <w:p/>
    <w:p>
      <w:pPr>
        <w:spacing w:line="288" w:lineRule="auto"/>
      </w:pPr>
      <w:r>
        <w:rPr>
          <w:rFonts w:ascii="Garamond" w:hAnsi="Garamond"/>
          <w:sz w:val="24"/>
        </w:rPr>
        <w:t>(Use a separate notebook or journal to create this exercise)</w:t>
      </w:r>
    </w:p>
    <w:p/>
    <w:p/>
    <w:p/>
    <w:p/>
    <w:p/>
    <w:p/>
    <w:p/>
    <w:p/>
    <w:p>
      <w:r>
        <w:br w:type="page"/>
      </w:r>
    </w:p>
    <w:p>
      <w:pPr>
        <w:pStyle w:val="Heading2"/>
      </w:pPr>
      <w:r>
        <w:t>Other Guides in The Reflective Reader Series</w:t>
      </w:r>
    </w:p>
    <w:p>
      <w:pPr>
        <w:spacing w:line="288" w:lineRule="auto"/>
      </w:pPr>
      <w:r>
        <w:rPr>
          <w:rFonts w:ascii="Garamond" w:hAnsi="Garamond"/>
          <w:b/>
          <w:sz w:val="24"/>
        </w:rPr>
        <w:t>The Reflective Reader: 18 Days in Heaven</w:t>
      </w:r>
      <w:r>
        <w:rPr>
          <w:rFonts w:ascii="Garamond" w:hAnsi="Garamond"/>
          <w:sz w:val="24"/>
        </w:rPr>
        <w:t xml:space="preserve"> — Companion guide to 18 Days in Heaven by Gabe Poirot</w:t>
      </w:r>
    </w:p>
    <w:p>
      <w:pPr>
        <w:spacing w:line="288" w:lineRule="auto"/>
      </w:pPr>
      <w:r>
        <w:rPr>
          <w:rFonts w:ascii="Garamond" w:hAnsi="Garamond"/>
          <w:b/>
          <w:sz w:val="24"/>
        </w:rPr>
        <w:t>The Reflective Reader: Astonished by God</w:t>
      </w:r>
      <w:r>
        <w:rPr>
          <w:rFonts w:ascii="Garamond" w:hAnsi="Garamond"/>
          <w:sz w:val="24"/>
        </w:rPr>
        <w:t xml:space="preserve"> — Companion guide to Astonished by God by John Piper</w:t>
      </w:r>
    </w:p>
    <w:p>
      <w:pPr>
        <w:spacing w:line="288" w:lineRule="auto"/>
      </w:pPr>
      <w:r>
        <w:rPr>
          <w:rFonts w:ascii="Garamond" w:hAnsi="Garamond"/>
          <w:b/>
          <w:sz w:val="24"/>
        </w:rPr>
        <w:t>The Reflective Reader: Communion With God</w:t>
      </w:r>
      <w:r>
        <w:rPr>
          <w:rFonts w:ascii="Garamond" w:hAnsi="Garamond"/>
          <w:sz w:val="24"/>
        </w:rPr>
        <w:t xml:space="preserve"> — Companion guide to Communion With God by John Owen</w:t>
      </w:r>
    </w:p>
    <w:p>
      <w:pPr>
        <w:spacing w:line="288" w:lineRule="auto"/>
      </w:pPr>
      <w:r>
        <w:rPr>
          <w:rFonts w:ascii="Garamond" w:hAnsi="Garamond"/>
          <w:b/>
          <w:sz w:val="24"/>
        </w:rPr>
        <w:t>The Reflective Reader: Practicing the Way</w:t>
      </w:r>
      <w:r>
        <w:rPr>
          <w:rFonts w:ascii="Garamond" w:hAnsi="Garamond"/>
          <w:sz w:val="24"/>
        </w:rPr>
        <w:t xml:space="preserve"> — Companion guide to Practicing the Way by John Mark Comer</w:t>
      </w:r>
    </w:p>
    <w:p>
      <w:pPr>
        <w:spacing w:line="288" w:lineRule="auto"/>
      </w:pPr>
      <w:r>
        <w:rPr>
          <w:rFonts w:ascii="Garamond" w:hAnsi="Garamond"/>
          <w:b/>
          <w:sz w:val="24"/>
        </w:rPr>
        <w:t>The Reflective Reader: Revolution</w:t>
      </w:r>
      <w:r>
        <w:rPr>
          <w:rFonts w:ascii="Garamond" w:hAnsi="Garamond"/>
          <w:sz w:val="24"/>
        </w:rPr>
        <w:t xml:space="preserve"> — Companion guide to Revolution by Eric Metaxas</w:t>
      </w:r>
    </w:p>
    <w:p>
      <w:pPr>
        <w:spacing w:line="288" w:lineRule="auto"/>
      </w:pPr>
      <w:r>
        <w:rPr>
          <w:rFonts w:ascii="Garamond" w:hAnsi="Garamond"/>
          <w:b/>
          <w:sz w:val="24"/>
        </w:rPr>
        <w:t>The Reflective Reader: The Case for Christ</w:t>
      </w:r>
      <w:r>
        <w:rPr>
          <w:rFonts w:ascii="Garamond" w:hAnsi="Garamond"/>
          <w:sz w:val="24"/>
        </w:rPr>
        <w:t xml:space="preserve"> — Companion guide to The Case for Christ by Lee Strobel</w:t>
      </w:r>
    </w:p>
    <w:p>
      <w:pPr>
        <w:spacing w:line="288" w:lineRule="auto"/>
      </w:pPr>
      <w:r>
        <w:rPr>
          <w:rFonts w:ascii="Garamond" w:hAnsi="Garamond"/>
          <w:b/>
          <w:sz w:val="24"/>
        </w:rPr>
        <w:t>The Reflective Reader: The Jesus Discoveries: 10 Historic Finds That Bring Us Face-to-Face with Jesus</w:t>
      </w:r>
      <w:r>
        <w:rPr>
          <w:rFonts w:ascii="Garamond" w:hAnsi="Garamond"/>
          <w:sz w:val="24"/>
        </w:rPr>
        <w:t xml:space="preserve"> — Companion guide to The Jesus Discoveries: 10 Historic Finds That Bring Us Face-to-Face with Jesus by Jeremiah J. Johnston</w:t>
      </w:r>
    </w:p>
    <w:p>
      <w:pPr>
        <w:spacing w:line="288" w:lineRule="auto"/>
      </w:pPr>
      <w:r>
        <w:rPr>
          <w:rFonts w:ascii="Garamond" w:hAnsi="Garamond"/>
          <w:b/>
          <w:sz w:val="24"/>
        </w:rPr>
        <w:t>The Reflective Reader: The King Is Coming</w:t>
      </w:r>
      <w:r>
        <w:rPr>
          <w:rFonts w:ascii="Garamond" w:hAnsi="Garamond"/>
          <w:sz w:val="24"/>
        </w:rPr>
        <w:t xml:space="preserve"> — Companion guide to The King Is Coming by John Bevere</w:t>
      </w:r>
    </w:p>
    <w:p>
      <w:pPr>
        <w:spacing w:line="288" w:lineRule="auto"/>
      </w:pPr>
      <w:r>
        <w:rPr>
          <w:rFonts w:ascii="Garamond" w:hAnsi="Garamond"/>
          <w:b/>
          <w:sz w:val="24"/>
        </w:rPr>
        <w:t>The Reflective Reader: The Spirit of the Disciplines</w:t>
      </w:r>
      <w:r>
        <w:rPr>
          <w:rFonts w:ascii="Garamond" w:hAnsi="Garamond"/>
          <w:sz w:val="24"/>
        </w:rPr>
        <w:t xml:space="preserve"> — Companion guide to The Spirit of the Disciplines by Dallas Willard</w:t>
      </w:r>
    </w:p>
    <w:p>
      <w:pPr>
        <w:spacing w:line="288" w:lineRule="auto"/>
      </w:pPr>
      <w:r>
        <w:rPr>
          <w:rFonts w:ascii="Garamond" w:hAnsi="Garamond"/>
          <w:b/>
          <w:sz w:val="24"/>
        </w:rPr>
        <w:t>The Reflective Reader: You Can Change Your World By Speaking To It</w:t>
      </w:r>
      <w:r>
        <w:rPr>
          <w:rFonts w:ascii="Garamond" w:hAnsi="Garamond"/>
          <w:sz w:val="24"/>
        </w:rPr>
        <w:t xml:space="preserve"> — Companion guide to You Can Change Your World By Speaking To It by Bev Tucker</w:t>
      </w:r>
    </w:p>
    <w:p>
      <w:pPr>
        <w:pStyle w:val="Heading2"/>
      </w:pPr>
      <w:r>
        <w:t>Disclaimer</w:t>
      </w:r>
    </w:p>
    <w:p>
      <w:pPr>
        <w:spacing w:line="288" w:lineRule="auto"/>
      </w:pPr>
      <w:r>
        <w:rPr>
          <w:rFonts w:ascii="Garamond" w:hAnsi="Garamond"/>
          <w:sz w:val="24"/>
        </w:rPr>
        <w:t>This study guide is an independent companion resource designed to enhance your reading experience. It is not affiliated with, sponsored by, or endorsed by the original book's author or publisher. All reflections, summaries, questions, and creative elements are the original work of the compiler. Readers are encouraged to engage with both the original book and this companion guide for the fullest experience.</w:t>
      </w:r>
    </w:p>
    <w:p>
      <w:pPr>
        <w:pStyle w:val="Heading2"/>
      </w:pPr>
      <w:r>
        <w:t>AI-Assisted Content Disclosure</w:t>
      </w:r>
    </w:p>
    <w:p>
      <w:pPr>
        <w:spacing w:line="288" w:lineRule="auto"/>
      </w:pPr>
      <w:r>
        <w:rPr>
          <w:rFonts w:ascii="Garamond" w:hAnsi="Garamond"/>
          <w:sz w:val="24"/>
        </w:rPr>
        <w:t>This independent companion study guide and spiritual formation workbook was created with the assistance of artificial intelligence technology (GPT-5.1) to generate reflection questions, creative exercises, and analysis. All content has been reviewed and edited by the compiler to ensure quality, depth, and alignment with the original book's themes.</w:t>
      </w:r>
    </w:p>
    <w:p>
      <w:pPr>
        <w:pStyle w:val="Heading2"/>
      </w:pPr>
      <w:r>
        <w:t>Did You Enjoy This Study Guide?</w:t>
      </w:r>
    </w:p>
    <w:p>
      <w:pPr>
        <w:spacing w:line="288" w:lineRule="auto"/>
      </w:pPr>
      <w:r>
        <w:rPr>
          <w:rFonts w:ascii="Garamond" w:hAnsi="Garamond"/>
          <w:sz w:val="24"/>
        </w:rPr>
        <w:t>If this companion guide enhanced your reading experience or helped you engage more deeply with the book, please consider leaving a review on Amazon. Your feedback helps other readers discover these resources and encourages the creation of more study guides in The Reflective Reader series.</w:t>
      </w:r>
    </w:p>
    <w:p>
      <w:pPr>
        <w:spacing w:line="288" w:lineRule="auto"/>
      </w:pPr>
      <w:r>
        <w:rPr>
          <w:rFonts w:ascii="Garamond" w:hAnsi="Garamond"/>
          <w:sz w:val="24"/>
        </w:rPr>
        <w:t>Thank you for your support!</w:t>
      </w:r>
    </w:p>
    <w:p>
      <w:pPr>
        <w:pStyle w:val="Heading2"/>
      </w:pPr>
      <w:r>
        <w:t>Connect With Us</w:t>
      </w:r>
    </w:p>
    <w:p>
      <w:pPr>
        <w:spacing w:line="288" w:lineRule="auto"/>
      </w:pPr>
      <w:r>
        <w:rPr>
          <w:rFonts w:ascii="Garamond" w:hAnsi="Garamond"/>
          <w:sz w:val="24"/>
        </w:rPr>
        <w:t>For updates on new releases and study guides:</w:t>
      </w:r>
    </w:p>
    <w:p>
      <w:pPr>
        <w:spacing w:line="288" w:lineRule="auto"/>
      </w:pPr>
      <w:r>
        <w:rPr>
          <w:rFonts w:ascii="Garamond" w:hAnsi="Garamond"/>
          <w:sz w:val="24"/>
        </w:rPr>
        <w:t>Website: thereflectivereader.com</w:t>
      </w:r>
    </w:p>
    <w:p>
      <w:pPr>
        <w:spacing w:line="288" w:lineRule="auto"/>
      </w:pPr>
      <w:r>
        <w:rPr>
          <w:rFonts w:ascii="Garamond" w:hAnsi="Garamond"/>
          <w:sz w:val="24"/>
        </w:rPr>
        <w:t>May these guides continue to enrich your reading journey.</w:t>
      </w:r>
    </w:p>
    <w:p>
      <w:pPr>
        <w:spacing w:line="288" w:lineRule="auto"/>
      </w:pPr>
      <w:r>
        <w:rPr>
          <w:rFonts w:ascii="Garamond" w:hAnsi="Garamond"/>
          <w:sz w:val="24"/>
        </w:rPr>
        <w:t>— Noah Peterson</w:t>
      </w:r>
    </w:p>
    <w:sectPr w:rsidR="00FC693F" w:rsidRPr="0006063C" w:rsidSect="00034616">
      <w:pgSz w:w="8640" w:h="12960"/>
      <w:pgMar w:top="1080" w:right="900" w:bottom="108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