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8E5CD" w14:textId="77777777" w:rsidR="00F97AEB" w:rsidRDefault="00F97AEB" w:rsidP="00D113DB">
      <w:pPr>
        <w:pStyle w:val="NoSpacing"/>
        <w:rPr>
          <w:rFonts w:ascii="Times New Roman" w:hAnsi="Times New Roman" w:cs="Times New Roman"/>
          <w:b/>
        </w:rPr>
      </w:pPr>
    </w:p>
    <w:p w14:paraId="50DD4323" w14:textId="77777777" w:rsidR="003F6346" w:rsidRPr="003F6346" w:rsidRDefault="003F6346" w:rsidP="003F6346">
      <w:pPr>
        <w:pStyle w:val="NoSpacing"/>
        <w:rPr>
          <w:rFonts w:ascii="Times New Roman" w:hAnsi="Times New Roman" w:cs="Times New Roman"/>
          <w:b/>
        </w:rPr>
      </w:pPr>
      <w:r w:rsidRPr="003F6346">
        <w:rPr>
          <w:rFonts w:ascii="Times New Roman" w:hAnsi="Times New Roman" w:cs="Times New Roman"/>
          <w:b/>
        </w:rPr>
        <w:t>Philosophy</w:t>
      </w:r>
    </w:p>
    <w:p w14:paraId="53656B82" w14:textId="77777777" w:rsidR="003F6346" w:rsidRPr="003F6346" w:rsidRDefault="003F6346" w:rsidP="003F6346">
      <w:pPr>
        <w:pStyle w:val="NoSpacing"/>
        <w:rPr>
          <w:rFonts w:ascii="Times New Roman" w:hAnsi="Times New Roman" w:cs="Times New Roman"/>
        </w:rPr>
      </w:pPr>
      <w:r w:rsidRPr="003F6346">
        <w:rPr>
          <w:rFonts w:ascii="Times New Roman" w:hAnsi="Times New Roman" w:cs="Times New Roman"/>
        </w:rPr>
        <w:t>It is my goal to bring together diverse social, cultural, and academic groups to study ecosystem ecology, combining our perspectives in an effort to understand and manage the impacts of climate change across the landscape.</w:t>
      </w:r>
    </w:p>
    <w:p w14:paraId="292A2514" w14:textId="77777777" w:rsidR="003F6346" w:rsidRDefault="003F6346" w:rsidP="00D113DB">
      <w:pPr>
        <w:pStyle w:val="NoSpacing"/>
        <w:rPr>
          <w:rFonts w:ascii="Times New Roman" w:hAnsi="Times New Roman" w:cs="Times New Roman"/>
          <w:b/>
        </w:rPr>
      </w:pPr>
    </w:p>
    <w:p w14:paraId="4EC1B7AF" w14:textId="6227BA7C"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Education</w:t>
      </w:r>
      <w:bookmarkStart w:id="0" w:name="_GoBack"/>
      <w:bookmarkEnd w:id="0"/>
    </w:p>
    <w:p w14:paraId="78B09B5F" w14:textId="77777777" w:rsidR="00D113DB" w:rsidRPr="00CE14B8" w:rsidRDefault="00C26A32" w:rsidP="00C26A32">
      <w:pPr>
        <w:pStyle w:val="NoSpacing"/>
        <w:tabs>
          <w:tab w:val="left" w:pos="2954"/>
        </w:tabs>
        <w:rPr>
          <w:rFonts w:ascii="Times New Roman" w:hAnsi="Times New Roman" w:cs="Times New Roman"/>
        </w:rPr>
      </w:pPr>
      <w:r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65E0E61B" w:rsidR="00D67993"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7FE89776" w14:textId="3ADB7BCD" w:rsidR="00DB7D4A" w:rsidRPr="008C5111" w:rsidRDefault="00DB7D4A" w:rsidP="00D113DB">
      <w:pPr>
        <w:pStyle w:val="NoSpacing"/>
        <w:rPr>
          <w:rFonts w:ascii="Times New Roman" w:hAnsi="Times New Roman" w:cs="Times New Roman"/>
        </w:rPr>
      </w:pPr>
      <w:r w:rsidRPr="008C5111">
        <w:rPr>
          <w:rFonts w:ascii="Times New Roman" w:hAnsi="Times New Roman" w:cs="Times New Roman"/>
          <w:i/>
        </w:rPr>
        <w:t>Dissertation Title:</w:t>
      </w:r>
      <w:r>
        <w:rPr>
          <w:rFonts w:ascii="Times New Roman" w:hAnsi="Times New Roman" w:cs="Times New Roman"/>
        </w:rPr>
        <w:t xml:space="preserve"> </w:t>
      </w:r>
      <w:r w:rsidRPr="008C5111">
        <w:rPr>
          <w:rFonts w:ascii="Times New Roman" w:hAnsi="Times New Roman" w:cs="Times New Roman"/>
        </w:rPr>
        <w:t>Advancing Molecular to Regional Understanding of Carbon-Water Relations in Managed and Natural Systems Across California</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56530949" w14:textId="48219C1E" w:rsidR="005A1A77" w:rsidRDefault="005A1A77" w:rsidP="005A1A77">
      <w:pPr>
        <w:pStyle w:val="NoSpacing"/>
        <w:rPr>
          <w:rFonts w:ascii="Times New Roman" w:hAnsi="Times New Roman" w:cs="Times New Roman"/>
        </w:rPr>
      </w:pPr>
    </w:p>
    <w:p w14:paraId="4C6F06E9" w14:textId="31C63FB3" w:rsidR="005A1A77" w:rsidRPr="005A1A77" w:rsidRDefault="005A1A77" w:rsidP="005A1A77">
      <w:pPr>
        <w:pStyle w:val="NoSpacing"/>
        <w:rPr>
          <w:rFonts w:ascii="Times New Roman" w:hAnsi="Times New Roman" w:cs="Times New Roman"/>
          <w:b/>
        </w:rPr>
      </w:pPr>
      <w:r w:rsidRPr="005A1A77">
        <w:rPr>
          <w:rFonts w:ascii="Times New Roman" w:hAnsi="Times New Roman" w:cs="Times New Roman"/>
          <w:b/>
        </w:rPr>
        <w:t>Current Projects</w:t>
      </w:r>
    </w:p>
    <w:p w14:paraId="450D2D4B" w14:textId="258F5E67" w:rsidR="005A1A77" w:rsidRDefault="005A1A77" w:rsidP="005A1A77">
      <w:pPr>
        <w:pStyle w:val="NoSpacing"/>
        <w:rPr>
          <w:rFonts w:ascii="Times New Roman" w:hAnsi="Times New Roman" w:cs="Times New Roman"/>
        </w:rPr>
      </w:pPr>
    </w:p>
    <w:p w14:paraId="38DF6FE2" w14:textId="6249AB4A"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The climate paradox: mapping resilience and vulnerability of montane forests</w:t>
      </w:r>
    </w:p>
    <w:p w14:paraId="7ABC3BDD" w14:textId="79CB9B8B" w:rsidR="005A1A77" w:rsidRDefault="005A1A77" w:rsidP="005A1A77">
      <w:pPr>
        <w:pStyle w:val="NoSpacing"/>
        <w:rPr>
          <w:rFonts w:ascii="Times New Roman" w:hAnsi="Times New Roman" w:cs="Times New Roman"/>
        </w:rPr>
      </w:pPr>
      <w:r w:rsidRPr="005A1A77">
        <w:rPr>
          <w:rFonts w:ascii="Times New Roman" w:hAnsi="Times New Roman" w:cs="Times New Roman"/>
        </w:rPr>
        <w:t>Trees can adjust to natural climate fluctuations by efficiently regulating leaf carbon and water exchange; however, the rapid pace of human induced climatic change threatens the ability of forests to sequester carbon and resist draught. While these limits are often characterized at the scale of an individual tree, or a plot, this research seeks to characterize regional scale drivers of forest productivity across the state of Oregon over recent decades. Recent research has found the most stressed forest ecosystems are mixed conifer forests where drought induced mortalit</w:t>
      </w:r>
      <w:r w:rsidR="00FA3298">
        <w:rPr>
          <w:rFonts w:ascii="Times New Roman" w:hAnsi="Times New Roman" w:cs="Times New Roman"/>
        </w:rPr>
        <w:t xml:space="preserve">y has led to massive </w:t>
      </w:r>
      <w:proofErr w:type="spellStart"/>
      <w:r w:rsidR="00FA3298">
        <w:rPr>
          <w:rFonts w:ascii="Times New Roman" w:hAnsi="Times New Roman" w:cs="Times New Roman"/>
        </w:rPr>
        <w:t>dieoffs</w:t>
      </w:r>
      <w:proofErr w:type="spellEnd"/>
      <w:r w:rsidRPr="005A1A77">
        <w:rPr>
          <w:rFonts w:ascii="Times New Roman" w:hAnsi="Times New Roman" w:cs="Times New Roman"/>
        </w:rPr>
        <w:t>. However, at high elevations in these same forests, tree lines are expanding, with longer growing seas</w:t>
      </w:r>
      <w:r w:rsidR="00FA3298">
        <w:rPr>
          <w:rFonts w:ascii="Times New Roman" w:hAnsi="Times New Roman" w:cs="Times New Roman"/>
        </w:rPr>
        <w:t xml:space="preserve">ons aiding forest expansion. </w:t>
      </w:r>
      <w:r w:rsidRPr="005A1A77">
        <w:rPr>
          <w:rFonts w:ascii="Times New Roman" w:hAnsi="Times New Roman" w:cs="Times New Roman"/>
        </w:rPr>
        <w:t xml:space="preserve">This project seeks to develop of a risk index for </w:t>
      </w:r>
      <w:proofErr w:type="spellStart"/>
      <w:r w:rsidRPr="005A1A77">
        <w:rPr>
          <w:rFonts w:ascii="Times New Roman" w:hAnsi="Times New Roman" w:cs="Times New Roman"/>
        </w:rPr>
        <w:t>dieoff</w:t>
      </w:r>
      <w:proofErr w:type="spellEnd"/>
      <w:r w:rsidRPr="005A1A77">
        <w:rPr>
          <w:rFonts w:ascii="Times New Roman" w:hAnsi="Times New Roman" w:cs="Times New Roman"/>
        </w:rPr>
        <w:t xml:space="preserve"> of different regions based on characterizations of the impact of shifting climate. By measuring plant, site, and regional scale factors controlling productivity over time we will combine spatial and temporal data, generating a series of maps to inform land management, educate the general public, and direct future scientific efforts. To understand the range of impact of climate change, we identified regions in Oregon (Figure 1, attached) which are experiencing a variety of changes in climate. In the Northeast, the Wallowa mountains show increased moisture, while many Western locations are increasingly dry. By identifying factors which link spatial scales, we will also develop a tool to aid future efforts to model the impact of climate change and disturbance on forest evol</w:t>
      </w:r>
      <w:r>
        <w:rPr>
          <w:rFonts w:ascii="Times New Roman" w:hAnsi="Times New Roman" w:cs="Times New Roman"/>
        </w:rPr>
        <w:t xml:space="preserve">ution, and natural resources.  </w:t>
      </w:r>
    </w:p>
    <w:p w14:paraId="0C98B363" w14:textId="77777777" w:rsidR="005A1A77" w:rsidRPr="005A1A77" w:rsidRDefault="005A1A77" w:rsidP="005A1A77">
      <w:pPr>
        <w:pStyle w:val="NoSpacing"/>
        <w:rPr>
          <w:rFonts w:ascii="Times New Roman" w:hAnsi="Times New Roman" w:cs="Times New Roman"/>
        </w:rPr>
      </w:pPr>
    </w:p>
    <w:p w14:paraId="6FBF2B13" w14:textId="39BB2FD6"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 xml:space="preserve">Probing for the role of fungal networks in nutrient transfer of novel plant communities across the PNW </w:t>
      </w:r>
    </w:p>
    <w:p w14:paraId="13E479FB" w14:textId="77777777" w:rsidR="005A1A77" w:rsidRP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The project will assess plant and soil community sensitivity to experimentally imposed drought across a 520 km latitudinal gradient in the PNW. A broad climatic gradient will be used to study typical prairie and pasture systems where increasingly severe seasonal differences, characterized by wetter winters and drier summers, have caused declines in productivity. General hypotheses pertaining to the role of fungal networks in maintaining diverse prairie and low-diversity pasture </w:t>
      </w:r>
      <w:r w:rsidRPr="005A1A77">
        <w:rPr>
          <w:rFonts w:ascii="Times New Roman" w:hAnsi="Times New Roman" w:cs="Times New Roman"/>
        </w:rPr>
        <w:lastRenderedPageBreak/>
        <w:t>productivity will be tested to address a major challenge for sustainability in the region and in similar systems elsewhere. Specifically, the proposed tasks will identify plant and fungal species that best maintain primary productivity, plant water-use efficiency, and foster C and N exchange in communities under stress. This knowledge will be used to quantify thresholds of species composition and soil resource availability beyond which intervention is needed to prevent loss of biodiversity and resilience to drought. Alterations of CMN-mediated transfer or retention of C and N will be monitored using pulse stable isotope labeling experiments to determine whether and how inter-specific connectivity increases community resilience and productivity under imposed stress. A replicated nested design across a latitudinal gradient will be used to characterize CMN behaviors that can be simplified to improve inter-specific connectivity and resource transfer in native and managed systems. Passive and active resource transport among different plant species and fungi will be distinguished through stable isotope probing of DNA sequences and used to develop a spatially-explicit mechanistic model for the scaling of local mutualistic and competitive interactions affecting composition and function of CMNs.</w:t>
      </w:r>
    </w:p>
    <w:p w14:paraId="3F28523F" w14:textId="77777777" w:rsidR="005A1A77" w:rsidRPr="005A1A77" w:rsidRDefault="005A1A77" w:rsidP="005A1A77">
      <w:pPr>
        <w:pStyle w:val="NoSpacing"/>
        <w:rPr>
          <w:rFonts w:ascii="Times New Roman" w:hAnsi="Times New Roman" w:cs="Times New Roman"/>
        </w:rPr>
      </w:pPr>
    </w:p>
    <w:p w14:paraId="08E82058" w14:textId="03639F94" w:rsidR="005A1A77" w:rsidRPr="00AE12EF" w:rsidRDefault="005A1A77" w:rsidP="005A1A77">
      <w:pPr>
        <w:pStyle w:val="NoSpacing"/>
        <w:rPr>
          <w:rFonts w:ascii="Times New Roman" w:hAnsi="Times New Roman" w:cs="Times New Roman"/>
          <w:i/>
        </w:rPr>
      </w:pPr>
      <w:r w:rsidRPr="00AE12EF">
        <w:rPr>
          <w:rFonts w:ascii="Times New Roman" w:hAnsi="Times New Roman" w:cs="Times New Roman"/>
          <w:i/>
        </w:rPr>
        <w:t xml:space="preserve">Connecting carbon and oxygen isotope ratios from plant cellulose to soil carbonates to improve understanding of past and future climates  </w:t>
      </w:r>
    </w:p>
    <w:p w14:paraId="08256C30" w14:textId="11C6DBD8" w:rsidR="005A1A77" w:rsidRDefault="005A1A77" w:rsidP="005A1A77">
      <w:pPr>
        <w:pStyle w:val="NoSpacing"/>
        <w:rPr>
          <w:rFonts w:ascii="Times New Roman" w:hAnsi="Times New Roman" w:cs="Times New Roman"/>
        </w:rPr>
      </w:pPr>
      <w:r w:rsidRPr="005A1A77">
        <w:rPr>
          <w:rFonts w:ascii="Times New Roman" w:hAnsi="Times New Roman" w:cs="Times New Roman"/>
        </w:rPr>
        <w:t>In this project I am helping advise UO Geology student Adrian Broz in identifying a mechanism and mathematical tra</w:t>
      </w:r>
      <w:r>
        <w:rPr>
          <w:rFonts w:ascii="Times New Roman" w:hAnsi="Times New Roman" w:cs="Times New Roman"/>
        </w:rPr>
        <w:t>nsfer function to relate carbon</w:t>
      </w:r>
      <w:r w:rsidRPr="005A1A77">
        <w:rPr>
          <w:rFonts w:ascii="Times New Roman" w:hAnsi="Times New Roman" w:cs="Times New Roman"/>
        </w:rPr>
        <w:t xml:space="preserve"> and oxygen isotope ratios of soil carbonates as a reflection of cellulosic material. As soil microorganisms respire CO2, the soil atmosphere is in equilibrium with soil water, preserving that organically derived signal. Connecting these two pools will allow for soil carbonates in paleosols to be used to identify atmosp</w:t>
      </w:r>
      <w:r w:rsidR="00AE12EF">
        <w:rPr>
          <w:rFonts w:ascii="Times New Roman" w:hAnsi="Times New Roman" w:cs="Times New Roman"/>
        </w:rPr>
        <w:t>h</w:t>
      </w:r>
      <w:r w:rsidRPr="005A1A77">
        <w:rPr>
          <w:rFonts w:ascii="Times New Roman" w:hAnsi="Times New Roman" w:cs="Times New Roman"/>
        </w:rPr>
        <w:t>eric conditions throughout geologic time, informing our understanding of how plant responses to past environmental conditions in order to better predict future responses.</w:t>
      </w:r>
    </w:p>
    <w:p w14:paraId="077BCD1A" w14:textId="77777777" w:rsidR="005A1A77" w:rsidRPr="00CE14B8" w:rsidRDefault="005A1A77" w:rsidP="005A1A77">
      <w:pPr>
        <w:pStyle w:val="NoSpacing"/>
        <w:rPr>
          <w:rFonts w:ascii="Times New Roman" w:hAnsi="Times New Roman" w:cs="Times New Roman"/>
        </w:rPr>
      </w:pPr>
    </w:p>
    <w:p w14:paraId="17F3D045" w14:textId="3C53CEC2"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Re</w:t>
      </w:r>
      <w:r w:rsidR="00CE21F8">
        <w:rPr>
          <w:rFonts w:ascii="Times New Roman" w:hAnsi="Times New Roman" w:cs="Times New Roman"/>
          <w:b/>
        </w:rPr>
        <w:t>cent Research</w:t>
      </w:r>
    </w:p>
    <w:p w14:paraId="78E10485" w14:textId="77777777" w:rsidR="00D1111C" w:rsidRPr="00CE14B8" w:rsidRDefault="00D1111C" w:rsidP="00D113DB">
      <w:pPr>
        <w:pStyle w:val="NoSpacing"/>
        <w:rPr>
          <w:rFonts w:ascii="Times New Roman" w:hAnsi="Times New Roman" w:cs="Times New Roman"/>
        </w:rPr>
      </w:pP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B12A6B">
        <w:rPr>
          <w:rFonts w:ascii="Times New Roman" w:hAnsi="Times New Roman" w:cs="Times New Roman"/>
          <w:i/>
        </w:rPr>
        <w:t xml:space="preserve">Published, </w:t>
      </w:r>
      <w:hyperlink r:id="rId8"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141A600F" w14:textId="77777777" w:rsidR="008410EC" w:rsidRDefault="008410EC" w:rsidP="00B12A6B">
      <w:pPr>
        <w:pStyle w:val="NoSpacing"/>
        <w:rPr>
          <w:rFonts w:ascii="Times New Roman" w:hAnsi="Times New Roman" w:cs="Times New Roman"/>
          <w:i/>
          <w:iCs/>
        </w:rPr>
      </w:pPr>
      <w:r w:rsidRPr="008410EC">
        <w:rPr>
          <w:rFonts w:ascii="Times New Roman" w:hAnsi="Times New Roman" w:cs="Times New Roman"/>
          <w:i/>
          <w:iCs/>
        </w:rPr>
        <w:t>Predictable oxygen isotope exchange between plant lipids and environmental water: implications for ecosystem water balance reconstruction</w:t>
      </w:r>
    </w:p>
    <w:p w14:paraId="734E2A04" w14:textId="52E3E68E" w:rsidR="00B12A6B" w:rsidRPr="00CE14B8" w:rsidRDefault="008410EC" w:rsidP="00B12A6B">
      <w:pPr>
        <w:pStyle w:val="NoSpacing"/>
        <w:rPr>
          <w:rFonts w:ascii="Times New Roman" w:hAnsi="Times New Roman" w:cs="Times New Roman"/>
        </w:rPr>
      </w:pPr>
      <w:r>
        <w:rPr>
          <w:rFonts w:ascii="Times New Roman" w:hAnsi="Times New Roman" w:cs="Times New Roman"/>
        </w:rPr>
        <w:t>Published,</w:t>
      </w:r>
      <w:r w:rsidR="00B12A6B">
        <w:rPr>
          <w:rFonts w:ascii="Times New Roman" w:hAnsi="Times New Roman" w:cs="Times New Roman"/>
        </w:rPr>
        <w:t xml:space="preserve"> JGR-</w:t>
      </w:r>
      <w:proofErr w:type="spellStart"/>
      <w:r w:rsidR="00B12A6B">
        <w:rPr>
          <w:rFonts w:ascii="Times New Roman" w:hAnsi="Times New Roman" w:cs="Times New Roman"/>
        </w:rPr>
        <w:t>Biogeosciences</w:t>
      </w:r>
      <w:proofErr w:type="spellEnd"/>
      <w:r>
        <w:rPr>
          <w:rFonts w:ascii="Times New Roman" w:hAnsi="Times New Roman" w:cs="Times New Roman"/>
        </w:rPr>
        <w:t>, 2018</w:t>
      </w:r>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277E3E07" w14:textId="71D8EE54" w:rsidR="00B12A6B" w:rsidRDefault="002E3357" w:rsidP="00D113DB">
      <w:pPr>
        <w:pStyle w:val="NoSpacing"/>
        <w:rPr>
          <w:rFonts w:ascii="Times New Roman" w:hAnsi="Times New Roman" w:cs="Times New Roman"/>
        </w:rPr>
      </w:pPr>
      <w:r w:rsidRPr="002E3357">
        <w:rPr>
          <w:rFonts w:ascii="Times New Roman" w:hAnsi="Times New Roman" w:cs="Times New Roman"/>
        </w:rPr>
        <w:lastRenderedPageBreak/>
        <w:t>This work reports on the fundamental chemistry of compounds deposited into soil by plants. These compounds are interesting to us as measurements of their isotopic composition reveal water availability and stress level of plants that produced them. Thus, from these compounds, it is possible to gain understanding of water regime shifts over time and space in an ecosystem. However, this is only possible given some assumptions, primarily that these compounds retain their chemical and isotopic composition long after deposition. This research reports new data that shows that some compounds of interest meet this assumption for practical applications paving the way for studying how natural systems respond to changes in environmental water.</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36A81145"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 xml:space="preserve">By controlling for site based </w:t>
      </w:r>
      <w:proofErr w:type="spellStart"/>
      <w:r>
        <w:rPr>
          <w:rFonts w:ascii="Times New Roman" w:hAnsi="Times New Roman" w:cs="Times New Roman"/>
        </w:rPr>
        <w:t>characteristcs</w:t>
      </w:r>
      <w:proofErr w:type="spellEnd"/>
      <w:r>
        <w:rPr>
          <w:rFonts w:ascii="Times New Roman" w:hAnsi="Times New Roman" w:cs="Times New Roman"/>
        </w:rPr>
        <w:t xml:space="preserve"> we found a remarkably trivial link between climate and yield, and further find that economic and agronomic stressors combined with rising quality demands may be the cause of declining efficiency. On top of this, we identified regions of CA where yield is threated by such factors, in an attempt to help guide future management and market directions.</w:t>
      </w:r>
    </w:p>
    <w:p w14:paraId="0D1C3C22" w14:textId="77777777" w:rsidR="00D1111C" w:rsidRPr="00CE14B8" w:rsidRDefault="00D1111C"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96D9D04" w14:textId="1D8AB104" w:rsidR="007B2983" w:rsidRPr="00CE14B8" w:rsidRDefault="007B2983" w:rsidP="00D113DB">
      <w:pPr>
        <w:pStyle w:val="NoSpacing"/>
        <w:rPr>
          <w:rFonts w:ascii="Times New Roman" w:hAnsi="Times New Roman" w:cs="Times New Roman"/>
        </w:rPr>
      </w:pPr>
    </w:p>
    <w:p w14:paraId="649AAC60" w14:textId="272E1BD1"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1CD3D3B1" w14:textId="77777777" w:rsidR="002B78D2" w:rsidRPr="00CE14B8" w:rsidRDefault="002B78D2" w:rsidP="002B78D2">
      <w:pPr>
        <w:pStyle w:val="NoSpacing"/>
        <w:rPr>
          <w:rFonts w:ascii="Times New Roman" w:hAnsi="Times New Roman" w:cs="Times New Roman"/>
          <w:b/>
        </w:rPr>
      </w:pP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4F850F84" w:rsidR="00CD0247"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proofErr w:type="gramStart"/>
      <w:r w:rsidR="00CE14B8">
        <w:rPr>
          <w:rFonts w:ascii="Times New Roman" w:hAnsi="Times New Roman" w:cs="Times New Roman"/>
        </w:rPr>
        <w:t>process based</w:t>
      </w:r>
      <w:proofErr w:type="gramEnd"/>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Pr="00CE14B8">
        <w:rPr>
          <w:rFonts w:ascii="Times New Roman" w:hAnsi="Times New Roman" w:cs="Times New Roman"/>
        </w:rPr>
        <w:t xml:space="preserve">. </w:t>
      </w:r>
    </w:p>
    <w:p w14:paraId="64FBC902" w14:textId="77777777" w:rsidR="008410EC" w:rsidRDefault="008410EC" w:rsidP="002B78D2">
      <w:pPr>
        <w:pStyle w:val="NoSpacing"/>
        <w:rPr>
          <w:rFonts w:ascii="Times New Roman" w:hAnsi="Times New Roman" w:cs="Times New Roman"/>
        </w:rPr>
      </w:pPr>
    </w:p>
    <w:p w14:paraId="099CE914" w14:textId="77777777" w:rsidR="008410EC" w:rsidRPr="00CE14B8" w:rsidRDefault="008410EC" w:rsidP="008410EC">
      <w:pPr>
        <w:pStyle w:val="NoSpacing"/>
        <w:rPr>
          <w:rFonts w:ascii="Times New Roman" w:hAnsi="Times New Roman" w:cs="Times New Roman"/>
          <w:i/>
        </w:rPr>
      </w:pPr>
      <w:r>
        <w:rPr>
          <w:rFonts w:ascii="Times New Roman" w:hAnsi="Times New Roman" w:cs="Times New Roman"/>
          <w:i/>
        </w:rPr>
        <w:t>Isotope Biogeochemistry</w:t>
      </w:r>
    </w:p>
    <w:p w14:paraId="2A5B3F6C" w14:textId="126927DD" w:rsidR="008410EC" w:rsidRPr="00CE14B8" w:rsidRDefault="008410EC" w:rsidP="002B78D2">
      <w:pPr>
        <w:pStyle w:val="NoSpacing"/>
        <w:rPr>
          <w:rFonts w:ascii="Times New Roman" w:hAnsi="Times New Roman" w:cs="Times New Roman"/>
        </w:rPr>
      </w:pPr>
      <w:r>
        <w:rPr>
          <w:rFonts w:ascii="Times New Roman" w:hAnsi="Times New Roman" w:cs="Times New Roman"/>
        </w:rPr>
        <w:t>I am an expert in stable isotope biogeochemistry and have run experiments observing shifts in natural abundance over environmental gradients, and additionally probing with enriched isotopes both as dissolved soil amendments (N), and via gaseous uptake (CO</w:t>
      </w:r>
      <w:r>
        <w:rPr>
          <w:rFonts w:ascii="Times New Roman" w:hAnsi="Times New Roman" w:cs="Times New Roman"/>
          <w:vertAlign w:val="subscript"/>
        </w:rPr>
        <w:t>2</w:t>
      </w:r>
      <w:r>
        <w:rPr>
          <w:rFonts w:ascii="Times New Roman" w:hAnsi="Times New Roman" w:cs="Times New Roman"/>
        </w:rPr>
        <w:t xml:space="preserve">). Further, I </w:t>
      </w:r>
      <w:r w:rsidRPr="00CE14B8">
        <w:rPr>
          <w:rFonts w:ascii="Times New Roman" w:hAnsi="Times New Roman" w:cs="Times New Roman"/>
        </w:rPr>
        <w:t>built a cryogenic leaf water extraction system allowing for isotopic analysis of leaf, stem, and soil water</w:t>
      </w:r>
      <w:r>
        <w:rPr>
          <w:rFonts w:ascii="Times New Roman" w:hAnsi="Times New Roman" w:cs="Times New Roman"/>
        </w:rPr>
        <w:t xml:space="preserve"> hydrogen and oxygen isotope values</w:t>
      </w:r>
      <w:r w:rsidRPr="00CE14B8">
        <w:rPr>
          <w:rFonts w:ascii="Times New Roman" w:hAnsi="Times New Roman" w:cs="Times New Roman"/>
        </w:rPr>
        <w:t>.</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lastRenderedPageBreak/>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6206DFB9" w14:textId="5DFF6C11" w:rsidR="004233BC" w:rsidRPr="00CE14B8"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3CC1B85D" w14:textId="77777777" w:rsidR="004233BC" w:rsidRPr="00CE14B8" w:rsidRDefault="004233BC" w:rsidP="004233BC">
      <w:pPr>
        <w:pStyle w:val="NoSpacing"/>
        <w:rPr>
          <w:rFonts w:ascii="Times New Roman" w:hAnsi="Times New Roman" w:cs="Times New Roman"/>
        </w:rPr>
      </w:pP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7668618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 xml:space="preserve">The course is a multi-instructor lecture and lab short course offered to graduate students </w:t>
      </w:r>
      <w:r w:rsidR="008410EC">
        <w:rPr>
          <w:rFonts w:ascii="Times New Roman" w:hAnsi="Times New Roman" w:cs="Times New Roman"/>
        </w:rPr>
        <w:t>concerning</w:t>
      </w:r>
      <w:r w:rsidRPr="00CE14B8">
        <w:rPr>
          <w:rFonts w:ascii="Times New Roman" w:hAnsi="Times New Roman" w:cs="Times New Roman"/>
        </w:rPr>
        <w:t xml:space="preserve">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0AB86405"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Graduate Coursework:</w:t>
      </w:r>
      <w:r w:rsidRPr="00CE14B8">
        <w:rPr>
          <w:rFonts w:ascii="Times New Roman" w:hAnsi="Times New Roman" w:cs="Times New Roman"/>
        </w:rPr>
        <w:t xml:space="preserve"> SSC 205 Field Studies of Soils in California Ecosystems, SSC 208 Plant Soil Interrelations</w:t>
      </w:r>
      <w:r w:rsidRPr="00CE14B8">
        <w:rPr>
          <w:rFonts w:ascii="Times New Roman" w:hAnsi="Times New Roman" w:cs="Times New Roman"/>
          <w:i/>
        </w:rPr>
        <w:t xml:space="preserve">, </w:t>
      </w:r>
      <w:r w:rsidR="00237B5C" w:rsidRPr="00CE14B8">
        <w:rPr>
          <w:rFonts w:ascii="Times New Roman" w:hAnsi="Times New Roman" w:cs="Times New Roman"/>
        </w:rPr>
        <w:t xml:space="preserve">GEO200: Quantitative Geography, ETX 220/L Analysis of Toxicants,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77777777"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5A920F3D"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proofErr w:type="spellStart"/>
      <w:r w:rsidRPr="00CE14B8">
        <w:rPr>
          <w:rFonts w:ascii="Times New Roman" w:hAnsi="Times New Roman" w:cs="Times New Roman"/>
        </w:rPr>
        <w:t>Jastro</w:t>
      </w:r>
      <w:proofErr w:type="spellEnd"/>
      <w:r w:rsidRPr="00CE14B8">
        <w:rPr>
          <w:rFonts w:ascii="Times New Roman" w:hAnsi="Times New Roman" w:cs="Times New Roman"/>
        </w:rPr>
        <w:t xml:space="preserve">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092C13F9" w14:textId="009AD8A2" w:rsidR="00CF3F88" w:rsidRPr="00676567" w:rsidRDefault="003D3FF4" w:rsidP="008D1F45">
      <w:pPr>
        <w:pStyle w:val="NoSpacing"/>
        <w:numPr>
          <w:ilvl w:val="0"/>
          <w:numId w:val="2"/>
        </w:numPr>
        <w:ind w:left="630" w:hanging="630"/>
        <w:rPr>
          <w:rStyle w:val="Hyperlink"/>
          <w:rFonts w:ascii="Times New Roman" w:hAnsi="Times New Roman" w:cs="Times New Roman"/>
          <w:b/>
          <w:color w:val="000000" w:themeColor="text1"/>
          <w:u w:val="none"/>
        </w:rPr>
      </w:pPr>
      <w:r w:rsidRPr="003D3FF4">
        <w:rPr>
          <w:rFonts w:ascii="Times New Roman" w:hAnsi="Times New Roman" w:cs="Times New Roman"/>
          <w:b/>
          <w:bCs/>
        </w:rPr>
        <w:t>Maxwell, T.</w:t>
      </w:r>
      <w:r w:rsidR="00D41100">
        <w:rPr>
          <w:rFonts w:ascii="Times New Roman" w:hAnsi="Times New Roman" w:cs="Times New Roman"/>
          <w:b/>
          <w:bCs/>
        </w:rPr>
        <w:t xml:space="preserve"> </w:t>
      </w:r>
      <w:r w:rsidRPr="003D3FF4">
        <w:rPr>
          <w:rFonts w:ascii="Times New Roman" w:hAnsi="Times New Roman" w:cs="Times New Roman"/>
          <w:b/>
          <w:bCs/>
        </w:rPr>
        <w:t>M.</w:t>
      </w:r>
      <w:r w:rsidRPr="003D3FF4">
        <w:rPr>
          <w:rFonts w:ascii="Times New Roman" w:hAnsi="Times New Roman" w:cs="Times New Roman"/>
          <w:b/>
        </w:rPr>
        <w:t>,</w:t>
      </w:r>
      <w:r w:rsidRPr="003D3FF4">
        <w:rPr>
          <w:rFonts w:ascii="Times New Roman" w:hAnsi="Times New Roman" w:cs="Times New Roman"/>
        </w:rPr>
        <w:t xml:space="preserve"> Silva, L. C. R. &amp; Horwath, W. R.</w:t>
      </w:r>
      <w:r w:rsidR="00CF3F88">
        <w:rPr>
          <w:rFonts w:ascii="Times New Roman" w:hAnsi="Times New Roman" w:cs="Times New Roman"/>
        </w:rPr>
        <w:t>,</w:t>
      </w:r>
      <w:r w:rsidRPr="003D3FF4">
        <w:rPr>
          <w:rFonts w:ascii="Times New Roman" w:hAnsi="Times New Roman" w:cs="Times New Roman"/>
        </w:rPr>
        <w:t xml:space="preserve"> </w:t>
      </w:r>
      <w:r w:rsidR="00CF3F88">
        <w:rPr>
          <w:rFonts w:ascii="Times New Roman" w:hAnsi="Times New Roman" w:cs="Times New Roman"/>
        </w:rPr>
        <w:t xml:space="preserve">(2018). </w:t>
      </w:r>
      <w:r w:rsidRPr="003D3FF4">
        <w:rPr>
          <w:rFonts w:ascii="Times New Roman" w:hAnsi="Times New Roman" w:cs="Times New Roman"/>
        </w:rPr>
        <w:t xml:space="preserve">Integrating effects of species composition and soil properties to predict shifts in montane forest carbon–water relations. </w:t>
      </w:r>
      <w:r w:rsidRPr="00CF3F88">
        <w:rPr>
          <w:rFonts w:ascii="Times New Roman" w:hAnsi="Times New Roman" w:cs="Times New Roman"/>
          <w:i/>
        </w:rPr>
        <w:t>Proc. Natl. Acad. Sci.</w:t>
      </w:r>
      <w:r w:rsidRPr="003D3FF4">
        <w:rPr>
          <w:rFonts w:ascii="Times New Roman" w:hAnsi="Times New Roman" w:cs="Times New Roman"/>
        </w:rPr>
        <w:t xml:space="preserve"> 201718864</w:t>
      </w:r>
      <w:r w:rsidRPr="008410EC">
        <w:rPr>
          <w:rFonts w:ascii="Times New Roman" w:hAnsi="Times New Roman" w:cs="Times New Roman"/>
          <w:color w:val="000000" w:themeColor="text1"/>
        </w:rPr>
        <w:t>. </w:t>
      </w:r>
      <w:r w:rsidRPr="008410EC">
        <w:rPr>
          <w:rStyle w:val="Hyperlink"/>
          <w:rFonts w:ascii="Times New Roman" w:hAnsi="Times New Roman" w:cs="Times New Roman"/>
          <w:color w:val="000000" w:themeColor="text1"/>
          <w:u w:val="none"/>
        </w:rPr>
        <w:t>doi:10.1073/PNAS.1718864115</w:t>
      </w:r>
    </w:p>
    <w:p w14:paraId="4F757147" w14:textId="77777777" w:rsidR="00676567" w:rsidRDefault="00676567" w:rsidP="00676567">
      <w:pPr>
        <w:pStyle w:val="NoSpacing"/>
        <w:ind w:left="630"/>
        <w:rPr>
          <w:rFonts w:ascii="Times New Roman" w:hAnsi="Times New Roman" w:cs="Times New Roman"/>
          <w:b/>
          <w:color w:val="000000" w:themeColor="text1"/>
        </w:rPr>
      </w:pPr>
    </w:p>
    <w:p w14:paraId="019DD387" w14:textId="678793FF" w:rsidR="00CF3F88" w:rsidRPr="00676567" w:rsidRDefault="00CF3F88" w:rsidP="00CF3F88">
      <w:pPr>
        <w:pStyle w:val="NoSpacing"/>
        <w:numPr>
          <w:ilvl w:val="0"/>
          <w:numId w:val="2"/>
        </w:numPr>
        <w:ind w:left="630" w:hanging="630"/>
        <w:rPr>
          <w:rFonts w:ascii="Times New Roman" w:hAnsi="Times New Roman" w:cs="Times New Roman"/>
          <w:color w:val="000000" w:themeColor="text1"/>
        </w:rPr>
      </w:pPr>
      <w:r w:rsidRPr="00CF3F88">
        <w:rPr>
          <w:rFonts w:ascii="Times New Roman" w:hAnsi="Times New Roman" w:cs="Times New Roman"/>
          <w:b/>
        </w:rPr>
        <w:t>Maxwell T. M</w:t>
      </w:r>
      <w:r w:rsidRPr="00CF3F88">
        <w:rPr>
          <w:rFonts w:ascii="Times New Roman" w:hAnsi="Times New Roman" w:cs="Times New Roman"/>
        </w:rPr>
        <w:t>., Silva L.C.R., Horwath W.R.</w:t>
      </w:r>
      <w:r>
        <w:rPr>
          <w:rFonts w:ascii="Times New Roman" w:hAnsi="Times New Roman" w:cs="Times New Roman"/>
        </w:rPr>
        <w:t>, (2018).</w:t>
      </w:r>
      <w:r w:rsidRPr="00CF3F88">
        <w:rPr>
          <w:rFonts w:ascii="Times New Roman" w:hAnsi="Times New Roman" w:cs="Times New Roman"/>
        </w:rPr>
        <w:t xml:space="preserve"> Predictable oxygen isotope exchange between plant lipids and environmental water: implications for ecosystem water balance reconstruction. J. </w:t>
      </w:r>
      <w:proofErr w:type="spellStart"/>
      <w:r w:rsidRPr="00CF3F88">
        <w:rPr>
          <w:rFonts w:ascii="Times New Roman" w:hAnsi="Times New Roman" w:cs="Times New Roman"/>
        </w:rPr>
        <w:t>Geophys</w:t>
      </w:r>
      <w:proofErr w:type="spellEnd"/>
      <w:r w:rsidRPr="00CF3F88">
        <w:rPr>
          <w:rFonts w:ascii="Times New Roman" w:hAnsi="Times New Roman" w:cs="Times New Roman"/>
        </w:rPr>
        <w:t xml:space="preserve">. Res </w:t>
      </w:r>
      <w:proofErr w:type="spellStart"/>
      <w:r w:rsidRPr="00CF3F88">
        <w:rPr>
          <w:rFonts w:ascii="Times New Roman" w:hAnsi="Times New Roman" w:cs="Times New Roman"/>
        </w:rPr>
        <w:t>Biogeosciences</w:t>
      </w:r>
      <w:proofErr w:type="spellEnd"/>
      <w:r w:rsidRPr="00CF3F88">
        <w:rPr>
          <w:rFonts w:ascii="Times New Roman" w:hAnsi="Times New Roman" w:cs="Times New Roman"/>
        </w:rPr>
        <w:t>.</w:t>
      </w:r>
      <w:r>
        <w:rPr>
          <w:rFonts w:ascii="Times New Roman" w:hAnsi="Times New Roman" w:cs="Times New Roman"/>
        </w:rPr>
        <w:t xml:space="preserve"> </w:t>
      </w:r>
      <w:r w:rsidRPr="00CF3F88">
        <w:rPr>
          <w:rFonts w:ascii="Times New Roman" w:hAnsi="Times New Roman" w:cs="Times New Roman"/>
        </w:rPr>
        <w:t>doi:10.1029/2018JG004553</w:t>
      </w:r>
      <w:r>
        <w:rPr>
          <w:rFonts w:ascii="Times New Roman" w:hAnsi="Times New Roman" w:cs="Times New Roman"/>
        </w:rPr>
        <w:t>.</w:t>
      </w:r>
    </w:p>
    <w:p w14:paraId="574595D2" w14:textId="77777777" w:rsidR="00676567" w:rsidRPr="00CF3F88" w:rsidRDefault="00676567" w:rsidP="00676567">
      <w:pPr>
        <w:pStyle w:val="NoSpacing"/>
        <w:rPr>
          <w:rFonts w:ascii="Times New Roman" w:hAnsi="Times New Roman" w:cs="Times New Roman"/>
          <w:color w:val="000000" w:themeColor="text1"/>
        </w:rPr>
      </w:pPr>
    </w:p>
    <w:p w14:paraId="4A87F7D2" w14:textId="002B73DF" w:rsidR="00B81071" w:rsidRPr="00CE14B8" w:rsidRDefault="00393851" w:rsidP="003D2CE7">
      <w:pPr>
        <w:pStyle w:val="NoSpacing"/>
        <w:numPr>
          <w:ilvl w:val="0"/>
          <w:numId w:val="2"/>
        </w:numPr>
        <w:ind w:left="630" w:hanging="630"/>
        <w:rPr>
          <w:rFonts w:ascii="Times New Roman" w:hAnsi="Times New Roman" w:cs="Times New Roman"/>
          <w:i/>
        </w:rPr>
      </w:pPr>
      <w:proofErr w:type="spellStart"/>
      <w:r w:rsidRPr="00CE14B8">
        <w:rPr>
          <w:rFonts w:ascii="Times New Roman" w:hAnsi="Times New Roman" w:cs="Times New Roman"/>
        </w:rPr>
        <w:t>Jerszurki</w:t>
      </w:r>
      <w:proofErr w:type="spellEnd"/>
      <w:r w:rsidRPr="00CE14B8">
        <w:rPr>
          <w:rFonts w:ascii="Times New Roman" w:hAnsi="Times New Roman" w:cs="Times New Roman"/>
        </w:rPr>
        <w:t>, D.</w:t>
      </w:r>
      <w:r w:rsidR="001436EA" w:rsidRPr="00CE14B8">
        <w:rPr>
          <w:rFonts w:ascii="Times New Roman" w:hAnsi="Times New Roman" w:cs="Times New Roman"/>
        </w:rPr>
        <w:t>,</w:t>
      </w:r>
      <w:r w:rsidRPr="00CE14B8">
        <w:rPr>
          <w:rFonts w:ascii="Times New Roman" w:hAnsi="Times New Roman" w:cs="Times New Roman"/>
        </w:rPr>
        <w:t xml:space="preserve"> </w:t>
      </w:r>
      <w:proofErr w:type="spellStart"/>
      <w:r w:rsidRPr="00CE14B8">
        <w:rPr>
          <w:rFonts w:ascii="Times New Roman" w:hAnsi="Times New Roman" w:cs="Times New Roman"/>
        </w:rPr>
        <w:t>Cou</w:t>
      </w:r>
      <w:r w:rsidR="001436EA" w:rsidRPr="00CE14B8">
        <w:rPr>
          <w:rFonts w:ascii="Times New Roman" w:hAnsi="Times New Roman" w:cs="Times New Roman"/>
        </w:rPr>
        <w:t>vreur</w:t>
      </w:r>
      <w:proofErr w:type="spellEnd"/>
      <w:r w:rsidR="001436EA" w:rsidRPr="00CE14B8">
        <w:rPr>
          <w:rFonts w:ascii="Times New Roman" w:hAnsi="Times New Roman" w:cs="Times New Roman"/>
        </w:rPr>
        <w:t xml:space="preserve">, V., </w:t>
      </w:r>
      <w:r w:rsidR="0088092E" w:rsidRPr="00CE14B8">
        <w:rPr>
          <w:rFonts w:ascii="Times New Roman" w:hAnsi="Times New Roman" w:cs="Times New Roman"/>
          <w:b/>
        </w:rPr>
        <w:t>Maxwell, T.</w:t>
      </w:r>
      <w:r w:rsidR="00D41100">
        <w:rPr>
          <w:rFonts w:ascii="Times New Roman" w:hAnsi="Times New Roman" w:cs="Times New Roman"/>
          <w:b/>
        </w:rPr>
        <w:t xml:space="preserve"> </w:t>
      </w:r>
      <w:r w:rsidR="0088092E" w:rsidRPr="00CE14B8">
        <w:rPr>
          <w:rFonts w:ascii="Times New Roman" w:hAnsi="Times New Roman" w:cs="Times New Roman"/>
          <w:b/>
        </w:rPr>
        <w:t>M.</w:t>
      </w:r>
      <w:r w:rsidR="0088092E" w:rsidRPr="00CE14B8">
        <w:rPr>
          <w:rFonts w:ascii="Times New Roman" w:hAnsi="Times New Roman" w:cs="Times New Roman"/>
        </w:rPr>
        <w:t xml:space="preserve">, </w:t>
      </w:r>
      <w:r w:rsidR="001436EA" w:rsidRPr="00CE14B8">
        <w:rPr>
          <w:rFonts w:ascii="Times New Roman" w:hAnsi="Times New Roman" w:cs="Times New Roman"/>
        </w:rPr>
        <w:t>Sil</w:t>
      </w:r>
      <w:r w:rsidR="0088092E" w:rsidRPr="00CE14B8">
        <w:rPr>
          <w:rFonts w:ascii="Times New Roman" w:hAnsi="Times New Roman" w:cs="Times New Roman"/>
        </w:rPr>
        <w:t>v</w:t>
      </w:r>
      <w:r w:rsidR="001436EA" w:rsidRPr="00CE14B8">
        <w:rPr>
          <w:rFonts w:ascii="Times New Roman" w:hAnsi="Times New Roman" w:cs="Times New Roman"/>
        </w:rPr>
        <w:t xml:space="preserve">a, L. C. R., </w:t>
      </w:r>
      <w:r w:rsidR="00DB20A4" w:rsidRPr="00CE14B8">
        <w:rPr>
          <w:rFonts w:ascii="Times New Roman" w:hAnsi="Times New Roman" w:cs="Times New Roman"/>
        </w:rPr>
        <w:t xml:space="preserve">Matsumoto, N., </w:t>
      </w:r>
      <w:proofErr w:type="spellStart"/>
      <w:r w:rsidR="00DB20A4" w:rsidRPr="00CE14B8">
        <w:rPr>
          <w:rFonts w:ascii="Times New Roman" w:hAnsi="Times New Roman" w:cs="Times New Roman"/>
        </w:rPr>
        <w:t>Shackel</w:t>
      </w:r>
      <w:proofErr w:type="spellEnd"/>
      <w:r w:rsidR="00DB20A4" w:rsidRPr="00CE14B8">
        <w:rPr>
          <w:rFonts w:ascii="Times New Roman" w:hAnsi="Times New Roman" w:cs="Times New Roman"/>
        </w:rPr>
        <w:t xml:space="preserve">, K., Souza, J. L. M., </w:t>
      </w:r>
      <w:proofErr w:type="spellStart"/>
      <w:r w:rsidR="00DB20A4" w:rsidRPr="00CE14B8">
        <w:rPr>
          <w:rFonts w:ascii="Times New Roman" w:hAnsi="Times New Roman" w:cs="Times New Roman"/>
        </w:rPr>
        <w:t>Hopmans</w:t>
      </w:r>
      <w:proofErr w:type="spellEnd"/>
      <w:r w:rsidR="00DB20A4" w:rsidRPr="00CE14B8">
        <w:rPr>
          <w:rFonts w:ascii="Times New Roman" w:hAnsi="Times New Roman" w:cs="Times New Roman"/>
        </w:rPr>
        <w:t>, J.</w:t>
      </w:r>
      <w:r w:rsidR="00CF3F88">
        <w:rPr>
          <w:rFonts w:ascii="Times New Roman" w:hAnsi="Times New Roman" w:cs="Times New Roman"/>
        </w:rPr>
        <w:t>,</w:t>
      </w:r>
      <w:r w:rsidR="00DB20A4" w:rsidRPr="00CE14B8">
        <w:rPr>
          <w:rFonts w:ascii="Times New Roman" w:hAnsi="Times New Roman" w:cs="Times New Roman"/>
        </w:rPr>
        <w:t xml:space="preserve"> </w:t>
      </w:r>
      <w:r w:rsidR="00CF3F88">
        <w:rPr>
          <w:rFonts w:ascii="Times New Roman" w:hAnsi="Times New Roman" w:cs="Times New Roman"/>
        </w:rPr>
        <w:t xml:space="preserve">(2017). </w:t>
      </w:r>
      <w:r w:rsidR="00DB20A4" w:rsidRPr="00CE14B8">
        <w:rPr>
          <w:rFonts w:ascii="Times New Roman" w:hAnsi="Times New Roman" w:cs="Times New Roman"/>
        </w:rPr>
        <w:t xml:space="preserve">Impact of root growth and hydraulic </w:t>
      </w:r>
      <w:proofErr w:type="spellStart"/>
      <w:r w:rsidR="00DB20A4" w:rsidRPr="00CE14B8">
        <w:rPr>
          <w:rFonts w:ascii="Times New Roman" w:hAnsi="Times New Roman" w:cs="Times New Roman"/>
        </w:rPr>
        <w:t>condiuctance</w:t>
      </w:r>
      <w:proofErr w:type="spellEnd"/>
      <w:r w:rsidR="00DB20A4" w:rsidRPr="00CE14B8">
        <w:rPr>
          <w:rFonts w:ascii="Times New Roman" w:hAnsi="Times New Roman" w:cs="Times New Roman"/>
        </w:rPr>
        <w:t xml:space="preserve"> on water availability of young walnut trees (</w:t>
      </w:r>
      <w:r w:rsidR="00DB20A4" w:rsidRPr="00CE14B8">
        <w:rPr>
          <w:rFonts w:ascii="Times New Roman" w:hAnsi="Times New Roman" w:cs="Times New Roman"/>
          <w:i/>
        </w:rPr>
        <w:t xml:space="preserve">Juglans </w:t>
      </w:r>
      <w:proofErr w:type="spellStart"/>
      <w:r w:rsidR="00DB20A4" w:rsidRPr="00CE14B8">
        <w:rPr>
          <w:rFonts w:ascii="Times New Roman" w:hAnsi="Times New Roman" w:cs="Times New Roman"/>
          <w:i/>
        </w:rPr>
        <w:t>regia</w:t>
      </w:r>
      <w:proofErr w:type="spellEnd"/>
      <w:r w:rsidR="00DB20A4" w:rsidRPr="00CE14B8">
        <w:rPr>
          <w:rFonts w:ascii="Times New Roman" w:hAnsi="Times New Roman" w:cs="Times New Roman"/>
          <w:i/>
        </w:rPr>
        <w:t xml:space="preserve"> L.)</w:t>
      </w:r>
      <w:r w:rsidR="00DB20A4" w:rsidRPr="00CE14B8">
        <w:rPr>
          <w:rFonts w:ascii="Times New Roman" w:hAnsi="Times New Roman" w:cs="Times New Roman"/>
        </w:rPr>
        <w:t xml:space="preserve"> under drought stress.</w:t>
      </w:r>
      <w:r w:rsidR="00905959" w:rsidRPr="00CE14B8">
        <w:rPr>
          <w:rFonts w:ascii="Times New Roman" w:hAnsi="Times New Roman" w:cs="Times New Roman"/>
        </w:rPr>
        <w:t xml:space="preserve"> </w:t>
      </w:r>
      <w:r w:rsidR="00905959" w:rsidRPr="00CE14B8">
        <w:rPr>
          <w:rFonts w:ascii="Times New Roman" w:hAnsi="Times New Roman" w:cs="Times New Roman"/>
          <w:i/>
        </w:rPr>
        <w:t>Sci</w:t>
      </w:r>
      <w:r w:rsidR="0008510D" w:rsidRPr="00CE14B8">
        <w:rPr>
          <w:rFonts w:ascii="Times New Roman" w:hAnsi="Times New Roman" w:cs="Times New Roman"/>
          <w:i/>
        </w:rPr>
        <w:t xml:space="preserve">. </w:t>
      </w:r>
      <w:proofErr w:type="spellStart"/>
      <w:r w:rsidR="00905959" w:rsidRPr="00CE14B8">
        <w:rPr>
          <w:rFonts w:ascii="Times New Roman" w:hAnsi="Times New Roman" w:cs="Times New Roman"/>
          <w:i/>
        </w:rPr>
        <w:t>Hortic</w:t>
      </w:r>
      <w:proofErr w:type="spellEnd"/>
      <w:r w:rsidR="00AC36B0" w:rsidRPr="00CE14B8">
        <w:rPr>
          <w:rFonts w:ascii="Times New Roman" w:hAnsi="Times New Roman" w:cs="Times New Roman"/>
          <w:i/>
        </w:rPr>
        <w:t>-Amsterdam.</w:t>
      </w:r>
    </w:p>
    <w:p w14:paraId="70D841F8" w14:textId="5D564C6E" w:rsidR="00B81071" w:rsidRPr="00CE14B8" w:rsidRDefault="00762903" w:rsidP="00B81071">
      <w:pPr>
        <w:pStyle w:val="NormalWeb"/>
        <w:ind w:left="640" w:hanging="640"/>
        <w:rPr>
          <w:rFonts w:ascii="Times New Roman" w:hAnsi="Times New Roman"/>
          <w:sz w:val="24"/>
          <w:szCs w:val="24"/>
        </w:rPr>
      </w:pPr>
      <w:r>
        <w:rPr>
          <w:rFonts w:ascii="Times New Roman" w:hAnsi="Times New Roman"/>
          <w:sz w:val="24"/>
          <w:szCs w:val="24"/>
        </w:rPr>
        <w:t>4</w:t>
      </w:r>
      <w:r w:rsidR="00B81071" w:rsidRPr="00CE14B8">
        <w:rPr>
          <w:rFonts w:ascii="Times New Roman" w:hAnsi="Times New Roman"/>
          <w:sz w:val="24"/>
          <w:szCs w:val="24"/>
        </w:rPr>
        <w:t>.</w:t>
      </w:r>
      <w:r w:rsidR="00B81071" w:rsidRPr="00CE14B8">
        <w:rPr>
          <w:rFonts w:ascii="Times New Roman" w:hAnsi="Times New Roman"/>
          <w:sz w:val="24"/>
          <w:szCs w:val="24"/>
        </w:rPr>
        <w:tab/>
      </w:r>
      <w:r w:rsidR="00B81071" w:rsidRPr="00CE14B8">
        <w:rPr>
          <w:rFonts w:ascii="Times New Roman" w:hAnsi="Times New Roman"/>
          <w:b/>
          <w:sz w:val="24"/>
          <w:szCs w:val="24"/>
        </w:rPr>
        <w:t>Maxwell, T. M.</w:t>
      </w:r>
      <w:r w:rsidR="00B81071" w:rsidRPr="00CE14B8">
        <w:rPr>
          <w:rFonts w:ascii="Times New Roman" w:hAnsi="Times New Roman"/>
          <w:sz w:val="24"/>
          <w:szCs w:val="24"/>
        </w:rPr>
        <w:t>, Silva, L. C. R. &amp; Horwath, W. R.</w:t>
      </w:r>
      <w:r w:rsidR="006263B8">
        <w:rPr>
          <w:rFonts w:ascii="Times New Roman" w:hAnsi="Times New Roman"/>
          <w:sz w:val="24"/>
          <w:szCs w:val="24"/>
        </w:rPr>
        <w:t>, (2014)</w:t>
      </w:r>
      <w:r w:rsidR="00B81071" w:rsidRPr="00CE14B8">
        <w:rPr>
          <w:rFonts w:ascii="Times New Roman" w:hAnsi="Times New Roman"/>
          <w:sz w:val="24"/>
          <w:szCs w:val="24"/>
        </w:rPr>
        <w:t xml:space="preserve"> Using </w:t>
      </w:r>
      <w:proofErr w:type="spellStart"/>
      <w:r w:rsidR="00B81071" w:rsidRPr="00CE14B8">
        <w:rPr>
          <w:rFonts w:ascii="Times New Roman" w:hAnsi="Times New Roman"/>
          <w:sz w:val="24"/>
          <w:szCs w:val="24"/>
        </w:rPr>
        <w:t>multielemental</w:t>
      </w:r>
      <w:proofErr w:type="spellEnd"/>
      <w:r w:rsidR="00B81071" w:rsidRPr="00CE14B8">
        <w:rPr>
          <w:rFonts w:ascii="Times New Roman" w:hAnsi="Times New Roman"/>
          <w:sz w:val="24"/>
          <w:szCs w:val="24"/>
        </w:rPr>
        <w:t xml:space="preserve"> isotopic analysis to decipher drought impacts and adaptive management in ancient agricultural systems. </w:t>
      </w:r>
      <w:r w:rsidR="00B81071" w:rsidRPr="00CE14B8">
        <w:rPr>
          <w:rFonts w:ascii="Times New Roman" w:hAnsi="Times New Roman"/>
          <w:i/>
          <w:iCs/>
          <w:sz w:val="24"/>
          <w:szCs w:val="24"/>
        </w:rPr>
        <w:t>Proc. Natl. Acad. Sci.</w:t>
      </w:r>
      <w:r w:rsidR="00B81071" w:rsidRPr="00CE14B8">
        <w:rPr>
          <w:rFonts w:ascii="Times New Roman" w:hAnsi="Times New Roman"/>
          <w:sz w:val="24"/>
          <w:szCs w:val="24"/>
        </w:rPr>
        <w:t xml:space="preserve"> 2–3</w:t>
      </w:r>
      <w:r w:rsidR="006263B8">
        <w:rPr>
          <w:rFonts w:ascii="Times New Roman" w:hAnsi="Times New Roman"/>
          <w:sz w:val="24"/>
          <w:szCs w:val="24"/>
        </w:rPr>
        <w:t>.</w:t>
      </w:r>
    </w:p>
    <w:p w14:paraId="5FD636A9" w14:textId="6C8BA67F" w:rsidR="00726A93" w:rsidRDefault="00762903" w:rsidP="00726A93">
      <w:pPr>
        <w:pStyle w:val="NormalWeb"/>
        <w:ind w:left="640" w:hanging="640"/>
        <w:rPr>
          <w:rFonts w:ascii="Times New Roman" w:hAnsi="Times New Roman"/>
          <w:sz w:val="24"/>
          <w:szCs w:val="24"/>
        </w:rPr>
      </w:pPr>
      <w:r>
        <w:rPr>
          <w:rFonts w:ascii="Times New Roman" w:hAnsi="Times New Roman"/>
          <w:sz w:val="24"/>
          <w:szCs w:val="24"/>
        </w:rPr>
        <w:t>5</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r>
      <w:proofErr w:type="spellStart"/>
      <w:r w:rsidR="00B81071" w:rsidRPr="00CE14B8">
        <w:rPr>
          <w:rFonts w:ascii="Times New Roman" w:hAnsi="Times New Roman"/>
          <w:sz w:val="24"/>
          <w:szCs w:val="24"/>
        </w:rPr>
        <w:t>Culman</w:t>
      </w:r>
      <w:proofErr w:type="spellEnd"/>
      <w:r w:rsidR="00B81071" w:rsidRPr="00CE14B8">
        <w:rPr>
          <w:rFonts w:ascii="Times New Roman" w:hAnsi="Times New Roman"/>
          <w:sz w:val="24"/>
          <w:szCs w:val="24"/>
        </w:rPr>
        <w:t xml:space="preserve">,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Waterhouse, H., Horwath</w:t>
      </w:r>
      <w:proofErr w:type="gramStart"/>
      <w:r w:rsidR="00B81071" w:rsidRPr="00CE14B8">
        <w:rPr>
          <w:rFonts w:ascii="Times New Roman" w:hAnsi="Times New Roman"/>
          <w:sz w:val="24"/>
          <w:szCs w:val="24"/>
        </w:rPr>
        <w:t>.</w:t>
      </w:r>
      <w:r w:rsidR="00BE72F0">
        <w:rPr>
          <w:rFonts w:ascii="Times New Roman" w:hAnsi="Times New Roman"/>
          <w:sz w:val="24"/>
          <w:szCs w:val="24"/>
        </w:rPr>
        <w:t xml:space="preserve"> </w:t>
      </w:r>
      <w:proofErr w:type="gramEnd"/>
      <w:r w:rsidR="00BE72F0">
        <w:rPr>
          <w:rFonts w:ascii="Times New Roman" w:hAnsi="Times New Roman"/>
          <w:sz w:val="24"/>
          <w:szCs w:val="24"/>
        </w:rPr>
        <w:t>W.R.,</w:t>
      </w:r>
      <w:r w:rsidR="00B81071" w:rsidRPr="00CE14B8">
        <w:rPr>
          <w:rFonts w:ascii="Times New Roman" w:hAnsi="Times New Roman"/>
          <w:sz w:val="24"/>
          <w:szCs w:val="24"/>
        </w:rPr>
        <w:t xml:space="preserve"> </w:t>
      </w:r>
      <w:r w:rsidR="00BE72F0">
        <w:rPr>
          <w:rFonts w:ascii="Times New Roman" w:hAnsi="Times New Roman"/>
          <w:sz w:val="24"/>
          <w:szCs w:val="24"/>
        </w:rPr>
        <w:t>(</w:t>
      </w:r>
      <w:r w:rsidR="00B81071" w:rsidRPr="00CE14B8">
        <w:rPr>
          <w:rFonts w:ascii="Times New Roman" w:hAnsi="Times New Roman"/>
          <w:sz w:val="24"/>
          <w:szCs w:val="24"/>
        </w:rPr>
        <w:t>2014</w:t>
      </w:r>
      <w:r w:rsidR="00BE72F0">
        <w:rPr>
          <w:rFonts w:ascii="Times New Roman" w:hAnsi="Times New Roman"/>
          <w:sz w:val="24"/>
          <w:szCs w:val="24"/>
        </w:rPr>
        <w:t>)</w:t>
      </w:r>
      <w:r w:rsidR="00B81071" w:rsidRPr="00CE14B8">
        <w:rPr>
          <w:rFonts w:ascii="Times New Roman" w:hAnsi="Times New Roman"/>
          <w:sz w:val="24"/>
          <w:szCs w:val="24"/>
        </w:rPr>
        <w:t>. Greenhouse Gas Mitigation Opportunities in California Agriculture: Review of California Cropland Emissions and Mitigation Potential. NI GGMOCA R 3. Durham, NC: Duke University.</w:t>
      </w:r>
    </w:p>
    <w:p w14:paraId="56B7D0C9" w14:textId="4122B347" w:rsidR="00762903" w:rsidRPr="00762903" w:rsidRDefault="00762903" w:rsidP="00726A93">
      <w:pPr>
        <w:pStyle w:val="NormalWeb"/>
        <w:ind w:left="640" w:hanging="640"/>
        <w:rPr>
          <w:rFonts w:ascii="Times New Roman" w:hAnsi="Times New Roman"/>
          <w:i/>
          <w:sz w:val="24"/>
          <w:szCs w:val="24"/>
        </w:rPr>
      </w:pPr>
      <w:r w:rsidRPr="00762903">
        <w:rPr>
          <w:rFonts w:ascii="Times New Roman" w:hAnsi="Times New Roman"/>
          <w:i/>
          <w:sz w:val="24"/>
          <w:szCs w:val="24"/>
        </w:rPr>
        <w:t>In review</w:t>
      </w:r>
    </w:p>
    <w:p w14:paraId="211A9502" w14:textId="6F682FC6" w:rsidR="00762903" w:rsidRDefault="00762903" w:rsidP="00762903">
      <w:pPr>
        <w:pStyle w:val="NoSpacing"/>
        <w:rPr>
          <w:rFonts w:ascii="Times New Roman" w:hAnsi="Times New Roman" w:cs="Times New Roman"/>
        </w:rPr>
      </w:pPr>
      <w:r>
        <w:rPr>
          <w:rFonts w:ascii="Times New Roman" w:hAnsi="Times New Roman" w:cs="Times New Roman"/>
        </w:rPr>
        <w:t xml:space="preserve">Liles, GC, </w:t>
      </w:r>
      <w:r w:rsidRPr="00762903">
        <w:rPr>
          <w:rFonts w:ascii="Times New Roman" w:hAnsi="Times New Roman" w:cs="Times New Roman"/>
          <w:b/>
        </w:rPr>
        <w:t>Maxwell T</w:t>
      </w:r>
      <w:r>
        <w:rPr>
          <w:rFonts w:ascii="Times New Roman" w:hAnsi="Times New Roman" w:cs="Times New Roman"/>
        </w:rPr>
        <w:t>.</w:t>
      </w:r>
      <w:r w:rsidRPr="00762903">
        <w:rPr>
          <w:rFonts w:ascii="Times New Roman" w:hAnsi="Times New Roman" w:cs="Times New Roman"/>
          <w:b/>
        </w:rPr>
        <w:t>M.</w:t>
      </w:r>
      <w:r w:rsidRPr="00762903">
        <w:rPr>
          <w:rFonts w:ascii="Times New Roman" w:hAnsi="Times New Roman" w:cs="Times New Roman"/>
        </w:rPr>
        <w:t>, S</w:t>
      </w:r>
      <w:r>
        <w:rPr>
          <w:rFonts w:ascii="Times New Roman" w:hAnsi="Times New Roman" w:cs="Times New Roman"/>
        </w:rPr>
        <w:t>ilva L, Zhang, J, Horwath WRH (</w:t>
      </w:r>
      <w:r w:rsidRPr="00762903">
        <w:rPr>
          <w:rFonts w:ascii="Times New Roman" w:hAnsi="Times New Roman" w:cs="Times New Roman"/>
          <w:i/>
        </w:rPr>
        <w:t>In review</w:t>
      </w:r>
      <w:r w:rsidRPr="00762903">
        <w:rPr>
          <w:rFonts w:ascii="Times New Roman" w:hAnsi="Times New Roman" w:cs="Times New Roman"/>
        </w:rPr>
        <w:t xml:space="preserve">) Two decades of experimental manipulation reveal mechanisms for enhanced growth potential of Ponderosa Pine plantations across climate gradients. J. </w:t>
      </w:r>
      <w:proofErr w:type="spellStart"/>
      <w:r w:rsidRPr="00762903">
        <w:rPr>
          <w:rFonts w:ascii="Times New Roman" w:hAnsi="Times New Roman" w:cs="Times New Roman"/>
        </w:rPr>
        <w:t>Geophys</w:t>
      </w:r>
      <w:proofErr w:type="spellEnd"/>
      <w:r w:rsidRPr="00762903">
        <w:rPr>
          <w:rFonts w:ascii="Times New Roman" w:hAnsi="Times New Roman" w:cs="Times New Roman"/>
        </w:rPr>
        <w:t xml:space="preserve">. Res </w:t>
      </w:r>
      <w:proofErr w:type="spellStart"/>
      <w:r w:rsidRPr="00762903">
        <w:rPr>
          <w:rFonts w:ascii="Times New Roman" w:hAnsi="Times New Roman" w:cs="Times New Roman"/>
        </w:rPr>
        <w:t>Biogeosciences</w:t>
      </w:r>
      <w:proofErr w:type="spellEnd"/>
      <w:r w:rsidRPr="00762903">
        <w:rPr>
          <w:rFonts w:ascii="Times New Roman" w:hAnsi="Times New Roman" w:cs="Times New Roman"/>
        </w:rPr>
        <w:t>.</w:t>
      </w:r>
    </w:p>
    <w:p w14:paraId="0AFD9F71" w14:textId="2D340C1B" w:rsidR="00762903" w:rsidRDefault="00762903" w:rsidP="00762903">
      <w:pPr>
        <w:pStyle w:val="NoSpacing"/>
        <w:rPr>
          <w:rFonts w:ascii="Times New Roman" w:hAnsi="Times New Roman" w:cs="Times New Roman"/>
        </w:rPr>
      </w:pPr>
    </w:p>
    <w:p w14:paraId="4C040866" w14:textId="7FD7A137" w:rsidR="00D41100" w:rsidRDefault="00D41100" w:rsidP="00D41100">
      <w:pPr>
        <w:pStyle w:val="NoSpacing"/>
        <w:rPr>
          <w:rFonts w:ascii="Times New Roman" w:hAnsi="Times New Roman" w:cs="Times New Roman"/>
        </w:rPr>
      </w:pPr>
      <w:r w:rsidRPr="00762903">
        <w:rPr>
          <w:rFonts w:ascii="Times New Roman" w:hAnsi="Times New Roman" w:cs="Times New Roman"/>
        </w:rPr>
        <w:t xml:space="preserve">Broz, A., </w:t>
      </w:r>
      <w:proofErr w:type="spellStart"/>
      <w:r w:rsidRPr="00762903">
        <w:rPr>
          <w:rFonts w:ascii="Times New Roman" w:hAnsi="Times New Roman" w:cs="Times New Roman"/>
        </w:rPr>
        <w:t>Retallack</w:t>
      </w:r>
      <w:proofErr w:type="spellEnd"/>
      <w:r w:rsidRPr="00762903">
        <w:rPr>
          <w:rFonts w:ascii="Times New Roman" w:hAnsi="Times New Roman" w:cs="Times New Roman"/>
        </w:rPr>
        <w:t>, G.J.</w:t>
      </w:r>
      <w:r>
        <w:rPr>
          <w:rFonts w:ascii="Times New Roman" w:hAnsi="Times New Roman" w:cs="Times New Roman"/>
        </w:rPr>
        <w:t>,</w:t>
      </w:r>
      <w:r w:rsidRPr="00762903">
        <w:rPr>
          <w:rFonts w:ascii="Times New Roman" w:hAnsi="Times New Roman" w:cs="Times New Roman"/>
        </w:rPr>
        <w:t xml:space="preserve"> </w:t>
      </w:r>
      <w:r w:rsidRPr="00762903">
        <w:rPr>
          <w:rFonts w:ascii="Times New Roman" w:hAnsi="Times New Roman" w:cs="Times New Roman"/>
          <w:b/>
        </w:rPr>
        <w:t>Maxwell T.M.</w:t>
      </w:r>
      <w:r>
        <w:rPr>
          <w:rFonts w:ascii="Times New Roman" w:hAnsi="Times New Roman" w:cs="Times New Roman"/>
        </w:rPr>
        <w:t>, Silva, LCR (</w:t>
      </w:r>
      <w:r w:rsidR="00304718" w:rsidRPr="00304718">
        <w:rPr>
          <w:rFonts w:ascii="Times New Roman" w:hAnsi="Times New Roman" w:cs="Times New Roman"/>
          <w:i/>
        </w:rPr>
        <w:t>Submitted</w:t>
      </w:r>
      <w:r w:rsidRPr="00762903">
        <w:rPr>
          <w:rFonts w:ascii="Times New Roman" w:hAnsi="Times New Roman" w:cs="Times New Roman"/>
        </w:rPr>
        <w:t xml:space="preserve">) </w:t>
      </w:r>
      <w:proofErr w:type="spellStart"/>
      <w:r w:rsidRPr="00762903">
        <w:rPr>
          <w:rFonts w:ascii="Times New Roman" w:hAnsi="Times New Roman" w:cs="Times New Roman"/>
        </w:rPr>
        <w:t>Paleoproxy</w:t>
      </w:r>
      <w:proofErr w:type="spellEnd"/>
      <w:r w:rsidRPr="00762903">
        <w:rPr>
          <w:rFonts w:ascii="Times New Roman" w:hAnsi="Times New Roman" w:cs="Times New Roman"/>
        </w:rPr>
        <w:t xml:space="preserve"> for vapor pressure deficit (VPD) from fossil cel</w:t>
      </w:r>
      <w:r>
        <w:rPr>
          <w:rFonts w:ascii="Times New Roman" w:hAnsi="Times New Roman" w:cs="Times New Roman"/>
        </w:rPr>
        <w:t xml:space="preserve">lulose and pedogenic carbonate. </w:t>
      </w:r>
      <w:r w:rsidRPr="00D41100">
        <w:rPr>
          <w:rFonts w:ascii="Times New Roman" w:hAnsi="Times New Roman" w:cs="Times New Roman"/>
          <w:i/>
        </w:rPr>
        <w:t>Geology</w:t>
      </w:r>
    </w:p>
    <w:p w14:paraId="40B419D0" w14:textId="77777777" w:rsidR="00D41100" w:rsidRDefault="00D41100" w:rsidP="00762903">
      <w:pPr>
        <w:pStyle w:val="NoSpacing"/>
        <w:rPr>
          <w:rFonts w:ascii="Times New Roman" w:hAnsi="Times New Roman" w:cs="Times New Roman"/>
        </w:rPr>
      </w:pPr>
    </w:p>
    <w:p w14:paraId="3EDA63BB" w14:textId="62E02A5E" w:rsidR="00762903" w:rsidRPr="00762903" w:rsidRDefault="00762903" w:rsidP="00762903">
      <w:pPr>
        <w:pStyle w:val="NoSpacing"/>
        <w:rPr>
          <w:rFonts w:ascii="Times New Roman" w:hAnsi="Times New Roman" w:cs="Times New Roman"/>
          <w:i/>
        </w:rPr>
      </w:pPr>
      <w:r w:rsidRPr="00762903">
        <w:rPr>
          <w:rFonts w:ascii="Times New Roman" w:hAnsi="Times New Roman" w:cs="Times New Roman"/>
          <w:i/>
        </w:rPr>
        <w:t>In prep</w:t>
      </w:r>
    </w:p>
    <w:p w14:paraId="13D33DC1" w14:textId="77777777" w:rsidR="00762903" w:rsidRPr="00762903" w:rsidRDefault="00762903" w:rsidP="00762903">
      <w:pPr>
        <w:pStyle w:val="NoSpacing"/>
        <w:rPr>
          <w:rFonts w:ascii="Times New Roman" w:hAnsi="Times New Roman" w:cs="Times New Roman"/>
          <w:b/>
        </w:rPr>
      </w:pPr>
    </w:p>
    <w:p w14:paraId="6B4475DE" w14:textId="6FC788FF" w:rsidR="00762903" w:rsidRPr="00D41100" w:rsidRDefault="00762903" w:rsidP="00762903">
      <w:pPr>
        <w:pStyle w:val="NoSpacing"/>
        <w:rPr>
          <w:rFonts w:ascii="Times New Roman" w:hAnsi="Times New Roman" w:cs="Times New Roman"/>
          <w:i/>
        </w:rPr>
      </w:pPr>
      <w:r w:rsidRPr="00762903">
        <w:rPr>
          <w:rFonts w:ascii="Times New Roman" w:hAnsi="Times New Roman" w:cs="Times New Roman"/>
          <w:b/>
        </w:rPr>
        <w:t>Maxwell T</w:t>
      </w:r>
      <w:r>
        <w:rPr>
          <w:rFonts w:ascii="Times New Roman" w:hAnsi="Times New Roman" w:cs="Times New Roman"/>
          <w:b/>
        </w:rPr>
        <w:t xml:space="preserve">.M., </w:t>
      </w:r>
      <w:r w:rsidRPr="00762903">
        <w:rPr>
          <w:rFonts w:ascii="Times New Roman" w:hAnsi="Times New Roman" w:cs="Times New Roman"/>
        </w:rPr>
        <w:t>Silva LCR, Horwath WRH (</w:t>
      </w:r>
      <w:r w:rsidRPr="00762903">
        <w:rPr>
          <w:rFonts w:ascii="Times New Roman" w:hAnsi="Times New Roman" w:cs="Times New Roman"/>
          <w:i/>
        </w:rPr>
        <w:t>In prep</w:t>
      </w:r>
      <w:r w:rsidRPr="00762903">
        <w:rPr>
          <w:rFonts w:ascii="Times New Roman" w:hAnsi="Times New Roman" w:cs="Times New Roman"/>
        </w:rPr>
        <w:t>)</w:t>
      </w:r>
      <w:r>
        <w:rPr>
          <w:rFonts w:ascii="Times New Roman" w:hAnsi="Times New Roman" w:cs="Times New Roman"/>
        </w:rPr>
        <w:t xml:space="preserve"> </w:t>
      </w:r>
      <w:r w:rsidRPr="00762903">
        <w:rPr>
          <w:rFonts w:ascii="Times New Roman" w:hAnsi="Times New Roman" w:cs="Times New Roman"/>
        </w:rPr>
        <w:t xml:space="preserve">Observed and projected climate change impacts on productivity and efficiency of common wheat (Triticum </w:t>
      </w:r>
      <w:proofErr w:type="spellStart"/>
      <w:r w:rsidRPr="00762903">
        <w:rPr>
          <w:rFonts w:ascii="Times New Roman" w:hAnsi="Times New Roman" w:cs="Times New Roman"/>
        </w:rPr>
        <w:t>aestivum</w:t>
      </w:r>
      <w:proofErr w:type="spellEnd"/>
      <w:r w:rsidRPr="00762903">
        <w:rPr>
          <w:rFonts w:ascii="Times New Roman" w:hAnsi="Times New Roman" w:cs="Times New Roman"/>
        </w:rPr>
        <w:t xml:space="preserve"> L.) across California: A case study in production from 1981 to 2070.</w:t>
      </w:r>
      <w:r w:rsidR="00D41100">
        <w:rPr>
          <w:rFonts w:ascii="Times New Roman" w:hAnsi="Times New Roman" w:cs="Times New Roman"/>
        </w:rPr>
        <w:t xml:space="preserve"> Planned submission for </w:t>
      </w:r>
      <w:r w:rsidR="00D41100">
        <w:rPr>
          <w:rFonts w:ascii="Times New Roman" w:hAnsi="Times New Roman" w:cs="Times New Roman"/>
          <w:i/>
        </w:rPr>
        <w:t>Science Advances.</w:t>
      </w:r>
    </w:p>
    <w:p w14:paraId="0952FF7C" w14:textId="6FF39939" w:rsidR="00762903" w:rsidRDefault="00762903" w:rsidP="00762903">
      <w:pPr>
        <w:pStyle w:val="NoSpacing"/>
        <w:rPr>
          <w:rFonts w:ascii="Times New Roman" w:hAnsi="Times New Roman" w:cs="Times New Roman"/>
        </w:rPr>
      </w:pPr>
    </w:p>
    <w:p w14:paraId="44349DDB" w14:textId="2777256E" w:rsidR="00D41100" w:rsidRPr="001846E3" w:rsidRDefault="00D41100" w:rsidP="00D41100">
      <w:pPr>
        <w:rPr>
          <w:rFonts w:ascii="Times New Roman" w:hAnsi="Times New Roman" w:cs="Times New Roman"/>
          <w:b/>
        </w:rPr>
      </w:pPr>
      <w:r w:rsidRPr="00762903">
        <w:rPr>
          <w:rFonts w:ascii="Times New Roman" w:hAnsi="Times New Roman" w:cs="Times New Roman"/>
          <w:b/>
        </w:rPr>
        <w:t>Maxwell T</w:t>
      </w:r>
      <w:r>
        <w:rPr>
          <w:rFonts w:ascii="Times New Roman" w:hAnsi="Times New Roman" w:cs="Times New Roman"/>
          <w:b/>
        </w:rPr>
        <w:t xml:space="preserve">.M., </w:t>
      </w:r>
      <w:r w:rsidRPr="00762903">
        <w:rPr>
          <w:rFonts w:ascii="Times New Roman" w:hAnsi="Times New Roman" w:cs="Times New Roman"/>
        </w:rPr>
        <w:t>Silva LCR (</w:t>
      </w:r>
      <w:r w:rsidRPr="00762903">
        <w:rPr>
          <w:rFonts w:ascii="Times New Roman" w:hAnsi="Times New Roman" w:cs="Times New Roman"/>
          <w:i/>
        </w:rPr>
        <w:t>In prep</w:t>
      </w:r>
      <w:r w:rsidRPr="00762903">
        <w:rPr>
          <w:rFonts w:ascii="Times New Roman" w:hAnsi="Times New Roman" w:cs="Times New Roman"/>
        </w:rPr>
        <w:t>)</w:t>
      </w:r>
      <w:r>
        <w:rPr>
          <w:rFonts w:ascii="Times New Roman" w:hAnsi="Times New Roman" w:cs="Times New Roman"/>
        </w:rPr>
        <w:t xml:space="preserve"> </w:t>
      </w:r>
      <w:r w:rsidRPr="00D41100">
        <w:rPr>
          <w:rFonts w:ascii="Times New Roman" w:hAnsi="Times New Roman" w:cs="Times New Roman"/>
        </w:rPr>
        <w:t>Forest carbon-water relations as an interdisciplinary ecosystem science</w:t>
      </w:r>
      <w:r>
        <w:rPr>
          <w:rFonts w:ascii="Times New Roman" w:hAnsi="Times New Roman" w:cs="Times New Roman"/>
        </w:rPr>
        <w:t xml:space="preserve">. </w:t>
      </w:r>
      <w:r w:rsidRPr="00D41100">
        <w:rPr>
          <w:rFonts w:ascii="Times New Roman" w:hAnsi="Times New Roman" w:cs="Times New Roman"/>
        </w:rPr>
        <w:t xml:space="preserve">Planned submission for </w:t>
      </w:r>
      <w:r w:rsidRPr="00D41100">
        <w:rPr>
          <w:rFonts w:ascii="Times New Roman" w:hAnsi="Times New Roman" w:cs="Times New Roman"/>
          <w:i/>
        </w:rPr>
        <w:t>Trends in Plant Science</w:t>
      </w:r>
      <w:r>
        <w:rPr>
          <w:rFonts w:ascii="Times New Roman" w:hAnsi="Times New Roman" w:cs="Times New Roman"/>
          <w:i/>
        </w:rPr>
        <w:t>.</w:t>
      </w:r>
    </w:p>
    <w:p w14:paraId="1EA652C7" w14:textId="77777777" w:rsidR="00B57C62" w:rsidRPr="00762903" w:rsidRDefault="00B57C62" w:rsidP="008D1F45">
      <w:pPr>
        <w:pStyle w:val="NoSpacing"/>
        <w:rPr>
          <w:rFonts w:ascii="Times New Roman" w:hAnsi="Times New Roman" w:cs="Times New Roman"/>
        </w:rPr>
      </w:pPr>
    </w:p>
    <w:p w14:paraId="633E4316" w14:textId="0804954C" w:rsidR="00B81071" w:rsidRPr="00B57C62" w:rsidRDefault="00E506CB" w:rsidP="008D1F45">
      <w:pPr>
        <w:pStyle w:val="NoSpacing"/>
        <w:rPr>
          <w:rFonts w:ascii="Times New Roman" w:hAnsi="Times New Roman" w:cs="Times New Roman"/>
          <w:b/>
        </w:rPr>
      </w:pPr>
      <w:r w:rsidRPr="00B57C62">
        <w:rPr>
          <w:rFonts w:ascii="Times New Roman" w:hAnsi="Times New Roman" w:cs="Times New Roman"/>
          <w:b/>
        </w:rPr>
        <w:t>Presentations</w:t>
      </w:r>
    </w:p>
    <w:p w14:paraId="1B0414B1" w14:textId="6EE4EBD4" w:rsidR="00676567" w:rsidRDefault="006A7FC3" w:rsidP="00676567">
      <w:pPr>
        <w:pStyle w:val="NormalWeb"/>
        <w:numPr>
          <w:ilvl w:val="0"/>
          <w:numId w:val="5"/>
        </w:numPr>
        <w:ind w:left="634" w:hanging="630"/>
        <w:contextualSpacing/>
        <w:rPr>
          <w:rFonts w:ascii="Times New Roman" w:hAnsi="Times New Roman"/>
          <w:sz w:val="24"/>
          <w:szCs w:val="24"/>
        </w:rPr>
      </w:pPr>
      <w:r w:rsidRPr="006A7FC3">
        <w:rPr>
          <w:rFonts w:ascii="Times New Roman" w:hAnsi="Times New Roman"/>
          <w:sz w:val="24"/>
          <w:szCs w:val="24"/>
        </w:rPr>
        <w:t xml:space="preserve">Broz, A, </w:t>
      </w:r>
      <w:proofErr w:type="spellStart"/>
      <w:r w:rsidRPr="006A7FC3">
        <w:rPr>
          <w:rFonts w:ascii="Times New Roman" w:hAnsi="Times New Roman"/>
          <w:sz w:val="24"/>
          <w:szCs w:val="24"/>
        </w:rPr>
        <w:t>Retallack</w:t>
      </w:r>
      <w:proofErr w:type="spellEnd"/>
      <w:r w:rsidRPr="006A7FC3">
        <w:rPr>
          <w:rFonts w:ascii="Times New Roman" w:hAnsi="Times New Roman"/>
          <w:sz w:val="24"/>
          <w:szCs w:val="24"/>
        </w:rPr>
        <w:t>, G.J.,</w:t>
      </w:r>
      <w:r w:rsidRPr="006A7FC3">
        <w:rPr>
          <w:rFonts w:ascii="Times New Roman" w:hAnsi="Times New Roman"/>
          <w:b/>
          <w:sz w:val="24"/>
          <w:szCs w:val="24"/>
        </w:rPr>
        <w:t xml:space="preserve"> </w:t>
      </w:r>
      <w:r w:rsidRPr="006A7FC3">
        <w:rPr>
          <w:rFonts w:ascii="Times New Roman" w:hAnsi="Times New Roman"/>
          <w:b/>
          <w:sz w:val="24"/>
          <w:szCs w:val="24"/>
        </w:rPr>
        <w:t>Maxwell, T.M.</w:t>
      </w:r>
      <w:r w:rsidRPr="006A7FC3">
        <w:rPr>
          <w:rFonts w:ascii="Times New Roman" w:hAnsi="Times New Roman"/>
          <w:sz w:val="24"/>
          <w:szCs w:val="24"/>
        </w:rPr>
        <w:t>, Silva, L.C.R (201</w:t>
      </w:r>
      <w:r w:rsidRPr="006A7FC3">
        <w:rPr>
          <w:rFonts w:ascii="Times New Roman" w:hAnsi="Times New Roman"/>
          <w:sz w:val="24"/>
          <w:szCs w:val="24"/>
        </w:rPr>
        <w:t>8</w:t>
      </w:r>
      <w:r w:rsidRPr="006A7FC3">
        <w:rPr>
          <w:rFonts w:ascii="Times New Roman" w:hAnsi="Times New Roman"/>
          <w:sz w:val="24"/>
          <w:szCs w:val="24"/>
        </w:rPr>
        <w:t xml:space="preserve">), </w:t>
      </w:r>
      <w:proofErr w:type="spellStart"/>
      <w:r w:rsidRPr="006A7FC3">
        <w:rPr>
          <w:rFonts w:ascii="Times New Roman" w:hAnsi="Times New Roman"/>
          <w:sz w:val="24"/>
          <w:szCs w:val="24"/>
        </w:rPr>
        <w:t>Paleoproxy</w:t>
      </w:r>
      <w:proofErr w:type="spellEnd"/>
      <w:r w:rsidRPr="006A7FC3">
        <w:rPr>
          <w:rFonts w:ascii="Times New Roman" w:hAnsi="Times New Roman"/>
          <w:sz w:val="24"/>
          <w:szCs w:val="24"/>
        </w:rPr>
        <w:t xml:space="preserve"> for Vapor Pressure Deficit from fossil cellulose and pedogenic carbonate. </w:t>
      </w:r>
      <w:r w:rsidRPr="006A7FC3">
        <w:rPr>
          <w:rFonts w:ascii="Times New Roman" w:hAnsi="Times New Roman"/>
          <w:sz w:val="24"/>
          <w:szCs w:val="24"/>
        </w:rPr>
        <w:t>Abstract 317539</w:t>
      </w:r>
      <w:r w:rsidRPr="006A7FC3">
        <w:rPr>
          <w:rFonts w:ascii="Times New Roman" w:hAnsi="Times New Roman"/>
          <w:sz w:val="24"/>
          <w:szCs w:val="24"/>
        </w:rPr>
        <w:t>, presented at 2018 annual meeting Geological Society of America, Indianapolis, IN, Nov. 4-7.</w:t>
      </w:r>
    </w:p>
    <w:p w14:paraId="5F382797" w14:textId="77777777" w:rsidR="00676567" w:rsidRPr="00676567" w:rsidRDefault="00676567" w:rsidP="00676567">
      <w:pPr>
        <w:pStyle w:val="NormalWeb"/>
        <w:ind w:left="634"/>
        <w:contextualSpacing/>
        <w:rPr>
          <w:rFonts w:ascii="Times New Roman" w:hAnsi="Times New Roman"/>
          <w:sz w:val="24"/>
          <w:szCs w:val="24"/>
        </w:rPr>
      </w:pPr>
    </w:p>
    <w:p w14:paraId="2979D8AB" w14:textId="0306F083" w:rsidR="00676567" w:rsidRDefault="00390EC9" w:rsidP="00676567">
      <w:pPr>
        <w:pStyle w:val="NormalWeb"/>
        <w:numPr>
          <w:ilvl w:val="0"/>
          <w:numId w:val="5"/>
        </w:numPr>
        <w:ind w:left="634" w:hanging="634"/>
        <w:contextualSpacing/>
        <w:rPr>
          <w:rFonts w:ascii="Times New Roman" w:hAnsi="Times New Roman"/>
          <w:sz w:val="24"/>
          <w:szCs w:val="24"/>
        </w:rPr>
      </w:pPr>
      <w:r w:rsidRPr="006A7FC3">
        <w:rPr>
          <w:rFonts w:ascii="Times New Roman" w:hAnsi="Times New Roman"/>
          <w:b/>
          <w:sz w:val="24"/>
          <w:szCs w:val="24"/>
        </w:rPr>
        <w:t>Maxwell, T.M.</w:t>
      </w:r>
      <w:r w:rsidRPr="006A7FC3">
        <w:rPr>
          <w:rFonts w:ascii="Times New Roman" w:hAnsi="Times New Roman"/>
          <w:sz w:val="24"/>
          <w:szCs w:val="24"/>
        </w:rPr>
        <w:t>, Silva, L.C.R., Horwath, W.R.</w:t>
      </w:r>
      <w:r w:rsidR="006A7FC3" w:rsidRPr="006A7FC3">
        <w:rPr>
          <w:rFonts w:ascii="Times New Roman" w:hAnsi="Times New Roman"/>
          <w:sz w:val="24"/>
          <w:szCs w:val="24"/>
        </w:rPr>
        <w:t>,</w:t>
      </w:r>
      <w:r w:rsidRPr="006A7FC3">
        <w:rPr>
          <w:rFonts w:ascii="Times New Roman" w:hAnsi="Times New Roman"/>
          <w:sz w:val="24"/>
          <w:szCs w:val="24"/>
        </w:rPr>
        <w:t xml:space="preserve"> (2017), Dynamic and inertial controls on forest carbon-water relations. Abstract PP31D-2311, presented at 201</w:t>
      </w:r>
      <w:r w:rsidR="00B57C62" w:rsidRPr="006A7FC3">
        <w:rPr>
          <w:rFonts w:ascii="Times New Roman" w:hAnsi="Times New Roman"/>
          <w:sz w:val="24"/>
          <w:szCs w:val="24"/>
        </w:rPr>
        <w:t>7</w:t>
      </w:r>
      <w:r w:rsidRPr="006A7FC3">
        <w:rPr>
          <w:rFonts w:ascii="Times New Roman" w:hAnsi="Times New Roman"/>
          <w:sz w:val="24"/>
          <w:szCs w:val="24"/>
        </w:rPr>
        <w:t xml:space="preserve"> Fall Meeting, AGU, </w:t>
      </w:r>
      <w:r w:rsidR="00B57C62" w:rsidRPr="006A7FC3">
        <w:rPr>
          <w:rFonts w:ascii="Times New Roman" w:hAnsi="Times New Roman"/>
          <w:sz w:val="24"/>
          <w:szCs w:val="24"/>
        </w:rPr>
        <w:t>New Orleans, LA</w:t>
      </w:r>
      <w:r w:rsidRPr="006A7FC3">
        <w:rPr>
          <w:rFonts w:ascii="Times New Roman" w:hAnsi="Times New Roman"/>
          <w:sz w:val="24"/>
          <w:szCs w:val="24"/>
        </w:rPr>
        <w:t>, Dec. 1</w:t>
      </w:r>
      <w:r w:rsidR="00B57C62" w:rsidRPr="006A7FC3">
        <w:rPr>
          <w:rFonts w:ascii="Times New Roman" w:hAnsi="Times New Roman"/>
          <w:sz w:val="24"/>
          <w:szCs w:val="24"/>
        </w:rPr>
        <w:t>1</w:t>
      </w:r>
      <w:r w:rsidRPr="006A7FC3">
        <w:rPr>
          <w:rFonts w:ascii="Times New Roman" w:hAnsi="Times New Roman"/>
          <w:sz w:val="24"/>
          <w:szCs w:val="24"/>
        </w:rPr>
        <w:t>-1</w:t>
      </w:r>
      <w:r w:rsidR="00B57C62" w:rsidRPr="006A7FC3">
        <w:rPr>
          <w:rFonts w:ascii="Times New Roman" w:hAnsi="Times New Roman"/>
          <w:sz w:val="24"/>
          <w:szCs w:val="24"/>
        </w:rPr>
        <w:t>5</w:t>
      </w:r>
      <w:r w:rsidRPr="006A7FC3">
        <w:rPr>
          <w:rFonts w:ascii="Times New Roman" w:hAnsi="Times New Roman"/>
          <w:sz w:val="24"/>
          <w:szCs w:val="24"/>
        </w:rPr>
        <w:t>.</w:t>
      </w:r>
    </w:p>
    <w:p w14:paraId="3C457E79" w14:textId="77777777" w:rsidR="00676567" w:rsidRPr="00676567" w:rsidRDefault="00676567" w:rsidP="00676567">
      <w:pPr>
        <w:pStyle w:val="NormalWeb"/>
        <w:contextualSpacing/>
        <w:rPr>
          <w:rFonts w:ascii="Times New Roman" w:hAnsi="Times New Roman"/>
          <w:sz w:val="24"/>
          <w:szCs w:val="24"/>
        </w:rPr>
      </w:pPr>
    </w:p>
    <w:p w14:paraId="3272C3C3" w14:textId="302244D9" w:rsidR="00E15DE0" w:rsidRDefault="00E15DE0" w:rsidP="00676567">
      <w:pPr>
        <w:pStyle w:val="NormalWeb"/>
        <w:numPr>
          <w:ilvl w:val="0"/>
          <w:numId w:val="5"/>
        </w:numPr>
        <w:ind w:left="634" w:hanging="634"/>
        <w:contextualSpacing/>
        <w:rPr>
          <w:rFonts w:ascii="Times New Roman" w:hAnsi="Times New Roman"/>
          <w:sz w:val="24"/>
          <w:szCs w:val="24"/>
        </w:rPr>
      </w:pPr>
      <w:r w:rsidRPr="006A7FC3">
        <w:rPr>
          <w:rFonts w:ascii="Times New Roman" w:hAnsi="Times New Roman"/>
          <w:b/>
          <w:sz w:val="24"/>
          <w:szCs w:val="24"/>
        </w:rPr>
        <w:t>Maxwell, T.M.</w:t>
      </w:r>
      <w:r w:rsidRPr="00CE14B8">
        <w:rPr>
          <w:rFonts w:ascii="Times New Roman" w:hAnsi="Times New Roman"/>
          <w:sz w:val="24"/>
          <w:szCs w:val="24"/>
        </w:rPr>
        <w:t>, Silva, L.C.R., Horwath, W.R.</w:t>
      </w:r>
      <w:r w:rsidR="006A7FC3">
        <w:rPr>
          <w:rFonts w:ascii="Times New Roman" w:hAnsi="Times New Roman"/>
          <w:sz w:val="24"/>
          <w:szCs w:val="24"/>
        </w:rPr>
        <w:t>,</w:t>
      </w:r>
      <w:r w:rsidRPr="00CE14B8">
        <w:rPr>
          <w:rFonts w:ascii="Times New Roman" w:hAnsi="Times New Roman"/>
          <w:sz w:val="24"/>
          <w:szCs w:val="24"/>
        </w:rPr>
        <w:t xml:space="preserve">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presented at 201</w:t>
      </w:r>
      <w:r w:rsidR="00714BA1" w:rsidRPr="00CE14B8">
        <w:rPr>
          <w:rFonts w:ascii="Times New Roman" w:hAnsi="Times New Roman"/>
          <w:sz w:val="24"/>
          <w:szCs w:val="24"/>
        </w:rPr>
        <w:t>6</w:t>
      </w:r>
      <w:r w:rsidRPr="00CE14B8">
        <w:rPr>
          <w:rFonts w:ascii="Times New Roman" w:hAnsi="Times New Roman"/>
          <w:sz w:val="24"/>
          <w:szCs w:val="24"/>
        </w:rPr>
        <w:t xml:space="preserve"> Fall Meeting, AGU, San Francisco, Calif., Dec. </w:t>
      </w:r>
      <w:r w:rsidR="00655F37" w:rsidRPr="00CE14B8">
        <w:rPr>
          <w:rFonts w:ascii="Times New Roman" w:hAnsi="Times New Roman"/>
          <w:sz w:val="24"/>
          <w:szCs w:val="24"/>
        </w:rPr>
        <w:t>12-16</w:t>
      </w:r>
      <w:r w:rsidRPr="00CE14B8">
        <w:rPr>
          <w:rFonts w:ascii="Times New Roman" w:hAnsi="Times New Roman"/>
          <w:sz w:val="24"/>
          <w:szCs w:val="24"/>
        </w:rPr>
        <w:t>.</w:t>
      </w:r>
    </w:p>
    <w:p w14:paraId="2DB80363" w14:textId="77777777" w:rsidR="00676567" w:rsidRPr="00CE14B8" w:rsidRDefault="00676567" w:rsidP="00676567">
      <w:pPr>
        <w:pStyle w:val="NormalWeb"/>
        <w:contextualSpacing/>
        <w:rPr>
          <w:rFonts w:ascii="Times New Roman" w:hAnsi="Times New Roman"/>
          <w:sz w:val="24"/>
          <w:szCs w:val="24"/>
        </w:rPr>
      </w:pPr>
    </w:p>
    <w:p w14:paraId="32692D88" w14:textId="0B5BD03B" w:rsidR="00E506CB" w:rsidRPr="00676567" w:rsidRDefault="00353BE8" w:rsidP="00676567">
      <w:pPr>
        <w:pStyle w:val="NormalWeb"/>
        <w:numPr>
          <w:ilvl w:val="0"/>
          <w:numId w:val="5"/>
        </w:numPr>
        <w:ind w:left="634" w:hanging="634"/>
        <w:contextualSpacing/>
        <w:rPr>
          <w:rFonts w:ascii="Times New Roman" w:hAnsi="Times New Roman"/>
        </w:rPr>
      </w:pPr>
      <w:r w:rsidRPr="006A7FC3">
        <w:rPr>
          <w:rFonts w:ascii="Times New Roman" w:hAnsi="Times New Roman"/>
          <w:b/>
          <w:sz w:val="24"/>
          <w:szCs w:val="24"/>
        </w:rPr>
        <w:t>Maxwell, T.M.</w:t>
      </w:r>
      <w:r w:rsidRPr="00CE14B8">
        <w:rPr>
          <w:rFonts w:ascii="Times New Roman" w:hAnsi="Times New Roman"/>
          <w:sz w:val="24"/>
          <w:szCs w:val="24"/>
        </w:rPr>
        <w:t>, Silva, L.C.R., Horwath, W.R.</w:t>
      </w:r>
      <w:r w:rsidR="006A7FC3">
        <w:rPr>
          <w:rFonts w:ascii="Times New Roman" w:hAnsi="Times New Roman"/>
          <w:sz w:val="24"/>
          <w:szCs w:val="24"/>
        </w:rPr>
        <w:t>,</w:t>
      </w:r>
      <w:r w:rsidRPr="00CE14B8">
        <w:rPr>
          <w:rFonts w:ascii="Times New Roman" w:hAnsi="Times New Roman"/>
          <w:sz w:val="24"/>
          <w:szCs w:val="24"/>
        </w:rPr>
        <w:t xml:space="preserve"> (2016), Soil Properties Drive Carbon-Water Relations Across a Climate Gradient in Sierra Nevada Forests. Abstract 60315, presented at 2017 Annual Meeting, ESA, Ft. Lauderdale, FL, Aug. 7-12.</w:t>
      </w:r>
    </w:p>
    <w:p w14:paraId="5C500F98" w14:textId="77777777" w:rsidR="00676567" w:rsidRPr="00CE14B8" w:rsidRDefault="00676567" w:rsidP="00676567">
      <w:pPr>
        <w:pStyle w:val="NormalWeb"/>
        <w:contextualSpacing/>
        <w:rPr>
          <w:rFonts w:ascii="Times New Roman" w:hAnsi="Times New Roman"/>
        </w:rPr>
      </w:pPr>
    </w:p>
    <w:p w14:paraId="098881C6" w14:textId="09E63D54" w:rsidR="00E21006" w:rsidRPr="00676567" w:rsidRDefault="00E21006" w:rsidP="00676567">
      <w:pPr>
        <w:pStyle w:val="NormalWeb"/>
        <w:numPr>
          <w:ilvl w:val="0"/>
          <w:numId w:val="5"/>
        </w:numPr>
        <w:ind w:left="634" w:hanging="634"/>
        <w:contextualSpacing/>
        <w:rPr>
          <w:rFonts w:ascii="Times New Roman" w:hAnsi="Times New Roman"/>
        </w:rPr>
      </w:pPr>
      <w:r w:rsidRPr="006A7FC3">
        <w:rPr>
          <w:rFonts w:ascii="Times New Roman" w:hAnsi="Times New Roman"/>
          <w:b/>
          <w:sz w:val="24"/>
          <w:szCs w:val="24"/>
        </w:rPr>
        <w:t>Maxwell, T.M.</w:t>
      </w:r>
      <w:r w:rsidRPr="00CE14B8">
        <w:rPr>
          <w:rFonts w:ascii="Times New Roman" w:hAnsi="Times New Roman"/>
          <w:sz w:val="24"/>
          <w:szCs w:val="24"/>
        </w:rPr>
        <w:t>, Silva, L.C.R., Horwath, W.R.</w:t>
      </w:r>
      <w:r w:rsidR="006A7FC3">
        <w:rPr>
          <w:rFonts w:ascii="Times New Roman" w:hAnsi="Times New Roman"/>
          <w:sz w:val="24"/>
          <w:szCs w:val="24"/>
        </w:rPr>
        <w:t>,</w:t>
      </w:r>
      <w:r w:rsidRPr="00CE14B8">
        <w:rPr>
          <w:rFonts w:ascii="Times New Roman" w:hAnsi="Times New Roman"/>
          <w:sz w:val="24"/>
          <w:szCs w:val="24"/>
        </w:rPr>
        <w:t xml:space="preserve">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Abstract 68367, presented at 2015 Fall Meeting, AGU, San Francisco, Calif., Dec. 14-18.</w:t>
      </w:r>
    </w:p>
    <w:p w14:paraId="60CB7B88" w14:textId="77777777" w:rsidR="00676567" w:rsidRPr="00CE14B8" w:rsidRDefault="00676567" w:rsidP="00676567">
      <w:pPr>
        <w:pStyle w:val="NormalWeb"/>
        <w:contextualSpacing/>
        <w:rPr>
          <w:rFonts w:ascii="Times New Roman" w:hAnsi="Times New Roman"/>
        </w:rPr>
      </w:pPr>
    </w:p>
    <w:p w14:paraId="44E925EB" w14:textId="665483D6" w:rsidR="008D1F45" w:rsidRDefault="008D1F45" w:rsidP="00676567">
      <w:pPr>
        <w:pStyle w:val="NormalWeb"/>
        <w:numPr>
          <w:ilvl w:val="0"/>
          <w:numId w:val="5"/>
        </w:numPr>
        <w:ind w:left="634" w:hanging="634"/>
        <w:contextualSpacing/>
        <w:rPr>
          <w:rFonts w:ascii="Times New Roman" w:hAnsi="Times New Roman"/>
          <w:sz w:val="24"/>
          <w:szCs w:val="24"/>
        </w:rPr>
      </w:pPr>
      <w:r w:rsidRPr="006A7FC3">
        <w:rPr>
          <w:rFonts w:ascii="Times New Roman" w:hAnsi="Times New Roman"/>
          <w:b/>
          <w:sz w:val="24"/>
          <w:szCs w:val="24"/>
        </w:rPr>
        <w:t>Maxwell, T.M.</w:t>
      </w:r>
      <w:r w:rsidRPr="00CE14B8">
        <w:rPr>
          <w:rFonts w:ascii="Times New Roman" w:hAnsi="Times New Roman"/>
          <w:sz w:val="24"/>
          <w:szCs w:val="24"/>
        </w:rPr>
        <w:t>, Silva, L.C.R., Horwath, W.R.</w:t>
      </w:r>
      <w:r w:rsidR="006A7FC3">
        <w:rPr>
          <w:rFonts w:ascii="Times New Roman" w:hAnsi="Times New Roman"/>
          <w:sz w:val="24"/>
          <w:szCs w:val="24"/>
        </w:rPr>
        <w:t>,</w:t>
      </w:r>
      <w:r w:rsidRPr="00CE14B8">
        <w:rPr>
          <w:rFonts w:ascii="Times New Roman" w:hAnsi="Times New Roman"/>
          <w:sz w:val="24"/>
          <w:szCs w:val="24"/>
        </w:rPr>
        <w:t xml:space="preserve"> (2014), Expanding lipid proxies to the next dimension: Developing methods for the measurement of oxygen isotopes in plant waxes, Abstract 30432, presented at 2014 Fall Meeting, AGU, San Francisco, Calif., Dec. 15-19.</w:t>
      </w:r>
    </w:p>
    <w:p w14:paraId="5352A1C0" w14:textId="77777777" w:rsidR="00676567" w:rsidRPr="00CE14B8" w:rsidRDefault="00676567" w:rsidP="00676567">
      <w:pPr>
        <w:pStyle w:val="NormalWeb"/>
        <w:contextualSpacing/>
        <w:rPr>
          <w:rFonts w:ascii="Times New Roman" w:hAnsi="Times New Roman"/>
          <w:sz w:val="24"/>
          <w:szCs w:val="24"/>
        </w:rPr>
      </w:pPr>
    </w:p>
    <w:p w14:paraId="462CF1B4" w14:textId="2FCC21F7" w:rsidR="008410EC" w:rsidRPr="00392370" w:rsidRDefault="008D1F45" w:rsidP="00676567">
      <w:pPr>
        <w:pStyle w:val="NormalWeb"/>
        <w:numPr>
          <w:ilvl w:val="0"/>
          <w:numId w:val="5"/>
        </w:numPr>
        <w:ind w:left="634" w:hanging="634"/>
        <w:contextualSpacing/>
        <w:rPr>
          <w:rFonts w:ascii="Times New Roman" w:hAnsi="Times New Roman"/>
        </w:rPr>
      </w:pPr>
      <w:r w:rsidRPr="006A7FC3">
        <w:rPr>
          <w:rFonts w:ascii="Times New Roman" w:hAnsi="Times New Roman"/>
          <w:b/>
          <w:sz w:val="24"/>
          <w:szCs w:val="24"/>
        </w:rPr>
        <w:t>Maxwell, T.M.</w:t>
      </w:r>
      <w:r w:rsidRPr="00CE14B8">
        <w:rPr>
          <w:rFonts w:ascii="Times New Roman" w:hAnsi="Times New Roman"/>
          <w:sz w:val="24"/>
          <w:szCs w:val="24"/>
        </w:rPr>
        <w:t>, Silva, L.C.R., Pedroso, G., </w:t>
      </w:r>
      <w:proofErr w:type="spellStart"/>
      <w:r w:rsidRPr="00CE14B8">
        <w:rPr>
          <w:rFonts w:ascii="Times New Roman" w:hAnsi="Times New Roman"/>
          <w:sz w:val="24"/>
          <w:szCs w:val="24"/>
        </w:rPr>
        <w:t>Doane</w:t>
      </w:r>
      <w:proofErr w:type="spellEnd"/>
      <w:r w:rsidRPr="00CE14B8">
        <w:rPr>
          <w:rFonts w:ascii="Times New Roman" w:hAnsi="Times New Roman"/>
          <w:sz w:val="24"/>
          <w:szCs w:val="24"/>
        </w:rPr>
        <w:t xml:space="preserve">, T.A., </w:t>
      </w:r>
      <w:proofErr w:type="spellStart"/>
      <w:r w:rsidRPr="00CE14B8">
        <w:rPr>
          <w:rFonts w:ascii="Times New Roman" w:hAnsi="Times New Roman"/>
          <w:sz w:val="24"/>
          <w:szCs w:val="24"/>
        </w:rPr>
        <w:t>Mukome</w:t>
      </w:r>
      <w:proofErr w:type="spellEnd"/>
      <w:r w:rsidRPr="00CE14B8">
        <w:rPr>
          <w:rFonts w:ascii="Times New Roman" w:hAnsi="Times New Roman"/>
          <w:sz w:val="24"/>
          <w:szCs w:val="24"/>
        </w:rPr>
        <w:t>, F.N.D., and</w:t>
      </w:r>
      <w:r w:rsidRPr="00CE14B8">
        <w:rPr>
          <w:rFonts w:ascii="Times New Roman" w:hAnsi="Times New Roman"/>
        </w:rPr>
        <w:t xml:space="preserve"> </w:t>
      </w:r>
      <w:r w:rsidRPr="00CE14B8">
        <w:rPr>
          <w:rFonts w:ascii="Times New Roman" w:hAnsi="Times New Roman"/>
          <w:sz w:val="24"/>
          <w:szCs w:val="24"/>
        </w:rPr>
        <w:t>Horwath, W.R.</w:t>
      </w:r>
      <w:r w:rsidR="006A7FC3">
        <w:rPr>
          <w:rFonts w:ascii="Times New Roman" w:hAnsi="Times New Roman"/>
          <w:sz w:val="24"/>
          <w:szCs w:val="24"/>
        </w:rPr>
        <w:t>,</w:t>
      </w:r>
      <w:r w:rsidRPr="00CE14B8">
        <w:rPr>
          <w:rFonts w:ascii="Times New Roman" w:hAnsi="Times New Roman"/>
          <w:sz w:val="24"/>
          <w:szCs w:val="24"/>
        </w:rPr>
        <w:t xml:space="preserve">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Poster 27, presented at 2014 Soil’s Role in Restoring Ecosystem Services Conference, Soil Science Society of America, Sacramento, Calif., Mar. 7-9.</w:t>
      </w: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78293FDE" w14:textId="52073F7C" w:rsidR="00392370" w:rsidRPr="00CE14B8" w:rsidRDefault="00392370" w:rsidP="00392370">
      <w:pPr>
        <w:pStyle w:val="NoSpacing"/>
        <w:rPr>
          <w:rFonts w:ascii="Times New Roman" w:hAnsi="Times New Roman" w:cs="Times New Roman"/>
          <w:i/>
        </w:rPr>
      </w:pPr>
      <w:r>
        <w:rPr>
          <w:rFonts w:ascii="Times New Roman" w:hAnsi="Times New Roman" w:cs="Times New Roman"/>
          <w:i/>
        </w:rPr>
        <w:t>Stable isotope applications in environmental science,</w:t>
      </w:r>
      <w:r w:rsidRPr="00392370">
        <w:rPr>
          <w:rFonts w:ascii="Times New Roman" w:hAnsi="Times New Roman" w:cs="Times New Roman"/>
          <w:i/>
        </w:rPr>
        <w:t xml:space="preserve"> </w:t>
      </w:r>
      <w:r>
        <w:rPr>
          <w:rFonts w:ascii="Times New Roman" w:hAnsi="Times New Roman" w:cs="Times New Roman"/>
          <w:i/>
        </w:rPr>
        <w:t>Fall</w:t>
      </w:r>
      <w:r w:rsidRPr="00CE14B8">
        <w:rPr>
          <w:rFonts w:ascii="Times New Roman" w:hAnsi="Times New Roman" w:cs="Times New Roman"/>
          <w:i/>
        </w:rPr>
        <w:t xml:space="preserve"> 201</w:t>
      </w:r>
      <w:r>
        <w:rPr>
          <w:rFonts w:ascii="Times New Roman" w:hAnsi="Times New Roman" w:cs="Times New Roman"/>
          <w:i/>
        </w:rPr>
        <w:t>6</w:t>
      </w:r>
    </w:p>
    <w:p w14:paraId="65A7DA87" w14:textId="455DA86D" w:rsidR="00392370" w:rsidRPr="00392370" w:rsidRDefault="00392370" w:rsidP="00392370">
      <w:pPr>
        <w:pStyle w:val="NoSpacing"/>
        <w:rPr>
          <w:rFonts w:ascii="Times New Roman" w:hAnsi="Times New Roman" w:cs="Times New Roman"/>
        </w:rPr>
      </w:pPr>
      <w:r>
        <w:rPr>
          <w:rFonts w:ascii="Times New Roman" w:hAnsi="Times New Roman" w:cs="Times New Roman"/>
        </w:rPr>
        <w:t xml:space="preserve">Role: </w:t>
      </w:r>
      <w:r w:rsidRPr="00392370">
        <w:rPr>
          <w:rFonts w:ascii="Times New Roman" w:hAnsi="Times New Roman" w:cs="Times New Roman"/>
        </w:rPr>
        <w:t>Lead Instructor</w:t>
      </w:r>
    </w:p>
    <w:p w14:paraId="23C6414B" w14:textId="7B1B6969" w:rsidR="00392370" w:rsidRPr="00CE14B8" w:rsidRDefault="00392370" w:rsidP="00392370">
      <w:pPr>
        <w:pStyle w:val="NoSpacing"/>
        <w:rPr>
          <w:rFonts w:ascii="Times New Roman" w:hAnsi="Times New Roman" w:cs="Times New Roman"/>
        </w:rPr>
      </w:pPr>
      <w:r w:rsidRPr="00CE14B8">
        <w:rPr>
          <w:rFonts w:ascii="Times New Roman" w:hAnsi="Times New Roman" w:cs="Times New Roman"/>
        </w:rPr>
        <w:t xml:space="preserve">I </w:t>
      </w:r>
      <w:r>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Additionally, taught l</w:t>
      </w:r>
      <w:r>
        <w:rPr>
          <w:rFonts w:ascii="Times New Roman" w:hAnsi="Times New Roman" w:cs="Times New Roman"/>
        </w:rPr>
        <w:t>ab components using field trips, and gave 2 lectures in the main class.</w:t>
      </w:r>
    </w:p>
    <w:p w14:paraId="5F4D3A02" w14:textId="77777777" w:rsidR="008D1F45" w:rsidRPr="00CE14B8" w:rsidRDefault="008D1F45"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26951906"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363185E1" w14:textId="73E9CB1B" w:rsidR="00392370" w:rsidRDefault="00392370" w:rsidP="008D1F45">
      <w:pPr>
        <w:pStyle w:val="NoSpacing"/>
        <w:rPr>
          <w:rFonts w:ascii="Times New Roman" w:hAnsi="Times New Roman" w:cs="Times New Roman"/>
        </w:rPr>
      </w:pPr>
      <w:r>
        <w:rPr>
          <w:rFonts w:ascii="Times New Roman" w:hAnsi="Times New Roman" w:cs="Times New Roman"/>
        </w:rPr>
        <w:t>Role: Teaching assistant, discussion lecturer</w:t>
      </w:r>
    </w:p>
    <w:p w14:paraId="573FC27B" w14:textId="7AA56570"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w:t>
      </w:r>
      <w:r w:rsidR="00377F88">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w:t>
      </w:r>
      <w:r w:rsidR="00F93314">
        <w:rPr>
          <w:rFonts w:ascii="Times New Roman" w:hAnsi="Times New Roman" w:cs="Times New Roman"/>
        </w:rPr>
        <w:t>ab components using field trips, and gave 2 lectures in the main class</w:t>
      </w:r>
      <w:r w:rsidR="00FE4B6D">
        <w:rPr>
          <w:rFonts w:ascii="Times New Roman" w:hAnsi="Times New Roman" w:cs="Times New Roman"/>
        </w:rPr>
        <w:t>.</w:t>
      </w:r>
    </w:p>
    <w:p w14:paraId="4414DC13" w14:textId="77777777" w:rsidR="008D1F45" w:rsidRPr="00CE14B8" w:rsidRDefault="008D1F45"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CBE2F2C" w:rsidR="008D1F45" w:rsidRDefault="008D1F45" w:rsidP="008D1F45">
      <w:pPr>
        <w:pStyle w:val="NoSpacing"/>
        <w:rPr>
          <w:rFonts w:ascii="Times New Roman" w:hAnsi="Times New Roman" w:cs="Times New Roman"/>
        </w:rPr>
      </w:pPr>
      <w:r w:rsidRPr="00CE14B8">
        <w:rPr>
          <w:rFonts w:ascii="Times New Roman" w:hAnsi="Times New Roman" w:cs="Times New Roman"/>
        </w:rPr>
        <w:lastRenderedPageBreak/>
        <w:t>Professor: Christina Geiger</w:t>
      </w:r>
    </w:p>
    <w:p w14:paraId="2724ADD0" w14:textId="7055C562" w:rsidR="006C3F8E" w:rsidRPr="00CE14B8" w:rsidRDefault="006C3F8E" w:rsidP="008D1F45">
      <w:pPr>
        <w:pStyle w:val="NoSpacing"/>
        <w:rPr>
          <w:rFonts w:ascii="Times New Roman" w:hAnsi="Times New Roman" w:cs="Times New Roman"/>
        </w:rPr>
      </w:pPr>
      <w:r>
        <w:rPr>
          <w:rFonts w:ascii="Times New Roman" w:hAnsi="Times New Roman" w:cs="Times New Roman"/>
        </w:rPr>
        <w:t xml:space="preserve">Role: Teaching </w:t>
      </w:r>
      <w:r w:rsidR="009B492F">
        <w:rPr>
          <w:rFonts w:ascii="Times New Roman" w:hAnsi="Times New Roman" w:cs="Times New Roman"/>
        </w:rPr>
        <w:t>Assistant</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49004E59" w:rsidR="008D1F45"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2BCA7B62" w14:textId="1D38A3B0" w:rsidR="006C3F8E" w:rsidRPr="00CE14B8" w:rsidRDefault="006C3F8E" w:rsidP="008D1F45">
      <w:pPr>
        <w:pStyle w:val="NoSpacing"/>
        <w:rPr>
          <w:rFonts w:ascii="Times New Roman" w:hAnsi="Times New Roman" w:cs="Times New Roman"/>
        </w:rPr>
      </w:pPr>
      <w:r>
        <w:rPr>
          <w:rFonts w:ascii="Times New Roman" w:hAnsi="Times New Roman" w:cs="Times New Roman"/>
        </w:rPr>
        <w:t xml:space="preserve">Role: Teaching </w:t>
      </w:r>
      <w:r w:rsidR="009B492F">
        <w:rPr>
          <w:rFonts w:ascii="Times New Roman" w:hAnsi="Times New Roman" w:cs="Times New Roman"/>
        </w:rPr>
        <w:t>Assistant</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354B1D43"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Professor: James </w:t>
      </w:r>
      <w:proofErr w:type="spellStart"/>
      <w:r w:rsidRPr="00CE14B8">
        <w:rPr>
          <w:rFonts w:ascii="Times New Roman" w:hAnsi="Times New Roman" w:cs="Times New Roman"/>
        </w:rPr>
        <w:t>McGarrah</w:t>
      </w:r>
      <w:proofErr w:type="spellEnd"/>
    </w:p>
    <w:p w14:paraId="1DAE677D" w14:textId="7ADF0806" w:rsidR="006C3F8E" w:rsidRPr="00CE14B8" w:rsidRDefault="006C3F8E" w:rsidP="008D1F45">
      <w:pPr>
        <w:pStyle w:val="NoSpacing"/>
        <w:rPr>
          <w:rFonts w:ascii="Times New Roman" w:hAnsi="Times New Roman" w:cs="Times New Roman"/>
        </w:rPr>
      </w:pPr>
      <w:r>
        <w:rPr>
          <w:rFonts w:ascii="Times New Roman" w:hAnsi="Times New Roman" w:cs="Times New Roman"/>
        </w:rPr>
        <w:t xml:space="preserve">Role: Teaching </w:t>
      </w:r>
      <w:r w:rsidR="00B85516">
        <w:rPr>
          <w:rFonts w:ascii="Times New Roman" w:hAnsi="Times New Roman" w:cs="Times New Roman"/>
        </w:rPr>
        <w:t>Assistant</w:t>
      </w:r>
    </w:p>
    <w:p w14:paraId="3D035DB8" w14:textId="029490C7"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43A601C3" w14:textId="4089EE9D" w:rsidR="00377F88" w:rsidRDefault="00377F88" w:rsidP="008D1F45">
      <w:pPr>
        <w:pStyle w:val="NoSpacing"/>
        <w:rPr>
          <w:rFonts w:ascii="Times New Roman" w:hAnsi="Times New Roman" w:cs="Times New Roman"/>
          <w:b/>
        </w:rPr>
      </w:pPr>
    </w:p>
    <w:p w14:paraId="037B09AA" w14:textId="4FB73CD8" w:rsidR="002E3357" w:rsidRDefault="00311F8C" w:rsidP="008D1F45">
      <w:pPr>
        <w:pStyle w:val="NoSpacing"/>
        <w:rPr>
          <w:rFonts w:ascii="Times New Roman" w:hAnsi="Times New Roman" w:cs="Times New Roman"/>
          <w:b/>
        </w:rPr>
      </w:pPr>
      <w:r>
        <w:rPr>
          <w:rFonts w:ascii="Times New Roman" w:hAnsi="Times New Roman" w:cs="Times New Roman"/>
          <w:b/>
        </w:rPr>
        <w:t>Peer Review Contributions</w:t>
      </w:r>
    </w:p>
    <w:p w14:paraId="15053E7A" w14:textId="68C44B59" w:rsidR="00311F8C" w:rsidRPr="00377F88" w:rsidRDefault="00311F8C" w:rsidP="008D1F45">
      <w:pPr>
        <w:pStyle w:val="NoSpacing"/>
        <w:rPr>
          <w:rFonts w:ascii="Times New Roman" w:hAnsi="Times New Roman" w:cs="Times New Roman"/>
          <w:i/>
        </w:rPr>
      </w:pPr>
      <w:r w:rsidRPr="00377F88">
        <w:rPr>
          <w:rFonts w:ascii="Times New Roman" w:hAnsi="Times New Roman" w:cs="Times New Roman"/>
          <w:i/>
        </w:rPr>
        <w:t xml:space="preserve">I have </w:t>
      </w:r>
      <w:r w:rsidR="005C1FC0">
        <w:rPr>
          <w:rFonts w:ascii="Times New Roman" w:hAnsi="Times New Roman" w:cs="Times New Roman"/>
          <w:i/>
        </w:rPr>
        <w:t xml:space="preserve">worked as a </w:t>
      </w:r>
      <w:r w:rsidR="00100FD7">
        <w:rPr>
          <w:rFonts w:ascii="Times New Roman" w:hAnsi="Times New Roman" w:cs="Times New Roman"/>
          <w:i/>
        </w:rPr>
        <w:t>referee</w:t>
      </w:r>
      <w:r w:rsidR="00B328FA">
        <w:rPr>
          <w:rFonts w:ascii="Times New Roman" w:hAnsi="Times New Roman" w:cs="Times New Roman"/>
          <w:i/>
        </w:rPr>
        <w:t xml:space="preserve"> for the following journals</w:t>
      </w:r>
    </w:p>
    <w:p w14:paraId="0044F67F" w14:textId="146AD89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Nature Scientific Reports</w:t>
      </w:r>
    </w:p>
    <w:p w14:paraId="49397235" w14:textId="5771E40C"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Global Change Biology</w:t>
      </w:r>
    </w:p>
    <w:p w14:paraId="47468224" w14:textId="72DF11B8"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 xml:space="preserve">Journal of Geophysical Research: </w:t>
      </w:r>
      <w:proofErr w:type="spellStart"/>
      <w:r w:rsidRPr="00377F88">
        <w:rPr>
          <w:rFonts w:ascii="Times New Roman" w:hAnsi="Times New Roman" w:cs="Times New Roman"/>
        </w:rPr>
        <w:t>Biogeosciences</w:t>
      </w:r>
      <w:proofErr w:type="spellEnd"/>
    </w:p>
    <w:p w14:paraId="72B7BEC5" w14:textId="57066BA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PLOS-ONE</w:t>
      </w:r>
    </w:p>
    <w:p w14:paraId="2C5D40FC" w14:textId="5FFB2E8B"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Plant and Soil</w:t>
      </w:r>
    </w:p>
    <w:p w14:paraId="784AC935" w14:textId="77777777" w:rsidR="00C11862" w:rsidRPr="00CE14B8" w:rsidRDefault="00C11862" w:rsidP="00C11862">
      <w:pPr>
        <w:pStyle w:val="NoSpacing"/>
        <w:rPr>
          <w:rFonts w:ascii="Times New Roman" w:hAnsi="Times New Roman" w:cs="Times New Roman"/>
        </w:rPr>
      </w:pPr>
    </w:p>
    <w:p w14:paraId="0D350C62" w14:textId="7C746E4C" w:rsidR="00FA3651"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1E1721D0" w14:textId="77777777" w:rsidR="00CD0247" w:rsidRPr="00CE14B8" w:rsidRDefault="00CD0247" w:rsidP="00D113DB">
      <w:pPr>
        <w:pStyle w:val="NoSpacing"/>
        <w:rPr>
          <w:rFonts w:ascii="Times New Roman" w:hAnsi="Times New Roman" w:cs="Times New Roman"/>
          <w:b/>
        </w:rPr>
      </w:pPr>
    </w:p>
    <w:p w14:paraId="7878F596" w14:textId="67324399"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w:t>
      </w:r>
      <w:r w:rsidR="00100FD7">
        <w:rPr>
          <w:rFonts w:ascii="Times New Roman" w:hAnsi="Times New Roman" w:cs="Times New Roman"/>
          <w:i/>
        </w:rPr>
        <w:t>Spring 2018</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6B5355" w:rsidP="00D113DB">
      <w:pPr>
        <w:pStyle w:val="NoSpacing"/>
        <w:rPr>
          <w:rFonts w:ascii="Times New Roman" w:hAnsi="Times New Roman" w:cs="Times New Roman"/>
          <w:sz w:val="20"/>
          <w:szCs w:val="20"/>
        </w:rPr>
      </w:pPr>
      <w:hyperlink r:id="rId9"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1020F5">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E8877" w14:textId="77777777" w:rsidR="006B5355" w:rsidRDefault="006B5355" w:rsidP="00F97AEB">
      <w:r>
        <w:separator/>
      </w:r>
    </w:p>
  </w:endnote>
  <w:endnote w:type="continuationSeparator" w:id="0">
    <w:p w14:paraId="0EF18603" w14:textId="77777777" w:rsidR="006B5355" w:rsidRDefault="006B5355" w:rsidP="00F97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DD3C7" w14:textId="77777777" w:rsidR="006B5355" w:rsidRDefault="006B5355" w:rsidP="00F97AEB">
      <w:r>
        <w:separator/>
      </w:r>
    </w:p>
  </w:footnote>
  <w:footnote w:type="continuationSeparator" w:id="0">
    <w:p w14:paraId="6799FE66" w14:textId="77777777" w:rsidR="006B5355" w:rsidRDefault="006B5355" w:rsidP="00F97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79EF" w14:textId="77777777" w:rsidR="00F97AEB" w:rsidRPr="00CE14B8" w:rsidRDefault="00F97AEB" w:rsidP="00F97AEB">
    <w:pPr>
      <w:pStyle w:val="NoSpacing"/>
      <w:jc w:val="right"/>
      <w:rPr>
        <w:rFonts w:ascii="Times New Roman" w:hAnsi="Times New Roman" w:cs="Times New Roman"/>
      </w:rPr>
    </w:pPr>
    <w:r w:rsidRPr="00CE14B8">
      <w:rPr>
        <w:rFonts w:ascii="Times New Roman" w:hAnsi="Times New Roman" w:cs="Times New Roman"/>
      </w:rPr>
      <w:t>Toby Maxwell</w:t>
    </w:r>
    <w:r>
      <w:rPr>
        <w:rFonts w:ascii="Times New Roman" w:hAnsi="Times New Roman" w:cs="Times New Roman"/>
      </w:rPr>
      <w:t>, PhD</w:t>
    </w:r>
  </w:p>
  <w:p w14:paraId="5C777733" w14:textId="77777777" w:rsidR="00F97AEB" w:rsidRPr="00CE14B8" w:rsidRDefault="00F97AEB" w:rsidP="00F97AEB">
    <w:pPr>
      <w:pStyle w:val="NoSpacing"/>
      <w:jc w:val="right"/>
      <w:rPr>
        <w:rFonts w:ascii="Times New Roman" w:hAnsi="Times New Roman" w:cs="Times New Roman"/>
      </w:rPr>
    </w:pPr>
    <w:r w:rsidRPr="00CE14B8">
      <w:rPr>
        <w:rFonts w:ascii="Times New Roman" w:hAnsi="Times New Roman" w:cs="Times New Roman"/>
      </w:rPr>
      <w:t>Onyx Bridge 288, University of Oregon</w:t>
    </w:r>
  </w:p>
  <w:p w14:paraId="6E24D443" w14:textId="23523804" w:rsidR="00F97AEB" w:rsidRDefault="00F97AEB" w:rsidP="00F97AEB">
    <w:pPr>
      <w:pStyle w:val="NoSpacing"/>
      <w:jc w:val="right"/>
      <w:rPr>
        <w:rFonts w:ascii="Times New Roman" w:hAnsi="Times New Roman" w:cs="Times New Roman"/>
      </w:rPr>
    </w:pPr>
    <w:r w:rsidRPr="00F97AEB">
      <w:rPr>
        <w:rFonts w:ascii="Times New Roman" w:hAnsi="Times New Roman" w:cs="Times New Roman"/>
      </w:rPr>
      <w:t>tmaxw</w:t>
    </w:r>
    <w:r w:rsidRPr="00F97AEB">
      <w:rPr>
        <w:rFonts w:ascii="Times New Roman" w:hAnsi="Times New Roman" w:cs="Times New Roman"/>
      </w:rPr>
      <w:t>e</w:t>
    </w:r>
    <w:r w:rsidRPr="00F97AEB">
      <w:rPr>
        <w:rFonts w:ascii="Times New Roman" w:hAnsi="Times New Roman" w:cs="Times New Roman"/>
      </w:rPr>
      <w:t>ll@uoregon.edu</w:t>
    </w:r>
  </w:p>
  <w:p w14:paraId="407E910E" w14:textId="646F5D7E" w:rsidR="00F97AEB" w:rsidRDefault="00F97AEB" w:rsidP="00F97AEB">
    <w:pPr>
      <w:pStyle w:val="NoSpacing"/>
      <w:jc w:val="right"/>
      <w:rPr>
        <w:rFonts w:ascii="Times New Roman" w:hAnsi="Times New Roman" w:cs="Times New Roman"/>
      </w:rPr>
    </w:pPr>
    <w:r>
      <w:rPr>
        <w:rFonts w:ascii="Times New Roman" w:hAnsi="Times New Roman" w:cs="Times New Roman"/>
      </w:rPr>
      <w:t>website: tobymaxwell.github.io</w:t>
    </w:r>
  </w:p>
  <w:p w14:paraId="4FB77AE2" w14:textId="3564FC81" w:rsidR="00F97AEB" w:rsidRPr="00F97AEB" w:rsidRDefault="00F97AEB" w:rsidP="00F97AEB">
    <w:pPr>
      <w:pStyle w:val="NoSpacing"/>
      <w:jc w:val="right"/>
      <w:rPr>
        <w:rFonts w:ascii="Times New Roman" w:hAnsi="Times New Roman" w:cs="Times New Roman"/>
      </w:rPr>
    </w:pPr>
    <w:r>
      <w:rPr>
        <w:rFonts w:ascii="Times New Roman" w:hAnsi="Times New Roman" w:cs="Times New Roman"/>
      </w:rPr>
      <w:t>607-229-3820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99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0FD7"/>
    <w:rsid w:val="001020F5"/>
    <w:rsid w:val="00124A45"/>
    <w:rsid w:val="00141244"/>
    <w:rsid w:val="001436EA"/>
    <w:rsid w:val="00143EEF"/>
    <w:rsid w:val="00171C06"/>
    <w:rsid w:val="001C17DF"/>
    <w:rsid w:val="001D248D"/>
    <w:rsid w:val="001E592E"/>
    <w:rsid w:val="001F4A9F"/>
    <w:rsid w:val="00221A70"/>
    <w:rsid w:val="002275E5"/>
    <w:rsid w:val="00231080"/>
    <w:rsid w:val="00237B5C"/>
    <w:rsid w:val="0024505C"/>
    <w:rsid w:val="002B3C3A"/>
    <w:rsid w:val="002B78D2"/>
    <w:rsid w:val="002C472A"/>
    <w:rsid w:val="002E3357"/>
    <w:rsid w:val="002E3476"/>
    <w:rsid w:val="002E6FB3"/>
    <w:rsid w:val="00304718"/>
    <w:rsid w:val="003049F8"/>
    <w:rsid w:val="00311F8C"/>
    <w:rsid w:val="0034522B"/>
    <w:rsid w:val="00353BE8"/>
    <w:rsid w:val="00355274"/>
    <w:rsid w:val="0037621A"/>
    <w:rsid w:val="00377F88"/>
    <w:rsid w:val="00390EC9"/>
    <w:rsid w:val="00392370"/>
    <w:rsid w:val="00393851"/>
    <w:rsid w:val="003B286D"/>
    <w:rsid w:val="003C7C24"/>
    <w:rsid w:val="003D2CE7"/>
    <w:rsid w:val="003D3FF4"/>
    <w:rsid w:val="003E450D"/>
    <w:rsid w:val="003F3CE0"/>
    <w:rsid w:val="003F6346"/>
    <w:rsid w:val="004233BC"/>
    <w:rsid w:val="00431404"/>
    <w:rsid w:val="00453157"/>
    <w:rsid w:val="00465433"/>
    <w:rsid w:val="00467440"/>
    <w:rsid w:val="00477F05"/>
    <w:rsid w:val="004811FA"/>
    <w:rsid w:val="00497B12"/>
    <w:rsid w:val="004A6F98"/>
    <w:rsid w:val="004A7017"/>
    <w:rsid w:val="004B2649"/>
    <w:rsid w:val="004B2B8F"/>
    <w:rsid w:val="004C442A"/>
    <w:rsid w:val="004C5AA1"/>
    <w:rsid w:val="004D38E6"/>
    <w:rsid w:val="004E765B"/>
    <w:rsid w:val="004F6BA8"/>
    <w:rsid w:val="005347CD"/>
    <w:rsid w:val="005450A8"/>
    <w:rsid w:val="00570ACC"/>
    <w:rsid w:val="00573802"/>
    <w:rsid w:val="005907F1"/>
    <w:rsid w:val="005A1A77"/>
    <w:rsid w:val="005B3A18"/>
    <w:rsid w:val="005C1FC0"/>
    <w:rsid w:val="005F1F23"/>
    <w:rsid w:val="005F40E1"/>
    <w:rsid w:val="00611A6A"/>
    <w:rsid w:val="00614B31"/>
    <w:rsid w:val="0062193A"/>
    <w:rsid w:val="006263B8"/>
    <w:rsid w:val="00633A5A"/>
    <w:rsid w:val="00635A73"/>
    <w:rsid w:val="00655F37"/>
    <w:rsid w:val="00661E2A"/>
    <w:rsid w:val="00667DC3"/>
    <w:rsid w:val="00676567"/>
    <w:rsid w:val="006803CA"/>
    <w:rsid w:val="00685265"/>
    <w:rsid w:val="0068784C"/>
    <w:rsid w:val="006A7FC3"/>
    <w:rsid w:val="006B1111"/>
    <w:rsid w:val="006B3966"/>
    <w:rsid w:val="006B5355"/>
    <w:rsid w:val="006C3F8E"/>
    <w:rsid w:val="00701DCC"/>
    <w:rsid w:val="00714BA1"/>
    <w:rsid w:val="00726A93"/>
    <w:rsid w:val="00754AA5"/>
    <w:rsid w:val="00762903"/>
    <w:rsid w:val="007A3578"/>
    <w:rsid w:val="007B2983"/>
    <w:rsid w:val="007D5CB1"/>
    <w:rsid w:val="00810DE3"/>
    <w:rsid w:val="00826664"/>
    <w:rsid w:val="00827C5E"/>
    <w:rsid w:val="008410EC"/>
    <w:rsid w:val="008452B6"/>
    <w:rsid w:val="008734FA"/>
    <w:rsid w:val="008756F3"/>
    <w:rsid w:val="0088092E"/>
    <w:rsid w:val="0088122C"/>
    <w:rsid w:val="00895D0F"/>
    <w:rsid w:val="008B7C55"/>
    <w:rsid w:val="008C5111"/>
    <w:rsid w:val="008D1F45"/>
    <w:rsid w:val="008E615B"/>
    <w:rsid w:val="008F2D50"/>
    <w:rsid w:val="00904A4B"/>
    <w:rsid w:val="00905959"/>
    <w:rsid w:val="00906330"/>
    <w:rsid w:val="00907031"/>
    <w:rsid w:val="009102E0"/>
    <w:rsid w:val="00926DBA"/>
    <w:rsid w:val="0093612E"/>
    <w:rsid w:val="00960E33"/>
    <w:rsid w:val="00991BDD"/>
    <w:rsid w:val="009B1CB4"/>
    <w:rsid w:val="009B492F"/>
    <w:rsid w:val="009C4696"/>
    <w:rsid w:val="009F1A90"/>
    <w:rsid w:val="00A11840"/>
    <w:rsid w:val="00A11C10"/>
    <w:rsid w:val="00A13CBB"/>
    <w:rsid w:val="00A15576"/>
    <w:rsid w:val="00A3117C"/>
    <w:rsid w:val="00A339ED"/>
    <w:rsid w:val="00A3722E"/>
    <w:rsid w:val="00A45296"/>
    <w:rsid w:val="00AA420C"/>
    <w:rsid w:val="00AC36B0"/>
    <w:rsid w:val="00AD4250"/>
    <w:rsid w:val="00AD4E25"/>
    <w:rsid w:val="00AE12EF"/>
    <w:rsid w:val="00B12A6B"/>
    <w:rsid w:val="00B232AD"/>
    <w:rsid w:val="00B328FA"/>
    <w:rsid w:val="00B3673B"/>
    <w:rsid w:val="00B54E70"/>
    <w:rsid w:val="00B57C62"/>
    <w:rsid w:val="00B81071"/>
    <w:rsid w:val="00B83AE7"/>
    <w:rsid w:val="00B84156"/>
    <w:rsid w:val="00B85516"/>
    <w:rsid w:val="00B858DC"/>
    <w:rsid w:val="00BB09D4"/>
    <w:rsid w:val="00BC134D"/>
    <w:rsid w:val="00BC3569"/>
    <w:rsid w:val="00BE6873"/>
    <w:rsid w:val="00BE72F0"/>
    <w:rsid w:val="00C03979"/>
    <w:rsid w:val="00C11862"/>
    <w:rsid w:val="00C26A32"/>
    <w:rsid w:val="00C52E99"/>
    <w:rsid w:val="00C61650"/>
    <w:rsid w:val="00C8435F"/>
    <w:rsid w:val="00C91FD8"/>
    <w:rsid w:val="00CD0247"/>
    <w:rsid w:val="00CD2621"/>
    <w:rsid w:val="00CD7F37"/>
    <w:rsid w:val="00CE14B8"/>
    <w:rsid w:val="00CE21F8"/>
    <w:rsid w:val="00CF3F88"/>
    <w:rsid w:val="00CF7650"/>
    <w:rsid w:val="00D1111C"/>
    <w:rsid w:val="00D113DB"/>
    <w:rsid w:val="00D22EDF"/>
    <w:rsid w:val="00D41100"/>
    <w:rsid w:val="00D53818"/>
    <w:rsid w:val="00D57C7C"/>
    <w:rsid w:val="00D67993"/>
    <w:rsid w:val="00DB043B"/>
    <w:rsid w:val="00DB20A4"/>
    <w:rsid w:val="00DB7D4A"/>
    <w:rsid w:val="00DE264B"/>
    <w:rsid w:val="00DF14A2"/>
    <w:rsid w:val="00E007F1"/>
    <w:rsid w:val="00E071E7"/>
    <w:rsid w:val="00E11C83"/>
    <w:rsid w:val="00E12147"/>
    <w:rsid w:val="00E15DE0"/>
    <w:rsid w:val="00E17BD8"/>
    <w:rsid w:val="00E21006"/>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93314"/>
    <w:rsid w:val="00F97AEB"/>
    <w:rsid w:val="00FA3298"/>
    <w:rsid w:val="00FA3651"/>
    <w:rsid w:val="00FA5497"/>
    <w:rsid w:val="00FD6A42"/>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 w:type="paragraph" w:styleId="ListParagraph">
    <w:name w:val="List Paragraph"/>
    <w:basedOn w:val="Normal"/>
    <w:uiPriority w:val="34"/>
    <w:qFormat/>
    <w:rsid w:val="00676567"/>
    <w:pPr>
      <w:ind w:left="720"/>
      <w:contextualSpacing/>
    </w:pPr>
  </w:style>
  <w:style w:type="paragraph" w:styleId="Header">
    <w:name w:val="header"/>
    <w:basedOn w:val="Normal"/>
    <w:link w:val="HeaderChar"/>
    <w:uiPriority w:val="99"/>
    <w:unhideWhenUsed/>
    <w:rsid w:val="00F97AEB"/>
    <w:pPr>
      <w:tabs>
        <w:tab w:val="center" w:pos="4680"/>
        <w:tab w:val="right" w:pos="9360"/>
      </w:tabs>
    </w:pPr>
  </w:style>
  <w:style w:type="character" w:customStyle="1" w:styleId="HeaderChar">
    <w:name w:val="Header Char"/>
    <w:basedOn w:val="DefaultParagraphFont"/>
    <w:link w:val="Header"/>
    <w:uiPriority w:val="99"/>
    <w:rsid w:val="00F97AEB"/>
  </w:style>
  <w:style w:type="paragraph" w:styleId="Footer">
    <w:name w:val="footer"/>
    <w:basedOn w:val="Normal"/>
    <w:link w:val="FooterChar"/>
    <w:uiPriority w:val="99"/>
    <w:unhideWhenUsed/>
    <w:rsid w:val="00F97AEB"/>
    <w:pPr>
      <w:tabs>
        <w:tab w:val="center" w:pos="4680"/>
        <w:tab w:val="right" w:pos="9360"/>
      </w:tabs>
    </w:pPr>
  </w:style>
  <w:style w:type="character" w:customStyle="1" w:styleId="FooterChar">
    <w:name w:val="Footer Char"/>
    <w:basedOn w:val="DefaultParagraphFont"/>
    <w:link w:val="Footer"/>
    <w:uiPriority w:val="99"/>
    <w:rsid w:val="00F9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7288059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647978960">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early/2018/04/13/1718864115.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cta.org/2016/desert-survives-keys-natures-success-californias-vibrant-desertscape-38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52A65-5911-B441-9B25-555F1C56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6</cp:revision>
  <cp:lastPrinted>2015-01-04T20:38:00Z</cp:lastPrinted>
  <dcterms:created xsi:type="dcterms:W3CDTF">2018-10-18T21:10:00Z</dcterms:created>
  <dcterms:modified xsi:type="dcterms:W3CDTF">2018-10-18T21:14:00Z</dcterms:modified>
</cp:coreProperties>
</file>