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B19" w:rsidRDefault="006B1B19" w14:paraId="730EB1D9" w14:textId="4A3F4045">
      <w:r w:rsidR="006B1B19">
        <w:rPr/>
        <w:t xml:space="preserve">My solution met </w:t>
      </w:r>
      <w:r w:rsidR="197C3EAC">
        <w:rPr/>
        <w:t xml:space="preserve">all my original objectives </w:t>
      </w:r>
      <w:r w:rsidR="583F5667">
        <w:rPr/>
        <w:t>except for</w:t>
      </w:r>
      <w:r w:rsidR="197C3EAC">
        <w:rPr/>
        <w:t xml:space="preserve"> being able to add different types of boat. My solution met all these objectives well as </w:t>
      </w:r>
      <w:r w:rsidR="4E00965A">
        <w:rPr/>
        <w:t xml:space="preserve">my code is understandable and passed all the test cases that I gave to it during the testing </w:t>
      </w:r>
      <w:r w:rsidR="27E3863E">
        <w:rPr/>
        <w:t xml:space="preserve">phase. The testing phase covered all types of data that could </w:t>
      </w:r>
      <w:r w:rsidR="64320402">
        <w:rPr/>
        <w:t xml:space="preserve">have been </w:t>
      </w:r>
      <w:r w:rsidR="27E3863E">
        <w:rPr/>
        <w:t>given to the program: valid, invali</w:t>
      </w:r>
      <w:r w:rsidR="6E3121FD">
        <w:rPr/>
        <w:t>d, erroneous and boundary cases – it passed all of these.</w:t>
      </w:r>
    </w:p>
    <w:p w:rsidR="006B1B19" w:rsidRDefault="006B1B19" w14:paraId="176A5F51" w14:textId="70107B62">
      <w:r w:rsidR="006B1B19">
        <w:rPr/>
        <w:t>The table below shows what my objectives were and how</w:t>
      </w:r>
      <w:r w:rsidR="3994278B">
        <w:rPr/>
        <w:t xml:space="preserve"> </w:t>
      </w:r>
      <w:r w:rsidR="006B1B19">
        <w:rPr/>
        <w:t>I met them: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1500"/>
        <w:gridCol w:w="4511"/>
      </w:tblGrid>
      <w:tr w:rsidR="006B1B19" w:rsidTr="145BACA6" w14:paraId="31CA45F6" w14:textId="77777777">
        <w:tc>
          <w:tcPr>
            <w:tcW w:w="3005" w:type="dxa"/>
            <w:tcMar/>
          </w:tcPr>
          <w:p w:rsidR="006B1B19" w:rsidRDefault="006B1B19" w14:paraId="65F02BAE" w14:textId="629D01FF">
            <w:r>
              <w:t>Objective</w:t>
            </w:r>
          </w:p>
        </w:tc>
        <w:tc>
          <w:tcPr>
            <w:tcW w:w="1500" w:type="dxa"/>
            <w:tcMar/>
          </w:tcPr>
          <w:p w:rsidR="006B1B19" w:rsidRDefault="006B1B19" w14:paraId="49C8903F" w14:textId="37A5B846">
            <w:r w:rsidR="006B1B19">
              <w:rPr/>
              <w:t>Did I meet it</w:t>
            </w:r>
            <w:r w:rsidR="5A41B4F2">
              <w:rPr/>
              <w:t>?</w:t>
            </w:r>
          </w:p>
        </w:tc>
        <w:tc>
          <w:tcPr>
            <w:tcW w:w="4511" w:type="dxa"/>
            <w:tcMar/>
          </w:tcPr>
          <w:p w:rsidR="006B1B19" w:rsidRDefault="006B1B19" w14:paraId="2E529927" w14:textId="458322C4">
            <w:r w:rsidR="5A41B4F2">
              <w:rPr/>
              <w:t>How?</w:t>
            </w:r>
          </w:p>
        </w:tc>
      </w:tr>
      <w:tr w:rsidR="006B1B19" w:rsidTr="145BACA6" w14:paraId="049902B7" w14:textId="77777777">
        <w:tc>
          <w:tcPr>
            <w:tcW w:w="3005" w:type="dxa"/>
            <w:tcMar/>
          </w:tcPr>
          <w:p w:rsidR="006B1B19" w:rsidRDefault="00E6648A" w14:paraId="60809DF4" w14:textId="21E19C52">
            <w:r>
              <w:t>Provide the user with a menu to choose to play a new game, resume, read instructions or quit the game`</w:t>
            </w:r>
          </w:p>
        </w:tc>
        <w:tc>
          <w:tcPr>
            <w:tcW w:w="1500" w:type="dxa"/>
            <w:tcMar/>
          </w:tcPr>
          <w:p w:rsidR="006B1B19" w:rsidRDefault="00E6648A" w14:paraId="41388CA8" w14:textId="505AA295">
            <w:r>
              <w:t>Yes</w:t>
            </w:r>
          </w:p>
        </w:tc>
        <w:tc>
          <w:tcPr>
            <w:tcW w:w="4511" w:type="dxa"/>
            <w:tcMar/>
          </w:tcPr>
          <w:p w:rsidR="006B1B19" w:rsidRDefault="00E6648A" w14:paraId="3178DBE7" w14:textId="1848BAF0">
            <w:r w:rsidR="00E6648A">
              <w:rPr/>
              <w:t>All aspects of the menu are fully function</w:t>
            </w:r>
            <w:r w:rsidR="0EB93E0F">
              <w:rPr/>
              <w:t>al as I will go into in more detail in this table</w:t>
            </w:r>
          </w:p>
        </w:tc>
      </w:tr>
      <w:tr w:rsidR="006B1B19" w:rsidTr="145BACA6" w14:paraId="097B90D0" w14:textId="77777777">
        <w:tc>
          <w:tcPr>
            <w:tcW w:w="3005" w:type="dxa"/>
            <w:tcMar/>
          </w:tcPr>
          <w:p w:rsidR="006B1B19" w:rsidRDefault="006B1B19" w14:paraId="76505319" w14:textId="755C891C">
            <w:r w:rsidR="0EB93E0F">
              <w:rPr/>
              <w:t>When new game is selected, prompt player to enter coordinates for each boat</w:t>
            </w:r>
            <w:r w:rsidR="1E2E675A">
              <w:rPr/>
              <w:t>, display the boats on the grid</w:t>
            </w:r>
          </w:p>
        </w:tc>
        <w:tc>
          <w:tcPr>
            <w:tcW w:w="1500" w:type="dxa"/>
            <w:tcMar/>
          </w:tcPr>
          <w:p w:rsidR="006B1B19" w:rsidRDefault="006B1B19" w14:paraId="0290DB80" w14:textId="31D2981C">
            <w:r w:rsidR="1E2E675A">
              <w:rPr/>
              <w:t>Yes</w:t>
            </w:r>
          </w:p>
        </w:tc>
        <w:tc>
          <w:tcPr>
            <w:tcW w:w="4511" w:type="dxa"/>
            <w:tcMar/>
          </w:tcPr>
          <w:p w:rsidR="006B1B19" w:rsidRDefault="006B1B19" w14:paraId="0A4162E5" w14:textId="7A8FCCC7">
            <w:r w:rsidR="1E2E675A">
              <w:rPr/>
              <w:t>Using the Generate Game method, I allowed the user to enter the coordinates for 5 boats</w:t>
            </w:r>
            <w:r w:rsidR="5CD34C8B">
              <w:rPr/>
              <w:t>. If the same coordinate was entered twice, or if the coordinate was</w:t>
            </w:r>
            <w:r w:rsidR="1382F341">
              <w:rPr/>
              <w:t xml:space="preserve"> invalid, the user is able to enter a valid coordinate again – no error is thrown.</w:t>
            </w:r>
          </w:p>
        </w:tc>
      </w:tr>
      <w:tr w:rsidR="006B1B19" w:rsidTr="145BACA6" w14:paraId="6C8AF220" w14:textId="77777777">
        <w:tc>
          <w:tcPr>
            <w:tcW w:w="3005" w:type="dxa"/>
            <w:tcMar/>
          </w:tcPr>
          <w:p w:rsidR="006B1B19" w:rsidRDefault="006B1B19" w14:paraId="27D70240" w14:textId="559AA972">
            <w:r w:rsidR="1382F341">
              <w:rPr/>
              <w:t>For the player’s t</w:t>
            </w:r>
            <w:r w:rsidR="25315065">
              <w:rPr/>
              <w:t>urn, allow the player to enter</w:t>
            </w:r>
            <w:r w:rsidR="7EA15EBB">
              <w:rPr/>
              <w:t xml:space="preserve"> a</w:t>
            </w:r>
            <w:r w:rsidR="25315065">
              <w:rPr/>
              <w:t xml:space="preserve"> targe</w:t>
            </w:r>
            <w:r w:rsidR="37E0E16F">
              <w:rPr/>
              <w:t>t coordinate</w:t>
            </w:r>
            <w:r w:rsidR="35E3C6C4">
              <w:rPr/>
              <w:t xml:space="preserve"> and display whether it is a hit or a miss</w:t>
            </w:r>
          </w:p>
        </w:tc>
        <w:tc>
          <w:tcPr>
            <w:tcW w:w="1500" w:type="dxa"/>
            <w:tcMar/>
          </w:tcPr>
          <w:p w:rsidR="006B1B19" w:rsidRDefault="006B1B19" w14:paraId="7E7E0C37" w14:textId="71EA93EE">
            <w:r w:rsidR="35E3C6C4">
              <w:rPr/>
              <w:t>Yes</w:t>
            </w:r>
          </w:p>
        </w:tc>
        <w:tc>
          <w:tcPr>
            <w:tcW w:w="4511" w:type="dxa"/>
            <w:tcMar/>
          </w:tcPr>
          <w:p w:rsidR="006B1B19" w:rsidRDefault="006B1B19" w14:paraId="44A7984F" w14:textId="59D1F4FD">
            <w:r w:rsidR="35E3C6C4">
              <w:rPr/>
              <w:t>Using the P1 Turn method, I allowed the user to enter target coordinates, catching invalid coordinates as I did in the generate game method. The method then displays the ‘player tries’ grid</w:t>
            </w:r>
            <w:r w:rsidR="1536395D">
              <w:rPr/>
              <w:t xml:space="preserve"> where the player can see where they targeted and whether it is a hit or a miss. If it is a hit the o is changed to an H and the colour changed to green. If it is a </w:t>
            </w:r>
            <w:r w:rsidR="4558F00F">
              <w:rPr/>
              <w:t>miss,</w:t>
            </w:r>
            <w:r w:rsidR="1536395D">
              <w:rPr/>
              <w:t xml:space="preserve"> then the colour is changed t</w:t>
            </w:r>
            <w:r w:rsidR="416E36BA">
              <w:rPr/>
              <w:t xml:space="preserve">o </w:t>
            </w:r>
            <w:r w:rsidR="29B7E048">
              <w:rPr/>
              <w:t>red,</w:t>
            </w:r>
            <w:r w:rsidR="416E36BA">
              <w:rPr/>
              <w:t xml:space="preserve"> and the o is changed to an M</w:t>
            </w:r>
            <w:r w:rsidR="1EB8F7D7">
              <w:rPr/>
              <w:t>. This makes it clear to the player if they have hit or missed.</w:t>
            </w:r>
          </w:p>
        </w:tc>
      </w:tr>
      <w:tr w:rsidR="006B1B19" w:rsidTr="145BACA6" w14:paraId="1D53731B" w14:textId="77777777">
        <w:tc>
          <w:tcPr>
            <w:tcW w:w="3005" w:type="dxa"/>
            <w:tcMar/>
          </w:tcPr>
          <w:p w:rsidR="006B1B19" w:rsidRDefault="006B1B19" w14:paraId="14843087" w14:textId="0AA8BFE2">
            <w:r w:rsidR="4E2FB6FC">
              <w:rPr/>
              <w:t xml:space="preserve">For the computer’s turn, </w:t>
            </w:r>
            <w:r w:rsidR="3A9C0480">
              <w:rPr/>
              <w:t>random coordinates should be generated. If these coordinates hit the play’s boat, hit should be displayed. If it is a miss, this should be displayed too</w:t>
            </w:r>
          </w:p>
        </w:tc>
        <w:tc>
          <w:tcPr>
            <w:tcW w:w="1500" w:type="dxa"/>
            <w:tcMar/>
          </w:tcPr>
          <w:p w:rsidR="006B1B19" w:rsidRDefault="006B1B19" w14:paraId="2E4668EF" w14:textId="1631C911">
            <w:r w:rsidR="3A9C0480">
              <w:rPr/>
              <w:t>Yes</w:t>
            </w:r>
          </w:p>
        </w:tc>
        <w:tc>
          <w:tcPr>
            <w:tcW w:w="4511" w:type="dxa"/>
            <w:tcMar/>
          </w:tcPr>
          <w:p w:rsidR="006B1B19" w:rsidRDefault="006B1B19" w14:paraId="5E347403" w14:textId="2EE99F4E">
            <w:r w:rsidR="3A9C0480">
              <w:rPr/>
              <w:t>In the Comp Turn method, I randomly generated coordinates for the computer to target. If these coordinates had already been</w:t>
            </w:r>
            <w:r w:rsidR="6C5EDAC0">
              <w:rPr/>
              <w:t xml:space="preserve"> used, they were generated again. The logic for catching invalid coordinates across all my methods</w:t>
            </w:r>
            <w:r w:rsidR="22795F2D">
              <w:rPr/>
              <w:t xml:space="preserve"> was done using a do while loop with all the possible errors within the while() which makes it quite readable.</w:t>
            </w:r>
          </w:p>
        </w:tc>
      </w:tr>
      <w:tr w:rsidR="006B1B19" w:rsidTr="145BACA6" w14:paraId="176879B4" w14:textId="77777777">
        <w:tc>
          <w:tcPr>
            <w:tcW w:w="3005" w:type="dxa"/>
            <w:tcMar/>
          </w:tcPr>
          <w:p w:rsidR="006B1B19" w:rsidRDefault="006B1B19" w14:paraId="48DBA8B4" w14:textId="4547AA3A">
            <w:r w:rsidR="3A0A2093">
              <w:rPr/>
              <w:t xml:space="preserve">Once either the player or computer has destroyed </w:t>
            </w:r>
            <w:r w:rsidR="3A0A2093">
              <w:rPr/>
              <w:t>all</w:t>
            </w:r>
            <w:r w:rsidR="3A0A2093">
              <w:rPr/>
              <w:t xml:space="preserve"> their opponents' boats, the winner should be </w:t>
            </w:r>
            <w:r w:rsidR="3A0A2093">
              <w:rPr/>
              <w:t>displayed,</w:t>
            </w:r>
            <w:r w:rsidR="3A0A2093">
              <w:rPr/>
              <w:t xml:space="preserve"> and the player sent back to the menu.</w:t>
            </w:r>
          </w:p>
        </w:tc>
        <w:tc>
          <w:tcPr>
            <w:tcW w:w="1500" w:type="dxa"/>
            <w:tcMar/>
          </w:tcPr>
          <w:p w:rsidR="006B1B19" w:rsidRDefault="006B1B19" w14:paraId="2DE3DDA1" w14:textId="214460DB">
            <w:r w:rsidR="3A0A2093">
              <w:rPr/>
              <w:t>Yes</w:t>
            </w:r>
          </w:p>
        </w:tc>
        <w:tc>
          <w:tcPr>
            <w:tcW w:w="4511" w:type="dxa"/>
            <w:tcMar/>
          </w:tcPr>
          <w:p w:rsidR="006B1B19" w:rsidRDefault="006B1B19" w14:paraId="19BA33F8" w14:textId="45F4FC2E">
            <w:r w:rsidR="6709100D">
              <w:rPr/>
              <w:t>The player’s and computer’s boat coordinates are stored in lists. If a boat is hit, its coordinates are removed from the list. The Winner method checks if either of these lists are empt</w:t>
            </w:r>
            <w:r w:rsidR="54DDB125">
              <w:rPr/>
              <w:t>y after each turn. If the player list is empty the computer has won and if the computer list is empty the player has won. This way of checking for a winner is faster than my previous method which was to check if there</w:t>
            </w:r>
            <w:r w:rsidR="1FCB90FD">
              <w:rPr/>
              <w:t xml:space="preserve"> were any B’s left on the grid. However, a grid was not necessary for this, so I just stored the coordinates in a list which re</w:t>
            </w:r>
            <w:r w:rsidR="72D508EF">
              <w:rPr/>
              <w:t>duced the number of elements to check by a significant amount.</w:t>
            </w:r>
          </w:p>
        </w:tc>
      </w:tr>
      <w:tr w:rsidR="006B1B19" w:rsidTr="145BACA6" w14:paraId="56CDF7B2" w14:textId="77777777">
        <w:tc>
          <w:tcPr>
            <w:tcW w:w="3005" w:type="dxa"/>
            <w:tcMar/>
          </w:tcPr>
          <w:p w:rsidR="006B1B19" w:rsidRDefault="006B1B19" w14:paraId="157265F4" w14:textId="6F60BB15">
            <w:r w:rsidR="0F60A1DE">
              <w:rPr/>
              <w:t>If the player selects to resume the game, the game’s previous state should be loaded in so that the player can continue playing</w:t>
            </w:r>
          </w:p>
        </w:tc>
        <w:tc>
          <w:tcPr>
            <w:tcW w:w="1500" w:type="dxa"/>
            <w:tcMar/>
          </w:tcPr>
          <w:p w:rsidR="006B1B19" w:rsidRDefault="006B1B19" w14:paraId="60BDFBC9" w14:textId="50D74E47">
            <w:r w:rsidR="0F60A1DE">
              <w:rPr/>
              <w:t>Yes</w:t>
            </w:r>
          </w:p>
        </w:tc>
        <w:tc>
          <w:tcPr>
            <w:tcW w:w="4511" w:type="dxa"/>
            <w:tcMar/>
          </w:tcPr>
          <w:p w:rsidR="006B1B19" w:rsidRDefault="006B1B19" w14:paraId="7371260F" w14:textId="48D74190">
            <w:r w:rsidR="0F60A1DE">
              <w:rPr/>
              <w:t xml:space="preserve">Every time the player completes a turn, the game state is saved to a file. </w:t>
            </w:r>
            <w:r w:rsidR="1EE6F6ED">
              <w:rPr/>
              <w:t xml:space="preserve">It is also saved if the used types ‘quit’ before the program quits. If the player re-runs the program, they can resume the game </w:t>
            </w:r>
            <w:r w:rsidR="71F06EDF">
              <w:rPr/>
              <w:t>state and continue playing as normal.</w:t>
            </w:r>
          </w:p>
        </w:tc>
      </w:tr>
      <w:tr w:rsidR="006B1B19" w:rsidTr="145BACA6" w14:paraId="2EC66B19" w14:textId="77777777">
        <w:tc>
          <w:tcPr>
            <w:tcW w:w="3005" w:type="dxa"/>
            <w:tcMar/>
          </w:tcPr>
          <w:p w:rsidR="006B1B19" w:rsidRDefault="006B1B19" w14:paraId="06EDC655" w14:textId="2CA93A66">
            <w:r w:rsidR="71F06EDF">
              <w:rPr/>
              <w:t>If the player selects to read the instructions, the instructions should be displayed</w:t>
            </w:r>
          </w:p>
        </w:tc>
        <w:tc>
          <w:tcPr>
            <w:tcW w:w="1500" w:type="dxa"/>
            <w:tcMar/>
          </w:tcPr>
          <w:p w:rsidR="006B1B19" w:rsidRDefault="006B1B19" w14:paraId="6ADE57C2" w14:textId="1679505C">
            <w:r w:rsidR="71F06EDF">
              <w:rPr/>
              <w:t>Yes</w:t>
            </w:r>
          </w:p>
        </w:tc>
        <w:tc>
          <w:tcPr>
            <w:tcW w:w="4511" w:type="dxa"/>
            <w:tcMar/>
          </w:tcPr>
          <w:p w:rsidR="006B1B19" w:rsidRDefault="006B1B19" w14:paraId="6ED9A61C" w14:textId="19843CE1">
            <w:r w:rsidR="71F06EDF">
              <w:rPr/>
              <w:t>A comprehensive set of instructions is displayed along with an example grid to ensure that the player knows how to play the game.</w:t>
            </w:r>
          </w:p>
        </w:tc>
      </w:tr>
    </w:tbl>
    <w:p w:rsidR="145BACA6" w:rsidRDefault="145BACA6" w14:paraId="5A99BEC1" w14:textId="6714D39A"/>
    <w:p w:rsidR="2CBCA273" w:rsidP="145BACA6" w:rsidRDefault="2CBCA273" w14:paraId="7F444019" w14:textId="46F872A2">
      <w:pPr>
        <w:pStyle w:val="Normal"/>
      </w:pPr>
      <w:r w:rsidR="2CBCA273">
        <w:rPr/>
        <w:t>To further improve my project, different types of boat could be added to the game. This would introduce more complexity to the program as there is more to handle such as: the orientation of the boats, whether the boat has been sunk</w:t>
      </w:r>
      <w:r w:rsidR="444D63D9">
        <w:rPr/>
        <w:t>, hit, or missed and how to choose which type of boat to place.</w:t>
      </w:r>
    </w:p>
    <w:p w:rsidR="00E0B308" w:rsidP="145BACA6" w:rsidRDefault="00E0B308" w14:paraId="7969FCED" w14:textId="18628D9C">
      <w:pPr>
        <w:pStyle w:val="Normal"/>
      </w:pPr>
      <w:r w:rsidR="00E0B308">
        <w:rPr/>
        <w:t>I think that I could have done this if I had managed my time better. At the beginning of my project, I did not realise how much time would be spent writing up the repor</w:t>
      </w:r>
      <w:r w:rsidR="3F859839">
        <w:rPr/>
        <w:t xml:space="preserve">t rather than coding: I thought that it would be mostly coding and a little bit of writing on the side; </w:t>
      </w:r>
      <w:proofErr w:type="gramStart"/>
      <w:r w:rsidR="3F859839">
        <w:rPr/>
        <w:t>in reality it</w:t>
      </w:r>
      <w:proofErr w:type="gramEnd"/>
      <w:r w:rsidR="3F859839">
        <w:rPr/>
        <w:t xml:space="preserve"> is more of an even split. This meant that in order to finish my project, I had to focus on getting the report done </w:t>
      </w:r>
      <w:r w:rsidR="35E49A16">
        <w:rPr/>
        <w:t>rather than adding the final objective to my program.</w:t>
      </w:r>
    </w:p>
    <w:p w:rsidR="145BACA6" w:rsidP="145BACA6" w:rsidRDefault="145BACA6" w14:paraId="68265C61" w14:textId="5DD73FF6">
      <w:pPr>
        <w:pStyle w:val="Normal"/>
      </w:pPr>
    </w:p>
    <w:p w:rsidR="145BACA6" w:rsidRDefault="145BACA6" w14:paraId="08C99FF4" w14:textId="09C19837"/>
    <w:p w:rsidR="006B1B19" w:rsidRDefault="006B1B19" w14:paraId="4D8ED9E5" w14:textId="77777777"/>
    <w:p w:rsidR="006B1B19" w:rsidP="145BACA6" w:rsidRDefault="006B1B19" w14:paraId="070FEC4B" w14:noSpellErr="1" w14:textId="6C19B30A">
      <w:pPr>
        <w:pStyle w:val="ListParagraph"/>
        <w:ind w:left="0"/>
      </w:pPr>
    </w:p>
    <w:sectPr w:rsidR="006B1B1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1D43"/>
    <w:multiLevelType w:val="hybridMultilevel"/>
    <w:tmpl w:val="73948226"/>
    <w:lvl w:ilvl="0" w:tplc="D3807484">
      <w:start w:val="12"/>
      <w:numFmt w:val="bullet"/>
      <w:lvlText w:val="-"/>
      <w:lvlJc w:val="left"/>
      <w:pPr>
        <w:ind w:left="405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num w:numId="1" w16cid:durableId="85951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19"/>
    <w:rsid w:val="001C00BF"/>
    <w:rsid w:val="003F7833"/>
    <w:rsid w:val="006B1B19"/>
    <w:rsid w:val="00E0B308"/>
    <w:rsid w:val="00E6648A"/>
    <w:rsid w:val="01A9BD77"/>
    <w:rsid w:val="03458DD8"/>
    <w:rsid w:val="0B194D38"/>
    <w:rsid w:val="0C94A029"/>
    <w:rsid w:val="0CBBE6C7"/>
    <w:rsid w:val="0DE03311"/>
    <w:rsid w:val="0EB93E0F"/>
    <w:rsid w:val="0F3B43B1"/>
    <w:rsid w:val="0F60A1DE"/>
    <w:rsid w:val="11C42AE6"/>
    <w:rsid w:val="11F8B07F"/>
    <w:rsid w:val="1371B2D1"/>
    <w:rsid w:val="1382F341"/>
    <w:rsid w:val="145BACA6"/>
    <w:rsid w:val="14C113A7"/>
    <w:rsid w:val="1536395D"/>
    <w:rsid w:val="197C3EAC"/>
    <w:rsid w:val="1CFF6CBA"/>
    <w:rsid w:val="1E2E675A"/>
    <w:rsid w:val="1E34B672"/>
    <w:rsid w:val="1EB8F7D7"/>
    <w:rsid w:val="1EE6F6ED"/>
    <w:rsid w:val="1F78FEDF"/>
    <w:rsid w:val="1FCB90FD"/>
    <w:rsid w:val="22794D1C"/>
    <w:rsid w:val="22795F2D"/>
    <w:rsid w:val="236B16D6"/>
    <w:rsid w:val="23BD8AF1"/>
    <w:rsid w:val="244C7002"/>
    <w:rsid w:val="25315065"/>
    <w:rsid w:val="26A2B798"/>
    <w:rsid w:val="279A11F3"/>
    <w:rsid w:val="27E3863E"/>
    <w:rsid w:val="2927CEAB"/>
    <w:rsid w:val="29B7E048"/>
    <w:rsid w:val="2AC39F0C"/>
    <w:rsid w:val="2C5F6F6D"/>
    <w:rsid w:val="2CBCA273"/>
    <w:rsid w:val="327D11B7"/>
    <w:rsid w:val="34C3DA46"/>
    <w:rsid w:val="35B4B279"/>
    <w:rsid w:val="35E3C6C4"/>
    <w:rsid w:val="35E49A16"/>
    <w:rsid w:val="37E0E16F"/>
    <w:rsid w:val="37FB7B08"/>
    <w:rsid w:val="3994278B"/>
    <w:rsid w:val="3A0A2093"/>
    <w:rsid w:val="3A9C0480"/>
    <w:rsid w:val="3AD9C2D6"/>
    <w:rsid w:val="3E116398"/>
    <w:rsid w:val="3F859839"/>
    <w:rsid w:val="40281114"/>
    <w:rsid w:val="416E36BA"/>
    <w:rsid w:val="41EB2813"/>
    <w:rsid w:val="444D63D9"/>
    <w:rsid w:val="4558F00F"/>
    <w:rsid w:val="4950EF11"/>
    <w:rsid w:val="4C23DA2A"/>
    <w:rsid w:val="4DA4B12E"/>
    <w:rsid w:val="4DC4AD51"/>
    <w:rsid w:val="4E00965A"/>
    <w:rsid w:val="4E2FB6FC"/>
    <w:rsid w:val="4FC03095"/>
    <w:rsid w:val="50DC51F0"/>
    <w:rsid w:val="52782251"/>
    <w:rsid w:val="52F439EF"/>
    <w:rsid w:val="5413F2B2"/>
    <w:rsid w:val="542EEC0F"/>
    <w:rsid w:val="54946B06"/>
    <w:rsid w:val="54DDB125"/>
    <w:rsid w:val="5571637C"/>
    <w:rsid w:val="583F5667"/>
    <w:rsid w:val="59F459BD"/>
    <w:rsid w:val="5A41B4F2"/>
    <w:rsid w:val="5CD34C8B"/>
    <w:rsid w:val="5E703854"/>
    <w:rsid w:val="61DEEE32"/>
    <w:rsid w:val="62835318"/>
    <w:rsid w:val="637ABE93"/>
    <w:rsid w:val="64320402"/>
    <w:rsid w:val="66B25F55"/>
    <w:rsid w:val="6709100D"/>
    <w:rsid w:val="684E2FB6"/>
    <w:rsid w:val="6BE58DF3"/>
    <w:rsid w:val="6C3AC13F"/>
    <w:rsid w:val="6C5EDAC0"/>
    <w:rsid w:val="6E3121FD"/>
    <w:rsid w:val="6F24A828"/>
    <w:rsid w:val="70B3AD2A"/>
    <w:rsid w:val="715459A1"/>
    <w:rsid w:val="71F06EDF"/>
    <w:rsid w:val="72D508EF"/>
    <w:rsid w:val="762E93F2"/>
    <w:rsid w:val="77C39B25"/>
    <w:rsid w:val="78738B81"/>
    <w:rsid w:val="7D48CDA4"/>
    <w:rsid w:val="7E125F39"/>
    <w:rsid w:val="7EA1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E9E4"/>
  <w15:chartTrackingRefBased/>
  <w15:docId w15:val="{4B7B2E54-9F99-4E7E-8A80-40039EF0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B19"/>
    <w:pPr>
      <w:ind w:left="720"/>
      <w:contextualSpacing/>
    </w:pPr>
  </w:style>
  <w:style w:type="table" w:styleId="TableGrid">
    <w:name w:val="Table Grid"/>
    <w:basedOn w:val="TableNormal"/>
    <w:uiPriority w:val="39"/>
    <w:rsid w:val="006B1B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Pullan, Toby</dc:creator>
  <keywords/>
  <dc:description/>
  <lastModifiedBy>Pullan, Toby</lastModifiedBy>
  <revision>2</revision>
  <dcterms:created xsi:type="dcterms:W3CDTF">2023-01-04T15:47:00.0000000Z</dcterms:created>
  <dcterms:modified xsi:type="dcterms:W3CDTF">2023-01-04T19:24:04.8181815Z</dcterms:modified>
</coreProperties>
</file>