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2fz2gbmgq9gz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Lectura comprensiva 2do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240" w:lineRule="auto"/>
        <w:jc w:val="left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3ppla3dbqf4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El Gran Día en el Bosque de los Cuentos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Había una vez, en un bosque mágico, muchos amigos especiales. Ferdinando, el toro tranquilo, caminaba despacio y disfrutaba de las hermosas flores. Cerca, Marisol, una niña muy especial que vestía de colores diferentes, jugaba y reía con sus amigos. También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estaba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una niña que siempre trataba de no cometer errores; ella aprendía que equivocarse es parte de aprender cosas nuevas.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Mientras tanto, la gallina Cocorina picoteaba el suelo, buscando granos y compartiendo su comida con los demás. En una casita mágica, Strega Nona preparaba una olla llena de pasta para todos, enseñando a cuidar y compartir lo que tenían. Más adelante, Ricitos de Oro visitó la casita de los tres osos y aprendió a respetar las cosas de los otros.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el parque del bosque, un niño dijo: "¡Debo compartir mi helado!" y repartió su helado entre sus amigos, haciendo que todos se sintieran felices. Esa tarde, Stellaluna, la pequeña murciélaga, voló junto a sus amigos y mostró que ser diferente es algo muy bonito. Por último, recordaron la fábula de la hormiga y la paloma, que enseña que ayudar a los demás es lo más importante.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Fue un día lleno de aventuras, amistad y grandes aprendizajes en el Bosque de los Cuentos.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Leo, pienso y resuelvo.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bookmarkStart w:colFirst="0" w:colLast="0" w:name="_ge6ow9anbqxl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Selecciona la mejor respuesta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1. ¿Dónde estaban los amigos al principio de la historia?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En la playa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En el bosque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En la escuela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En la ciudad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2. ¿Qué hacía Ferdinando, el toro, en el bosque?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Saltaba alto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Oía música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Olía las flores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Corría muy rápido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3. ¿Qué aprendió Ricitos de Oro en la casa de los tres osos?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A cocinar pasta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A volar como un murciélago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A respetar las cosas de los demás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A buscar granos en el suelo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4. ¿Qué lección enseña la fábula de la hormiga y la paloma?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Que hay que trabajar mucho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Que hay que volar lejos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Que ayudar a los demás es importante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Que hay que ser rápido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5. Según lo que hizo Ferdinando el toro, ¿qué podemos decir sobre su personalidad?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Es tranquilo y le gusta disfrutar de las cosas bellas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Es juguetón y le gusta correr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Es travieso y le gusta molestar a los demás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Es tímido y se esconde de los amigos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6. Cuando la historia dice que "Marisol vestía de colores diferentes", ¿qué nos quiere enseñar sobre ella?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Que le gusta llamar la atención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Que es especial y única, como todos en el bosque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Que no sabe combinar su ropa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Que quiere ser diferente a los demás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7. Si Strega Nona preparó pasta para todos y el niño compartió su helado, ¿qué enseñanza tienen en común estas dos acciones?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A) Que es mejor guardar la comida para uno mismo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B) Que compartir hace que todos se sientan felices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C) Que la comida en el bosque sabe mejor cuando es mágica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  <w:color w:val="0f1115"/>
        </w:rPr>
      </w:pPr>
      <w:r w:rsidDel="00000000" w:rsidR="00000000" w:rsidRPr="00000000">
        <w:rPr>
          <w:rFonts w:ascii="Century Gothic" w:cs="Century Gothic" w:eastAsia="Century Gothic" w:hAnsi="Century Gothic"/>
          <w:color w:val="0f1115"/>
          <w:rtl w:val="0"/>
        </w:rPr>
        <w:t xml:space="preserve">D) Que debemos ayudar a los demás solo cuando nos necesitan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</w:rPr>
      </w:pPr>
      <w:bookmarkStart w:colFirst="0" w:colLast="0" w:name="_ojpjxinkss4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</w:rPr>
      </w:pPr>
      <w:bookmarkStart w:colFirst="0" w:colLast="0" w:name="_7n273xi2bz6i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  <w:rtl w:val="0"/>
        </w:rPr>
        <w:t xml:space="preserve">Rúbrica de Evaluación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2.444295526889"/>
        <w:gridCol w:w="3720.6232199698443"/>
        <w:gridCol w:w="2652.444295526889"/>
        <w:tblGridChange w:id="0">
          <w:tblGrid>
            <w:gridCol w:w="2652.444295526889"/>
            <w:gridCol w:w="3720.6232199698443"/>
            <w:gridCol w:w="2652.444295526889"/>
          </w:tblGrid>
        </w:tblGridChange>
      </w:tblGrid>
      <w:tr>
        <w:trPr>
          <w:cantSplit w:val="0"/>
          <w:trHeight w:val="446.3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#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3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3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.3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3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9462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.2089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0" w:before="0" w:line="167.99999999999997" w:lineRule="auto"/>
              <w:jc w:val="center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</w:rPr>
      </w:pPr>
      <w:bookmarkStart w:colFirst="0" w:colLast="0" w:name="_s65whv9spau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115"/>
          <w:sz w:val="22"/>
          <w:szCs w:val="22"/>
          <w:rtl w:val="0"/>
        </w:rPr>
        <w:t xml:space="preserve">Escala de Calificación: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6.5890433908535"/>
        <w:gridCol w:w="5508.92276763277"/>
        <w:tblGridChange w:id="0">
          <w:tblGrid>
            <w:gridCol w:w="3516.5890433908535"/>
            <w:gridCol w:w="5508.9227676327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Puntuación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Nivel de Desempeño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6 - 7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Excelente comprensión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4 - 5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Buena comprensión, pero necesita reforzar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0 - 3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0" w:before="0" w:line="240" w:lineRule="auto"/>
              <w:rPr>
                <w:rFonts w:ascii="Century Gothic" w:cs="Century Gothic" w:eastAsia="Century Gothic" w:hAnsi="Century Gothic"/>
                <w:color w:val="0f1115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f1115"/>
                <w:rtl w:val="0"/>
              </w:rPr>
              <w:t xml:space="preserve">Necesita más apoyo en la comprensión lectora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