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Dubbo入门使用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-150" w:right="-150" w:firstLine="480" w:firstLineChars="200"/>
        <w:jc w:val="both"/>
      </w:pPr>
      <w:r>
        <w:t>Apache Dubbo 是一款高性能、轻量级的开源 Java 服务框架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  <w:ind w:left="-150" w:right="-150"/>
        <w:jc w:val="center"/>
      </w:pPr>
      <w:r>
        <w:rPr>
          <w:color w:val="B6CEF1"/>
          <w:u w:val="none"/>
        </w:rPr>
        <w:fldChar w:fldCharType="begin"/>
      </w:r>
      <w:r>
        <w:rPr>
          <w:color w:val="B6CEF1"/>
          <w:u w:val="none"/>
        </w:rPr>
        <w:instrText xml:space="preserve"> HYPERLINK "https://dubbo.apache.org/zh/" \l "td-block-1" </w:instrText>
      </w:r>
      <w:r>
        <w:rPr>
          <w:color w:val="B6CEF1"/>
          <w:u w:val="none"/>
        </w:rPr>
        <w:fldChar w:fldCharType="separate"/>
      </w:r>
      <w:r>
        <w:rPr>
          <w:color w:val="B6CEF1"/>
          <w:u w:val="none"/>
        </w:rPr>
        <w:fldChar w:fldCharType="end"/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instrText xml:space="preserve"> HYPERLINK "https://blog.csdn.net/zhouth94/article/details/106278546" </w:instrTex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9"/>
          <w:rFonts w:hint="eastAsia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https://blog.csdn.net/zhouth94/article/details/106278546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/>
    <w:p/>
    <w:p>
      <w:r>
        <w:drawing>
          <wp:inline distT="0" distB="0" distL="114300" distR="114300">
            <wp:extent cx="5272405" cy="113347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Dubbo架构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"https://dubbo.apache.org/zh/docs/v2.7/user/preface/architecture/"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https://dubbo.apache.org/zh/docs/v2.7/user/preface/architecture/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WenQuanYi Zen Hei Sharp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465CA"/>
    <w:rsid w:val="13CF0271"/>
    <w:rsid w:val="191D3EAF"/>
    <w:rsid w:val="1B7567BE"/>
    <w:rsid w:val="6BA334D2"/>
    <w:rsid w:val="742465CA"/>
    <w:rsid w:val="7C60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2021-06-22T10:43:00Z</dcterms:created>
  <dc:creator>Margin Hu</dc:creator>
  <cp:lastModifiedBy>Margin Hu</cp:lastModifiedBy>
  <dcterms:modified xsi:type="dcterms:W3CDTF">2021-06-22T10:58:12Z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6AAB26A4AC364A50B276C0D393E98981</vt:lpwstr>
  </property>
</Properties>
</file>