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bidi w:val="0"/>
        <w:rPr>
          <w:rFonts w:hint="eastAsia"/>
          <w:lang w:val="en-US" w:eastAsia="zh-CN"/>
        </w:rPr>
      </w:pPr>
      <w:r>
        <w:rPr>
          <w:rFonts w:hint="eastAsia"/>
          <w:lang w:val="en-US" w:eastAsia="zh-CN"/>
        </w:rPr>
        <w:t>机构是买方，企业是卖方</w:t>
      </w:r>
      <w:r>
        <w:rPr>
          <w:rFonts w:hint="eastAsia"/>
          <w:lang w:val="en-US" w:eastAsia="zh-CN"/>
        </w:rPr>
        <w:br w:type="textWrapping"/>
      </w:r>
    </w:p>
    <w:p>
      <w:pPr>
        <w:rPr>
          <w:rFonts w:hint="default"/>
          <w:lang w:val="en-US" w:eastAsia="zh-CN"/>
        </w:rPr>
      </w:pPr>
      <w:r>
        <w:rPr>
          <w:rFonts w:hint="default"/>
          <w:lang w:val="en-US" w:eastAsia="zh-CN"/>
        </w:rPr>
        <w:fldChar w:fldCharType="begin"/>
      </w:r>
      <w:r>
        <w:rPr>
          <w:rFonts w:hint="default"/>
          <w:lang w:val="en-US" w:eastAsia="zh-CN"/>
        </w:rPr>
        <w:instrText xml:space="preserve"> HYPERLINK "http://finance.eastmoney.com/a/202103061833157757.html" </w:instrText>
      </w:r>
      <w:r>
        <w:rPr>
          <w:rFonts w:hint="default"/>
          <w:lang w:val="en-US" w:eastAsia="zh-CN"/>
        </w:rPr>
        <w:fldChar w:fldCharType="separate"/>
      </w:r>
      <w:r>
        <w:rPr>
          <w:rStyle w:val="7"/>
          <w:rFonts w:hint="default"/>
          <w:lang w:val="en-US" w:eastAsia="zh-CN"/>
        </w:rPr>
        <w:t>http://finance.eastmoney.com/a/202103061833157757.html</w:t>
      </w:r>
      <w:r>
        <w:rPr>
          <w:rFonts w:hint="default"/>
          <w:lang w:val="en-US" w:eastAsia="zh-CN"/>
        </w:rPr>
        <w:fldChar w:fldCharType="end"/>
      </w:r>
    </w:p>
    <w:p>
      <w:pPr>
        <w:rPr>
          <w:rFonts w:hint="default"/>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当乐歌接收到平安资管方希望尽快举办线上交流会的需求，经过准备，当日下午2:45分交流会召开，乐歌董事长及董秘进行了约一小时的介绍后，平安资管方就</w:t>
      </w:r>
      <w:r>
        <w:rPr>
          <w:rFonts w:hint="eastAsia" w:ascii="宋体" w:hAnsi="宋体" w:eastAsia="宋体" w:cs="宋体"/>
          <w:i w:val="0"/>
          <w:caps w:val="0"/>
          <w:color w:val="043396"/>
          <w:spacing w:val="0"/>
          <w:sz w:val="21"/>
          <w:szCs w:val="21"/>
          <w:u w:val="single"/>
          <w:bdr w:val="none" w:color="auto" w:sz="0" w:space="0"/>
          <w:shd w:val="clear" w:fill="FFFFFF"/>
        </w:rPr>
        <w:fldChar w:fldCharType="begin"/>
      </w:r>
      <w:r>
        <w:rPr>
          <w:rFonts w:hint="eastAsia" w:ascii="宋体" w:hAnsi="宋体" w:eastAsia="宋体" w:cs="宋体"/>
          <w:i w:val="0"/>
          <w:caps w:val="0"/>
          <w:color w:val="043396"/>
          <w:spacing w:val="0"/>
          <w:sz w:val="21"/>
          <w:szCs w:val="21"/>
          <w:u w:val="single"/>
          <w:bdr w:val="none" w:color="auto" w:sz="0" w:space="0"/>
          <w:shd w:val="clear" w:fill="FFFFFF"/>
        </w:rPr>
        <w:instrText xml:space="preserve"> HYPERLINK "http://baike.eastmoney.com/item/%E5%85%AC%E5%8F%B8%E4%B8%9A%E7%BB%A9" \t "http://finance.eastmoney.com/a/_blank" </w:instrText>
      </w:r>
      <w:r>
        <w:rPr>
          <w:rFonts w:hint="eastAsia" w:ascii="宋体" w:hAnsi="宋体" w:eastAsia="宋体" w:cs="宋体"/>
          <w:i w:val="0"/>
          <w:caps w:val="0"/>
          <w:color w:val="043396"/>
          <w:spacing w:val="0"/>
          <w:sz w:val="21"/>
          <w:szCs w:val="21"/>
          <w:u w:val="single"/>
          <w:bdr w:val="none" w:color="auto" w:sz="0" w:space="0"/>
          <w:shd w:val="clear" w:fill="FFFFFF"/>
        </w:rPr>
        <w:fldChar w:fldCharType="separate"/>
      </w:r>
      <w:r>
        <w:rPr>
          <w:rStyle w:val="7"/>
          <w:rFonts w:hint="eastAsia" w:ascii="宋体" w:hAnsi="宋体" w:eastAsia="宋体" w:cs="宋体"/>
          <w:i w:val="0"/>
          <w:caps w:val="0"/>
          <w:color w:val="043396"/>
          <w:spacing w:val="0"/>
          <w:sz w:val="21"/>
          <w:szCs w:val="21"/>
          <w:u w:val="single"/>
          <w:bdr w:val="none" w:color="auto" w:sz="0" w:space="0"/>
          <w:shd w:val="clear" w:fill="FFFFFF"/>
        </w:rPr>
        <w:t>公司业绩</w:t>
      </w:r>
      <w:r>
        <w:rPr>
          <w:rFonts w:hint="eastAsia" w:ascii="宋体" w:hAnsi="宋体" w:eastAsia="宋体" w:cs="宋体"/>
          <w:i w:val="0"/>
          <w:caps w:val="0"/>
          <w:color w:val="043396"/>
          <w:spacing w:val="0"/>
          <w:sz w:val="21"/>
          <w:szCs w:val="21"/>
          <w:u w:val="single"/>
          <w:bdr w:val="none" w:color="auto" w:sz="0" w:space="0"/>
          <w:shd w:val="clear" w:fill="FFFFFF"/>
        </w:rPr>
        <w:fldChar w:fldCharType="end"/>
      </w:r>
      <w:r>
        <w:rPr>
          <w:rFonts w:hint="eastAsia" w:ascii="宋体" w:hAnsi="宋体" w:eastAsia="宋体" w:cs="宋体"/>
          <w:i w:val="0"/>
          <w:caps w:val="0"/>
          <w:color w:val="000000"/>
          <w:spacing w:val="0"/>
          <w:sz w:val="21"/>
          <w:szCs w:val="21"/>
          <w:bdr w:val="none" w:color="auto" w:sz="0" w:space="0"/>
          <w:shd w:val="clear" w:fill="FFFFFF"/>
        </w:rPr>
        <w:t>增长情况提出了两个问题。项乐宏认为对方未对乐歌进行深入调研，且问题逻辑混乱，最终双方不欢而散。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　　让年近五十的项乐宏如此激动的原因在于，他认为平安资管方年轻的基金经理们过于傲慢，如在交流会上乐歌方全程开启摄像头的情况下，平安资产方始终未打开摄像头。这一事件在几日内迅速发酵，火药味越来越浓，大量投资界、企业界人士都加入讨论，有人力挺乐歌，指责买方机构盛气凌人，也有人猜测这或许是项乐宏自导自演的戏码，为减持而炒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　　从结果上来看，乐歌与平安资产的这场口水仗当时曾造成乐歌的股价波动。次个交易日，乐歌股价高开低走，早盘最高涨逾7%，开盘后直线下挫，一度跌超6%。截至收盘，</w:t>
      </w:r>
      <w:r>
        <w:rPr>
          <w:rFonts w:hint="eastAsia" w:ascii="宋体" w:hAnsi="宋体" w:eastAsia="宋体" w:cs="宋体"/>
          <w:i w:val="0"/>
          <w:caps w:val="0"/>
          <w:color w:val="043396"/>
          <w:spacing w:val="0"/>
          <w:sz w:val="21"/>
          <w:szCs w:val="21"/>
          <w:u w:val="single"/>
          <w:bdr w:val="none" w:color="auto" w:sz="0" w:space="0"/>
          <w:shd w:val="clear" w:fill="FFFFFF"/>
        </w:rPr>
        <w:fldChar w:fldCharType="begin"/>
      </w:r>
      <w:r>
        <w:rPr>
          <w:rFonts w:hint="eastAsia" w:ascii="宋体" w:hAnsi="宋体" w:eastAsia="宋体" w:cs="宋体"/>
          <w:i w:val="0"/>
          <w:caps w:val="0"/>
          <w:color w:val="043396"/>
          <w:spacing w:val="0"/>
          <w:sz w:val="21"/>
          <w:szCs w:val="21"/>
          <w:u w:val="single"/>
          <w:bdr w:val="none" w:color="auto" w:sz="0" w:space="0"/>
          <w:shd w:val="clear" w:fill="FFFFFF"/>
        </w:rPr>
        <w:instrText xml:space="preserve"> HYPERLINK "http://quote.eastmoney.com/unify/r/0.300729" \t "http://finance.eastmoney.com/a/_blank" </w:instrText>
      </w:r>
      <w:r>
        <w:rPr>
          <w:rFonts w:hint="eastAsia" w:ascii="宋体" w:hAnsi="宋体" w:eastAsia="宋体" w:cs="宋体"/>
          <w:i w:val="0"/>
          <w:caps w:val="0"/>
          <w:color w:val="043396"/>
          <w:spacing w:val="0"/>
          <w:sz w:val="21"/>
          <w:szCs w:val="21"/>
          <w:u w:val="single"/>
          <w:bdr w:val="none" w:color="auto" w:sz="0" w:space="0"/>
          <w:shd w:val="clear" w:fill="FFFFFF"/>
        </w:rPr>
        <w:fldChar w:fldCharType="separate"/>
      </w:r>
      <w:r>
        <w:rPr>
          <w:rStyle w:val="7"/>
          <w:rFonts w:hint="eastAsia" w:ascii="宋体" w:hAnsi="宋体" w:eastAsia="宋体" w:cs="宋体"/>
          <w:i w:val="0"/>
          <w:caps w:val="0"/>
          <w:color w:val="043396"/>
          <w:spacing w:val="0"/>
          <w:sz w:val="21"/>
          <w:szCs w:val="21"/>
          <w:u w:val="single"/>
          <w:bdr w:val="none" w:color="auto" w:sz="0" w:space="0"/>
          <w:shd w:val="clear" w:fill="FFFFFF"/>
        </w:rPr>
        <w:t>乐歌股份</w:t>
      </w:r>
      <w:r>
        <w:rPr>
          <w:rFonts w:hint="eastAsia" w:ascii="宋体" w:hAnsi="宋体" w:eastAsia="宋体" w:cs="宋体"/>
          <w:i w:val="0"/>
          <w:caps w:val="0"/>
          <w:color w:val="043396"/>
          <w:spacing w:val="0"/>
          <w:sz w:val="21"/>
          <w:szCs w:val="21"/>
          <w:u w:val="single"/>
          <w:bdr w:val="none" w:color="auto" w:sz="0" w:space="0"/>
          <w:shd w:val="clear" w:fill="FFFFFF"/>
        </w:rPr>
        <w:fldChar w:fldCharType="end"/>
      </w:r>
      <w:r>
        <w:rPr>
          <w:rFonts w:hint="eastAsia" w:ascii="宋体" w:hAnsi="宋体" w:eastAsia="宋体" w:cs="宋体"/>
          <w:i w:val="0"/>
          <w:caps w:val="0"/>
          <w:color w:val="000000"/>
          <w:spacing w:val="0"/>
          <w:sz w:val="21"/>
          <w:szCs w:val="21"/>
          <w:bdr w:val="none" w:color="auto" w:sz="0" w:space="0"/>
          <w:shd w:val="clear" w:fill="FFFFFF"/>
        </w:rPr>
        <w:t>下跌0.98%。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　　有资本市场人士指出，无论是</w:t>
      </w:r>
      <w:r>
        <w:rPr>
          <w:rFonts w:hint="eastAsia" w:ascii="宋体" w:hAnsi="宋体" w:eastAsia="宋体" w:cs="宋体"/>
          <w:i w:val="0"/>
          <w:caps w:val="0"/>
          <w:color w:val="043396"/>
          <w:spacing w:val="0"/>
          <w:sz w:val="21"/>
          <w:szCs w:val="21"/>
          <w:u w:val="single"/>
          <w:bdr w:val="none" w:color="auto" w:sz="0" w:space="0"/>
          <w:shd w:val="clear" w:fill="FFFFFF"/>
        </w:rPr>
        <w:fldChar w:fldCharType="begin"/>
      </w:r>
      <w:r>
        <w:rPr>
          <w:rFonts w:hint="eastAsia" w:ascii="宋体" w:hAnsi="宋体" w:eastAsia="宋体" w:cs="宋体"/>
          <w:i w:val="0"/>
          <w:caps w:val="0"/>
          <w:color w:val="043396"/>
          <w:spacing w:val="0"/>
          <w:sz w:val="21"/>
          <w:szCs w:val="21"/>
          <w:u w:val="single"/>
          <w:bdr w:val="none" w:color="auto" w:sz="0" w:space="0"/>
          <w:shd w:val="clear" w:fill="FFFFFF"/>
        </w:rPr>
        <w:instrText xml:space="preserve"> HYPERLINK "http://quote.eastmoney.com/unify/r/0.300729" \t "http://finance.eastmoney.com/a/_blank" </w:instrText>
      </w:r>
      <w:r>
        <w:rPr>
          <w:rFonts w:hint="eastAsia" w:ascii="宋体" w:hAnsi="宋体" w:eastAsia="宋体" w:cs="宋体"/>
          <w:i w:val="0"/>
          <w:caps w:val="0"/>
          <w:color w:val="043396"/>
          <w:spacing w:val="0"/>
          <w:sz w:val="21"/>
          <w:szCs w:val="21"/>
          <w:u w:val="single"/>
          <w:bdr w:val="none" w:color="auto" w:sz="0" w:space="0"/>
          <w:shd w:val="clear" w:fill="FFFFFF"/>
        </w:rPr>
        <w:fldChar w:fldCharType="separate"/>
      </w:r>
      <w:r>
        <w:rPr>
          <w:rStyle w:val="7"/>
          <w:rFonts w:hint="eastAsia" w:ascii="宋体" w:hAnsi="宋体" w:eastAsia="宋体" w:cs="宋体"/>
          <w:i w:val="0"/>
          <w:caps w:val="0"/>
          <w:color w:val="043396"/>
          <w:spacing w:val="0"/>
          <w:sz w:val="21"/>
          <w:szCs w:val="21"/>
          <w:u w:val="single"/>
          <w:bdr w:val="none" w:color="auto" w:sz="0" w:space="0"/>
          <w:shd w:val="clear" w:fill="FFFFFF"/>
        </w:rPr>
        <w:t>乐歌股份</w:t>
      </w:r>
      <w:r>
        <w:rPr>
          <w:rFonts w:hint="eastAsia" w:ascii="宋体" w:hAnsi="宋体" w:eastAsia="宋体" w:cs="宋体"/>
          <w:i w:val="0"/>
          <w:caps w:val="0"/>
          <w:color w:val="043396"/>
          <w:spacing w:val="0"/>
          <w:sz w:val="21"/>
          <w:szCs w:val="21"/>
          <w:u w:val="single"/>
          <w:bdr w:val="none" w:color="auto" w:sz="0" w:space="0"/>
          <w:shd w:val="clear" w:fill="FFFFFF"/>
        </w:rPr>
        <w:fldChar w:fldCharType="end"/>
      </w:r>
      <w:r>
        <w:rPr>
          <w:rFonts w:hint="eastAsia" w:ascii="宋体" w:hAnsi="宋体" w:eastAsia="宋体" w:cs="宋体"/>
          <w:i w:val="0"/>
          <w:caps w:val="0"/>
          <w:color w:val="000000"/>
          <w:spacing w:val="0"/>
          <w:sz w:val="21"/>
          <w:szCs w:val="21"/>
          <w:bdr w:val="none" w:color="auto" w:sz="0" w:space="0"/>
          <w:shd w:val="clear" w:fill="FFFFFF"/>
        </w:rPr>
        <w:t>与平安资产，还是三友化工与国泰君安，上市公司与机构长久以来一直处于一种微妙的关系之中。“无论是机构还是企业，更希望看到的都是双赢的局面，最终都应该服务于资本市场更为公平公正公开的信息披露和市场生态的良性发展。”</w:t>
      </w:r>
    </w:p>
    <w:p/>
    <w:p/>
    <w:p>
      <w:pPr>
        <w:pStyle w:val="2"/>
        <w:bidi w:val="0"/>
        <w:rPr>
          <w:rFonts w:hint="eastAsia"/>
          <w:lang w:val="en-US" w:eastAsia="zh-CN"/>
        </w:rPr>
      </w:pPr>
      <w:r>
        <w:rPr>
          <w:rFonts w:hint="eastAsia"/>
          <w:lang w:val="en-US" w:eastAsia="zh-CN"/>
        </w:rPr>
        <w:t>投资股票赚什么钱？</w:t>
      </w:r>
    </w:p>
    <w:p>
      <w:pPr>
        <w:rPr>
          <w:rFonts w:hint="default"/>
          <w:lang w:val="en-US" w:eastAsia="zh-CN"/>
        </w:rPr>
      </w:pPr>
    </w:p>
    <w:p>
      <w:pPr>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t>赚取</w:t>
      </w:r>
      <w:r>
        <w:rPr>
          <w:rFonts w:hint="eastAsia" w:ascii="宋体" w:hAnsi="宋体" w:eastAsia="宋体" w:cs="宋体"/>
          <w:i w:val="0"/>
          <w:caps w:val="0"/>
          <w:color w:val="043396"/>
          <w:spacing w:val="0"/>
          <w:sz w:val="21"/>
          <w:szCs w:val="21"/>
          <w:u w:val="single"/>
          <w:shd w:val="clear" w:fill="FFFFFF"/>
        </w:rPr>
        <w:fldChar w:fldCharType="begin"/>
      </w:r>
      <w:r>
        <w:rPr>
          <w:rFonts w:hint="eastAsia" w:ascii="宋体" w:hAnsi="宋体" w:eastAsia="宋体" w:cs="宋体"/>
          <w:i w:val="0"/>
          <w:caps w:val="0"/>
          <w:color w:val="043396"/>
          <w:spacing w:val="0"/>
          <w:sz w:val="21"/>
          <w:szCs w:val="21"/>
          <w:u w:val="single"/>
          <w:shd w:val="clear" w:fill="FFFFFF"/>
        </w:rPr>
        <w:instrText xml:space="preserve"> HYPERLINK "http://baike.eastmoney.com/item/%E4%BC%81%E4%B8%9A" \t "http://finance.eastmoney.com/a/_blank" </w:instrText>
      </w:r>
      <w:r>
        <w:rPr>
          <w:rFonts w:hint="eastAsia" w:ascii="宋体" w:hAnsi="宋体" w:eastAsia="宋体" w:cs="宋体"/>
          <w:i w:val="0"/>
          <w:caps w:val="0"/>
          <w:color w:val="043396"/>
          <w:spacing w:val="0"/>
          <w:sz w:val="21"/>
          <w:szCs w:val="21"/>
          <w:u w:val="single"/>
          <w:shd w:val="clear" w:fill="FFFFFF"/>
        </w:rPr>
        <w:fldChar w:fldCharType="separate"/>
      </w:r>
      <w:r>
        <w:rPr>
          <w:rStyle w:val="7"/>
          <w:rFonts w:hint="eastAsia" w:ascii="宋体" w:hAnsi="宋体" w:eastAsia="宋体" w:cs="宋体"/>
          <w:i w:val="0"/>
          <w:caps w:val="0"/>
          <w:color w:val="043396"/>
          <w:spacing w:val="0"/>
          <w:sz w:val="21"/>
          <w:szCs w:val="21"/>
          <w:u w:val="single"/>
          <w:shd w:val="clear" w:fill="FFFFFF"/>
        </w:rPr>
        <w:t>企业</w:t>
      </w:r>
      <w:r>
        <w:rPr>
          <w:rFonts w:hint="eastAsia" w:ascii="宋体" w:hAnsi="宋体" w:eastAsia="宋体" w:cs="宋体"/>
          <w:i w:val="0"/>
          <w:caps w:val="0"/>
          <w:color w:val="043396"/>
          <w:spacing w:val="0"/>
          <w:sz w:val="21"/>
          <w:szCs w:val="21"/>
          <w:u w:val="single"/>
          <w:shd w:val="clear" w:fill="FFFFFF"/>
        </w:rPr>
        <w:fldChar w:fldCharType="end"/>
      </w:r>
      <w:r>
        <w:rPr>
          <w:rFonts w:hint="eastAsia" w:ascii="宋体" w:hAnsi="宋体" w:eastAsia="宋体" w:cs="宋体"/>
          <w:i w:val="0"/>
          <w:caps w:val="0"/>
          <w:color w:val="000000"/>
          <w:spacing w:val="0"/>
          <w:sz w:val="21"/>
          <w:szCs w:val="21"/>
          <w:shd w:val="clear" w:fill="FFFFFF"/>
        </w:rPr>
        <w:t>发展的钱</w:t>
      </w:r>
    </w:p>
    <w:p>
      <w:pPr>
        <w:rPr>
          <w:rFonts w:hint="eastAsia" w:ascii="宋体" w:hAnsi="宋体" w:eastAsia="宋体" w:cs="宋体"/>
          <w:i w:val="0"/>
          <w:caps w:val="0"/>
          <w:color w:val="000000"/>
          <w:spacing w:val="0"/>
          <w:sz w:val="21"/>
          <w:szCs w:val="21"/>
          <w:shd w:val="clear" w:fill="FFFFFF"/>
        </w:rPr>
      </w:pPr>
    </w:p>
    <w:p>
      <w:pPr>
        <w:pStyle w:val="2"/>
        <w:keepNext w:val="0"/>
        <w:keepLines w:val="0"/>
        <w:widowControl/>
        <w:suppressLineNumbers w:val="0"/>
        <w:pBdr>
          <w:top w:val="single" w:color="E5E5E5" w:sz="6" w:space="11"/>
          <w:left w:val="none" w:color="auto" w:sz="0" w:space="0"/>
          <w:bottom w:val="none" w:color="auto" w:sz="0" w:space="0"/>
          <w:right w:val="none" w:color="auto" w:sz="0" w:space="0"/>
        </w:pBdr>
        <w:spacing w:before="0" w:beforeAutospacing="0" w:after="225" w:afterAutospacing="0" w:line="600" w:lineRule="atLeast"/>
        <w:ind w:left="0" w:right="0" w:firstLine="0"/>
        <w:jc w:val="left"/>
        <w:rPr>
          <w:rFonts w:hint="eastAsia" w:ascii="宋体" w:hAnsi="宋体" w:eastAsia="宋体" w:cs="宋体"/>
          <w:b w:val="0"/>
          <w:i w:val="0"/>
          <w:caps w:val="0"/>
          <w:color w:val="000000"/>
          <w:spacing w:val="0"/>
          <w:kern w:val="0"/>
          <w:sz w:val="21"/>
          <w:szCs w:val="21"/>
          <w:shd w:val="clear" w:fill="FFFFFF"/>
          <w:lang w:val="en-US" w:eastAsia="zh-CN" w:bidi="ar"/>
        </w:rPr>
      </w:pPr>
      <w:r>
        <w:rPr>
          <w:rFonts w:hint="eastAsia" w:ascii="宋体" w:hAnsi="宋体" w:eastAsia="宋体" w:cs="宋体"/>
          <w:b w:val="0"/>
          <w:i w:val="0"/>
          <w:caps w:val="0"/>
          <w:color w:val="000000"/>
          <w:spacing w:val="0"/>
          <w:kern w:val="0"/>
          <w:sz w:val="21"/>
          <w:szCs w:val="21"/>
          <w:shd w:val="clear" w:fill="FFFFFF"/>
          <w:lang w:val="en-US" w:eastAsia="zh-CN" w:bidi="ar"/>
        </w:rPr>
        <w:t>飞速建仓 净值大缩水！这家基金公司两度深夜致歉</w:t>
      </w:r>
    </w:p>
    <w:p>
      <w:pPr>
        <w:rPr>
          <w:rFonts w:hint="eastAsia" w:ascii="宋体" w:hAnsi="宋体" w:eastAsia="宋体" w:cs="宋体"/>
          <w:b w:val="0"/>
          <w:i w:val="0"/>
          <w:caps w:val="0"/>
          <w:color w:val="000000"/>
          <w:spacing w:val="0"/>
          <w:kern w:val="0"/>
          <w:sz w:val="21"/>
          <w:szCs w:val="21"/>
          <w:shd w:val="clear" w:fill="FFFFFF"/>
          <w:lang w:val="en-US" w:eastAsia="zh-CN" w:bidi="ar"/>
        </w:rPr>
      </w:pPr>
      <w:r>
        <w:rPr>
          <w:rFonts w:hint="eastAsia" w:ascii="宋体" w:hAnsi="宋体" w:eastAsia="宋体" w:cs="宋体"/>
          <w:b w:val="0"/>
          <w:i w:val="0"/>
          <w:caps w:val="0"/>
          <w:color w:val="000000"/>
          <w:spacing w:val="0"/>
          <w:kern w:val="0"/>
          <w:sz w:val="21"/>
          <w:szCs w:val="21"/>
          <w:shd w:val="clear" w:fill="FFFFFF"/>
          <w:lang w:val="en-US" w:eastAsia="zh-CN" w:bidi="ar"/>
        </w:rPr>
        <w:fldChar w:fldCharType="begin"/>
      </w:r>
      <w:r>
        <w:rPr>
          <w:rFonts w:hint="eastAsia" w:ascii="宋体" w:hAnsi="宋体" w:eastAsia="宋体" w:cs="宋体"/>
          <w:b w:val="0"/>
          <w:i w:val="0"/>
          <w:caps w:val="0"/>
          <w:color w:val="000000"/>
          <w:spacing w:val="0"/>
          <w:kern w:val="0"/>
          <w:sz w:val="21"/>
          <w:szCs w:val="21"/>
          <w:shd w:val="clear" w:fill="FFFFFF"/>
          <w:lang w:val="en-US" w:eastAsia="zh-CN" w:bidi="ar"/>
        </w:rPr>
        <w:instrText xml:space="preserve"> HYPERLINK "http://finance.eastmoney.com/a/202103051832790746.html" </w:instrText>
      </w:r>
      <w:r>
        <w:rPr>
          <w:rFonts w:hint="eastAsia" w:ascii="宋体" w:hAnsi="宋体" w:eastAsia="宋体" w:cs="宋体"/>
          <w:b w:val="0"/>
          <w:i w:val="0"/>
          <w:caps w:val="0"/>
          <w:color w:val="000000"/>
          <w:spacing w:val="0"/>
          <w:kern w:val="0"/>
          <w:sz w:val="21"/>
          <w:szCs w:val="21"/>
          <w:shd w:val="clear" w:fill="FFFFFF"/>
          <w:lang w:val="en-US" w:eastAsia="zh-CN" w:bidi="ar"/>
        </w:rPr>
        <w:fldChar w:fldCharType="separate"/>
      </w:r>
      <w:r>
        <w:rPr>
          <w:rFonts w:hint="eastAsia" w:ascii="宋体" w:hAnsi="宋体" w:eastAsia="宋体" w:cs="宋体"/>
          <w:b w:val="0"/>
          <w:i w:val="0"/>
          <w:caps w:val="0"/>
          <w:color w:val="000000"/>
          <w:spacing w:val="0"/>
          <w:kern w:val="0"/>
          <w:sz w:val="21"/>
          <w:szCs w:val="21"/>
          <w:shd w:val="clear" w:fill="FFFFFF"/>
          <w:lang w:val="en-US" w:eastAsia="zh-CN" w:bidi="ar"/>
        </w:rPr>
        <w:t>http://finance.eastmoney.com/a/202103051832790746.html</w:t>
      </w:r>
      <w:r>
        <w:rPr>
          <w:rFonts w:hint="eastAsia" w:ascii="宋体" w:hAnsi="宋体" w:eastAsia="宋体" w:cs="宋体"/>
          <w:b w:val="0"/>
          <w:i w:val="0"/>
          <w:caps w:val="0"/>
          <w:color w:val="000000"/>
          <w:spacing w:val="0"/>
          <w:kern w:val="0"/>
          <w:sz w:val="21"/>
          <w:szCs w:val="21"/>
          <w:shd w:val="clear" w:fill="FFFFFF"/>
          <w:lang w:val="en-US" w:eastAsia="zh-CN" w:bidi="ar"/>
        </w:rPr>
        <w:fldChar w:fldCharType="end"/>
      </w:r>
    </w:p>
    <w:p>
      <w:pPr>
        <w:rPr>
          <w:rFonts w:hint="eastAsia" w:ascii="宋体" w:hAnsi="宋体" w:eastAsia="宋体" w:cs="宋体"/>
          <w:b w:val="0"/>
          <w:i w:val="0"/>
          <w:caps w:val="0"/>
          <w:color w:val="000000"/>
          <w:spacing w:val="0"/>
          <w:kern w:val="0"/>
          <w:sz w:val="21"/>
          <w:szCs w:val="21"/>
          <w:shd w:val="clear" w:fill="FFFFFF"/>
          <w:lang w:val="en-US" w:eastAsia="zh-CN" w:bidi="ar"/>
        </w:rPr>
      </w:pPr>
    </w:p>
    <w:p>
      <w:pPr>
        <w:rPr>
          <w:rFonts w:hint="eastAsia" w:ascii="宋体" w:hAnsi="宋体" w:eastAsia="宋体" w:cs="宋体"/>
          <w:b w:val="0"/>
          <w:i w:val="0"/>
          <w:caps w:val="0"/>
          <w:color w:val="000000"/>
          <w:spacing w:val="0"/>
          <w:kern w:val="0"/>
          <w:sz w:val="21"/>
          <w:szCs w:val="21"/>
          <w:shd w:val="clear" w:fill="FFFFFF"/>
          <w:lang w:val="en-US" w:eastAsia="zh-CN" w:bidi="ar"/>
        </w:rPr>
      </w:pPr>
    </w:p>
    <w:p>
      <w:pPr>
        <w:rPr>
          <w:rFonts w:hint="eastAsia" w:ascii="宋体" w:hAnsi="宋体" w:eastAsia="宋体" w:cs="宋体"/>
          <w:i w:val="0"/>
          <w:caps w:val="0"/>
          <w:color w:val="000000"/>
          <w:spacing w:val="0"/>
          <w:sz w:val="21"/>
          <w:szCs w:val="21"/>
          <w:shd w:val="clear" w:fill="FFFFFF"/>
        </w:rPr>
      </w:pPr>
      <w:r>
        <w:rPr>
          <w:rFonts w:hint="eastAsia" w:ascii="宋体" w:hAnsi="宋体" w:eastAsia="宋体" w:cs="宋体"/>
          <w:i w:val="0"/>
          <w:caps w:val="0"/>
          <w:color w:val="000000"/>
          <w:spacing w:val="0"/>
          <w:sz w:val="21"/>
          <w:szCs w:val="21"/>
          <w:shd w:val="clear" w:fill="FFFFFF"/>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Style w:val="6"/>
          <w:rFonts w:hint="eastAsia" w:ascii="宋体" w:hAnsi="宋体" w:eastAsia="宋体" w:cs="宋体"/>
          <w:b/>
          <w:i w:val="0"/>
          <w:caps w:val="0"/>
          <w:color w:val="000000"/>
          <w:spacing w:val="0"/>
          <w:sz w:val="21"/>
          <w:szCs w:val="21"/>
          <w:bdr w:val="none" w:color="auto" w:sz="0" w:space="0"/>
          <w:shd w:val="clear" w:fill="FFFFFF"/>
        </w:rPr>
        <w:t>汇安基金致歉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0"/>
        <w:rPr>
          <w:rFonts w:hint="eastAsia" w:ascii="宋体" w:hAnsi="宋体" w:eastAsia="宋体" w:cs="宋体"/>
          <w:i w:val="0"/>
          <w:caps w:val="0"/>
          <w:color w:val="000000"/>
          <w:spacing w:val="0"/>
          <w:sz w:val="21"/>
          <w:szCs w:val="21"/>
        </w:rPr>
      </w:pPr>
      <w:r>
        <w:rPr>
          <w:rFonts w:hint="eastAsia" w:ascii="宋体" w:hAnsi="宋体" w:eastAsia="宋体" w:cs="宋体"/>
          <w:i w:val="0"/>
          <w:caps w:val="0"/>
          <w:color w:val="000000"/>
          <w:spacing w:val="0"/>
          <w:sz w:val="21"/>
          <w:szCs w:val="21"/>
          <w:bdr w:val="none" w:color="auto" w:sz="0" w:space="0"/>
          <w:shd w:val="clear" w:fill="FFFFFF"/>
        </w:rPr>
        <w:t>　　面对持有人的质疑，2月26日晚间，汇安基金官方账号“汇小安”在基金吧中表示：“首先给大家道个歉，我们的基金给大家添堵了。大家买了汇安基金，就是我们的</w:t>
      </w:r>
      <w:r>
        <w:rPr>
          <w:rFonts w:hint="eastAsia" w:ascii="宋体" w:hAnsi="宋体" w:eastAsia="宋体" w:cs="宋体"/>
          <w:i w:val="0"/>
          <w:caps w:val="0"/>
          <w:color w:val="043396"/>
          <w:spacing w:val="0"/>
          <w:sz w:val="21"/>
          <w:szCs w:val="21"/>
          <w:u w:val="single"/>
          <w:bdr w:val="none" w:color="auto" w:sz="0" w:space="0"/>
          <w:shd w:val="clear" w:fill="FFFFFF"/>
        </w:rPr>
        <w:fldChar w:fldCharType="begin"/>
      </w:r>
      <w:r>
        <w:rPr>
          <w:rFonts w:hint="eastAsia" w:ascii="宋体" w:hAnsi="宋体" w:eastAsia="宋体" w:cs="宋体"/>
          <w:i w:val="0"/>
          <w:caps w:val="0"/>
          <w:color w:val="043396"/>
          <w:spacing w:val="0"/>
          <w:sz w:val="21"/>
          <w:szCs w:val="21"/>
          <w:u w:val="single"/>
          <w:bdr w:val="none" w:color="auto" w:sz="0" w:space="0"/>
          <w:shd w:val="clear" w:fill="FFFFFF"/>
        </w:rPr>
        <w:instrText xml:space="preserve"> HYPERLINK "http://baike.eastmoney.com/item/%E5%AE%A2%E6%88%B7" \t "http://finance.eastmoney.com/a/_blank" </w:instrText>
      </w:r>
      <w:r>
        <w:rPr>
          <w:rFonts w:hint="eastAsia" w:ascii="宋体" w:hAnsi="宋体" w:eastAsia="宋体" w:cs="宋体"/>
          <w:i w:val="0"/>
          <w:caps w:val="0"/>
          <w:color w:val="043396"/>
          <w:spacing w:val="0"/>
          <w:sz w:val="21"/>
          <w:szCs w:val="21"/>
          <w:u w:val="single"/>
          <w:bdr w:val="none" w:color="auto" w:sz="0" w:space="0"/>
          <w:shd w:val="clear" w:fill="FFFFFF"/>
        </w:rPr>
        <w:fldChar w:fldCharType="separate"/>
      </w:r>
      <w:r>
        <w:rPr>
          <w:rStyle w:val="7"/>
          <w:rFonts w:hint="eastAsia" w:ascii="宋体" w:hAnsi="宋体" w:eastAsia="宋体" w:cs="宋体"/>
          <w:i w:val="0"/>
          <w:caps w:val="0"/>
          <w:color w:val="043396"/>
          <w:spacing w:val="0"/>
          <w:sz w:val="21"/>
          <w:szCs w:val="21"/>
          <w:u w:val="single"/>
          <w:bdr w:val="none" w:color="auto" w:sz="0" w:space="0"/>
          <w:shd w:val="clear" w:fill="FFFFFF"/>
        </w:rPr>
        <w:t>客户</w:t>
      </w:r>
      <w:r>
        <w:rPr>
          <w:rFonts w:hint="eastAsia" w:ascii="宋体" w:hAnsi="宋体" w:eastAsia="宋体" w:cs="宋体"/>
          <w:i w:val="0"/>
          <w:caps w:val="0"/>
          <w:color w:val="043396"/>
          <w:spacing w:val="0"/>
          <w:sz w:val="21"/>
          <w:szCs w:val="21"/>
          <w:u w:val="single"/>
          <w:bdr w:val="none" w:color="auto" w:sz="0" w:space="0"/>
          <w:shd w:val="clear" w:fill="FFFFFF"/>
        </w:rPr>
        <w:fldChar w:fldCharType="end"/>
      </w:r>
      <w:r>
        <w:rPr>
          <w:rFonts w:hint="eastAsia" w:ascii="宋体" w:hAnsi="宋体" w:eastAsia="宋体" w:cs="宋体"/>
          <w:i w:val="0"/>
          <w:caps w:val="0"/>
          <w:color w:val="000000"/>
          <w:spacing w:val="0"/>
          <w:sz w:val="21"/>
          <w:szCs w:val="21"/>
          <w:bdr w:val="none" w:color="auto" w:sz="0" w:space="0"/>
          <w:shd w:val="clear" w:fill="FFFFFF"/>
        </w:rPr>
        <w:t>，我们会负责到底。”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eastAsia" w:ascii="宋体" w:hAnsi="宋体" w:eastAsia="宋体" w:cs="宋体"/>
          <w:i w:val="0"/>
          <w:caps w:val="0"/>
          <w:color w:val="000000"/>
          <w:spacing w:val="0"/>
          <w:sz w:val="21"/>
          <w:szCs w:val="21"/>
          <w:bdr w:val="none" w:color="auto" w:sz="0" w:space="0"/>
          <w:shd w:val="clear" w:fill="FFFFFF"/>
        </w:rPr>
      </w:pPr>
      <w:r>
        <w:rPr>
          <w:rFonts w:hint="eastAsia" w:ascii="宋体" w:hAnsi="宋体" w:eastAsia="宋体" w:cs="宋体"/>
          <w:i w:val="0"/>
          <w:caps w:val="0"/>
          <w:color w:val="000000"/>
          <w:spacing w:val="0"/>
          <w:sz w:val="21"/>
          <w:szCs w:val="21"/>
          <w:bdr w:val="none" w:color="auto" w:sz="0" w:space="0"/>
          <w:shd w:val="clear" w:fill="FFFFFF"/>
        </w:rPr>
        <w:t>“汇小安”表示：“汇安均衡优选的配置和邹总其他产品差不多，三大主赛道新能源、光伏、军工。都是很好的长期赛道，而且个股业绩非常好。不过，这一次确实我们在时点上运气一般，建仓相对比较快，所以回撤也比较大。不过，我们有信心，因为</w:t>
      </w:r>
      <w:r>
        <w:rPr>
          <w:rFonts w:hint="eastAsia" w:ascii="宋体" w:hAnsi="宋体" w:eastAsia="宋体" w:cs="宋体"/>
          <w:i w:val="0"/>
          <w:caps w:val="0"/>
          <w:color w:val="043396"/>
          <w:spacing w:val="0"/>
          <w:sz w:val="21"/>
          <w:szCs w:val="21"/>
          <w:u w:val="single"/>
          <w:bdr w:val="none" w:color="auto" w:sz="0" w:space="0"/>
          <w:shd w:val="clear" w:fill="FFFFFF"/>
        </w:rPr>
        <w:fldChar w:fldCharType="begin"/>
      </w:r>
      <w:r>
        <w:rPr>
          <w:rFonts w:hint="eastAsia" w:ascii="宋体" w:hAnsi="宋体" w:eastAsia="宋体" w:cs="宋体"/>
          <w:i w:val="0"/>
          <w:caps w:val="0"/>
          <w:color w:val="043396"/>
          <w:spacing w:val="0"/>
          <w:sz w:val="21"/>
          <w:szCs w:val="21"/>
          <w:u w:val="single"/>
          <w:bdr w:val="none" w:color="auto" w:sz="0" w:space="0"/>
          <w:shd w:val="clear" w:fill="FFFFFF"/>
        </w:rPr>
        <w:instrText xml:space="preserve"> HYPERLINK "http://fund.eastmoney.com/GP_jzzzl.html" \t "http://finance.eastmoney.com/a/_blank" </w:instrText>
      </w:r>
      <w:r>
        <w:rPr>
          <w:rFonts w:hint="eastAsia" w:ascii="宋体" w:hAnsi="宋体" w:eastAsia="宋体" w:cs="宋体"/>
          <w:i w:val="0"/>
          <w:caps w:val="0"/>
          <w:color w:val="043396"/>
          <w:spacing w:val="0"/>
          <w:sz w:val="21"/>
          <w:szCs w:val="21"/>
          <w:u w:val="single"/>
          <w:bdr w:val="none" w:color="auto" w:sz="0" w:space="0"/>
          <w:shd w:val="clear" w:fill="FFFFFF"/>
        </w:rPr>
        <w:fldChar w:fldCharType="separate"/>
      </w:r>
      <w:r>
        <w:rPr>
          <w:rStyle w:val="7"/>
          <w:rFonts w:hint="eastAsia" w:ascii="宋体" w:hAnsi="宋体" w:eastAsia="宋体" w:cs="宋体"/>
          <w:i w:val="0"/>
          <w:caps w:val="0"/>
          <w:color w:val="043396"/>
          <w:spacing w:val="0"/>
          <w:sz w:val="21"/>
          <w:szCs w:val="21"/>
          <w:u w:val="single"/>
          <w:bdr w:val="none" w:color="auto" w:sz="0" w:space="0"/>
          <w:shd w:val="clear" w:fill="FFFFFF"/>
        </w:rPr>
        <w:t>股票基金</w:t>
      </w:r>
      <w:r>
        <w:rPr>
          <w:rFonts w:hint="eastAsia" w:ascii="宋体" w:hAnsi="宋体" w:eastAsia="宋体" w:cs="宋体"/>
          <w:i w:val="0"/>
          <w:caps w:val="0"/>
          <w:color w:val="043396"/>
          <w:spacing w:val="0"/>
          <w:sz w:val="21"/>
          <w:szCs w:val="21"/>
          <w:u w:val="single"/>
          <w:bdr w:val="none" w:color="auto" w:sz="0" w:space="0"/>
          <w:shd w:val="clear" w:fill="FFFFFF"/>
        </w:rPr>
        <w:fldChar w:fldCharType="end"/>
      </w:r>
      <w:r>
        <w:rPr>
          <w:rFonts w:hint="eastAsia" w:ascii="宋体" w:hAnsi="宋体" w:eastAsia="宋体" w:cs="宋体"/>
          <w:i w:val="0"/>
          <w:caps w:val="0"/>
          <w:color w:val="000000"/>
          <w:spacing w:val="0"/>
          <w:sz w:val="21"/>
          <w:szCs w:val="21"/>
          <w:bdr w:val="none" w:color="auto" w:sz="0" w:space="0"/>
          <w:shd w:val="clear" w:fill="FFFFFF"/>
        </w:rPr>
        <w:t>的底层是股票，股票的底层是企业和经济。这个本质不会变，也感谢大家多一些耐心，给我们一些时间。虽然握手不太愉快，但是不会让您失望交了我们这个朋友。我们后续会努力做好业绩。”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eastAsia" w:ascii="宋体" w:hAnsi="宋体" w:eastAsia="宋体" w:cs="宋体"/>
          <w:i w:val="0"/>
          <w:caps w:val="0"/>
          <w:color w:val="000000"/>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eastAsia" w:ascii="宋体" w:hAnsi="宋体" w:eastAsia="宋体" w:cs="宋体"/>
          <w:i w:val="0"/>
          <w:caps w:val="0"/>
          <w:color w:val="000000"/>
          <w:spacing w:val="0"/>
          <w:sz w:val="21"/>
          <w:szCs w:val="21"/>
          <w:bdr w:val="none" w:color="auto" w:sz="0" w:space="0"/>
          <w:shd w:val="clear" w:fill="FFFFFF"/>
        </w:rPr>
      </w:pPr>
    </w:p>
    <w:p>
      <w:pPr>
        <w:pStyle w:val="2"/>
        <w:bidi w:val="0"/>
        <w:rPr>
          <w:rFonts w:hint="eastAsia"/>
          <w:lang w:val="en-US" w:eastAsia="zh-CN"/>
        </w:rPr>
      </w:pPr>
      <w:r>
        <w:rPr>
          <w:rFonts w:hint="eastAsia"/>
          <w:lang w:val="en-US" w:eastAsia="zh-CN"/>
        </w:rPr>
        <w:t xml:space="preserve">欧美市场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default" w:ascii="宋体" w:hAnsi="宋体" w:eastAsia="宋体" w:cs="宋体"/>
          <w:i w:val="0"/>
          <w:caps w:val="0"/>
          <w:color w:val="000000"/>
          <w:spacing w:val="0"/>
          <w:sz w:val="21"/>
          <w:szCs w:val="21"/>
          <w:bdr w:val="none" w:color="auto" w:sz="0" w:space="0"/>
          <w:shd w:val="clear" w:fill="FFFFFF"/>
          <w:lang w:val="en-US" w:eastAsia="zh-CN"/>
        </w:rPr>
      </w:pPr>
      <w:r>
        <w:rPr>
          <w:rFonts w:hint="default" w:ascii="宋体" w:hAnsi="宋体" w:eastAsia="宋体" w:cs="宋体"/>
          <w:i w:val="0"/>
          <w:caps w:val="0"/>
          <w:color w:val="000000"/>
          <w:spacing w:val="0"/>
          <w:sz w:val="21"/>
          <w:szCs w:val="21"/>
          <w:bdr w:val="none" w:color="auto" w:sz="0" w:space="0"/>
          <w:shd w:val="clear" w:fill="FFFFFF"/>
          <w:lang w:val="en-US" w:eastAsia="zh-CN"/>
        </w:rPr>
        <w:fldChar w:fldCharType="begin"/>
      </w:r>
      <w:r>
        <w:rPr>
          <w:rFonts w:hint="default" w:ascii="宋体" w:hAnsi="宋体" w:eastAsia="宋体" w:cs="宋体"/>
          <w:i w:val="0"/>
          <w:caps w:val="0"/>
          <w:color w:val="000000"/>
          <w:spacing w:val="0"/>
          <w:sz w:val="21"/>
          <w:szCs w:val="21"/>
          <w:bdr w:val="none" w:color="auto" w:sz="0" w:space="0"/>
          <w:shd w:val="clear" w:fill="FFFFFF"/>
          <w:lang w:val="en-US" w:eastAsia="zh-CN"/>
        </w:rPr>
        <w:instrText xml:space="preserve"> HYPERLINK "http://global.eastmoney.com/a/202103061832818345.html" </w:instrText>
      </w:r>
      <w:r>
        <w:rPr>
          <w:rFonts w:hint="default" w:ascii="宋体" w:hAnsi="宋体" w:eastAsia="宋体" w:cs="宋体"/>
          <w:i w:val="0"/>
          <w:caps w:val="0"/>
          <w:color w:val="000000"/>
          <w:spacing w:val="0"/>
          <w:sz w:val="21"/>
          <w:szCs w:val="21"/>
          <w:bdr w:val="none" w:color="auto" w:sz="0" w:space="0"/>
          <w:shd w:val="clear" w:fill="FFFFFF"/>
          <w:lang w:val="en-US" w:eastAsia="zh-CN"/>
        </w:rPr>
        <w:fldChar w:fldCharType="separate"/>
      </w:r>
      <w:r>
        <w:rPr>
          <w:rStyle w:val="7"/>
          <w:rFonts w:hint="default" w:ascii="宋体" w:hAnsi="宋体" w:eastAsia="宋体" w:cs="宋体"/>
          <w:i w:val="0"/>
          <w:caps w:val="0"/>
          <w:spacing w:val="0"/>
          <w:sz w:val="21"/>
          <w:szCs w:val="21"/>
          <w:bdr w:val="none" w:color="auto" w:sz="0" w:space="0"/>
          <w:shd w:val="clear" w:fill="FFFFFF"/>
          <w:lang w:val="en-US" w:eastAsia="zh-CN"/>
        </w:rPr>
        <w:t>http://global.eastmoney.com/a/202103061832818345.html</w:t>
      </w:r>
      <w:r>
        <w:rPr>
          <w:rFonts w:hint="default" w:ascii="宋体" w:hAnsi="宋体" w:eastAsia="宋体" w:cs="宋体"/>
          <w:i w:val="0"/>
          <w:caps w:val="0"/>
          <w:color w:val="000000"/>
          <w:spacing w:val="0"/>
          <w:sz w:val="21"/>
          <w:szCs w:val="21"/>
          <w:bdr w:val="none" w:color="auto" w:sz="0" w:space="0"/>
          <w:shd w:val="clear" w:fill="FFFFFF"/>
          <w:lang w:val="en-US" w:eastAsia="zh-CN"/>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default" w:ascii="宋体" w:hAnsi="宋体" w:eastAsia="宋体" w:cs="宋体"/>
          <w:i w:val="0"/>
          <w:caps w:val="0"/>
          <w:color w:val="000000"/>
          <w:spacing w:val="0"/>
          <w:sz w:val="21"/>
          <w:szCs w:val="21"/>
          <w:bdr w:val="none" w:color="auto" w:sz="0" w:space="0"/>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line="420" w:lineRule="atLeast"/>
        <w:ind w:left="0" w:right="0" w:firstLine="420"/>
        <w:rPr>
          <w:rFonts w:hint="default" w:ascii="宋体" w:hAnsi="宋体" w:eastAsia="宋体" w:cs="宋体"/>
          <w:i w:val="0"/>
          <w:caps w:val="0"/>
          <w:color w:val="000000"/>
          <w:spacing w:val="0"/>
          <w:sz w:val="21"/>
          <w:szCs w:val="21"/>
          <w:bdr w:val="none" w:color="auto" w:sz="0" w:space="0"/>
          <w:shd w:val="clear" w:fill="FFFFFF"/>
          <w:lang w:val="en-US" w:eastAsia="zh-CN"/>
        </w:rPr>
      </w:pPr>
    </w:p>
    <w:p>
      <w:pPr>
        <w:pStyle w:val="2"/>
        <w:keepNext w:val="0"/>
        <w:keepLines w:val="0"/>
        <w:widowControl/>
        <w:suppressLineNumbers w:val="0"/>
        <w:pBdr>
          <w:top w:val="single" w:color="E5E5E5" w:sz="6" w:space="11"/>
          <w:left w:val="none" w:color="auto" w:sz="0" w:space="0"/>
          <w:bottom w:val="none" w:color="auto" w:sz="0" w:space="0"/>
          <w:right w:val="none" w:color="auto" w:sz="0" w:space="0"/>
        </w:pBdr>
        <w:spacing w:before="0" w:beforeAutospacing="0" w:after="225" w:afterAutospacing="0" w:line="600" w:lineRule="atLeast"/>
        <w:ind w:left="0" w:right="0" w:firstLine="0"/>
        <w:jc w:val="left"/>
        <w:rPr>
          <w:rFonts w:ascii="黑体" w:hAnsi="宋体" w:eastAsia="黑体" w:cs="黑体"/>
          <w:b/>
          <w:i w:val="0"/>
          <w:caps w:val="0"/>
          <w:color w:val="3F3F3F"/>
          <w:spacing w:val="-15"/>
          <w:sz w:val="42"/>
          <w:szCs w:val="42"/>
          <w:bdr w:val="none" w:color="auto" w:sz="0" w:space="0"/>
        </w:rPr>
      </w:pPr>
      <w:r>
        <w:rPr>
          <w:rFonts w:ascii="黑体" w:hAnsi="宋体" w:eastAsia="黑体" w:cs="黑体"/>
          <w:b/>
          <w:i w:val="0"/>
          <w:caps w:val="0"/>
          <w:color w:val="3F3F3F"/>
          <w:spacing w:val="-15"/>
          <w:sz w:val="42"/>
          <w:szCs w:val="42"/>
          <w:bdr w:val="none" w:color="auto" w:sz="0" w:space="0"/>
        </w:rPr>
        <w:t>80份上市公司年报新鲜出炉 众机构持股版图初露端倪</w:t>
      </w:r>
    </w:p>
    <w:p>
      <w:pPr>
        <w:rPr>
          <w:rFonts w:ascii="黑体" w:hAnsi="宋体" w:eastAsia="黑体" w:cs="黑体"/>
          <w:b/>
          <w:i w:val="0"/>
          <w:caps w:val="0"/>
          <w:color w:val="3F3F3F"/>
          <w:spacing w:val="-15"/>
          <w:sz w:val="42"/>
          <w:szCs w:val="42"/>
          <w:bdr w:val="none" w:color="auto" w:sz="0" w:space="0"/>
        </w:rPr>
      </w:pPr>
    </w:p>
    <w:p>
      <w:pPr>
        <w:rPr>
          <w:rFonts w:hint="eastAsia" w:ascii="黑体" w:hAnsi="宋体" w:eastAsia="黑体" w:cs="黑体"/>
          <w:b/>
          <w:i w:val="0"/>
          <w:caps w:val="0"/>
          <w:color w:val="3F3F3F"/>
          <w:spacing w:val="-15"/>
          <w:sz w:val="42"/>
          <w:szCs w:val="42"/>
          <w:bdr w:val="none" w:color="auto" w:sz="0" w:space="0"/>
        </w:rPr>
      </w:pPr>
      <w:r>
        <w:rPr>
          <w:rFonts w:hint="eastAsia" w:ascii="黑体" w:hAnsi="宋体" w:eastAsia="黑体" w:cs="黑体"/>
          <w:b/>
          <w:i w:val="0"/>
          <w:caps w:val="0"/>
          <w:color w:val="3F3F3F"/>
          <w:spacing w:val="-15"/>
          <w:sz w:val="42"/>
          <w:szCs w:val="42"/>
          <w:bdr w:val="none" w:color="auto" w:sz="0" w:space="0"/>
        </w:rPr>
        <w:fldChar w:fldCharType="begin"/>
      </w:r>
      <w:r>
        <w:rPr>
          <w:rFonts w:hint="eastAsia" w:ascii="黑体" w:hAnsi="宋体" w:eastAsia="黑体" w:cs="黑体"/>
          <w:b/>
          <w:i w:val="0"/>
          <w:caps w:val="0"/>
          <w:color w:val="3F3F3F"/>
          <w:spacing w:val="-15"/>
          <w:sz w:val="42"/>
          <w:szCs w:val="42"/>
          <w:bdr w:val="none" w:color="auto" w:sz="0" w:space="0"/>
        </w:rPr>
        <w:instrText xml:space="preserve"> HYPERLINK "http://finance.eastmoney.com/a/202103061832816827.html" </w:instrText>
      </w:r>
      <w:r>
        <w:rPr>
          <w:rFonts w:hint="eastAsia" w:ascii="黑体" w:hAnsi="宋体" w:eastAsia="黑体" w:cs="黑体"/>
          <w:b/>
          <w:i w:val="0"/>
          <w:caps w:val="0"/>
          <w:color w:val="3F3F3F"/>
          <w:spacing w:val="-15"/>
          <w:sz w:val="42"/>
          <w:szCs w:val="42"/>
          <w:bdr w:val="none" w:color="auto" w:sz="0" w:space="0"/>
        </w:rPr>
        <w:fldChar w:fldCharType="separate"/>
      </w:r>
      <w:r>
        <w:rPr>
          <w:rStyle w:val="7"/>
          <w:rFonts w:hint="eastAsia" w:ascii="黑体" w:hAnsi="宋体" w:eastAsia="黑体" w:cs="黑体"/>
          <w:b/>
          <w:i w:val="0"/>
          <w:caps w:val="0"/>
          <w:spacing w:val="-15"/>
          <w:sz w:val="42"/>
          <w:szCs w:val="42"/>
          <w:bdr w:val="none" w:color="auto" w:sz="0" w:space="0"/>
        </w:rPr>
        <w:t>http://finance.eastmoney.com/a/202103061832816827.html</w:t>
      </w:r>
      <w:r>
        <w:rPr>
          <w:rFonts w:hint="eastAsia" w:ascii="黑体" w:hAnsi="宋体" w:eastAsia="黑体" w:cs="黑体"/>
          <w:b/>
          <w:i w:val="0"/>
          <w:caps w:val="0"/>
          <w:color w:val="3F3F3F"/>
          <w:spacing w:val="-15"/>
          <w:sz w:val="42"/>
          <w:szCs w:val="42"/>
          <w:bdr w:val="none" w:color="auto" w:sz="0" w:space="0"/>
        </w:rPr>
        <w:fldChar w:fldCharType="end"/>
      </w:r>
    </w:p>
    <w:p>
      <w:pPr>
        <w:pStyle w:val="2"/>
        <w:keepNext w:val="0"/>
        <w:keepLines w:val="0"/>
        <w:widowControl/>
        <w:suppressLineNumbers w:val="0"/>
        <w:pBdr>
          <w:top w:val="single" w:color="E5E5E5" w:sz="6" w:space="11"/>
          <w:left w:val="none" w:color="auto" w:sz="0" w:space="0"/>
          <w:bottom w:val="none" w:color="auto" w:sz="0" w:space="0"/>
          <w:right w:val="none" w:color="auto" w:sz="0" w:space="0"/>
        </w:pBdr>
        <w:spacing w:before="0" w:beforeAutospacing="0" w:after="225" w:afterAutospacing="0" w:line="600" w:lineRule="atLeast"/>
        <w:ind w:left="0" w:right="0" w:firstLine="0"/>
        <w:jc w:val="left"/>
        <w:rPr>
          <w:rStyle w:val="6"/>
          <w:rFonts w:hint="eastAsia" w:ascii="宋体" w:hAnsi="宋体" w:eastAsia="宋体" w:cs="宋体"/>
          <w:b/>
          <w:i w:val="0"/>
          <w:caps w:val="0"/>
          <w:color w:val="000000"/>
          <w:spacing w:val="0"/>
          <w:kern w:val="2"/>
          <w:sz w:val="21"/>
          <w:szCs w:val="21"/>
          <w:shd w:val="clear" w:fill="FFFFFF"/>
          <w:lang w:val="en-US" w:eastAsia="zh-CN" w:bidi="ar-SA"/>
        </w:rPr>
      </w:pPr>
      <w:r>
        <w:rPr>
          <w:rStyle w:val="6"/>
          <w:rFonts w:hint="eastAsia" w:ascii="宋体" w:hAnsi="宋体" w:eastAsia="宋体" w:cs="宋体"/>
          <w:b/>
          <w:i w:val="0"/>
          <w:caps w:val="0"/>
          <w:color w:val="000000"/>
          <w:spacing w:val="0"/>
          <w:kern w:val="2"/>
          <w:sz w:val="21"/>
          <w:szCs w:val="21"/>
          <w:shd w:val="clear" w:fill="FFFFFF"/>
          <w:lang w:val="en-US" w:eastAsia="zh-CN" w:bidi="ar-SA"/>
        </w:rPr>
        <w:t>卖爆了！这种车火了！连续11个月 销量刷新纪录！啥情况？</w:t>
      </w:r>
    </w:p>
    <w:p>
      <w:pPr>
        <w:rPr>
          <w:rStyle w:val="6"/>
          <w:rFonts w:hint="eastAsia" w:ascii="宋体" w:hAnsi="宋体" w:eastAsia="宋体" w:cs="宋体"/>
          <w:i w:val="0"/>
          <w:caps w:val="0"/>
          <w:color w:val="000000"/>
          <w:spacing w:val="0"/>
          <w:kern w:val="2"/>
          <w:sz w:val="21"/>
          <w:szCs w:val="21"/>
          <w:shd w:val="clear" w:fill="FFFFFF"/>
          <w:lang w:val="en-US" w:eastAsia="zh-CN" w:bidi="ar-SA"/>
        </w:rPr>
      </w:pPr>
      <w:r>
        <w:rPr>
          <w:rStyle w:val="6"/>
          <w:rFonts w:hint="eastAsia" w:ascii="宋体" w:hAnsi="宋体" w:eastAsia="宋体" w:cs="宋体"/>
          <w:i w:val="0"/>
          <w:caps w:val="0"/>
          <w:color w:val="000000"/>
          <w:spacing w:val="0"/>
          <w:kern w:val="2"/>
          <w:sz w:val="21"/>
          <w:szCs w:val="21"/>
          <w:shd w:val="clear" w:fill="FFFFFF"/>
          <w:lang w:val="en-US" w:eastAsia="zh-CN" w:bidi="ar-SA"/>
        </w:rPr>
        <w:fldChar w:fldCharType="begin"/>
      </w:r>
      <w:r>
        <w:rPr>
          <w:rStyle w:val="6"/>
          <w:rFonts w:hint="eastAsia" w:ascii="宋体" w:hAnsi="宋体" w:eastAsia="宋体" w:cs="宋体"/>
          <w:i w:val="0"/>
          <w:caps w:val="0"/>
          <w:color w:val="000000"/>
          <w:spacing w:val="0"/>
          <w:kern w:val="2"/>
          <w:sz w:val="21"/>
          <w:szCs w:val="21"/>
          <w:shd w:val="clear" w:fill="FFFFFF"/>
          <w:lang w:val="en-US" w:eastAsia="zh-CN" w:bidi="ar-SA"/>
        </w:rPr>
        <w:instrText xml:space="preserve"> HYPERLINK "http://finance.eastmoney.com/a/202103071833207332.html" </w:instrText>
      </w:r>
      <w:r>
        <w:rPr>
          <w:rStyle w:val="6"/>
          <w:rFonts w:hint="eastAsia" w:ascii="宋体" w:hAnsi="宋体" w:eastAsia="宋体" w:cs="宋体"/>
          <w:i w:val="0"/>
          <w:caps w:val="0"/>
          <w:color w:val="000000"/>
          <w:spacing w:val="0"/>
          <w:kern w:val="2"/>
          <w:sz w:val="21"/>
          <w:szCs w:val="21"/>
          <w:shd w:val="clear" w:fill="FFFFFF"/>
          <w:lang w:val="en-US" w:eastAsia="zh-CN" w:bidi="ar-SA"/>
        </w:rPr>
        <w:fldChar w:fldCharType="separate"/>
      </w:r>
      <w:r>
        <w:rPr>
          <w:rStyle w:val="6"/>
          <w:rFonts w:hint="eastAsia" w:ascii="宋体" w:hAnsi="宋体" w:eastAsia="宋体" w:cs="宋体"/>
          <w:i w:val="0"/>
          <w:caps w:val="0"/>
          <w:color w:val="000000"/>
          <w:spacing w:val="0"/>
          <w:kern w:val="2"/>
          <w:sz w:val="21"/>
          <w:szCs w:val="21"/>
          <w:shd w:val="clear" w:fill="FFFFFF"/>
          <w:lang w:val="en-US" w:eastAsia="zh-CN" w:bidi="ar-SA"/>
        </w:rPr>
        <w:t>http://finance.eastmoney.com/a/202103071833207332.html</w:t>
      </w:r>
      <w:r>
        <w:rPr>
          <w:rStyle w:val="6"/>
          <w:rFonts w:hint="eastAsia" w:ascii="宋体" w:hAnsi="宋体" w:eastAsia="宋体" w:cs="宋体"/>
          <w:i w:val="0"/>
          <w:caps w:val="0"/>
          <w:color w:val="000000"/>
          <w:spacing w:val="0"/>
          <w:kern w:val="2"/>
          <w:sz w:val="21"/>
          <w:szCs w:val="21"/>
          <w:shd w:val="clear" w:fill="FFFFFF"/>
          <w:lang w:val="en-US" w:eastAsia="zh-CN" w:bidi="ar-SA"/>
        </w:rPr>
        <w:fldChar w:fldCharType="end"/>
      </w:r>
    </w:p>
    <w:p>
      <w:pPr>
        <w:rPr>
          <w:rFonts w:hint="eastAsia" w:ascii="黑体" w:hAnsi="宋体" w:eastAsia="黑体" w:cs="黑体"/>
          <w:b/>
          <w:i w:val="0"/>
          <w:caps w:val="0"/>
          <w:color w:val="3F3F3F"/>
          <w:spacing w:val="-15"/>
          <w:sz w:val="42"/>
          <w:szCs w:val="42"/>
          <w:bdr w:val="none" w:color="auto" w:sz="0" w:space="0"/>
        </w:rPr>
      </w:pPr>
    </w:p>
    <w:p>
      <w:pPr>
        <w:rPr>
          <w:rFonts w:hint="eastAsia" w:ascii="黑体" w:hAnsi="宋体" w:eastAsia="黑体" w:cs="黑体"/>
          <w:b/>
          <w:i w:val="0"/>
          <w:caps w:val="0"/>
          <w:color w:val="3F3F3F"/>
          <w:spacing w:val="-15"/>
          <w:sz w:val="42"/>
          <w:szCs w:val="42"/>
          <w:bdr w:val="none" w:color="auto" w:sz="0" w:space="0"/>
        </w:rPr>
      </w:pPr>
      <w:bookmarkStart w:id="0" w:name="_GoBack"/>
      <w:bookmarkEnd w:id="0"/>
    </w:p>
    <w:p>
      <w:pPr>
        <w:rPr>
          <w:rFonts w:hint="eastAsia" w:ascii="黑体" w:hAnsi="宋体" w:eastAsia="黑体" w:cs="黑体"/>
          <w:b/>
          <w:i w:val="0"/>
          <w:caps w:val="0"/>
          <w:color w:val="3F3F3F"/>
          <w:spacing w:val="-15"/>
          <w:sz w:val="42"/>
          <w:szCs w:val="42"/>
          <w:bdr w:val="none" w:color="auto" w:sz="0" w:space="0"/>
        </w:rPr>
      </w:pPr>
      <w:r>
        <w:rPr>
          <w:rFonts w:hint="eastAsia" w:ascii="宋体" w:hAnsi="宋体" w:eastAsia="宋体" w:cs="宋体"/>
          <w:i w:val="0"/>
          <w:caps w:val="0"/>
          <w:color w:val="000000"/>
          <w:spacing w:val="0"/>
          <w:sz w:val="21"/>
          <w:szCs w:val="21"/>
          <w:shd w:val="clear" w:fill="FFFFFF"/>
        </w:rPr>
        <w:t>根据中国汽车流通协会的统计，</w:t>
      </w:r>
      <w:r>
        <w:rPr>
          <w:rStyle w:val="6"/>
          <w:rFonts w:hint="eastAsia" w:ascii="宋体" w:hAnsi="宋体" w:eastAsia="宋体" w:cs="宋体"/>
          <w:b/>
          <w:i w:val="0"/>
          <w:caps w:val="0"/>
          <w:color w:val="000000"/>
          <w:spacing w:val="0"/>
          <w:sz w:val="21"/>
          <w:szCs w:val="21"/>
          <w:shd w:val="clear" w:fill="FFFFFF"/>
        </w:rPr>
        <w:t>今年2月份，我国重卡市场销售各类车型约12.6万辆，同比爆发式上涨超过200%，已连续第11个月刷新当月销量纪录。</w:t>
      </w:r>
      <w:r>
        <w:rPr>
          <w:rFonts w:hint="eastAsia" w:ascii="宋体" w:hAnsi="宋体" w:eastAsia="宋体" w:cs="宋体"/>
          <w:i w:val="0"/>
          <w:caps w:val="0"/>
          <w:color w:val="000000"/>
          <w:spacing w:val="0"/>
          <w:sz w:val="21"/>
          <w:szCs w:val="21"/>
          <w:shd w:val="clear" w:fill="FFFFFF"/>
        </w:rPr>
        <w:t>2021年1-2月重卡累计销量约30.94万辆，比2020年1-2月增长超过100%，比2019年1-2月增长超75%。</w:t>
      </w:r>
    </w:p>
    <w:p>
      <w:pPr>
        <w:rPr>
          <w:rFonts w:hint="eastAsia" w:ascii="宋体" w:hAnsi="宋体" w:eastAsia="宋体" w:cs="宋体"/>
          <w:i w:val="0"/>
          <w:caps w:val="0"/>
          <w:color w:val="000000"/>
          <w:spacing w:val="0"/>
          <w:sz w:val="21"/>
          <w:szCs w:val="21"/>
          <w:shd w:val="clear" w:fill="FFFFFF"/>
        </w:rPr>
      </w:pPr>
    </w:p>
    <w:p>
      <w:pPr>
        <w:rPr>
          <w:rFonts w:hint="eastAsia" w:ascii="宋体" w:hAnsi="宋体" w:eastAsia="宋体" w:cs="宋体"/>
          <w:i w:val="0"/>
          <w:caps w:val="0"/>
          <w:color w:val="000000"/>
          <w:spacing w:val="0"/>
          <w:sz w:val="21"/>
          <w:szCs w:val="21"/>
          <w:shd w:val="clear" w:fill="FFFFFF"/>
        </w:rPr>
      </w:pPr>
    </w:p>
    <w:p>
      <w:pPr>
        <w:rPr>
          <w:rFonts w:hint="eastAsia" w:ascii="宋体" w:hAnsi="宋体" w:eastAsia="宋体" w:cs="宋体"/>
          <w:i w:val="0"/>
          <w:caps w:val="0"/>
          <w:color w:val="000000"/>
          <w:spacing w:val="0"/>
          <w:sz w:val="21"/>
          <w:szCs w:val="21"/>
          <w:shd w:val="clear" w:fill="FFFFFF"/>
        </w:rPr>
      </w:pPr>
    </w:p>
    <w:p>
      <w:pPr>
        <w:rPr>
          <w:rFonts w:hint="eastAsia" w:ascii="宋体" w:hAnsi="宋体" w:eastAsia="宋体" w:cs="宋体"/>
          <w:i w:val="0"/>
          <w:caps w:val="0"/>
          <w:color w:val="000000"/>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F120BB"/>
    <w:rsid w:val="0AAF3B3B"/>
    <w:rsid w:val="0C3438AA"/>
    <w:rsid w:val="0F091556"/>
    <w:rsid w:val="14891538"/>
    <w:rsid w:val="69F35A5B"/>
    <w:rsid w:val="6B381FFD"/>
    <w:rsid w:val="739142ED"/>
    <w:rsid w:val="7C274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margi</dc:creator>
  <cp:lastModifiedBy>margi</cp:lastModifiedBy>
  <dcterms:modified xsi:type="dcterms:W3CDTF">2021-03-07T01:00:33Z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