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扮演</w:t>
      </w:r>
      <w:r>
        <w:t>死神，善恶抉择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9"/>
    </w:tmLastPosCaret>
    <w:tmLastPosAnchor>
      <w:tmLastPosPgfIdx w:val="0"/>
      <w:tmLastPosIdx w:val="0"/>
    </w:tmLastPosAnchor>
    <w:tmLastPosTblRect w:left="0" w:top="0" w:right="0" w:bottom="0"/>
    <w:tmAppRevision w:date="147928386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3</cp:revision>
  <dcterms:created xsi:type="dcterms:W3CDTF">2016-09-28T08:55:00Z</dcterms:created>
  <dcterms:modified xsi:type="dcterms:W3CDTF">2016-11-16T16:11:00Z</dcterms:modified>
</cp:coreProperties>
</file>