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ATDW MCP Server Integration Guide</w:t>
      </w:r>
    </w:p>
    <w:p>
      <w:pPr>
        <w:jc w:val="center"/>
      </w:pPr>
      <w:r>
        <w:rPr>
          <w:i/>
          <w:sz w:val="22"/>
        </w:rPr>
        <w:t>Endpoint: https://atdw-alpha-mcp.onrender.com/rpc</w:t>
      </w:r>
    </w:p>
    <w:p/>
    <w:p>
      <w:pPr>
        <w:pStyle w:val="Heading1"/>
      </w:pPr>
      <w:r>
        <w:t>ChatGPT / OpenAI</w:t>
      </w:r>
    </w:p>
    <w:p>
      <w:pPr>
        <w:pStyle w:val="Heading2"/>
      </w:pPr>
      <w:r>
        <w:t>Option 1: Function Calling</w:t>
      </w:r>
    </w:p>
    <w:p>
      <w:r>
        <w:t>Add function definition to your API call and call /rpc endpoint when selected.</w:t>
      </w:r>
    </w:p>
    <w:p>
      <w:pPr/>
      <w:r>
        <w:rPr>
          <w:rFonts w:ascii="Courier New" w:hAnsi="Courier New"/>
          <w:sz w:val="18"/>
        </w:rPr>
        <w:t>curl -X POST "https://atdw-alpha-mcp.onrender.com/rpc" -H "Content-Type: application/json" -d '{"jsonrpc":"2.0","method":"tools/call","params":{"name":"query_listings","arguments":{"category":"ACCOMM"}},"id":1}'</w:t>
      </w:r>
    </w:p>
    <w:p>
      <w:pPr>
        <w:pStyle w:val="Heading2"/>
      </w:pPr>
      <w:r>
        <w:t>Option 2: Custom GPT</w:t>
      </w:r>
    </w:p>
    <w:p>
      <w:r>
        <w:t>Create Custom GPT → Actions → Add /rpc endpoint as action</w:t>
      </w:r>
    </w:p>
    <w:p>
      <w:pPr>
        <w:pStyle w:val="Heading1"/>
      </w:pPr>
      <w:r>
        <w:t>Claude (via Claude API)</w:t>
      </w:r>
    </w:p>
    <w:p>
      <w:pPr/>
      <w:r>
        <w:rPr>
          <w:rFonts w:ascii="Courier New" w:hAnsi="Courier New"/>
          <w:sz w:val="18"/>
        </w:rPr>
        <w:t>import requests</w:t>
        <w:br/>
        <w:t>response = requests.post(</w:t>
        <w:br/>
        <w:t xml:space="preserve">    "https://atdw-alpha-mcp.onrender.com/rpc",</w:t>
        <w:br/>
        <w:t xml:space="preserve">    json={"jsonrpc":"2.0","method":"tools/call",</w:t>
        <w:br/>
        <w:t xml:space="preserve">    "params":{"name":"query_listings",</w:t>
        <w:br/>
        <w:t xml:space="preserve">    "arguments":{"category":"RESTAURANT"}},"id":1})</w:t>
      </w:r>
    </w:p>
    <w:p>
      <w:pPr>
        <w:pStyle w:val="Heading1"/>
      </w:pPr>
      <w:r>
        <w:t>Perplexity</w:t>
      </w:r>
    </w:p>
    <w:p>
      <w:r>
        <w:t>Add /rpc endpoint as function in API call or use function calling in web interface.</w:t>
      </w:r>
    </w:p>
    <w:p>
      <w:pPr>
        <w:pStyle w:val="Heading1"/>
      </w:pPr>
      <w:r>
        <w:t>Available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Name</w:t>
            </w:r>
          </w:p>
        </w:tc>
        <w:tc>
          <w:tcPr>
            <w:tcW w:type="dxa" w:w="4320"/>
          </w:tcPr>
          <w:p>
            <w:r>
              <w:t>Parameters</w:t>
            </w:r>
          </w:p>
        </w:tc>
      </w:tr>
      <w:tr>
        <w:tc>
          <w:tcPr>
            <w:tcW w:type="dxa" w:w="4320"/>
          </w:tcPr>
          <w:p>
            <w:r>
              <w:t>query_listings</w:t>
            </w:r>
          </w:p>
        </w:tc>
        <w:tc>
          <w:tcPr>
            <w:tcW w:type="dxa" w:w="4320"/>
          </w:tcPr>
          <w:p>
            <w:r>
              <w:t>category, organization, search_text, limit, offset</w:t>
            </w:r>
          </w:p>
        </w:tc>
      </w:tr>
      <w:tr>
        <w:tc>
          <w:tcPr>
            <w:tcW w:type="dxa" w:w="4320"/>
          </w:tcPr>
          <w:p>
            <w:r>
              <w:t>query_natural_language</w:t>
            </w:r>
          </w:p>
        </w:tc>
        <w:tc>
          <w:tcPr>
            <w:tcW w:type="dxa" w:w="4320"/>
          </w:tcPr>
          <w:p>
            <w:r>
              <w:t>query, limit</w:t>
            </w:r>
          </w:p>
        </w:tc>
      </w:tr>
      <w:tr>
        <w:tc>
          <w:tcPr>
            <w:tcW w:type="dxa" w:w="4320"/>
          </w:tcPr>
          <w:p>
            <w:r>
              <w:t>search_text</w:t>
            </w:r>
          </w:p>
        </w:tc>
        <w:tc>
          <w:tcPr>
            <w:tcW w:type="dxa" w:w="4320"/>
          </w:tcPr>
          <w:p>
            <w:r>
              <w:t>query, limit</w:t>
            </w:r>
          </w:p>
        </w:tc>
      </w:tr>
      <w:tr>
        <w:tc>
          <w:tcPr>
            <w:tcW w:type="dxa" w:w="4320"/>
          </w:tcPr>
          <w:p>
            <w:r>
              <w:t>get_category_stats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get_summary_stats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</w:tbl>
    <w:p>
      <w:pPr>
        <w:pStyle w:val="Heading1"/>
      </w:pPr>
      <w:r>
        <w:t>Categories</w:t>
      </w:r>
    </w:p>
    <w:p>
      <w:pPr>
        <w:pStyle w:val="ListBullet"/>
      </w:pPr>
      <w:r>
        <w:t>ACCOMM (Accommodation)</w:t>
      </w:r>
    </w:p>
    <w:p>
      <w:pPr>
        <w:pStyle w:val="ListBullet"/>
      </w:pPr>
      <w:r>
        <w:t>ATTRACTION (Attractions)</w:t>
      </w:r>
    </w:p>
    <w:p>
      <w:pPr>
        <w:pStyle w:val="ListBullet"/>
      </w:pPr>
      <w:r>
        <w:t>EVENT (Events)</w:t>
      </w:r>
    </w:p>
    <w:p>
      <w:pPr>
        <w:pStyle w:val="ListBullet"/>
      </w:pPr>
      <w:r>
        <w:t>RESTAURANT (Restaurants &amp; Food)</w:t>
      </w:r>
    </w:p>
    <w:p>
      <w:pPr>
        <w:pStyle w:val="ListBullet"/>
      </w:pPr>
      <w:r>
        <w:t>TOUR (Tours &amp; Activities)</w:t>
      </w:r>
    </w:p>
    <w:p>
      <w:pPr>
        <w:pStyle w:val="ListBullet"/>
      </w:pPr>
      <w:r>
        <w:t>DESTINFO (Destination Info)</w:t>
      </w:r>
    </w:p>
    <w:p>
      <w:pPr>
        <w:pStyle w:val="Heading1"/>
      </w:pPr>
      <w:r>
        <w:t>Quick JSON-RPC Examples</w:t>
      </w:r>
    </w:p>
    <w:p>
      <w:pPr>
        <w:pStyle w:val="Heading2"/>
      </w:pPr>
      <w:r>
        <w:t>Natural Language Query</w:t>
      </w:r>
    </w:p>
    <w:p>
      <w:r>
        <w:rPr>
          <w:rFonts w:ascii="Courier New" w:hAnsi="Courier New"/>
          <w:sz w:val="16"/>
        </w:rPr>
        <w:t>{"jsonrpc":"2.0","method":"tools/call","params":{"name":"query_natural_language","arguments":{"query":"hotels in Sydney"}},"id":1}</w:t>
      </w:r>
    </w:p>
    <w:p>
      <w:pPr>
        <w:pStyle w:val="Heading2"/>
      </w:pPr>
      <w:r>
        <w:t>Search by Organization</w:t>
      </w:r>
    </w:p>
    <w:p>
      <w:r>
        <w:rPr>
          <w:rFonts w:ascii="Courier New" w:hAnsi="Courier New"/>
          <w:sz w:val="16"/>
        </w:rPr>
        <w:t>{"jsonrpc":"2.0","method":"tools/call","params":{"name":"query_listings","arguments":{"category":"ACCOMM","organization":"Hilton"}},"id":1}</w:t>
      </w:r>
    </w:p>
    <w:p>
      <w:pPr>
        <w:pStyle w:val="Heading1"/>
      </w:pPr>
      <w:r>
        <w:t>Testing</w:t>
      </w:r>
    </w:p>
    <w:p>
      <w:pPr>
        <w:pStyle w:val="ListBullet"/>
      </w:pPr>
      <w:r>
        <w:t>Health check: curl https://atdw-alpha-mcp.onrender.com/health</w:t>
      </w:r>
    </w:p>
    <w:p>
      <w:pPr>
        <w:pStyle w:val="ListBullet"/>
      </w:pPr>
      <w:r>
        <w:t>Rate limiting: None (fair use)</w:t>
      </w:r>
    </w:p>
    <w:p>
      <w:pPr>
        <w:pStyle w:val="ListBullet"/>
      </w:pPr>
      <w:r>
        <w:t>Response time: ~200-500ms</w:t>
      </w:r>
    </w:p>
    <w:p>
      <w:pPr>
        <w:pStyle w:val="ListBullet"/>
      </w:pPr>
      <w:r>
        <w:t>Authentication: Not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