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A5F"/>
          <w:sz w:val="64"/>
          <w:szCs w:val="64"/>
        </w:rPr>
        <w:t xml:space="preserve">CDLA.jobs</w:t>
      </w:r>
    </w:p>
    <w:p>
      <w:pPr>
        <w:spacing w:after="0" w:before="120"/>
        <w:jc w:val="center"/>
      </w:pPr>
      <w:r>
        <w:rPr>
          <w:b/>
          <w:bCs/>
          <w:color w:val="2E5C8A"/>
          <w:sz w:val="44"/>
          <w:szCs w:val="44"/>
        </w:rPr>
        <w:t xml:space="preserve">Content Plan</w:t>
      </w:r>
    </w:p>
    <w:p>
      <w:pPr>
        <w:spacing w:after="600" w:before="80"/>
        <w:jc w:val="center"/>
      </w:pPr>
      <w:r>
        <w:rPr>
          <w:i/>
          <w:iCs/>
          <w:color w:val="555555"/>
          <w:sz w:val="26"/>
          <w:szCs w:val="26"/>
        </w:rPr>
        <w:t xml:space="preserve">SEO market-data pages, long-form HeyGen video, and short-form social</w:t>
      </w:r>
    </w:p>
    <w:p>
      <w:pPr>
        <w:pBdr>
          <w:bottom w:val="single" w:color="D4A017" w:sz="6" w:space="6"/>
        </w:pBdr>
        <w:spacing w:after="0" w:before="0"/>
        <w:jc w:val="center"/>
      </w:pPr>
    </w:p>
    <w:p>
      <w:pPr>
        <w:spacing w:after="0" w:before="240"/>
        <w:jc w:val="center"/>
      </w:pPr>
      <w:r>
        <w:rPr>
          <w:color w:val="555555"/>
          <w:sz w:val="24"/>
          <w:szCs w:val="24"/>
        </w:rPr>
        <w:t xml:space="preserve">Input document for the automated content machine</w:t>
      </w:r>
    </w:p>
    <w:p>
      <w:pPr>
        <w:spacing w:after="0" w:before="60"/>
        <w:jc w:val="center"/>
      </w:pPr>
      <w:r>
        <w:rPr>
          <w:color w:val="555555"/>
          <w:sz w:val="22"/>
          <w:szCs w:val="22"/>
        </w:rPr>
        <w:t xml:space="preserve">Version 1.0  ·  Draft for review</w:t>
      </w:r>
    </w:p>
    <w:p>
      <w:pPr>
        <w:spacing w:after="0" w:before="1400"/>
      </w:pP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How to read this document.  </w:t>
      </w:r>
      <w:r>
        <w:rPr>
          <w:color w:val="333333"/>
        </w:rPr>
        <w:t xml:space="preserve">This plan adapts the project's existing locked specs — the Video Script Template, the Driver Landing Page Template, and the Brand Voice Guide. Where it stays inside those specs, it is consistent with decisions already made. The entertainment-content track (Section 4) is a new recommendation: nothing in the current project files addresses non-job-search social content, so treat that section as a proposal to approve or revise, not an established decision. Specific claims that need outside verification — platform specs, posting-time data, third-party tool behavior — are flagged inline.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20"/>
      </w:pPr>
      <w:r>
        <w:rPr>
          <w:i/>
          <w:iCs/>
          <w:color w:val="555555"/>
          <w:sz w:val="20"/>
          <w:szCs w:val="20"/>
        </w:rPr>
        <w:t xml:space="preserve">Fields update on right-click in Word.</w:t>
      </w:r>
    </w:p>
    <w:p>
      <w:r>
        <w:br w:type="page"/>
      </w:r>
    </w:p>
    <w:p>
      <w:pPr>
        <w:pStyle w:val="Heading1"/>
      </w:pPr>
      <w:r>
        <w:t xml:space="preserve">1. Overview and how this feeds the machine</w:t>
      </w:r>
    </w:p>
    <w:p>
      <w:pPr>
        <w:pStyle w:val="Heading2"/>
      </w:pPr>
      <w:r>
        <w:t xml:space="preserve">1.1 What this plan covers</w:t>
      </w:r>
    </w:p>
    <w:p>
      <w:pPr>
        <w:spacing w:after="120"/>
      </w:pPr>
      <w:r>
        <w:t xml:space="preserve">You asked for three things. This document delivers all three, plus a fourth supporting piece:</w:t>
      </w:r>
    </w:p>
    <w:p>
      <w:pPr>
        <w:pStyle w:val="ListParagraph"/>
        <w:numPr>
          <w:ilvl w:val="0"/>
          <w:numId w:val="2"/>
        </w:numPr>
        <w:spacing w:after="60"/>
      </w:pPr>
      <w:r>
        <w:t xml:space="preserve">A content plan — the SEO market-data pages and the system that decides what gets produced.</w:t>
      </w:r>
    </w:p>
    <w:p>
      <w:pPr>
        <w:pStyle w:val="ListParagraph"/>
        <w:numPr>
          <w:ilvl w:val="0"/>
          <w:numId w:val="2"/>
        </w:numPr>
        <w:spacing w:after="60"/>
      </w:pPr>
      <w:r>
        <w:t xml:space="preserve">A long-form video plan — the 3 to 5 minute HeyGen scripts that get cut into shorts and reels.</w:t>
      </w:r>
    </w:p>
    <w:p>
      <w:pPr>
        <w:pStyle w:val="ListParagraph"/>
        <w:numPr>
          <w:ilvl w:val="0"/>
          <w:numId w:val="2"/>
        </w:numPr>
        <w:spacing w:after="60"/>
      </w:pPr>
      <w:r>
        <w:t xml:space="preserve">A short-form social plan — TikTok, Instagram, and Facebook content, including entertainment-style videos truckers watch for reasons other than job searching.</w:t>
      </w:r>
    </w:p>
    <w:p>
      <w:pPr>
        <w:pStyle w:val="ListParagraph"/>
        <w:numPr>
          <w:ilvl w:val="0"/>
          <w:numId w:val="2"/>
        </w:numPr>
        <w:spacing w:after="60"/>
      </w:pPr>
      <w:r>
        <w:t xml:space="preserve">A production workflow — how a script becomes a long-form video, then a set of clips, then scheduled posts.</w:t>
      </w:r>
    </w:p>
    <w:p>
      <w:pPr>
        <w:pStyle w:val="Heading2"/>
      </w:pPr>
      <w:r>
        <w:t xml:space="preserve">1.2 The funnel logic</w:t>
      </w:r>
    </w:p>
    <w:p>
      <w:pPr>
        <w:spacing w:after="120"/>
      </w:pPr>
      <w:r>
        <w:t xml:space="preserve">Every piece of content in this plan exists to move a driver toward one action: completing the CDLA.jobs intake. The path is not always direct, and that is intentional.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Layer</w:t>
            </w:r>
          </w:p>
        </w:tc>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Content type</w:t>
            </w:r>
          </w:p>
        </w:tc>
        <w:tc>
          <w:tcPr>
            <w:tcW w:type="dxa" w:w="38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Job it does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Awareness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Entertainment short-form (Section 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Get a driver who has never heard of CDLA.jobs to follow the account and recognize the brand.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Consideration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Long-form HeyGen video and its job-relevant clips (Section 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Explain what CDLA.jobs is and why it is different from job boards.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Intent capture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SEO market-data pages (Section 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Catch a driver actively searching for pay and job data, and convert the visit into an intake.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Region/equipment landing pages (existing spec)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page a paid ad or video CTA points to. Already specified in the Driver Landing Page Template.</w:t>
            </w:r>
          </w:p>
        </w:tc>
      </w:tr>
    </w:tbl>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Consistency note.  </w:t>
      </w:r>
      <w:r>
        <w:rPr>
          <w:color w:val="333333"/>
        </w:rPr>
        <w:t xml:space="preserve">The existing Video Script Template names the region/equipment landing pages as the CTA destination for short-form video. This plan keeps that rule. The new SEO market-data pages in Section 2 are a separate page type — they are content pages built to rank in organic search, not ad-destination pages.</w:t>
      </w:r>
    </w:p>
    <w:p>
      <w:pPr>
        <w:pStyle w:val="Heading2"/>
      </w:pPr>
      <w:r>
        <w:t xml:space="preserve">1.3 Non-negotiables carried in from the specs</w:t>
      </w:r>
    </w:p>
    <w:p>
      <w:pPr>
        <w:spacing w:after="120"/>
      </w:pPr>
      <w:r>
        <w:t xml:space="preserve">These rules come from the Brand Voice Guide and Video Script Template and apply to every item in this plan:</w:t>
      </w:r>
    </w:p>
    <w:p>
      <w:pPr>
        <w:pStyle w:val="ListParagraph"/>
        <w:numPr>
          <w:ilvl w:val="0"/>
          <w:numId w:val="3"/>
        </w:numPr>
        <w:spacing w:after="60"/>
      </w:pPr>
      <w:r>
        <w:t xml:space="preserve">No emojis anywhere — scripts, captions, on-screen text, post copy, page copy. No exceptions.</w:t>
      </w:r>
    </w:p>
    <w:p>
      <w:pPr>
        <w:pStyle w:val="ListParagraph"/>
        <w:numPr>
          <w:ilvl w:val="0"/>
          <w:numId w:val="3"/>
        </w:numPr>
        <w:spacing w:after="60"/>
      </w:pPr>
      <w:r>
        <w:t xml:space="preserve">No emoji-equivalent visual gimmicks — no cartoon trucks, animated dollar signs, or fire graphics on screen.</w:t>
      </w:r>
    </w:p>
    <w:p>
      <w:pPr>
        <w:pStyle w:val="ListParagraph"/>
        <w:numPr>
          <w:ilvl w:val="0"/>
          <w:numId w:val="3"/>
        </w:numPr>
        <w:spacing w:after="60"/>
      </w:pPr>
      <w:r>
        <w:t xml:space="preserve">No fake numbers — every pay range, carrier count, or statistic must come from a real database query or a cited public source at the time of production. No placeholders that ship.</w:t>
      </w:r>
    </w:p>
    <w:p>
      <w:pPr>
        <w:pStyle w:val="ListParagraph"/>
        <w:numPr>
          <w:ilvl w:val="0"/>
          <w:numId w:val="3"/>
        </w:numPr>
        <w:spacing w:after="60"/>
      </w:pPr>
      <w:r>
        <w:t xml:space="preserve">No misleading claims — no "guaranteed job," no "highest paying," no "best jobs."</w:t>
      </w:r>
    </w:p>
    <w:p>
      <w:pPr>
        <w:pStyle w:val="ListParagraph"/>
        <w:numPr>
          <w:ilvl w:val="0"/>
          <w:numId w:val="3"/>
        </w:numPr>
        <w:spacing w:after="60"/>
      </w:pPr>
      <w:r>
        <w:t xml:space="preserve">No competitor-bashing by name — criticizing the category (job boards, lead farms, recruiter spam) is allowed; naming a specific carrier or platform to insult it is not.</w:t>
      </w:r>
    </w:p>
    <w:p>
      <w:pPr>
        <w:pStyle w:val="ListParagraph"/>
        <w:numPr>
          <w:ilvl w:val="0"/>
          <w:numId w:val="3"/>
        </w:numPr>
        <w:spacing w:after="60"/>
      </w:pPr>
      <w:r>
        <w:t xml:space="preserve">Auto-generation is not auto-publishing — every generated script and page is reviewed by a human before it goes live.</w:t>
      </w:r>
    </w:p>
    <w:p>
      <w:pPr>
        <w:pStyle w:val="ListParagraph"/>
        <w:numPr>
          <w:ilvl w:val="0"/>
          <w:numId w:val="3"/>
        </w:numPr>
        <w:spacing w:after="60"/>
      </w:pPr>
      <w:r>
        <w:t xml:space="preserve">Driver-facing voice — warm, driver-first, direct, light sarcasm aimed at the job-search industry, never at the driver.</w:t>
      </w:r>
    </w:p>
    <w:p>
      <w:r>
        <w:br w:type="page"/>
      </w:r>
    </w:p>
    <w:p>
      <w:pPr>
        <w:pStyle w:val="Heading1"/>
      </w:pPr>
      <w:r>
        <w:t xml:space="preserve">2. Content plan: SEO market-data pages</w:t>
      </w:r>
    </w:p>
    <w:p>
      <w:pPr>
        <w:pStyle w:val="Heading2"/>
      </w:pPr>
      <w:r>
        <w:t xml:space="preserve">2.1 What these pages are</w:t>
      </w:r>
    </w:p>
    <w:p>
      <w:pPr>
        <w:spacing w:after="120"/>
      </w:pPr>
      <w:r>
        <w:t xml:space="preserve">These are content pages built to rank in organic search and to be genuinely useful — pages a driver would bookmark or share. They differ from the existing region/equipment landing pages, which are conversion pages built for ad traffic. A market-data page earns the visit by answering a real question a driver typed into Google; it then routes that driver into the intake.</w:t>
      </w: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Recommendation, not an existing decision.  </w:t>
      </w:r>
      <w:r>
        <w:rPr>
          <w:color w:val="333333"/>
        </w:rPr>
        <w:t xml:space="preserve">The current project files specify the homepage, the About page, the carrier landing pages, and the region/equipment landing pages. They do not specify a standalone SEO market-data page type. Section 2 proposes one. If you approve it, it should become its own spec document, the way the Driver Landing Page Template is its own spec.</w:t>
      </w:r>
    </w:p>
    <w:p>
      <w:pPr>
        <w:pStyle w:val="Heading2"/>
      </w:pPr>
      <w:r>
        <w:t xml:space="preserve">2.2 The page archetypes</w:t>
      </w:r>
    </w:p>
    <w:p>
      <w:pPr>
        <w:spacing w:after="120"/>
      </w:pPr>
      <w:r>
        <w:t xml:space="preserve">Six repeatable page archetypes. Each is a template with variables — the same build-once, generate-many model the landing pages already use.</w:t>
      </w:r>
    </w:p>
    <w:p>
      <w:pPr>
        <w:pStyle w:val="Heading3"/>
      </w:pPr>
      <w:r>
        <w:t xml:space="preserve">Archetype A — Pay data pages</w:t>
      </w:r>
    </w:p>
    <w:p>
      <w:pPr>
        <w:spacing w:after="120"/>
      </w:pPr>
      <w:r>
        <w:rPr>
          <w:b/>
          <w:bCs/>
        </w:rPr>
        <w:t xml:space="preserve">Target search: </w:t>
      </w:r>
      <w:r>
        <w:t xml:space="preserve">"how much do reefer drivers make in Atlanta," "flatbed driver pay Texas," "CDL-A salary by state."</w:t>
      </w:r>
    </w:p>
    <w:p>
      <w:pPr>
        <w:pStyle w:val="ListParagraph"/>
        <w:numPr>
          <w:ilvl w:val="0"/>
          <w:numId w:val="3"/>
        </w:numPr>
        <w:spacing w:after="60"/>
      </w:pPr>
      <w:r>
        <w:t xml:space="preserve">URL pattern proposal: cdla.jobs/pay/[region]-[equipment] (keeps it distinct from the /jobs/ landing pages).</w:t>
      </w:r>
    </w:p>
    <w:p>
      <w:pPr>
        <w:pStyle w:val="ListParagraph"/>
        <w:numPr>
          <w:ilvl w:val="0"/>
          <w:numId w:val="3"/>
        </w:numPr>
        <w:spacing w:after="60"/>
      </w:pPr>
      <w:r>
        <w:t xml:space="preserve">Core content: weekly and annual pay ranges, median, how pay varies by experience, by endorsement, by home-time type.</w:t>
      </w:r>
    </w:p>
    <w:p>
      <w:pPr>
        <w:pStyle w:val="ListParagraph"/>
        <w:numPr>
          <w:ilvl w:val="0"/>
          <w:numId w:val="3"/>
        </w:numPr>
        <w:spacing w:after="60"/>
      </w:pPr>
      <w:r>
        <w:t xml:space="preserve">Data source: the same database variables the landing pages use (pay_range_low, pay_range_high, pay_median), plus public benchmarks where the database is thin.</w:t>
      </w:r>
    </w:p>
    <w:p>
      <w:pPr>
        <w:pStyle w:val="ListParagraph"/>
        <w:numPr>
          <w:ilvl w:val="0"/>
          <w:numId w:val="3"/>
        </w:numPr>
        <w:spacing w:after="60"/>
      </w:pPr>
      <w:r>
        <w:t xml:space="preserve">CTA: "See what carriers near you are actually paying — match in six minutes." Routes to the matching region/equipment landing page or intake.</w:t>
      </w:r>
    </w:p>
    <w:p>
      <w:pPr>
        <w:pStyle w:val="Heading3"/>
      </w:pPr>
      <w:r>
        <w:t xml:space="preserve">Archetype B — "Is it worth it" / decision pages</w:t>
      </w:r>
    </w:p>
    <w:p>
      <w:pPr>
        <w:spacing w:after="120"/>
      </w:pPr>
      <w:r>
        <w:rPr>
          <w:b/>
          <w:bCs/>
        </w:rPr>
        <w:t xml:space="preserve">Target search: </w:t>
      </w:r>
      <w:r>
        <w:t xml:space="preserve">"is reefer worth the hassle," "flatbed vs dry van pay," "should I get my hazmat endorsement."</w:t>
      </w:r>
    </w:p>
    <w:p>
      <w:pPr>
        <w:pStyle w:val="ListParagraph"/>
        <w:numPr>
          <w:ilvl w:val="0"/>
          <w:numId w:val="3"/>
        </w:numPr>
        <w:spacing w:after="60"/>
      </w:pPr>
      <w:r>
        <w:t xml:space="preserve">Core content: honest comparison of two equipment types or two career choices — pay, difficulty, home time, demand.</w:t>
      </w:r>
    </w:p>
    <w:p>
      <w:pPr>
        <w:pStyle w:val="ListParagraph"/>
        <w:numPr>
          <w:ilvl w:val="0"/>
          <w:numId w:val="3"/>
        </w:numPr>
        <w:spacing w:after="60"/>
      </w:pPr>
      <w:r>
        <w:t xml:space="preserve">Voice fit: this is where the brand's honesty plays well. Real tradeoffs, not a sales pitch for one answer.</w:t>
      </w:r>
    </w:p>
    <w:p>
      <w:pPr>
        <w:pStyle w:val="ListParagraph"/>
        <w:numPr>
          <w:ilvl w:val="0"/>
          <w:numId w:val="3"/>
        </w:numPr>
        <w:spacing w:after="60"/>
      </w:pPr>
      <w:r>
        <w:t xml:space="preserve">CTA: "Curious what either pays where you live? Run your numbers."</w:t>
      </w:r>
    </w:p>
    <w:p>
      <w:pPr>
        <w:pStyle w:val="Heading3"/>
      </w:pPr>
      <w:r>
        <w:t xml:space="preserve">Archetype C — Endorsement and credential explainers</w:t>
      </w:r>
    </w:p>
    <w:p>
      <w:pPr>
        <w:spacing w:after="120"/>
      </w:pPr>
      <w:r>
        <w:rPr>
          <w:b/>
          <w:bCs/>
        </w:rPr>
        <w:t xml:space="preserve">Target search: </w:t>
      </w:r>
      <w:r>
        <w:t xml:space="preserve">"how to get tanker endorsement," "what is a TWIC card," "hazmat endorsement cost."</w:t>
      </w:r>
    </w:p>
    <w:p>
      <w:pPr>
        <w:pStyle w:val="ListParagraph"/>
        <w:numPr>
          <w:ilvl w:val="0"/>
          <w:numId w:val="3"/>
        </w:numPr>
        <w:spacing w:after="60"/>
      </w:pPr>
      <w:r>
        <w:t xml:space="preserve">Core content: what the credential is, what it costs, how long it takes, what it unlocks in pay and job access.</w:t>
      </w:r>
    </w:p>
    <w:p>
      <w:pPr>
        <w:pStyle w:val="ListParagraph"/>
        <w:numPr>
          <w:ilvl w:val="0"/>
          <w:numId w:val="3"/>
        </w:numPr>
        <w:spacing w:after="60"/>
      </w:pPr>
      <w:r>
        <w:t xml:space="preserve">These pages rank well because the searches are high-volume and evergreen, and the answer rarely changes.</w:t>
      </w:r>
    </w:p>
    <w:p>
      <w:pPr>
        <w:pStyle w:val="ListParagraph"/>
        <w:numPr>
          <w:ilvl w:val="0"/>
          <w:numId w:val="3"/>
        </w:numPr>
        <w:spacing w:after="60"/>
      </w:pPr>
      <w:r>
        <w:t xml:space="preserve">CTA: "Already have it? See the jobs it unlocks near you."</w:t>
      </w:r>
    </w:p>
    <w:p>
      <w:pPr>
        <w:pStyle w:val="Heading3"/>
      </w:pPr>
      <w:r>
        <w:t xml:space="preserve">Archetype D — Regional demand snapshots</w:t>
      </w:r>
    </w:p>
    <w:p>
      <w:pPr>
        <w:spacing w:after="120"/>
      </w:pPr>
      <w:r>
        <w:rPr>
          <w:b/>
          <w:bCs/>
        </w:rPr>
        <w:t xml:space="preserve">Target search: </w:t>
      </w:r>
      <w:r>
        <w:t xml:space="preserve">"trucking jobs near me," "are CDL jobs in demand in Phoenix," "best states for truck drivers."</w:t>
      </w:r>
    </w:p>
    <w:p>
      <w:pPr>
        <w:pStyle w:val="ListParagraph"/>
        <w:numPr>
          <w:ilvl w:val="0"/>
          <w:numId w:val="3"/>
        </w:numPr>
        <w:spacing w:after="60"/>
      </w:pPr>
      <w:r>
        <w:t xml:space="preserve">Core content: which equipment types are most in demand in a region, typical home time, carrier count, hiring activity.</w:t>
      </w:r>
    </w:p>
    <w:p>
      <w:pPr>
        <w:pStyle w:val="ListParagraph"/>
        <w:numPr>
          <w:ilvl w:val="0"/>
          <w:numId w:val="3"/>
        </w:numPr>
        <w:spacing w:after="60"/>
      </w:pPr>
      <w:r>
        <w:t xml:space="preserve">Data source: carrier_count and prospect_count variables, refreshed on a schedule.</w:t>
      </w:r>
    </w:p>
    <w:p>
      <w:pPr>
        <w:pStyle w:val="ListParagraph"/>
        <w:numPr>
          <w:ilvl w:val="0"/>
          <w:numId w:val="3"/>
        </w:numPr>
        <w:spacing w:after="60"/>
      </w:pPr>
      <w:r>
        <w:t xml:space="preserve">CTA: routes to the region landing page.</w:t>
      </w:r>
    </w:p>
    <w:p>
      <w:pPr>
        <w:pStyle w:val="Heading3"/>
      </w:pPr>
      <w:r>
        <w:t xml:space="preserve">Archetype E — New-driver and career-stage pages</w:t>
      </w:r>
    </w:p>
    <w:p>
      <w:pPr>
        <w:spacing w:after="120"/>
      </w:pPr>
      <w:r>
        <w:rPr>
          <w:b/>
          <w:bCs/>
        </w:rPr>
        <w:t xml:space="preserve">Target search: </w:t>
      </w:r>
      <w:r>
        <w:t xml:space="preserve">"first CDL job no experience," "which carriers hire new CDL drivers," "trucking jobs after 1 year."</w:t>
      </w:r>
    </w:p>
    <w:p>
      <w:pPr>
        <w:pStyle w:val="ListParagraph"/>
        <w:numPr>
          <w:ilvl w:val="0"/>
          <w:numId w:val="3"/>
        </w:numPr>
        <w:spacing w:after="60"/>
      </w:pPr>
      <w:r>
        <w:t xml:space="preserve">Core content: honest guidance on what is realistic at each experience stage and which carrier types hire at that stage.</w:t>
      </w:r>
    </w:p>
    <w:p>
      <w:pPr>
        <w:pStyle w:val="ListParagraph"/>
        <w:numPr>
          <w:ilvl w:val="0"/>
          <w:numId w:val="3"/>
        </w:numPr>
        <w:spacing w:after="60"/>
      </w:pPr>
      <w:r>
        <w:t xml:space="preserve">Pairs with the existing Video Script Template's "new CDL holder" script angle.</w:t>
      </w:r>
    </w:p>
    <w:p>
      <w:pPr>
        <w:pStyle w:val="ListParagraph"/>
        <w:numPr>
          <w:ilvl w:val="0"/>
          <w:numId w:val="3"/>
        </w:numPr>
        <w:spacing w:after="60"/>
      </w:pPr>
      <w:r>
        <w:t xml:space="preserve">CTA: "Tell us your real experience and we only show carriers that hire at your stage."</w:t>
      </w:r>
    </w:p>
    <w:p>
      <w:pPr>
        <w:pStyle w:val="Heading3"/>
      </w:pPr>
      <w:r>
        <w:t xml:space="preserve">Archetype F — Glossary and "what is" pages</w:t>
      </w:r>
    </w:p>
    <w:p>
      <w:pPr>
        <w:spacing w:after="120"/>
      </w:pPr>
      <w:r>
        <w:rPr>
          <w:b/>
          <w:bCs/>
        </w:rPr>
        <w:t xml:space="preserve">Target search: </w:t>
      </w:r>
      <w:r>
        <w:t xml:space="preserve">"what is detention pay," "what is a dedicated lane," "CPM vs salary trucking."</w:t>
      </w:r>
    </w:p>
    <w:p>
      <w:pPr>
        <w:pStyle w:val="ListParagraph"/>
        <w:numPr>
          <w:ilvl w:val="0"/>
          <w:numId w:val="3"/>
        </w:numPr>
        <w:spacing w:after="60"/>
      </w:pPr>
      <w:r>
        <w:t xml:space="preserve">Core content: short, plain-language definitions of trucking pay and job terms.</w:t>
      </w:r>
    </w:p>
    <w:p>
      <w:pPr>
        <w:pStyle w:val="ListParagraph"/>
        <w:numPr>
          <w:ilvl w:val="0"/>
          <w:numId w:val="3"/>
        </w:numPr>
        <w:spacing w:after="60"/>
      </w:pPr>
      <w:r>
        <w:t xml:space="preserve">Low individual traffic, but together they build topical authority and internal-linking depth.</w:t>
      </w:r>
    </w:p>
    <w:p>
      <w:pPr>
        <w:pStyle w:val="ListParagraph"/>
        <w:numPr>
          <w:ilvl w:val="0"/>
          <w:numId w:val="3"/>
        </w:numPr>
        <w:spacing w:after="60"/>
      </w:pPr>
      <w:r>
        <w:t xml:space="preserve">CTA: a soft, in-context link rather than a hard conversion push.</w:t>
      </w:r>
    </w:p>
    <w:p>
      <w:pPr>
        <w:pStyle w:val="Heading2"/>
      </w:pPr>
      <w:r>
        <w:t xml:space="preserve">2.3 Standard page structure</w:t>
      </w:r>
    </w:p>
    <w:p>
      <w:pPr>
        <w:spacing w:after="120"/>
      </w:pPr>
      <w:r>
        <w:t xml:space="preserve">Every market-data page, regardless of archetype, follows the same skeleton so the machine can generate them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Section</w:t>
            </w:r>
          </w:p>
        </w:tc>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c>
          <w:tcPr>
            <w:tcW w:type="dxa" w:w="3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H1 + answer-first paragraph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Answer the search query in the first two sentences.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 and the driver both reward a direct answer up top. No throat-clearing.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 block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numbers, in a table or clear 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Pulled from variables. Honest ranges, not single hyped figures.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Context / explanation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Why the numbers look the way they do.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300 to 600 words. This is the body that earns the ranking.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Honest caveat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What the data does not tell you.</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Brand-voice trust move. E.g. "pay range is not take-home."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Related questions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 to 4 internal links to sibling pages.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Builds topical clusters and keeps drivers on 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CTA block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Route to intake or matching landing page.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One CTA, specific, no fake urgency.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FAQ schema block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 to 6 Q&amp;A pairs.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Eligible for FAQ rich results in search.</w:t>
            </w:r>
          </w:p>
        </w:tc>
      </w:tr>
    </w:tbl>
    <w:p>
      <w:pPr>
        <w:pStyle w:val="Heading2"/>
      </w:pPr>
      <w:r>
        <w:t xml:space="preserve">2.4 SEO and structured-data rules</w:t>
      </w:r>
    </w:p>
    <w:p>
      <w:pPr>
        <w:pStyle w:val="ListParagraph"/>
        <w:numPr>
          <w:ilvl w:val="0"/>
          <w:numId w:val="3"/>
        </w:numPr>
        <w:spacing w:after="60"/>
      </w:pPr>
      <w:r>
        <w:t xml:space="preserve">Title tag pattern: [Question or topic] | CDLA.jobs — e.g. "How Much Do Reefer Drivers Make in Atlanta? | CDLA.jobs"</w:t>
      </w:r>
    </w:p>
    <w:p>
      <w:pPr>
        <w:pStyle w:val="ListParagraph"/>
        <w:numPr>
          <w:ilvl w:val="0"/>
          <w:numId w:val="3"/>
        </w:numPr>
        <w:spacing w:after="60"/>
      </w:pPr>
      <w:r>
        <w:t xml:space="preserve">Meta description: answer the query in under 155 characters, include the region/equipment, end with the value prop.</w:t>
      </w:r>
    </w:p>
    <w:p>
      <w:pPr>
        <w:pStyle w:val="ListParagraph"/>
        <w:numPr>
          <w:ilvl w:val="0"/>
          <w:numId w:val="3"/>
        </w:numPr>
        <w:spacing w:after="60"/>
      </w:pPr>
      <w:r>
        <w:t xml:space="preserve">Use FAQ structured data on the FAQ block. Do not use JobPosting schema on these pages — JobPosting belongs only on real, verifiable job pages, per the existing landing-page spec and Google's documentation.</w:t>
      </w:r>
    </w:p>
    <w:p>
      <w:pPr>
        <w:pStyle w:val="ListParagraph"/>
        <w:numPr>
          <w:ilvl w:val="0"/>
          <w:numId w:val="3"/>
        </w:numPr>
        <w:spacing w:after="60"/>
      </w:pPr>
      <w:r>
        <w:t xml:space="preserve">Set a self-referencing canonical URL on every page to avoid duplicate-content issues across near-identical regional variants.</w:t>
      </w:r>
    </w:p>
    <w:p>
      <w:pPr>
        <w:pStyle w:val="ListParagraph"/>
        <w:numPr>
          <w:ilvl w:val="0"/>
          <w:numId w:val="3"/>
        </w:numPr>
        <w:spacing w:after="60"/>
      </w:pPr>
      <w:r>
        <w:t xml:space="preserve">Internal linking: every market-data page links to its sibling pages and to the matching /jobs/ landing page; the landing page does not need to link back out.</w:t>
      </w: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Verify before relying on this.  </w:t>
      </w:r>
      <w:r>
        <w:rPr>
          <w:color w:val="333333"/>
        </w:rPr>
        <w:t xml:space="preserve">Search-engine ranking behavior and structured-data eligibility change over time. Before launch, confirm current FAQ rich-result eligibility and structured-data requirements against Google Search Central documentation directly. I am not certain of the current state of FAQ rich results, which Google has narrowed in the past.</w:t>
      </w:r>
    </w:p>
    <w:p>
      <w:pPr>
        <w:pStyle w:val="Heading2"/>
      </w:pPr>
      <w:r>
        <w:t xml:space="preserve">2.5 Production batch plan</w:t>
      </w:r>
    </w:p>
    <w:p>
      <w:pPr>
        <w:spacing w:after="120"/>
      </w:pPr>
      <w:r>
        <w:t xml:space="preserve">Per the project's locked build sequence — validate one before scaling — the SEO pages roll out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Batch</w:t>
            </w:r>
          </w:p>
        </w:tc>
        <w:tc>
          <w:tcPr>
            <w:tcW w:type="dxa" w:w="3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Scope</w:t>
            </w:r>
          </w:p>
        </w:tc>
        <w:tc>
          <w:tcPr>
            <w:tcW w:type="dxa" w:w="3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Gate to next batch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Batch 0 — Validate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One pay page, one endorsement page, for a single proven region/equipment combo.</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Pages indexed; intake conversions tracked for 30 days.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Batch 1 — Core regions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Pay + demand pages for your top 5 region/equipment combos.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At least one page ranking on page 1 or 2 for its target query.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Batch 2 — Evergreen authority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All endorsement, glossary, and decision pages (region-independent).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Topical cluster live; internal links wired.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Batch 3 — Scale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Generate pay + demand pages across all viable region/equipment combos.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Ongoing; gated only by data availability per combo.</w:t>
            </w:r>
          </w:p>
        </w:tc>
      </w:tr>
    </w:tbl>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Data-gating rule.  </w:t>
      </w:r>
      <w:r>
        <w:rPr>
          <w:color w:val="333333"/>
        </w:rPr>
        <w:t xml:space="preserve">Reuse the landing-page fallback rule: if a page's core variables resolve to zero or null, the machine must not publish a page with empty fields or invented numbers. It either uses the no-data fallback copy or skips the page. This rule is non-negotiable and already exists in the Driver Landing Page Template.</w:t>
      </w:r>
    </w:p>
    <w:p>
      <w:r>
        <w:br w:type="page"/>
      </w:r>
    </w:p>
    <w:p>
      <w:pPr>
        <w:pStyle w:val="Heading1"/>
      </w:pPr>
      <w:r>
        <w:t xml:space="preserve">3. Long-form video plan: 3 to 5 minute HeyGen videos</w:t>
      </w:r>
    </w:p>
    <w:p>
      <w:pPr>
        <w:pStyle w:val="Heading2"/>
      </w:pPr>
      <w:r>
        <w:t xml:space="preserve">3.1 The model</w:t>
      </w:r>
    </w:p>
    <w:p>
      <w:pPr>
        <w:spacing w:after="120"/>
      </w:pPr>
      <w:r>
        <w:t xml:space="preserve">One 3 to 5 minute HeyGen video is the source asset. It is written so that it can be cut into 4 to 8 standalone short clips for TikTok, Reels, Shorts, and Facebook. The long-form video itself lives on YouTube as a searchable, evergreen asset; the clips do the distribution work.</w:t>
      </w:r>
    </w:p>
    <w:p>
      <w:pPr>
        <w:spacing w:after="120"/>
      </w:pPr>
      <w:r>
        <w:rPr>
          <w:b/>
          <w:bCs/>
        </w:rPr>
        <w:t xml:space="preserve">Why long-form first: </w:t>
      </w:r>
      <w:r>
        <w:t xml:space="preserve">writing one structured 4-minute script and cutting it down is more efficient and more consistent than writing eight unrelated 30-second scripts. Each clip inherits the same voice, the same claims, and the same CTA.</w:t>
      </w: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Tool note — HeyGen.  </w:t>
      </w:r>
      <w:r>
        <w:rPr>
          <w:color w:val="333333"/>
        </w:rPr>
        <w:t xml:space="preserve">HeyGen is an AI avatar and voice video tool. Its exact feature set, supported aspect ratios, and clip-export behavior change frequently. I am not certain of HeyGen's current capabilities, so this plan keeps the script structure tool-agnostic: it produces a script and a shot list that work whether the final video is a HeyGen avatar, a recorded talking head, or stock footage with voiceover. Confirm HeyGen's current export and aspect-ratio options against HeyGen's own documentation before locking the production workflow.</w:t>
      </w:r>
    </w:p>
    <w:p>
      <w:pPr>
        <w:pStyle w:val="Heading2"/>
      </w:pPr>
      <w:r>
        <w:t xml:space="preserve">3.2 The modular script structure</w:t>
      </w:r>
    </w:p>
    <w:p>
      <w:pPr>
        <w:spacing w:after="120"/>
      </w:pPr>
      <w:r>
        <w:t xml:space="preserve">A long-form script is built from a fixed sequence of modules. Each module is self-contained — it makes sense on its own — which is what makes clean clipping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360"/>
        <w:gridCol w:w="280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Module</w:t>
            </w:r>
          </w:p>
        </w:tc>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Length</w:t>
            </w:r>
          </w:p>
        </w:tc>
        <w:tc>
          <w:tcPr>
            <w:tcW w:type="dxa" w:w="3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Clips into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M0 — Cold open hook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0:00–0:15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One sharp, specific line that stops the scroll. No intro, no logo.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opening of every clip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M1 — The promise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0:15–0:45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What this video will tell the viewer and why it is worth four minutes.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standalone "what to expect" clip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M2 — Point 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0:45–1:45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First substantive segment. Self-contained.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Clip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M3 — Point two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1:45–2:45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Second substantive segment. Self-contained.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Clip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M4 — Point three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2:45–3:45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Third substantive segment. Self-contained.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Clip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M5 — The CDLA.jobs explainer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3:45–4:30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How CDLA.jobs addresses what the video just covered. Concrete, not salesy.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"what is CDLA.jobs" clip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M6 — Close + CTA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4:30–5:00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One clear next action and the URL on screen.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CTA tail appended to every clip</w:t>
            </w:r>
          </w:p>
        </w:tc>
      </w:tr>
    </w:tbl>
    <w:p>
      <w:pPr>
        <w:spacing w:after="120"/>
      </w:pPr>
      <w:r>
        <w:t xml:space="preserve">Each of M2, M3, and M4 is written to open with its own micro-hook and end with a soft button, so when it is pulled out as a clip it does not feel like it was torn from the middle of something.</w:t>
      </w:r>
    </w:p>
    <w:p>
      <w:pPr>
        <w:pStyle w:val="Heading2"/>
      </w:pPr>
      <w:r>
        <w:t xml:space="preserve">3.3 Six long-form video concepts</w:t>
      </w:r>
    </w:p>
    <w:p>
      <w:pPr>
        <w:spacing w:after="120"/>
      </w:pPr>
      <w:r>
        <w:t xml:space="preserve">Six concepts to seed the long-form pipeline. Each is designed to clip cleanly and each carries the CDLA.jobs explainer in M5.</w:t>
      </w:r>
    </w:p>
    <w:p>
      <w:pPr>
        <w:pStyle w:val="Heading3"/>
      </w:pPr>
      <w:r>
        <w:t xml:space="preserve">Concept 1 — "What CDL-A drivers actually make in [region], by equipment"</w:t>
      </w:r>
    </w:p>
    <w:p>
      <w:pPr>
        <w:pStyle w:val="ListParagraph"/>
        <w:numPr>
          <w:ilvl w:val="0"/>
          <w:numId w:val="3"/>
        </w:numPr>
        <w:spacing w:after="60"/>
      </w:pPr>
      <w:r>
        <w:t xml:space="preserve">M2/M3/M4: three equipment types, real pay ranges for each, with honest caveats.</w:t>
      </w:r>
    </w:p>
    <w:p>
      <w:pPr>
        <w:pStyle w:val="ListParagraph"/>
        <w:numPr>
          <w:ilvl w:val="0"/>
          <w:numId w:val="3"/>
        </w:numPr>
        <w:spacing w:after="60"/>
      </w:pPr>
      <w:r>
        <w:t xml:space="preserve">Pairs with: Archetype A pay pages. The video and the page reinforce each other in search.</w:t>
      </w:r>
    </w:p>
    <w:p>
      <w:pPr>
        <w:pStyle w:val="ListParagraph"/>
        <w:numPr>
          <w:ilvl w:val="0"/>
          <w:numId w:val="3"/>
        </w:numPr>
        <w:spacing w:after="60"/>
      </w:pPr>
      <w:r>
        <w:t xml:space="preserve">Data-gated: do not produce for a region until the pay variables resolve.</w:t>
      </w:r>
    </w:p>
    <w:p>
      <w:pPr>
        <w:pStyle w:val="Heading3"/>
      </w:pPr>
      <w:r>
        <w:t xml:space="preserve">Concept 2 — "Five lies trucking job boards tell you"</w:t>
      </w:r>
    </w:p>
    <w:p>
      <w:pPr>
        <w:pStyle w:val="ListParagraph"/>
        <w:numPr>
          <w:ilvl w:val="0"/>
          <w:numId w:val="3"/>
        </w:numPr>
        <w:spacing w:after="60"/>
      </w:pPr>
      <w:r>
        <w:t xml:space="preserve">M2/M3/M4: grouped — pay bait-and-switch, the application black hole, the recruiter-spam machine.</w:t>
      </w:r>
    </w:p>
    <w:p>
      <w:pPr>
        <w:pStyle w:val="ListParagraph"/>
        <w:numPr>
          <w:ilvl w:val="0"/>
          <w:numId w:val="3"/>
        </w:numPr>
        <w:spacing w:after="60"/>
      </w:pPr>
      <w:r>
        <w:t xml:space="preserve">Strongest brand-voice fit: sarcasm aimed squarely at the category, never at the driver.</w:t>
      </w:r>
    </w:p>
    <w:p>
      <w:pPr>
        <w:pStyle w:val="ListParagraph"/>
        <w:numPr>
          <w:ilvl w:val="0"/>
          <w:numId w:val="3"/>
        </w:numPr>
        <w:spacing w:after="60"/>
      </w:pPr>
      <w:r>
        <w:t xml:space="preserve">Broadly applicable — not region-gated, so it can run anywhere.</w:t>
      </w:r>
    </w:p>
    <w:p>
      <w:pPr>
        <w:pStyle w:val="Heading3"/>
      </w:pPr>
      <w:r>
        <w:t xml:space="preserve">Concept 3 — "New CDL, no experience: who actually hires you"</w:t>
      </w:r>
    </w:p>
    <w:p>
      <w:pPr>
        <w:pStyle w:val="ListParagraph"/>
        <w:numPr>
          <w:ilvl w:val="0"/>
          <w:numId w:val="3"/>
        </w:numPr>
        <w:spacing w:after="60"/>
      </w:pPr>
      <w:r>
        <w:t xml:space="preserve">M2/M3/M4: what is realistic in year one, carrier types that hire new drivers, what to avoid.</w:t>
      </w:r>
    </w:p>
    <w:p>
      <w:pPr>
        <w:pStyle w:val="ListParagraph"/>
        <w:numPr>
          <w:ilvl w:val="0"/>
          <w:numId w:val="3"/>
        </w:numPr>
        <w:spacing w:after="60"/>
      </w:pPr>
      <w:r>
        <w:t xml:space="preserve">Pairs with: Archetype E new-driver pages and the existing "new CDL holder" short-form script.</w:t>
      </w:r>
    </w:p>
    <w:p>
      <w:pPr>
        <w:pStyle w:val="Heading3"/>
      </w:pPr>
      <w:r>
        <w:t xml:space="preserve">Concept 4 — "Reefer vs flatbed vs dry van: the honest breakdown"</w:t>
      </w:r>
    </w:p>
    <w:p>
      <w:pPr>
        <w:pStyle w:val="ListParagraph"/>
        <w:numPr>
          <w:ilvl w:val="0"/>
          <w:numId w:val="3"/>
        </w:numPr>
        <w:spacing w:after="60"/>
      </w:pPr>
      <w:r>
        <w:t xml:space="preserve">M2/M3/M4: one equipment type per module — pay, difficulty, home time, demand.</w:t>
      </w:r>
    </w:p>
    <w:p>
      <w:pPr>
        <w:pStyle w:val="ListParagraph"/>
        <w:numPr>
          <w:ilvl w:val="0"/>
          <w:numId w:val="3"/>
        </w:numPr>
        <w:spacing w:after="60"/>
      </w:pPr>
      <w:r>
        <w:t xml:space="preserve">Pairs with: Archetype B decision pages. Highly clippable — each module is a complete comparison segment.</w:t>
      </w:r>
    </w:p>
    <w:p>
      <w:pPr>
        <w:pStyle w:val="Heading3"/>
      </w:pPr>
      <w:r>
        <w:t xml:space="preserve">Concept 5 — "Endorsements ranked by what they actually add to your paycheck"</w:t>
      </w:r>
    </w:p>
    <w:p>
      <w:pPr>
        <w:pStyle w:val="ListParagraph"/>
        <w:numPr>
          <w:ilvl w:val="0"/>
          <w:numId w:val="3"/>
        </w:numPr>
        <w:spacing w:after="60"/>
      </w:pPr>
      <w:r>
        <w:t xml:space="preserve">M2/M3/M4: hazmat, tanker, doubles/triples — cost, effort, pay and access payoff.</w:t>
      </w:r>
    </w:p>
    <w:p>
      <w:pPr>
        <w:pStyle w:val="ListParagraph"/>
        <w:numPr>
          <w:ilvl w:val="0"/>
          <w:numId w:val="3"/>
        </w:numPr>
        <w:spacing w:after="60"/>
      </w:pPr>
      <w:r>
        <w:t xml:space="preserve">Pairs with: Archetype C endorsement pages.</w:t>
      </w:r>
    </w:p>
    <w:p>
      <w:pPr>
        <w:pStyle w:val="Heading3"/>
      </w:pPr>
      <w:r>
        <w:t xml:space="preserve">Concept 6 — "How driver job matching should work" (the brand-explainer video)</w:t>
      </w:r>
    </w:p>
    <w:p>
      <w:pPr>
        <w:pStyle w:val="ListParagraph"/>
        <w:numPr>
          <w:ilvl w:val="0"/>
          <w:numId w:val="3"/>
        </w:numPr>
        <w:spacing w:after="60"/>
      </w:pPr>
      <w:r>
        <w:t xml:space="preserve">The one long-form video that is mostly about CDLA.jobs itself — the explainer asset for the homepage and About page.</w:t>
      </w:r>
    </w:p>
    <w:p>
      <w:pPr>
        <w:pStyle w:val="ListParagraph"/>
        <w:numPr>
          <w:ilvl w:val="0"/>
          <w:numId w:val="3"/>
        </w:numPr>
        <w:spacing w:after="60"/>
      </w:pPr>
      <w:r>
        <w:t xml:space="preserve">M2/M3/M4: the problem with the current model, what matching does instead, what it does not do (honest limitations).</w:t>
      </w:r>
    </w:p>
    <w:p>
      <w:pPr>
        <w:pStyle w:val="ListParagraph"/>
        <w:numPr>
          <w:ilvl w:val="0"/>
          <w:numId w:val="3"/>
        </w:numPr>
        <w:spacing w:after="60"/>
      </w:pPr>
      <w:r>
        <w:t xml:space="preserve">This is the video to embed on the site and link from carrier outreach.</w:t>
      </w:r>
    </w:p>
    <w:p>
      <w:pPr>
        <w:pStyle w:val="Heading2"/>
      </w:pPr>
      <w:r>
        <w:t xml:space="preserve">3.4 Worked example: full long-form script</w:t>
      </w:r>
    </w:p>
    <w:p>
      <w:pPr>
        <w:spacing w:after="120"/>
      </w:pPr>
      <w:r>
        <w:t xml:space="preserve">Below is Concept 2 written out in full, as the model for the machine. Bracketed [[variables]] resolve from the database at generation time, exactly as in the existing Video Script Template. Region-independent scripts like this one use few or no variables.</w:t>
      </w:r>
    </w:p>
    <w:p>
      <w:pPr>
        <w:pStyle w:val="Heading3"/>
      </w:pPr>
      <w:r>
        <w:t xml:space="preserve">Title: Five lies trucking job boards tell you</w:t>
      </w:r>
    </w:p>
    <w:p>
      <w:pPr>
        <w:spacing w:after="40" w:before="140"/>
      </w:pPr>
      <w:r>
        <w:rPr>
          <w:b/>
          <w:bCs/>
          <w:color w:val="1F3A5F"/>
        </w:rPr>
        <w:t xml:space="preserve">M0 — Cold open hook (0:00–0:15)</w:t>
      </w:r>
    </w:p>
    <w:p>
      <w:pPr>
        <w:spacing w:after="40"/>
        <w:ind w:left="360"/>
      </w:pPr>
      <w:r>
        <w:rPr>
          <w:b/>
          <w:bCs/>
          <w:color w:val="2E5C8A"/>
          <w:sz w:val="20"/>
          <w:szCs w:val="20"/>
        </w:rPr>
        <w:t xml:space="preserve">ON SCREEN: </w:t>
      </w:r>
      <w:r>
        <w:rPr>
          <w:color w:val="555555"/>
          <w:sz w:val="20"/>
          <w:szCs w:val="20"/>
        </w:rPr>
        <w:t xml:space="preserve">Five lies. Job boards tell all of them.</w:t>
      </w:r>
    </w:p>
    <w:p>
      <w:pPr>
        <w:spacing w:after="80"/>
        <w:ind w:left="360"/>
      </w:pPr>
      <w:r>
        <w:rPr>
          <w:b/>
          <w:bCs/>
          <w:color w:val="2E5C8A"/>
          <w:sz w:val="20"/>
          <w:szCs w:val="20"/>
        </w:rPr>
        <w:t xml:space="preserve">VOICEOVER: </w:t>
      </w:r>
      <w:r>
        <w:rPr>
          <w:sz w:val="22"/>
          <w:szCs w:val="22"/>
        </w:rPr>
        <w:t xml:space="preserve">If you drive a truck for a living and you have used a job board to find work, you have been lied to. Probably five times. Here they are.</w:t>
      </w:r>
    </w:p>
    <w:p>
      <w:pPr>
        <w:spacing w:after="40" w:before="140"/>
      </w:pPr>
      <w:r>
        <w:rPr>
          <w:b/>
          <w:bCs/>
          <w:color w:val="1F3A5F"/>
        </w:rPr>
        <w:t xml:space="preserve">M1 — The promise (0:15–0:45)</w:t>
      </w:r>
    </w:p>
    <w:p>
      <w:pPr>
        <w:spacing w:after="40"/>
        <w:ind w:left="360"/>
      </w:pPr>
      <w:r>
        <w:rPr>
          <w:b/>
          <w:bCs/>
          <w:color w:val="2E5C8A"/>
          <w:sz w:val="20"/>
          <w:szCs w:val="20"/>
        </w:rPr>
        <w:t xml:space="preserve">ON SCREEN: </w:t>
      </w:r>
      <w:r>
        <w:rPr>
          <w:color w:val="555555"/>
          <w:sz w:val="20"/>
          <w:szCs w:val="20"/>
        </w:rPr>
        <w:t xml:space="preserve">What this video covers</w:t>
      </w:r>
    </w:p>
    <w:p>
      <w:pPr>
        <w:spacing w:after="80"/>
        <w:ind w:left="360"/>
      </w:pPr>
      <w:r>
        <w:rPr>
          <w:b/>
          <w:bCs/>
          <w:color w:val="2E5C8A"/>
          <w:sz w:val="20"/>
          <w:szCs w:val="20"/>
        </w:rPr>
        <w:t xml:space="preserve">VOICEOVER: </w:t>
      </w:r>
      <w:r>
        <w:rPr>
          <w:sz w:val="22"/>
          <w:szCs w:val="22"/>
        </w:rPr>
        <w:t xml:space="preserve">I am going to walk through the five things trucking job boards tell you that are not true. Not to complain about it. To save you time, because every one of these lies costs you hours you do not get back. Stay to the end and I will show you a version of this that does not work that way.</w:t>
      </w:r>
    </w:p>
    <w:p>
      <w:pPr>
        <w:spacing w:after="40" w:before="140"/>
      </w:pPr>
      <w:r>
        <w:rPr>
          <w:b/>
          <w:bCs/>
          <w:color w:val="1F3A5F"/>
        </w:rPr>
        <w:t xml:space="preserve">M2 — Point one: the pay number (0:45–1:45)</w:t>
      </w:r>
    </w:p>
    <w:p>
      <w:pPr>
        <w:spacing w:after="40"/>
        <w:ind w:left="360"/>
      </w:pPr>
      <w:r>
        <w:rPr>
          <w:b/>
          <w:bCs/>
          <w:color w:val="2E5C8A"/>
          <w:sz w:val="20"/>
          <w:szCs w:val="20"/>
        </w:rPr>
        <w:t xml:space="preserve">ON SCREEN: </w:t>
      </w:r>
      <w:r>
        <w:rPr>
          <w:color w:val="555555"/>
          <w:sz w:val="20"/>
          <w:szCs w:val="20"/>
        </w:rPr>
        <w:t xml:space="preserve">Lie one: the pay you see is the pay you get</w:t>
      </w:r>
    </w:p>
    <w:p>
      <w:pPr>
        <w:spacing w:after="80"/>
        <w:ind w:left="360"/>
      </w:pPr>
      <w:r>
        <w:rPr>
          <w:b/>
          <w:bCs/>
          <w:color w:val="2E5C8A"/>
          <w:sz w:val="20"/>
          <w:szCs w:val="20"/>
        </w:rPr>
        <w:t xml:space="preserve">VOICEOVER: </w:t>
      </w:r>
      <w:r>
        <w:rPr>
          <w:sz w:val="22"/>
          <w:szCs w:val="22"/>
        </w:rPr>
        <w:t xml:space="preserve">Lie one. The pay number in the listing. You see "up to" a big number. Up to. That is the tell. "Up to" means almost nobody gets it. The number that matters is the floor, not the ceiling, and the floor is usually missing. A job board that will not show you the floor is hiding the floor for a reason. Real talk: if a listing leads with a ceiling and hides the floor, treat the floor as the number.</w:t>
      </w:r>
    </w:p>
    <w:p>
      <w:pPr>
        <w:spacing w:after="40" w:before="140"/>
      </w:pPr>
      <w:r>
        <w:rPr>
          <w:b/>
          <w:bCs/>
          <w:color w:val="1F3A5F"/>
        </w:rPr>
        <w:t xml:space="preserve">M3 — Point two: the application black hole (1:45–2:45)</w:t>
      </w:r>
    </w:p>
    <w:p>
      <w:pPr>
        <w:spacing w:after="40"/>
        <w:ind w:left="360"/>
      </w:pPr>
      <w:r>
        <w:rPr>
          <w:b/>
          <w:bCs/>
          <w:color w:val="2E5C8A"/>
          <w:sz w:val="20"/>
          <w:szCs w:val="20"/>
        </w:rPr>
        <w:t xml:space="preserve">ON SCREEN: </w:t>
      </w:r>
      <w:r>
        <w:rPr>
          <w:color w:val="555555"/>
          <w:sz w:val="20"/>
          <w:szCs w:val="20"/>
        </w:rPr>
        <w:t xml:space="preserve">Lie two: applying means someone reads it</w:t>
      </w:r>
    </w:p>
    <w:p>
      <w:pPr>
        <w:spacing w:after="80"/>
        <w:ind w:left="360"/>
      </w:pPr>
      <w:r>
        <w:rPr>
          <w:b/>
          <w:bCs/>
          <w:color w:val="2E5C8A"/>
          <w:sz w:val="20"/>
          <w:szCs w:val="20"/>
        </w:rPr>
        <w:t xml:space="preserve">VOICEOVER: </w:t>
      </w:r>
      <w:r>
        <w:rPr>
          <w:sz w:val="22"/>
          <w:szCs w:val="22"/>
        </w:rPr>
        <w:t xml:space="preserve">Lie two. You apply, so someone reads it. A lot of the time, nobody does. You spend twenty minutes on an application, hit submit, and it lands in a pile. No reply. Not a no. Just silence. The application was never the hard part for the carrier. Sorting good-fit drivers from everyone else is the hard part, and the job board pushed that work onto you and gave you nothing back.</w:t>
      </w:r>
    </w:p>
    <w:p>
      <w:pPr>
        <w:spacing w:after="40" w:before="140"/>
      </w:pPr>
      <w:r>
        <w:rPr>
          <w:b/>
          <w:bCs/>
          <w:color w:val="1F3A5F"/>
        </w:rPr>
        <w:t xml:space="preserve">M4 — Point three: the recruiter-spam machine (2:45–3:45)</w:t>
      </w:r>
    </w:p>
    <w:p>
      <w:pPr>
        <w:spacing w:after="40"/>
        <w:ind w:left="360"/>
      </w:pPr>
      <w:r>
        <w:rPr>
          <w:b/>
          <w:bCs/>
          <w:color w:val="2E5C8A"/>
          <w:sz w:val="20"/>
          <w:szCs w:val="20"/>
        </w:rPr>
        <w:t xml:space="preserve">ON SCREEN: </w:t>
      </w:r>
      <w:r>
        <w:rPr>
          <w:color w:val="555555"/>
          <w:sz w:val="20"/>
          <w:szCs w:val="20"/>
        </w:rPr>
        <w:t xml:space="preserve">Lie three through five: the spam</w:t>
      </w:r>
    </w:p>
    <w:p>
      <w:pPr>
        <w:spacing w:after="80"/>
        <w:ind w:left="360"/>
      </w:pPr>
      <w:r>
        <w:rPr>
          <w:b/>
          <w:bCs/>
          <w:color w:val="2E5C8A"/>
          <w:sz w:val="20"/>
          <w:szCs w:val="20"/>
        </w:rPr>
        <w:t xml:space="preserve">VOICEOVER: </w:t>
      </w:r>
      <w:r>
        <w:rPr>
          <w:sz w:val="22"/>
          <w:szCs w:val="22"/>
        </w:rPr>
        <w:t xml:space="preserve">And here is where lies three, four, and five all come from. You put your number on a job board. The board sells it. Now you get fifteen calls a week for jobs you never asked about — wrong equipment, wrong lanes, wrong home time. The board told you it was connecting you to opportunities. What it actually did was sell your phone number. That is lies three, four, and five: it is for you, it is a fit, and it is worth your time. Usually none of those are true.</w:t>
      </w:r>
    </w:p>
    <w:p>
      <w:pPr>
        <w:spacing w:after="40" w:before="140"/>
      </w:pPr>
      <w:r>
        <w:rPr>
          <w:b/>
          <w:bCs/>
          <w:color w:val="1F3A5F"/>
        </w:rPr>
        <w:t xml:space="preserve">M5 — The CDLA.jobs explainer (3:45–4:30)</w:t>
      </w:r>
    </w:p>
    <w:p>
      <w:pPr>
        <w:spacing w:after="40"/>
        <w:ind w:left="360"/>
      </w:pPr>
      <w:r>
        <w:rPr>
          <w:b/>
          <w:bCs/>
          <w:color w:val="2E5C8A"/>
          <w:sz w:val="20"/>
          <w:szCs w:val="20"/>
        </w:rPr>
        <w:t xml:space="preserve">ON SCREEN: </w:t>
      </w:r>
      <w:r>
        <w:rPr>
          <w:color w:val="555555"/>
          <w:sz w:val="20"/>
          <w:szCs w:val="20"/>
        </w:rPr>
        <w:t xml:space="preserve">How CDLA.jobs is different</w:t>
      </w:r>
    </w:p>
    <w:p>
      <w:pPr>
        <w:spacing w:after="80"/>
        <w:ind w:left="360"/>
      </w:pPr>
      <w:r>
        <w:rPr>
          <w:b/>
          <w:bCs/>
          <w:color w:val="2E5C8A"/>
          <w:sz w:val="20"/>
          <w:szCs w:val="20"/>
        </w:rPr>
        <w:t xml:space="preserve">VOICEOVER: </w:t>
      </w:r>
      <w:r>
        <w:rPr>
          <w:sz w:val="22"/>
          <w:szCs w:val="22"/>
        </w:rPr>
        <w:t xml:space="preserve">Here is the version that does not work that way. CDLA.jobs is a matching service for CDL-A drivers. You fill out one intake — what you drive, where you are, what you want for pay and home time. It matches you to carriers that actually fit. If a carrier will not say what it pays, it does not get shown to you. Your number does not get sold. It will not pretend a job is a fit when it is not. It is free for drivers.</w:t>
      </w:r>
    </w:p>
    <w:p>
      <w:pPr>
        <w:spacing w:after="40" w:before="140"/>
      </w:pPr>
      <w:r>
        <w:rPr>
          <w:b/>
          <w:bCs/>
          <w:color w:val="1F3A5F"/>
        </w:rPr>
        <w:t xml:space="preserve">M6 — Close + CTA (4:30–5:00)</w:t>
      </w:r>
    </w:p>
    <w:p>
      <w:pPr>
        <w:spacing w:after="40"/>
        <w:ind w:left="360"/>
      </w:pPr>
      <w:r>
        <w:rPr>
          <w:b/>
          <w:bCs/>
          <w:color w:val="2E5C8A"/>
          <w:sz w:val="20"/>
          <w:szCs w:val="20"/>
        </w:rPr>
        <w:t xml:space="preserve">ON SCREEN: </w:t>
      </w:r>
      <w:r>
        <w:rPr>
          <w:color w:val="555555"/>
          <w:sz w:val="20"/>
          <w:szCs w:val="20"/>
        </w:rPr>
        <w:t xml:space="preserve">[[short_url]]</w:t>
      </w:r>
    </w:p>
    <w:p>
      <w:pPr>
        <w:spacing w:after="80"/>
        <w:ind w:left="360"/>
      </w:pPr>
      <w:r>
        <w:rPr>
          <w:b/>
          <w:bCs/>
          <w:color w:val="2E5C8A"/>
          <w:sz w:val="20"/>
          <w:szCs w:val="20"/>
        </w:rPr>
        <w:t xml:space="preserve">VOICEOVER: </w:t>
      </w:r>
      <w:r>
        <w:rPr>
          <w:sz w:val="22"/>
          <w:szCs w:val="22"/>
        </w:rPr>
        <w:t xml:space="preserve">If you are tired of the five lies, go to [[short_url]] and run your own match. It takes about six minutes. That is it. Drive safe.</w:t>
      </w: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Word-count and pacing check.  </w:t>
      </w:r>
      <w:r>
        <w:rPr>
          <w:color w:val="333333"/>
        </w:rPr>
        <w:t xml:space="preserve">This script runs roughly 430 words. At a natural narration pace of about 150 to 160 words per minute, that is close to three minutes of speech; pauses, on-screen text holds, and B-roll bring it toward the 4 to 4.5 minute target. Confirm final runtime in the edit. The existing Video Script Template uses 180 WPM for tight 30-second clips; long-form narration is usually slower.</w:t>
      </w:r>
    </w:p>
    <w:p>
      <w:pPr>
        <w:pStyle w:val="Heading2"/>
      </w:pPr>
      <w:r>
        <w:t xml:space="preserve">3.5 The clip map</w:t>
      </w:r>
    </w:p>
    <w:p>
      <w:pPr>
        <w:spacing w:after="120"/>
      </w:pPr>
      <w:r>
        <w:t xml:space="preserve">Every long-form script ships with a clip map: the editor's instruction sheet for cutting the source video into shorts. For the Concept 2 script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60"/>
        <w:gridCol w:w="2800"/>
      </w:tblGrid>
      <w:tr>
        <w:trPr>
          <w:tblHeader/>
        </w:trPr>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Clip</w:t>
            </w:r>
          </w:p>
        </w:tc>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Source modules</w:t>
            </w:r>
          </w:p>
        </w:tc>
        <w:tc>
          <w:tcPr>
            <w:tcW w:type="dxa" w:w="3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Hook line</w:t>
            </w:r>
          </w:p>
        </w:tc>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Platform fit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Clip 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M2 + M6 CTA tail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pay number in the listing is a lie."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All four. Strong standalone.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Clip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M3 + M6 CTA tail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"You applied. Nobody read 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All four.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Clip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M4 + M6 CTA tail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job board sold your phone number."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TikTok, Reels — most shareable.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Clip 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M0 + M5 condensed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"Five lies. Here is the fix."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Facebook, Shorts — explainer-leaning.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Clip 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M5 only + M6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"How job matching should actually 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Embed on site; run as a Reel.</w:t>
            </w:r>
          </w:p>
        </w:tc>
      </w:tr>
    </w:tbl>
    <w:p>
      <w:pPr>
        <w:pStyle w:val="ListParagraph"/>
        <w:numPr>
          <w:ilvl w:val="0"/>
          <w:numId w:val="3"/>
        </w:numPr>
        <w:spacing w:after="60"/>
      </w:pPr>
      <w:r>
        <w:t xml:space="preserve">Each clip gets its own burned-in captions, reviewed for accuracy. 80%-plus of short-form video is watched with sound off — captions are mandatory, per the existing Video Script Template.</w:t>
      </w:r>
    </w:p>
    <w:p>
      <w:pPr>
        <w:pStyle w:val="ListParagraph"/>
        <w:numPr>
          <w:ilvl w:val="0"/>
          <w:numId w:val="3"/>
        </w:numPr>
        <w:spacing w:after="60"/>
      </w:pPr>
      <w:r>
        <w:t xml:space="preserve">Captions positioned center or lower-center, not at the bottom edge, where the TikTok interface covers them.</w:t>
      </w:r>
    </w:p>
    <w:p>
      <w:pPr>
        <w:pStyle w:val="ListParagraph"/>
        <w:numPr>
          <w:ilvl w:val="0"/>
          <w:numId w:val="3"/>
        </w:numPr>
        <w:spacing w:after="60"/>
      </w:pPr>
      <w:r>
        <w:t xml:space="preserve">The CTA tail (M6) and its on-screen URL hold for the final five seconds of every clip.</w:t>
      </w:r>
    </w:p>
    <w:p>
      <w:pPr>
        <w:pStyle w:val="Heading2"/>
      </w:pPr>
      <w:r>
        <w:t xml:space="preserve">3.6 Long-form production cadence</w:t>
      </w:r>
    </w:p>
    <w:p>
      <w:pPr>
        <w:spacing w:after="120"/>
      </w:pPr>
      <w:r>
        <w:t xml:space="preserve">A workable starting cadence — adjust to capacity:</w:t>
      </w:r>
    </w:p>
    <w:p>
      <w:pPr>
        <w:pStyle w:val="ListParagraph"/>
        <w:numPr>
          <w:ilvl w:val="0"/>
          <w:numId w:val="3"/>
        </w:numPr>
        <w:spacing w:after="60"/>
      </w:pPr>
      <w:r>
        <w:t xml:space="preserve">One long-form video per week. That yields 4 to 8 short clips per week from the long-form pipeline alone.</w:t>
      </w:r>
    </w:p>
    <w:p>
      <w:pPr>
        <w:pStyle w:val="ListParagraph"/>
        <w:numPr>
          <w:ilvl w:val="0"/>
          <w:numId w:val="3"/>
        </w:numPr>
        <w:spacing w:after="60"/>
      </w:pPr>
      <w:r>
        <w:t xml:space="preserve">Each long-form video also published whole to YouTube as a searchable evergreen asset, titled for search.</w:t>
      </w:r>
    </w:p>
    <w:p>
      <w:pPr>
        <w:pStyle w:val="ListParagraph"/>
        <w:numPr>
          <w:ilvl w:val="0"/>
          <w:numId w:val="3"/>
        </w:numPr>
        <w:spacing w:after="60"/>
      </w:pPr>
      <w:r>
        <w:t xml:space="preserve">Validate the first long-form video and its clip set fully — script, production, clipping, posting — before automating any part of the pipeline. This mirrors the project's locked "validate one before scaling" rule.</w:t>
      </w:r>
    </w:p>
    <w:p>
      <w:r>
        <w:br w:type="page"/>
      </w:r>
    </w:p>
    <w:p>
      <w:pPr>
        <w:pStyle w:val="Heading1"/>
      </w:pPr>
      <w:r>
        <w:t xml:space="preserve">4. Short-form social plan: TikTok, Instagram, Facebook</w:t>
      </w: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This entire section is a new recommendation.  </w:t>
      </w:r>
      <w:r>
        <w:rPr>
          <w:color w:val="333333"/>
        </w:rPr>
        <w:t xml:space="preserve">Nothing in the current project files addresses entertainment-style or non-job-search social content. The existing Video Script Template covers only job-relevant short-form video. Section 4 proposes adding an entertainment track. Treat it as a proposal to approve, revise, or reject — not as an established project decision. If approved, it should become its own spec, and the brand-safety and rights questions flagged below must be resolved first.</w:t>
      </w:r>
    </w:p>
    <w:p>
      <w:pPr>
        <w:pStyle w:val="Heading2"/>
      </w:pPr>
      <w:r>
        <w:t xml:space="preserve">4.1 Why an entertainment track exists</w:t>
      </w:r>
    </w:p>
    <w:p>
      <w:pPr>
        <w:spacing w:after="120"/>
      </w:pPr>
      <w:r>
        <w:t xml:space="preserve">Job-relevant content reaches drivers who are actively searching. That is a small slice of the audience at any given moment. Most drivers are not job-hunting today — but they will be eventually, and they scroll social media constantly. An entertainment track builds an audience of drivers who follow the account because it is worth following, so that when a driver does start looking, CDLA.jobs is a brand they already recognize and trust.</w:t>
      </w:r>
    </w:p>
    <w:p>
      <w:pPr>
        <w:spacing w:after="120"/>
      </w:pPr>
      <w:r>
        <w:rPr>
          <w:b/>
          <w:bCs/>
        </w:rPr>
        <w:t xml:space="preserve">The tradeoff to be honest about: </w:t>
      </w:r>
      <w:r>
        <w:t xml:space="preserve">entertainment content drives follows and reach, not direct intake conversions. Its value is measured in audience growth and brand recognition, and it pays off later. Do not judge an entertainment post by its click-through rate to the intake — that is not its job.</w:t>
      </w:r>
    </w:p>
    <w:p>
      <w:pPr>
        <w:pStyle w:val="Heading2"/>
      </w:pPr>
      <w:r>
        <w:t xml:space="preserve">4.2 The content mix</w:t>
      </w:r>
    </w:p>
    <w:p>
      <w:pPr>
        <w:spacing w:after="120"/>
      </w:pPr>
      <w:r>
        <w:t xml:space="preserve">A practical ratio for a single account that serves both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Share</w:t>
            </w:r>
          </w:p>
        </w:tc>
        <w:tc>
          <w:tcPr>
            <w:tcW w:type="dxa" w:w="4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Content type</w:t>
            </w:r>
          </w:p>
        </w:tc>
        <w:tc>
          <w:tcPr>
            <w:tcW w:type="dxa" w:w="3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Goal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Entertainment and "infotainment" (Section 4.3)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Reach, follows, brand recognition.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Job-relevant clips from the long-form pipeline (Section 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Consideration; warming the audience toward the value prop.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Direct-response clips with a hard intake CTA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Conversion.</w:t>
            </w:r>
          </w:p>
        </w:tc>
      </w:tr>
    </w:tbl>
    <w:p>
      <w:pPr>
        <w:spacing w:after="120"/>
      </w:pPr>
      <w:r>
        <w:t xml:space="preserve">The ratio is a starting point. Adjust based on what each platform's analytics show after the first 6 to 8 weeks.</w:t>
      </w:r>
    </w:p>
    <w:p>
      <w:pPr>
        <w:pStyle w:val="Heading2"/>
      </w:pPr>
      <w:r>
        <w:t xml:space="preserve">4.3 Entertainment content categories</w:t>
      </w:r>
    </w:p>
    <w:p>
      <w:pPr>
        <w:spacing w:after="120"/>
      </w:pPr>
      <w:r>
        <w:t xml:space="preserve">Six categories of content truckers watch and engage with that are not job-search content. Each is paired with a brand-safe production approach and a clear flag where rights or safety questions must be resolved first.</w:t>
      </w:r>
    </w:p>
    <w:p>
      <w:pPr>
        <w:pStyle w:val="Heading3"/>
      </w:pPr>
      <w:r>
        <w:t xml:space="preserve">Category 1 — Cool trucks and rigs</w:t>
      </w:r>
    </w:p>
    <w:p>
      <w:pPr>
        <w:pStyle w:val="ListParagraph"/>
        <w:numPr>
          <w:ilvl w:val="0"/>
          <w:numId w:val="3"/>
        </w:numPr>
        <w:spacing w:after="60"/>
      </w:pPr>
      <w:r>
        <w:t xml:space="preserve">Format: showcase clips of well-kept rigs, custom trucks, classic and antique semis, unusual heavy-haul setups.</w:t>
      </w:r>
    </w:p>
    <w:p>
      <w:pPr>
        <w:pStyle w:val="ListParagraph"/>
        <w:numPr>
          <w:ilvl w:val="0"/>
          <w:numId w:val="3"/>
        </w:numPr>
        <w:spacing w:after="60"/>
      </w:pPr>
      <w:r>
        <w:t xml:space="preserve">Brand-safe approach: film at truck shows and truck stops with permission, or feature drivers' own trucks with their explicit consent. Best version: invite drivers to submit their own rigs — user-submitted content doubles as community building.</w:t>
      </w:r>
    </w:p>
    <w:p>
      <w:pPr>
        <w:pStyle w:val="ListParagraph"/>
        <w:numPr>
          <w:ilvl w:val="0"/>
          <w:numId w:val="3"/>
        </w:numPr>
        <w:spacing w:after="60"/>
      </w:pPr>
      <w:r>
        <w:t xml:space="preserve">CDLA.jobs angle: a quiet brand watermark and the handle. No hard CTA. The category builds recognition, not clicks.</w:t>
      </w: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Rights flag.  </w:t>
      </w:r>
      <w:r>
        <w:rPr>
          <w:color w:val="333333"/>
        </w:rPr>
        <w:t xml:space="preserve">Do not repost other creators' truck videos without permission. Reposting found footage is a copyright and platform-policy risk. Use only footage you filmed, footage you licensed, or footage a driver submitted with documented consent.</w:t>
      </w:r>
    </w:p>
    <w:p>
      <w:pPr>
        <w:pStyle w:val="Heading3"/>
      </w:pPr>
      <w:r>
        <w:t xml:space="preserve">Category 2 — Recycling, scrapping, and "where it goes" content</w:t>
      </w:r>
    </w:p>
    <w:p>
      <w:pPr>
        <w:pStyle w:val="ListParagraph"/>
        <w:numPr>
          <w:ilvl w:val="0"/>
          <w:numId w:val="3"/>
        </w:numPr>
        <w:spacing w:after="60"/>
      </w:pPr>
      <w:r>
        <w:t xml:space="preserve">Format: short explainers on what trucks haul and where it ends up — recycling loads, scrap runs, the logistics behind everyday goods. You named recycling videos specifically; this is the home for that.</w:t>
      </w:r>
    </w:p>
    <w:p>
      <w:pPr>
        <w:pStyle w:val="ListParagraph"/>
        <w:numPr>
          <w:ilvl w:val="0"/>
          <w:numId w:val="3"/>
        </w:numPr>
        <w:spacing w:after="60"/>
      </w:pPr>
      <w:r>
        <w:t xml:space="preserve">Why it works: it is genuinely interesting, it is safe, it has no rights problems when you film it yourself, and it positions CDLA.jobs as a brand that respects the work.</w:t>
      </w:r>
    </w:p>
    <w:p>
      <w:pPr>
        <w:pStyle w:val="ListParagraph"/>
        <w:numPr>
          <w:ilvl w:val="0"/>
          <w:numId w:val="3"/>
        </w:numPr>
        <w:spacing w:after="60"/>
      </w:pPr>
      <w:r>
        <w:t xml:space="preserve">Production: film a real load or a real facility with permission, or use properly licensed stock footage with voiceover.</w:t>
      </w:r>
    </w:p>
    <w:p>
      <w:pPr>
        <w:pStyle w:val="Heading3"/>
      </w:pPr>
      <w:r>
        <w:t xml:space="preserve">Category 3 — Truck crashes and near-misses</w:t>
      </w:r>
    </w:p>
    <w:p>
      <w:pPr>
        <w:pStyle w:val="ListParagraph"/>
        <w:numPr>
          <w:ilvl w:val="0"/>
          <w:numId w:val="3"/>
        </w:numPr>
        <w:spacing w:after="60"/>
      </w:pPr>
      <w:r>
        <w:t xml:space="preserve">You named this one. It performs — but it is the highest-risk category in this plan, and it needs a deliberate decision before any of it is produced.</w:t>
      </w: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Brand-safety flag — decide before producing any of this.  </w:t>
      </w:r>
      <w:r>
        <w:rPr>
          <w:color w:val="333333"/>
        </w:rPr>
        <w:t xml:space="preserve">Crash content raises three real problems. First, rights: dashcam and crash footage almost always belongs to someone else, and reposting it is a copyright and platform-policy risk. Second, harm and taste: real crashes can involve real injuries or deaths; using that footage for brand reach is a reputational risk and can read as exploitative. Third, brand fit: CDLA.jobs's voice is honest and driver-respecting — laughing at wrecks does not fit that voice. Recommended safer version below.</w:t>
      </w:r>
    </w:p>
    <w:p>
      <w:pPr>
        <w:pStyle w:val="ListParagraph"/>
        <w:numPr>
          <w:ilvl w:val="0"/>
          <w:numId w:val="3"/>
        </w:numPr>
        <w:spacing w:after="60"/>
      </w:pPr>
      <w:r>
        <w:t xml:space="preserve">Recommended safer version: a "breakdown" format — no real crash footage. Instead, an avatar or talking-head host walks through a known incident type or a safety scenario, using diagrams, simple animation, or licensed B-roll. The hook is "here is how this happens and how to avoid it," not the spectacle of the wreck itself.</w:t>
      </w:r>
    </w:p>
    <w:p>
      <w:pPr>
        <w:pStyle w:val="ListParagraph"/>
        <w:numPr>
          <w:ilvl w:val="0"/>
          <w:numId w:val="3"/>
        </w:numPr>
        <w:spacing w:after="60"/>
      </w:pPr>
      <w:r>
        <w:t xml:space="preserve">This keeps the engagement of the topic, drops the rights and taste problems, and fits the brand's honest voice. If you want true crash footage, that is a separate decision that needs licensed sources and an explicit sign-off.</w:t>
      </w:r>
    </w:p>
    <w:p>
      <w:pPr>
        <w:pStyle w:val="Heading3"/>
      </w:pPr>
      <w:r>
        <w:t xml:space="preserve">Category 4 — Trucker memes and humor</w:t>
      </w:r>
    </w:p>
    <w:p>
      <w:pPr>
        <w:pStyle w:val="ListParagraph"/>
        <w:numPr>
          <w:ilvl w:val="0"/>
          <w:numId w:val="3"/>
        </w:numPr>
        <w:spacing w:after="60"/>
      </w:pPr>
      <w:r>
        <w:t xml:space="preserve">Format: short, dry, observational humor about trucking life — detention, the DOT scale, four-wheelers, dispatch, parking at 9pm.</w:t>
      </w:r>
    </w:p>
    <w:p>
      <w:pPr>
        <w:pStyle w:val="ListParagraph"/>
        <w:numPr>
          <w:ilvl w:val="0"/>
          <w:numId w:val="3"/>
        </w:numPr>
        <w:spacing w:after="60"/>
      </w:pPr>
      <w:r>
        <w:t xml:space="preserve">Brand-voice fit: the brand is already lightly sarcastic. Humor works as long as it punches at situations and the industry, never at drivers themselves.</w:t>
      </w:r>
    </w:p>
    <w:p>
      <w:pPr>
        <w:pStyle w:val="ListParagraph"/>
        <w:numPr>
          <w:ilvl w:val="0"/>
          <w:numId w:val="3"/>
        </w:numPr>
        <w:spacing w:after="60"/>
      </w:pPr>
      <w:r>
        <w:t xml:space="preserve">Production: original captioned clips, simple text-over-B-roll, or avatar delivery. Make your own memes — do not repost meme images of unknown origin, which carry the same rights risk as any found content.</w:t>
      </w:r>
    </w:p>
    <w:p>
      <w:pPr>
        <w:pStyle w:val="ListParagraph"/>
        <w:numPr>
          <w:ilvl w:val="0"/>
          <w:numId w:val="3"/>
        </w:numPr>
        <w:spacing w:after="60"/>
      </w:pPr>
      <w:r>
        <w:t xml:space="preserve">Hard rule reminder: no emojis, even in humor. Dry humor without emojis is on-brand; emoji-laden humor reads as recruiter-speak.</w:t>
      </w:r>
    </w:p>
    <w:p>
      <w:pPr>
        <w:pStyle w:val="Heading3"/>
      </w:pPr>
      <w:r>
        <w:t xml:space="preserve">Category 5 — Trucking life and the road</w:t>
      </w:r>
    </w:p>
    <w:p>
      <w:pPr>
        <w:pStyle w:val="ListParagraph"/>
        <w:numPr>
          <w:ilvl w:val="0"/>
          <w:numId w:val="3"/>
        </w:numPr>
        <w:spacing w:after="60"/>
      </w:pPr>
      <w:r>
        <w:t xml:space="preserve">Format: the quiet, real texture of the job — sunrises from the cab, well-run truck stops, the satisfying parts and the genuinely hard parts.</w:t>
      </w:r>
    </w:p>
    <w:p>
      <w:pPr>
        <w:pStyle w:val="ListParagraph"/>
        <w:numPr>
          <w:ilvl w:val="0"/>
          <w:numId w:val="3"/>
        </w:numPr>
        <w:spacing w:after="60"/>
      </w:pPr>
      <w:r>
        <w:t xml:space="preserve">Why it works: it signals the brand actually understands the life, which is the foundation of driver trust.</w:t>
      </w:r>
    </w:p>
    <w:p>
      <w:pPr>
        <w:pStyle w:val="ListParagraph"/>
        <w:numPr>
          <w:ilvl w:val="0"/>
          <w:numId w:val="3"/>
        </w:numPr>
        <w:spacing w:after="60"/>
      </w:pPr>
      <w:r>
        <w:t xml:space="preserve">Production: film your own, license stock, or use driver-submitted clips with consent.</w:t>
      </w:r>
    </w:p>
    <w:p>
      <w:pPr>
        <w:pStyle w:val="Heading3"/>
      </w:pPr>
      <w:r>
        <w:t xml:space="preserve">Category 6 — Quick tips and "did you know" infotainment</w:t>
      </w:r>
    </w:p>
    <w:p>
      <w:pPr>
        <w:pStyle w:val="ListParagraph"/>
        <w:numPr>
          <w:ilvl w:val="0"/>
          <w:numId w:val="3"/>
        </w:numPr>
        <w:spacing w:after="60"/>
      </w:pPr>
      <w:r>
        <w:t xml:space="preserve">Format: 20 to 40 second practical tips — fuel-saving, trip planning, paperwork, ELD and hours-of-service basics, winter driving.</w:t>
      </w:r>
    </w:p>
    <w:p>
      <w:pPr>
        <w:pStyle w:val="ListParagraph"/>
        <w:numPr>
          <w:ilvl w:val="0"/>
          <w:numId w:val="3"/>
        </w:numPr>
        <w:spacing w:after="60"/>
      </w:pPr>
      <w:r>
        <w:t xml:space="preserve">This is the bridge category: it is entertainment-adjacent and useful, and it sits naturally next to job-relevant content without a jarring tone shift.</w:t>
      </w:r>
    </w:p>
    <w:p>
      <w:pPr>
        <w:pStyle w:val="ListParagraph"/>
        <w:numPr>
          <w:ilvl w:val="0"/>
          <w:numId w:val="3"/>
        </w:numPr>
        <w:spacing w:after="60"/>
      </w:pPr>
      <w:r>
        <w:t xml:space="preserve">Accuracy rule: anything touching regulations — hours of service, weight limits, endorsements — must be checked against the current FMCSA rule before publishing. Regulations change, and a confidently wrong tip damages trust. When in doubt, state the rule generally and point drivers to the FMCSA source.</w:t>
      </w:r>
    </w:p>
    <w:p>
      <w:pPr>
        <w:pStyle w:val="Heading2"/>
      </w:pPr>
      <w:r>
        <w:t xml:space="preserve">4.4 Entertainment script template</w:t>
      </w:r>
    </w:p>
    <w:p>
      <w:pPr>
        <w:spacing w:after="120"/>
      </w:pPr>
      <w:r>
        <w:t xml:space="preserve">Entertainment clips use a lighter four-part structure — shorter than the job-relevant five-part structure in the existing Video Script Template, because there is no problem/solution arc to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Part</w:t>
            </w:r>
          </w:p>
        </w:tc>
        <w:tc>
          <w:tcPr>
            <w:tcW w:type="dxa" w:w="1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Duration</w:t>
            </w:r>
          </w:p>
        </w:tc>
        <w:tc>
          <w:tcPr>
            <w:tcW w:type="dxa" w:w="5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0:00–0:03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Stop the scroll. A visual or a line, no brand intro.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Payoff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0:03–0:25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Deliver the thing — the cool truck, the tip, the joke, the explainer.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Light brand touch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0:25–0:35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quiet handle or watermark. No hard CTA on entertainment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Button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0:35–0:40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closing line or visual. Optional soft "follow for more."</w:t>
            </w:r>
          </w:p>
        </w:tc>
      </w:tr>
    </w:tbl>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Why the soft touch.  </w:t>
      </w:r>
      <w:r>
        <w:rPr>
          <w:color w:val="333333"/>
        </w:rPr>
        <w:t xml:space="preserve">Entertainment content with a hard intake CTA underperforms — viewers came to be entertained, and a sales pitch breaks the contract. The conversion happens later, when a follower who already knows the brand sees a job-relevant clip. Let entertainment content do its one job: earn the follow.</w:t>
      </w:r>
    </w:p>
    <w:p>
      <w:pPr>
        <w:pStyle w:val="Heading2"/>
      </w:pPr>
      <w:r>
        <w:t xml:space="preserve">4.5 Worked example: entertainment script</w:t>
      </w:r>
    </w:p>
    <w:p>
      <w:pPr>
        <w:spacing w:after="120"/>
      </w:pPr>
      <w:r>
        <w:t xml:space="preserve">A Category 6 infotainment clip, written in the entertainment template:</w:t>
      </w:r>
    </w:p>
    <w:p>
      <w:pPr>
        <w:pStyle w:val="Heading3"/>
      </w:pPr>
      <w:r>
        <w:t xml:space="preserve">Title: The truck-stop parking math nobody teaches you</w:t>
      </w:r>
    </w:p>
    <w:p>
      <w:pPr>
        <w:spacing w:after="40" w:before="140"/>
      </w:pPr>
      <w:r>
        <w:rPr>
          <w:b/>
          <w:bCs/>
          <w:color w:val="1F3A5F"/>
        </w:rPr>
        <w:t xml:space="preserve">Hook (0:00–0:03)</w:t>
      </w:r>
    </w:p>
    <w:p>
      <w:pPr>
        <w:spacing w:after="40"/>
        <w:ind w:left="360"/>
      </w:pPr>
      <w:r>
        <w:rPr>
          <w:b/>
          <w:bCs/>
          <w:color w:val="2E5C8A"/>
          <w:sz w:val="20"/>
          <w:szCs w:val="20"/>
        </w:rPr>
        <w:t xml:space="preserve">ON SCREEN: </w:t>
      </w:r>
      <w:r>
        <w:rPr>
          <w:color w:val="555555"/>
          <w:sz w:val="20"/>
          <w:szCs w:val="20"/>
        </w:rPr>
        <w:t xml:space="preserve">Why the lot is full at 7pm</w:t>
      </w:r>
    </w:p>
    <w:p>
      <w:pPr>
        <w:spacing w:after="80"/>
        <w:ind w:left="360"/>
      </w:pPr>
      <w:r>
        <w:rPr>
          <w:b/>
          <w:bCs/>
          <w:color w:val="2E5C8A"/>
          <w:sz w:val="20"/>
          <w:szCs w:val="20"/>
        </w:rPr>
        <w:t xml:space="preserve">VOICEOVER: </w:t>
      </w:r>
      <w:r>
        <w:rPr>
          <w:sz w:val="22"/>
          <w:szCs w:val="22"/>
        </w:rPr>
        <w:t xml:space="preserve">If you have ever rolled into a truck stop at 7pm and found zero spots, this is why.</w:t>
      </w:r>
    </w:p>
    <w:p>
      <w:pPr>
        <w:spacing w:after="40" w:before="140"/>
      </w:pPr>
      <w:r>
        <w:rPr>
          <w:b/>
          <w:bCs/>
          <w:color w:val="1F3A5F"/>
        </w:rPr>
        <w:t xml:space="preserve">Payoff (0:03–0:25)</w:t>
      </w:r>
    </w:p>
    <w:p>
      <w:pPr>
        <w:spacing w:after="40"/>
        <w:ind w:left="360"/>
      </w:pPr>
      <w:r>
        <w:rPr>
          <w:b/>
          <w:bCs/>
          <w:color w:val="2E5C8A"/>
          <w:sz w:val="20"/>
          <w:szCs w:val="20"/>
        </w:rPr>
        <w:t xml:space="preserve">ON SCREEN: </w:t>
      </w:r>
      <w:r>
        <w:rPr>
          <w:color w:val="555555"/>
          <w:sz w:val="20"/>
          <w:szCs w:val="20"/>
        </w:rPr>
        <w:t xml:space="preserve">Plan your stop by 3pm, not 6pm</w:t>
      </w:r>
    </w:p>
    <w:p>
      <w:pPr>
        <w:spacing w:after="80"/>
        <w:ind w:left="360"/>
      </w:pPr>
      <w:r>
        <w:rPr>
          <w:b/>
          <w:bCs/>
          <w:color w:val="2E5C8A"/>
          <w:sz w:val="20"/>
          <w:szCs w:val="20"/>
        </w:rPr>
        <w:t xml:space="preserve">VOICEOVER: </w:t>
      </w:r>
      <w:r>
        <w:rPr>
          <w:sz w:val="22"/>
          <w:szCs w:val="22"/>
        </w:rPr>
        <w:t xml:space="preserve">Parking does not run out at night. It runs out in the late afternoon. The drivers who get a spot are the ones who decided where they were stopping by about three in the afternoon — not the ones still hunting at six. The fix is boring and it works: pick your stop early, build your last few hours around reaching it, and treat parking like fuel. You plan fuel. Plan parking the same way.</w:t>
      </w:r>
    </w:p>
    <w:p>
      <w:pPr>
        <w:spacing w:after="40" w:before="140"/>
      </w:pPr>
      <w:r>
        <w:rPr>
          <w:b/>
          <w:bCs/>
          <w:color w:val="1F3A5F"/>
        </w:rPr>
        <w:t xml:space="preserve">Light brand touch (0:25–0:35)</w:t>
      </w:r>
    </w:p>
    <w:p>
      <w:pPr>
        <w:spacing w:after="40"/>
        <w:ind w:left="360"/>
      </w:pPr>
      <w:r>
        <w:rPr>
          <w:b/>
          <w:bCs/>
          <w:color w:val="2E5C8A"/>
          <w:sz w:val="20"/>
          <w:szCs w:val="20"/>
        </w:rPr>
        <w:t xml:space="preserve">ON SCREEN: </w:t>
      </w:r>
      <w:r>
        <w:rPr>
          <w:color w:val="555555"/>
          <w:sz w:val="20"/>
          <w:szCs w:val="20"/>
        </w:rPr>
        <w:t xml:space="preserve">CDLA.jobs</w:t>
      </w:r>
    </w:p>
    <w:p>
      <w:pPr>
        <w:spacing w:after="80"/>
        <w:ind w:left="360"/>
      </w:pPr>
      <w:r>
        <w:rPr>
          <w:b/>
          <w:bCs/>
          <w:color w:val="2E5C8A"/>
          <w:sz w:val="20"/>
          <w:szCs w:val="20"/>
        </w:rPr>
        <w:t xml:space="preserve">VOICEOVER: </w:t>
      </w:r>
      <w:r>
        <w:rPr>
          <w:sz w:val="22"/>
          <w:szCs w:val="22"/>
        </w:rPr>
        <w:t xml:space="preserve">That is one from CDLA.jobs.</w:t>
      </w:r>
    </w:p>
    <w:p>
      <w:pPr>
        <w:spacing w:after="40" w:before="140"/>
      </w:pPr>
      <w:r>
        <w:rPr>
          <w:b/>
          <w:bCs/>
          <w:color w:val="1F3A5F"/>
        </w:rPr>
        <w:t xml:space="preserve">Button (0:35–0:40)</w:t>
      </w:r>
    </w:p>
    <w:p>
      <w:pPr>
        <w:spacing w:after="40"/>
        <w:ind w:left="360"/>
      </w:pPr>
      <w:r>
        <w:rPr>
          <w:b/>
          <w:bCs/>
          <w:color w:val="2E5C8A"/>
          <w:sz w:val="20"/>
          <w:szCs w:val="20"/>
        </w:rPr>
        <w:t xml:space="preserve">ON SCREEN: </w:t>
      </w:r>
      <w:r>
        <w:rPr>
          <w:color w:val="555555"/>
          <w:sz w:val="20"/>
          <w:szCs w:val="20"/>
        </w:rPr>
        <w:t xml:space="preserve">Follow for more</w:t>
      </w:r>
    </w:p>
    <w:p>
      <w:pPr>
        <w:spacing w:after="80"/>
        <w:ind w:left="360"/>
      </w:pPr>
      <w:r>
        <w:rPr>
          <w:b/>
          <w:bCs/>
          <w:color w:val="2E5C8A"/>
          <w:sz w:val="20"/>
          <w:szCs w:val="20"/>
        </w:rPr>
        <w:t xml:space="preserve">VOICEOVER: </w:t>
      </w:r>
      <w:r>
        <w:rPr>
          <w:sz w:val="22"/>
          <w:szCs w:val="22"/>
        </w:rPr>
        <w:t xml:space="preserve">Follow if you want more like this.</w:t>
      </w: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Accuracy check applied.  </w:t>
      </w:r>
      <w:r>
        <w:rPr>
          <w:color w:val="333333"/>
        </w:rPr>
        <w:t xml:space="preserve">This example deliberately avoids stating any hours-of-service numbers, because those are regulated and subject to change. It gives a planning principle, not a regulatory claim. Any clip that does state a regulation must be checked against current FMCSA rules before publishing.</w:t>
      </w:r>
    </w:p>
    <w:p>
      <w:pPr>
        <w:pStyle w:val="Heading2"/>
      </w:pPr>
      <w:r>
        <w:t xml:space="preserve">4.6 Posting and platform notes</w:t>
      </w:r>
    </w:p>
    <w:p>
      <w:pPr>
        <w:pStyle w:val="ListParagraph"/>
        <w:numPr>
          <w:ilvl w:val="0"/>
          <w:numId w:val="3"/>
        </w:numPr>
        <w:spacing w:after="60"/>
      </w:pPr>
      <w:r>
        <w:t xml:space="preserve">Cross-post the same clip to TikTok, Instagram Reels, YouTube Shorts, and Facebook, with per-platform caption and hashtag adjustments — the existing Video Script Template already specifies this and it applies to entertainment clips too.</w:t>
      </w:r>
    </w:p>
    <w:p>
      <w:pPr>
        <w:pStyle w:val="ListParagraph"/>
        <w:numPr>
          <w:ilvl w:val="0"/>
          <w:numId w:val="3"/>
        </w:numPr>
        <w:spacing w:after="60"/>
      </w:pPr>
      <w:r>
        <w:t xml:space="preserve">Hashtags: mix broad (#cdldriver, #trucking), category (#truckersoftiktok, #semitruck), and brand (#cdlajobs). The existing spec's guidance — 5 to 10 relevant tags, not 30 random ones — still holds.</w:t>
      </w:r>
    </w:p>
    <w:p>
      <w:pPr>
        <w:pStyle w:val="ListParagraph"/>
        <w:numPr>
          <w:ilvl w:val="0"/>
          <w:numId w:val="3"/>
        </w:numPr>
        <w:spacing w:after="60"/>
      </w:pPr>
      <w:r>
        <w:t xml:space="preserve">Volume: the existing spec targets 20 to 30 short videos per week at a sustained pace. The long-form pipeline supplies 4 to 8 job-relevant clips; the rest of that volume is the entertainment track.</w:t>
      </w:r>
    </w:p>
    <w:p>
      <w:pPr>
        <w:pBdr>
          <w:top w:val="single" w:color="D4A017" w:sz="4" w:space="2"/>
          <w:left w:val="single" w:color="D4A017" w:sz="12" w:space="4"/>
          <w:bottom w:val="single" w:color="D4A017" w:sz="4" w:space="2"/>
          <w:right w:val="single" w:color="D4A017" w:sz="4" w:space="2"/>
        </w:pBdr>
        <w:shd w:fill="F4E8C8" w:val="clear"/>
        <w:spacing w:after="160" w:before="80"/>
      </w:pPr>
      <w:r>
        <w:rPr>
          <w:b/>
          <w:bCs/>
          <w:color w:val="1F3A5F"/>
        </w:rPr>
        <w:t xml:space="preserve">Verify posting-time guidance.  </w:t>
      </w:r>
      <w:r>
        <w:rPr>
          <w:color w:val="333333"/>
        </w:rPr>
        <w:t xml:space="preserve">The existing Video Script Template lists specific best-posting windows for drivers (early morning, midday break, evening). That guidance is plausible but I cannot verify it against a current source, and platform algorithms also shift. Treat posting times as a hypothesis to test with each platform's own analytics, not as settled fact.</w:t>
      </w:r>
    </w:p>
    <w:p>
      <w:r>
        <w:br w:type="page"/>
      </w:r>
    </w:p>
    <w:p>
      <w:pPr>
        <w:pStyle w:val="Heading1"/>
      </w:pPr>
      <w:r>
        <w:t xml:space="preserve">5. Production workflow for the content machine</w:t>
      </w:r>
    </w:p>
    <w:p>
      <w:pPr>
        <w:pStyle w:val="Heading2"/>
      </w:pPr>
      <w:r>
        <w:t xml:space="preserve">5.1 The pipeline, end to end</w:t>
      </w:r>
    </w:p>
    <w:p>
      <w:pPr>
        <w:spacing w:after="120"/>
      </w:pPr>
      <w:r>
        <w:t xml:space="preserve">How a single idea becomes published content across all surfaces:</w:t>
      </w:r>
    </w:p>
    <w:p>
      <w:pPr>
        <w:pStyle w:val="ListParagraph"/>
        <w:numPr>
          <w:ilvl w:val="0"/>
          <w:numId w:val="2"/>
        </w:numPr>
        <w:spacing w:after="60"/>
      </w:pPr>
      <w:r>
        <w:t xml:space="preserve">Select a concept and a target (region/equipment combo, or a region-independent topic).</w:t>
      </w:r>
    </w:p>
    <w:p>
      <w:pPr>
        <w:pStyle w:val="ListParagraph"/>
        <w:numPr>
          <w:ilvl w:val="0"/>
          <w:numId w:val="2"/>
        </w:numPr>
        <w:spacing w:after="60"/>
      </w:pPr>
      <w:r>
        <w:t xml:space="preserve">Resolve variables from the database. If any required variable is null, switch templates or skip — never publish a placeholder.</w:t>
      </w:r>
    </w:p>
    <w:p>
      <w:pPr>
        <w:pStyle w:val="ListParagraph"/>
        <w:numPr>
          <w:ilvl w:val="0"/>
          <w:numId w:val="2"/>
        </w:numPr>
        <w:spacing w:after="60"/>
      </w:pPr>
      <w:r>
        <w:t xml:space="preserve">Generate the asset: an SEO page draft, a long-form script, or an entertainment script, from the matching template.</w:t>
      </w:r>
    </w:p>
    <w:p>
      <w:pPr>
        <w:pStyle w:val="ListParagraph"/>
        <w:numPr>
          <w:ilvl w:val="0"/>
          <w:numId w:val="2"/>
        </w:numPr>
        <w:spacing w:after="60"/>
      </w:pPr>
      <w:r>
        <w:t xml:space="preserve">Human review. A person reads every generated script and page before production. This gate is mandatory and is already a locked rule in the Video Script Template.</w:t>
      </w:r>
    </w:p>
    <w:p>
      <w:pPr>
        <w:pStyle w:val="ListParagraph"/>
        <w:numPr>
          <w:ilvl w:val="0"/>
          <w:numId w:val="2"/>
        </w:numPr>
        <w:spacing w:after="60"/>
      </w:pPr>
      <w:r>
        <w:t xml:space="preserve">Produce. Long-form video through HeyGen or a recorded host; SEO pages published to the site; entertainment clips filmed or assembled.</w:t>
      </w:r>
    </w:p>
    <w:p>
      <w:pPr>
        <w:pStyle w:val="ListParagraph"/>
        <w:numPr>
          <w:ilvl w:val="0"/>
          <w:numId w:val="2"/>
        </w:numPr>
        <w:spacing w:after="60"/>
      </w:pPr>
      <w:r>
        <w:t xml:space="preserve">Clip. Cut the long-form video per its clip map. Burn in reviewed captions.</w:t>
      </w:r>
    </w:p>
    <w:p>
      <w:pPr>
        <w:pStyle w:val="ListParagraph"/>
        <w:numPr>
          <w:ilvl w:val="0"/>
          <w:numId w:val="2"/>
        </w:numPr>
        <w:spacing w:after="60"/>
      </w:pPr>
      <w:r>
        <w:t xml:space="preserve">Schedule and post across platforms with per-platform caption and hashtag variants.</w:t>
      </w:r>
    </w:p>
    <w:p>
      <w:pPr>
        <w:pStyle w:val="ListParagraph"/>
        <w:numPr>
          <w:ilvl w:val="0"/>
          <w:numId w:val="2"/>
        </w:numPr>
        <w:spacing w:after="60"/>
      </w:pPr>
      <w:r>
        <w:t xml:space="preserve">Measure. Track per-asset performance and feed it back into concept and template selection.</w:t>
      </w:r>
    </w:p>
    <w:p>
      <w:pPr>
        <w:pStyle w:val="Heading2"/>
      </w:pPr>
      <w:r>
        <w:t xml:space="preserve">5.2 What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Content type</w:t>
            </w:r>
          </w:p>
        </w:tc>
        <w:tc>
          <w:tcPr>
            <w:tcW w:type="dxa" w:w="33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Primary metric</w:t>
            </w:r>
          </w:p>
        </w:tc>
        <w:tc>
          <w:tcPr>
            <w:tcW w:type="dxa" w:w="33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Secondary metric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SEO market-data pages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Intake completions from the page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Organic ranking and impressions for target query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Long-form video (YouTube)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Watch time and retention curve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Intake completions from description CTA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Job-relevant clips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Click-through to landing page or intake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Completion 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Entertainment clips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Follower growth and reach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Saves and shares (not click-through)</w:t>
            </w:r>
          </w:p>
        </w:tc>
      </w:tr>
    </w:tbl>
    <w:p>
      <w:pPr>
        <w:spacing w:after="120"/>
      </w:pPr>
      <w:r>
        <w:t xml:space="preserve">The existing Video Script Template already calls for per-script and per-template conversion tracking, so high-performing templates get used more. Extend that same feedback loop to SEO page archetypes and entertainment categories.</w:t>
      </w:r>
    </w:p>
    <w:p>
      <w:pPr>
        <w:pStyle w:val="Heading2"/>
      </w:pPr>
      <w:r>
        <w:t xml:space="preserve">5.3 The validation gate</w:t>
      </w:r>
    </w:p>
    <w:p>
      <w:pPr>
        <w:spacing w:after="120"/>
      </w:pPr>
      <w:r>
        <w:t xml:space="preserve">The project's locked build sequence says: validate one before scaling automation. Applied to content, that means three separate "validate one" checkpoints before the machine runs at full volume:</w:t>
      </w:r>
    </w:p>
    <w:p>
      <w:pPr>
        <w:pStyle w:val="ListParagraph"/>
        <w:numPr>
          <w:ilvl w:val="0"/>
          <w:numId w:val="3"/>
        </w:numPr>
        <w:spacing w:after="60"/>
      </w:pPr>
      <w:r>
        <w:t xml:space="preserve">One SEO market-data page — published, indexed, and tracked for 30 days before generating the rest of the batch.</w:t>
      </w:r>
    </w:p>
    <w:p>
      <w:pPr>
        <w:pStyle w:val="ListParagraph"/>
        <w:numPr>
          <w:ilvl w:val="0"/>
          <w:numId w:val="3"/>
        </w:numPr>
        <w:spacing w:after="60"/>
      </w:pPr>
      <w:r>
        <w:t xml:space="preserve">One long-form video and its full clip set — scripted, produced, clipped, posted, and measured before the long-form pipeline is automated.</w:t>
      </w:r>
    </w:p>
    <w:p>
      <w:pPr>
        <w:pStyle w:val="ListParagraph"/>
        <w:numPr>
          <w:ilvl w:val="0"/>
          <w:numId w:val="3"/>
        </w:numPr>
        <w:spacing w:after="60"/>
      </w:pPr>
      <w:r>
        <w:t xml:space="preserve">One entertainment clip per category — to confirm the brand voice holds and the rights/safety approach works, before scaling each category.</w:t>
      </w:r>
    </w:p>
    <w:p>
      <w:pPr>
        <w:pStyle w:val="Heading2"/>
      </w:pPr>
      <w:r>
        <w:t xml:space="preserve">5.4 Open questions to resolve before launch</w:t>
      </w:r>
    </w:p>
    <w:p>
      <w:pPr>
        <w:spacing w:after="120"/>
      </w:pPr>
      <w:r>
        <w:t xml:space="preserve">Decisions and verifications that should be settled before the machine produces content at volume:</w:t>
      </w:r>
    </w:p>
    <w:p>
      <w:pPr>
        <w:pStyle w:val="ListParagraph"/>
        <w:numPr>
          <w:ilvl w:val="0"/>
          <w:numId w:val="2"/>
        </w:numPr>
        <w:spacing w:after="60"/>
      </w:pPr>
      <w:r>
        <w:t xml:space="preserve">Approve, revise, or reject the SEO market-data page type (Section 2). If approved, it needs its own spec.</w:t>
      </w:r>
    </w:p>
    <w:p>
      <w:pPr>
        <w:pStyle w:val="ListParagraph"/>
        <w:numPr>
          <w:ilvl w:val="0"/>
          <w:numId w:val="2"/>
        </w:numPr>
        <w:spacing w:after="60"/>
      </w:pPr>
      <w:r>
        <w:t xml:space="preserve">Approve, revise, or reject the entertainment track (Section 4). If approved, it needs its own spec and a brand-safety sign-off.</w:t>
      </w:r>
    </w:p>
    <w:p>
      <w:pPr>
        <w:pStyle w:val="ListParagraph"/>
        <w:numPr>
          <w:ilvl w:val="0"/>
          <w:numId w:val="2"/>
        </w:numPr>
        <w:spacing w:after="60"/>
      </w:pPr>
      <w:r>
        <w:t xml:space="preserve">Decide the truck-crash content question (Section 4.3) explicitly — the recommended safer "breakdown" format, licensed footage, or drop the category.</w:t>
      </w:r>
    </w:p>
    <w:p>
      <w:pPr>
        <w:pStyle w:val="ListParagraph"/>
        <w:numPr>
          <w:ilvl w:val="0"/>
          <w:numId w:val="2"/>
        </w:numPr>
        <w:spacing w:after="60"/>
      </w:pPr>
      <w:r>
        <w:t xml:space="preserve">Confirm HeyGen's current export, aspect-ratio, and clipping capabilities against HeyGen's documentation; adjust the production workflow if needed.</w:t>
      </w:r>
    </w:p>
    <w:p>
      <w:pPr>
        <w:pStyle w:val="ListParagraph"/>
        <w:numPr>
          <w:ilvl w:val="0"/>
          <w:numId w:val="2"/>
        </w:numPr>
        <w:spacing w:after="60"/>
      </w:pPr>
      <w:r>
        <w:t xml:space="preserve">Confirm current FAQ structured-data eligibility against Google Search Central before relying on it for the SEO pages.</w:t>
      </w:r>
    </w:p>
    <w:p>
      <w:pPr>
        <w:pStyle w:val="ListParagraph"/>
        <w:numPr>
          <w:ilvl w:val="0"/>
          <w:numId w:val="2"/>
        </w:numPr>
        <w:spacing w:after="60"/>
      </w:pPr>
      <w:r>
        <w:t xml:space="preserve">Establish a rights and consent process for any user-submitted or filmed-on-location footage.</w:t>
      </w:r>
    </w:p>
    <w:p>
      <w:pPr>
        <w:pStyle w:val="ListParagraph"/>
        <w:numPr>
          <w:ilvl w:val="0"/>
          <w:numId w:val="2"/>
        </w:numPr>
        <w:spacing w:after="60"/>
      </w:pPr>
      <w:r>
        <w:t xml:space="preserve">Establish an FMCSA fact-check step for any clip or page that states a regulation.</w:t>
      </w:r>
    </w:p>
    <w:p>
      <w:pPr>
        <w:pStyle w:val="ListParagraph"/>
        <w:numPr>
          <w:ilvl w:val="0"/>
          <w:numId w:val="2"/>
        </w:numPr>
        <w:spacing w:after="60"/>
      </w:pPr>
      <w:r>
        <w:t xml:space="preserve">Decide the URL namespace for SEO pages — the proposal is /pay/ and /[topic]/, kept distinct from the existing /jobs/ landing pages.</w:t>
      </w:r>
    </w:p>
    <w:p>
      <w:pPr>
        <w:spacing w:after="80"/>
      </w:pPr>
    </w:p>
    <w:p>
      <w:pPr>
        <w:pBdr>
          <w:top w:val="single" w:color="D4A017" w:sz="6" w:space="6"/>
        </w:pBdr>
        <w:spacing w:before="240"/>
      </w:pPr>
      <w:r>
        <w:rPr>
          <w:i/>
          <w:iCs/>
          <w:color w:val="555555"/>
        </w:rPr>
        <w:t xml:space="preserve">End of content plan — Version 1.0, draft for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555555"/>
        <w:sz w:val="16"/>
        <w:szCs w:val="16"/>
      </w:rPr>
      <w:t xml:space="preserve">CDLA.jobs  ·  Content Plan</w:t>
    </w:r>
    <w:r>
      <w:rPr>
        <w:color w:val="555555"/>
        <w:sz w:val="16"/>
        <w:szCs w:val="16"/>
      </w:rPr>
      <w:t xml:space="preserve">	Version 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CDLA.jobs Content Plan</dc:title>
  <dc:creator>CDLA.jobs</dc:creator>
  <cp:lastModifiedBy>Un-named</cp:lastModifiedBy>
  <cp:revision>1</cp:revision>
  <dcterms:created xsi:type="dcterms:W3CDTF">2026-05-23T23:56:36.291Z</dcterms:created>
  <dcterms:modified xsi:type="dcterms:W3CDTF">2026-05-23T23:56:36.292Z</dcterms:modified>
</cp:coreProperties>
</file>

<file path=docProps/custom.xml><?xml version="1.0" encoding="utf-8"?>
<Properties xmlns="http://schemas.openxmlformats.org/officeDocument/2006/custom-properties" xmlns:vt="http://schemas.openxmlformats.org/officeDocument/2006/docPropsVTypes"/>
</file>