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EAB" w:rsidRDefault="005F1EAB">
      <w:r>
        <w:t>7-22-2019 glassdoor.com</w:t>
      </w:r>
    </w:p>
    <w:p w:rsidR="005F1EAB" w:rsidRPr="005F1EAB" w:rsidRDefault="005F1EAB" w:rsidP="005F1EAB">
      <w:pPr>
        <w:shd w:val="clear" w:color="auto" w:fill="FFFFFF"/>
        <w:spacing w:after="0" w:line="240" w:lineRule="auto"/>
        <w:outlineLvl w:val="0"/>
        <w:rPr>
          <w:rFonts w:ascii="Trebuchet MS" w:eastAsia="Times New Roman" w:hAnsi="Trebuchet MS" w:cs="Times New Roman"/>
          <w:b/>
          <w:bCs/>
          <w:color w:val="FF9831"/>
          <w:kern w:val="36"/>
          <w:sz w:val="48"/>
          <w:szCs w:val="48"/>
        </w:rPr>
      </w:pPr>
      <w:r w:rsidRPr="005F1EAB">
        <w:rPr>
          <w:rFonts w:ascii="Trebuchet MS" w:eastAsia="Times New Roman" w:hAnsi="Trebuchet MS" w:cs="Times New Roman"/>
          <w:b/>
          <w:bCs/>
          <w:color w:val="FF9831"/>
          <w:kern w:val="36"/>
          <w:sz w:val="48"/>
          <w:szCs w:val="48"/>
        </w:rPr>
        <w:t>Senior QA Engineer - In-Vehicle Software</w:t>
      </w:r>
    </w:p>
    <w:p w:rsidR="005F1EAB" w:rsidRPr="005F1EAB" w:rsidRDefault="005F1EAB" w:rsidP="005F1EAB">
      <w:pPr>
        <w:shd w:val="clear" w:color="auto" w:fill="FFFFFF"/>
        <w:spacing w:after="0" w:line="240" w:lineRule="auto"/>
        <w:rPr>
          <w:rFonts w:ascii="Trebuchet MS" w:eastAsia="Times New Roman" w:hAnsi="Trebuchet MS" w:cs="Times New Roman"/>
          <w:color w:val="565657"/>
          <w:sz w:val="24"/>
          <w:szCs w:val="24"/>
        </w:rPr>
      </w:pPr>
      <w:proofErr w:type="spellStart"/>
      <w:r w:rsidRPr="005F1EAB">
        <w:rPr>
          <w:rFonts w:ascii="Trebuchet MS" w:eastAsia="Times New Roman" w:hAnsi="Trebuchet MS" w:cs="Times New Roman"/>
          <w:color w:val="565657"/>
          <w:sz w:val="24"/>
          <w:szCs w:val="24"/>
        </w:rPr>
        <w:t>DeepMap</w:t>
      </w:r>
      <w:proofErr w:type="spellEnd"/>
    </w:p>
    <w:p w:rsidR="005F1EAB" w:rsidRPr="005F1EAB" w:rsidRDefault="005F1EAB" w:rsidP="005F1EAB">
      <w:pPr>
        <w:shd w:val="clear" w:color="auto" w:fill="FFFFFF"/>
        <w:spacing w:after="0" w:line="240" w:lineRule="auto"/>
        <w:rPr>
          <w:rFonts w:ascii="Trebuchet MS" w:eastAsia="Times New Roman" w:hAnsi="Trebuchet MS" w:cs="Times New Roman"/>
          <w:color w:val="A6A6A6"/>
          <w:sz w:val="24"/>
          <w:szCs w:val="24"/>
        </w:rPr>
      </w:pPr>
      <w:r w:rsidRPr="005F1EAB">
        <w:rPr>
          <w:rFonts w:ascii="Trebuchet MS" w:eastAsia="Times New Roman" w:hAnsi="Trebuchet MS" w:cs="Times New Roman"/>
          <w:color w:val="A6A6A6"/>
          <w:sz w:val="24"/>
          <w:szCs w:val="24"/>
        </w:rPr>
        <w:t> Palo Alto, CA</w:t>
      </w:r>
    </w:p>
    <w:p w:rsidR="005F1EAB" w:rsidRPr="005F1EAB" w:rsidRDefault="005F1EAB" w:rsidP="005F1EAB">
      <w:pPr>
        <w:shd w:val="clear" w:color="auto" w:fill="FFFFFF"/>
        <w:spacing w:after="0" w:line="240" w:lineRule="auto"/>
        <w:rPr>
          <w:rFonts w:ascii="Times New Roman" w:eastAsia="Times New Roman" w:hAnsi="Times New Roman" w:cs="Times New Roman"/>
          <w:color w:val="565657"/>
          <w:sz w:val="24"/>
          <w:szCs w:val="24"/>
        </w:rPr>
      </w:pPr>
      <w:r w:rsidRPr="005F1EAB">
        <w:rPr>
          <w:rFonts w:ascii="Trebuchet MS" w:eastAsia="Times New Roman" w:hAnsi="Trebuchet MS" w:cs="Times New Roman"/>
          <w:color w:val="565657"/>
          <w:sz w:val="24"/>
          <w:szCs w:val="24"/>
        </w:rPr>
        <w:fldChar w:fldCharType="begin"/>
      </w:r>
      <w:r w:rsidRPr="005F1EAB">
        <w:rPr>
          <w:rFonts w:ascii="Trebuchet MS" w:eastAsia="Times New Roman" w:hAnsi="Trebuchet MS" w:cs="Times New Roman"/>
          <w:color w:val="565657"/>
          <w:sz w:val="24"/>
          <w:szCs w:val="24"/>
        </w:rPr>
        <w:instrText xml:space="preserve"> HYPERLINK "https://www.startwire.com/jobs/palo-alto-ca/senior-quality-assurance-engineer-vehicle-software-659464768?eid=2124&amp;source=glassdoor_l2&amp;ccuid=20764831702&amp;action=apply" </w:instrText>
      </w:r>
      <w:r w:rsidRPr="005F1EAB">
        <w:rPr>
          <w:rFonts w:ascii="Trebuchet MS" w:eastAsia="Times New Roman" w:hAnsi="Trebuchet MS" w:cs="Times New Roman"/>
          <w:color w:val="565657"/>
          <w:sz w:val="24"/>
          <w:szCs w:val="24"/>
        </w:rPr>
        <w:fldChar w:fldCharType="separate"/>
      </w:r>
    </w:p>
    <w:p w:rsidR="005F1EAB" w:rsidRPr="005F1EAB" w:rsidRDefault="005F1EAB" w:rsidP="005F1EAB">
      <w:pPr>
        <w:shd w:val="clear" w:color="auto" w:fill="FF9831"/>
        <w:spacing w:after="0" w:line="240" w:lineRule="auto"/>
        <w:jc w:val="center"/>
        <w:rPr>
          <w:rFonts w:ascii="Times New Roman" w:eastAsia="Times New Roman" w:hAnsi="Times New Roman" w:cs="Times New Roman"/>
          <w:color w:val="F5F5F5"/>
          <w:sz w:val="24"/>
          <w:szCs w:val="24"/>
        </w:rPr>
      </w:pPr>
      <w:r w:rsidRPr="005F1EAB">
        <w:rPr>
          <w:rFonts w:ascii="Trebuchet MS" w:eastAsia="Times New Roman" w:hAnsi="Trebuchet MS" w:cs="Times New Roman"/>
          <w:color w:val="F5F5F5"/>
          <w:sz w:val="24"/>
          <w:szCs w:val="24"/>
        </w:rPr>
        <w:t>Start</w:t>
      </w:r>
    </w:p>
    <w:p w:rsidR="005F1EAB" w:rsidRPr="005F1EAB" w:rsidRDefault="005F1EAB" w:rsidP="005F1EAB">
      <w:pPr>
        <w:shd w:val="clear" w:color="auto" w:fill="FFFFFF"/>
        <w:spacing w:after="0"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fldChar w:fldCharType="end"/>
      </w:r>
    </w:p>
    <w:p w:rsidR="005F1EAB" w:rsidRPr="005F1EAB" w:rsidRDefault="005F1EAB" w:rsidP="005F1EAB">
      <w:p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As a Senior QA Engineer you will be responsible for the testing of embedded software solutions deployed in self driving cars using multiple sensors and compute setup. You will leverage your experience in multi-platform environment testing to create and run tests as well as investigate, track, and triage bugs to ensure that both internal and external customer receive Quality Releases on time.</w:t>
      </w:r>
    </w:p>
    <w:p w:rsidR="005F1EAB" w:rsidRPr="005F1EAB" w:rsidRDefault="005F1EAB" w:rsidP="005F1EAB">
      <w:pPr>
        <w:shd w:val="clear" w:color="auto" w:fill="FFFFFF"/>
        <w:spacing w:before="100" w:beforeAutospacing="1" w:after="100" w:afterAutospacing="1" w:line="240" w:lineRule="auto"/>
        <w:outlineLvl w:val="3"/>
        <w:rPr>
          <w:rFonts w:ascii="Trebuchet MS" w:eastAsia="Times New Roman" w:hAnsi="Trebuchet MS" w:cs="Times New Roman"/>
          <w:b/>
          <w:bCs/>
          <w:color w:val="565657"/>
          <w:sz w:val="24"/>
          <w:szCs w:val="24"/>
          <w:u w:val="single"/>
        </w:rPr>
      </w:pPr>
      <w:r w:rsidRPr="005F1EAB">
        <w:rPr>
          <w:rFonts w:ascii="Trebuchet MS" w:eastAsia="Times New Roman" w:hAnsi="Trebuchet MS" w:cs="Times New Roman"/>
          <w:b/>
          <w:bCs/>
          <w:color w:val="565657"/>
          <w:sz w:val="24"/>
          <w:szCs w:val="24"/>
          <w:u w:val="single"/>
        </w:rPr>
        <w:t>Responsibilities:</w:t>
      </w:r>
    </w:p>
    <w:p w:rsidR="005F1EAB" w:rsidRPr="005F1EAB" w:rsidRDefault="005F1EAB" w:rsidP="005F1EAB">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Develop test plans and test cases for in-vehicle embedded software testing in the domain of HD map making</w:t>
      </w:r>
    </w:p>
    <w:p w:rsidR="005F1EAB" w:rsidRPr="005F1EAB" w:rsidRDefault="005F1EAB" w:rsidP="005F1EAB">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Execute test cases, file defects, and work with cross-functional team to get defects resolved in time</w:t>
      </w:r>
    </w:p>
    <w:p w:rsidR="005F1EAB" w:rsidRPr="005F1EAB" w:rsidRDefault="005F1EAB" w:rsidP="005F1EAB">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Automate test cases to improve efficiency</w:t>
      </w:r>
    </w:p>
    <w:p w:rsidR="005F1EAB" w:rsidRPr="005F1EAB" w:rsidRDefault="005F1EAB" w:rsidP="005F1EAB">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Collect defect metrics &amp; test coverage metrics and report to cross-functional team</w:t>
      </w:r>
    </w:p>
    <w:p w:rsidR="005F1EAB" w:rsidRPr="005F1EAB" w:rsidRDefault="005F1EAB" w:rsidP="005F1EAB">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Act as the gatekeeper of releases to customers</w:t>
      </w:r>
    </w:p>
    <w:p w:rsidR="005F1EAB" w:rsidRPr="005F1EAB" w:rsidRDefault="005F1EAB" w:rsidP="005F1EAB">
      <w:pPr>
        <w:shd w:val="clear" w:color="auto" w:fill="FFFFFF"/>
        <w:spacing w:before="100" w:beforeAutospacing="1" w:after="100" w:afterAutospacing="1" w:line="240" w:lineRule="auto"/>
        <w:outlineLvl w:val="3"/>
        <w:rPr>
          <w:rFonts w:ascii="Trebuchet MS" w:eastAsia="Times New Roman" w:hAnsi="Trebuchet MS" w:cs="Times New Roman"/>
          <w:b/>
          <w:bCs/>
          <w:color w:val="565657"/>
          <w:sz w:val="24"/>
          <w:szCs w:val="24"/>
          <w:u w:val="single"/>
        </w:rPr>
      </w:pPr>
      <w:r w:rsidRPr="005F1EAB">
        <w:rPr>
          <w:rFonts w:ascii="Trebuchet MS" w:eastAsia="Times New Roman" w:hAnsi="Trebuchet MS" w:cs="Times New Roman"/>
          <w:b/>
          <w:bCs/>
          <w:color w:val="565657"/>
          <w:sz w:val="24"/>
          <w:szCs w:val="24"/>
          <w:u w:val="single"/>
        </w:rPr>
        <w:t>Requirements:</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B.S. in computer science or a related discipline</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4+ years of experience as a Software QA Engineer with demonstrated track record of performing functional, performance, and usability testing of embedded software in the fields of mapping and/or autonomous driving</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Excellent grasp of quality assurance theory, best practices, and metrics management</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Familiarity with at least one Quality Management System (QMS)</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Skilled at Linux commands</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1+ years of Python programming</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Proficiency in JIRA and test case management tools</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Strong communication skills</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Detail-oriented, curious, and passionate</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Must be able to work independently, take initiative and have the ability to handle multiple tasks under tight deadlines</w:t>
      </w:r>
    </w:p>
    <w:p w:rsidR="005F1EAB" w:rsidRPr="005F1EAB" w:rsidRDefault="005F1EAB" w:rsidP="005F1EA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565657"/>
          <w:sz w:val="24"/>
          <w:szCs w:val="24"/>
        </w:rPr>
      </w:pPr>
      <w:r w:rsidRPr="005F1EAB">
        <w:rPr>
          <w:rFonts w:ascii="Trebuchet MS" w:eastAsia="Times New Roman" w:hAnsi="Trebuchet MS" w:cs="Times New Roman"/>
          <w:color w:val="565657"/>
          <w:sz w:val="24"/>
          <w:szCs w:val="24"/>
        </w:rPr>
        <w:t>20% of driving required</w:t>
      </w:r>
    </w:p>
    <w:p w:rsidR="005F1EAB" w:rsidRDefault="005F1EAB">
      <w:bookmarkStart w:id="0" w:name="_GoBack"/>
      <w:bookmarkEnd w:id="0"/>
    </w:p>
    <w:sectPr w:rsidR="005F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27F7D"/>
    <w:multiLevelType w:val="multilevel"/>
    <w:tmpl w:val="83B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E0F0D"/>
    <w:multiLevelType w:val="multilevel"/>
    <w:tmpl w:val="4F9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AB"/>
    <w:rsid w:val="005F1EAB"/>
    <w:rsid w:val="007A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372FA-6E3D-4DFF-87FA-473CB268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1E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F1E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F1EAB"/>
  </w:style>
  <w:style w:type="character" w:customStyle="1" w:styleId="DateChar">
    <w:name w:val="Date Char"/>
    <w:basedOn w:val="DefaultParagraphFont"/>
    <w:link w:val="Date"/>
    <w:uiPriority w:val="99"/>
    <w:semiHidden/>
    <w:rsid w:val="005F1EAB"/>
  </w:style>
  <w:style w:type="character" w:customStyle="1" w:styleId="Heading1Char">
    <w:name w:val="Heading 1 Char"/>
    <w:basedOn w:val="DefaultParagraphFont"/>
    <w:link w:val="Heading1"/>
    <w:uiPriority w:val="9"/>
    <w:rsid w:val="005F1EA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F1E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F1EAB"/>
    <w:rPr>
      <w:color w:val="0000FF"/>
      <w:u w:val="single"/>
    </w:rPr>
  </w:style>
  <w:style w:type="paragraph" w:styleId="NormalWeb">
    <w:name w:val="Normal (Web)"/>
    <w:basedOn w:val="Normal"/>
    <w:uiPriority w:val="99"/>
    <w:semiHidden/>
    <w:unhideWhenUsed/>
    <w:rsid w:val="005F1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54467">
      <w:bodyDiv w:val="1"/>
      <w:marLeft w:val="0"/>
      <w:marRight w:val="0"/>
      <w:marTop w:val="0"/>
      <w:marBottom w:val="0"/>
      <w:divBdr>
        <w:top w:val="none" w:sz="0" w:space="0" w:color="auto"/>
        <w:left w:val="none" w:sz="0" w:space="0" w:color="auto"/>
        <w:bottom w:val="none" w:sz="0" w:space="0" w:color="auto"/>
        <w:right w:val="none" w:sz="0" w:space="0" w:color="auto"/>
      </w:divBdr>
      <w:divsChild>
        <w:div w:id="1067070219">
          <w:marLeft w:val="0"/>
          <w:marRight w:val="0"/>
          <w:marTop w:val="0"/>
          <w:marBottom w:val="0"/>
          <w:divBdr>
            <w:top w:val="none" w:sz="0" w:space="0" w:color="auto"/>
            <w:left w:val="none" w:sz="0" w:space="0" w:color="auto"/>
            <w:bottom w:val="none" w:sz="0" w:space="0" w:color="auto"/>
            <w:right w:val="none" w:sz="0" w:space="0" w:color="auto"/>
          </w:divBdr>
          <w:divsChild>
            <w:div w:id="131216772">
              <w:marLeft w:val="0"/>
              <w:marRight w:val="0"/>
              <w:marTop w:val="0"/>
              <w:marBottom w:val="0"/>
              <w:divBdr>
                <w:top w:val="none" w:sz="0" w:space="0" w:color="auto"/>
                <w:left w:val="none" w:sz="0" w:space="0" w:color="auto"/>
                <w:bottom w:val="none" w:sz="0" w:space="0" w:color="auto"/>
                <w:right w:val="none" w:sz="0" w:space="0" w:color="auto"/>
              </w:divBdr>
              <w:divsChild>
                <w:div w:id="733968719">
                  <w:marLeft w:val="0"/>
                  <w:marRight w:val="0"/>
                  <w:marTop w:val="0"/>
                  <w:marBottom w:val="0"/>
                  <w:divBdr>
                    <w:top w:val="none" w:sz="0" w:space="0" w:color="auto"/>
                    <w:left w:val="none" w:sz="0" w:space="0" w:color="auto"/>
                    <w:bottom w:val="none" w:sz="0" w:space="0" w:color="auto"/>
                    <w:right w:val="none" w:sz="0" w:space="0" w:color="auto"/>
                  </w:divBdr>
                  <w:divsChild>
                    <w:div w:id="2119524094">
                      <w:marLeft w:val="0"/>
                      <w:marRight w:val="0"/>
                      <w:marTop w:val="0"/>
                      <w:marBottom w:val="0"/>
                      <w:divBdr>
                        <w:top w:val="none" w:sz="0" w:space="0" w:color="auto"/>
                        <w:left w:val="none" w:sz="0" w:space="0" w:color="auto"/>
                        <w:bottom w:val="none" w:sz="0" w:space="0" w:color="auto"/>
                        <w:right w:val="none" w:sz="0" w:space="0" w:color="auto"/>
                      </w:divBdr>
                    </w:div>
                    <w:div w:id="13860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001">
              <w:marLeft w:val="0"/>
              <w:marRight w:val="0"/>
              <w:marTop w:val="0"/>
              <w:marBottom w:val="0"/>
              <w:divBdr>
                <w:top w:val="none" w:sz="0" w:space="0" w:color="auto"/>
                <w:left w:val="none" w:sz="0" w:space="0" w:color="auto"/>
                <w:bottom w:val="none" w:sz="0" w:space="0" w:color="auto"/>
                <w:right w:val="none" w:sz="0" w:space="0" w:color="auto"/>
              </w:divBdr>
              <w:divsChild>
                <w:div w:id="826703088">
                  <w:marLeft w:val="0"/>
                  <w:marRight w:val="0"/>
                  <w:marTop w:val="0"/>
                  <w:marBottom w:val="0"/>
                  <w:divBdr>
                    <w:top w:val="none" w:sz="0" w:space="0" w:color="auto"/>
                    <w:left w:val="none" w:sz="0" w:space="0" w:color="auto"/>
                    <w:bottom w:val="none" w:sz="0" w:space="0" w:color="auto"/>
                    <w:right w:val="none" w:sz="0" w:space="0" w:color="auto"/>
                  </w:divBdr>
                  <w:divsChild>
                    <w:div w:id="1004820657">
                      <w:marLeft w:val="0"/>
                      <w:marRight w:val="0"/>
                      <w:marTop w:val="0"/>
                      <w:marBottom w:val="0"/>
                      <w:divBdr>
                        <w:top w:val="single" w:sz="6" w:space="0" w:color="FF9831"/>
                        <w:left w:val="single" w:sz="6" w:space="0" w:color="FF9831"/>
                        <w:bottom w:val="single" w:sz="6" w:space="0" w:color="FF9831"/>
                        <w:right w:val="single" w:sz="6" w:space="0" w:color="FF9831"/>
                      </w:divBdr>
                    </w:div>
                  </w:divsChild>
                </w:div>
              </w:divsChild>
            </w:div>
          </w:divsChild>
        </w:div>
        <w:div w:id="1575432634">
          <w:marLeft w:val="0"/>
          <w:marRight w:val="0"/>
          <w:marTop w:val="0"/>
          <w:marBottom w:val="0"/>
          <w:divBdr>
            <w:top w:val="none" w:sz="0" w:space="0" w:color="auto"/>
            <w:left w:val="none" w:sz="0" w:space="0" w:color="auto"/>
            <w:bottom w:val="none" w:sz="0" w:space="0" w:color="auto"/>
            <w:right w:val="none" w:sz="0" w:space="0" w:color="auto"/>
          </w:divBdr>
          <w:divsChild>
            <w:div w:id="1583561087">
              <w:marLeft w:val="0"/>
              <w:marRight w:val="0"/>
              <w:marTop w:val="0"/>
              <w:marBottom w:val="0"/>
              <w:divBdr>
                <w:top w:val="none" w:sz="0" w:space="0" w:color="auto"/>
                <w:left w:val="none" w:sz="0" w:space="0" w:color="auto"/>
                <w:bottom w:val="none" w:sz="0" w:space="0" w:color="auto"/>
                <w:right w:val="none" w:sz="0" w:space="0" w:color="auto"/>
              </w:divBdr>
              <w:divsChild>
                <w:div w:id="1630428446">
                  <w:marLeft w:val="0"/>
                  <w:marRight w:val="0"/>
                  <w:marTop w:val="0"/>
                  <w:marBottom w:val="0"/>
                  <w:divBdr>
                    <w:top w:val="none" w:sz="0" w:space="0" w:color="auto"/>
                    <w:left w:val="none" w:sz="0" w:space="0" w:color="auto"/>
                    <w:bottom w:val="none" w:sz="0" w:space="0" w:color="auto"/>
                    <w:right w:val="none" w:sz="0" w:space="0" w:color="auto"/>
                  </w:divBdr>
                  <w:divsChild>
                    <w:div w:id="6698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2019-07-23T04:01:00Z</dcterms:created>
  <dcterms:modified xsi:type="dcterms:W3CDTF">2019-07-23T04:12:00Z</dcterms:modified>
</cp:coreProperties>
</file>