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2B0" w:rsidRPr="00B062B0" w:rsidRDefault="00B062B0" w:rsidP="00F74609">
      <w:pPr>
        <w:ind w:left="720" w:firstLine="720"/>
        <w:rPr>
          <w:b/>
          <w:sz w:val="32"/>
          <w:szCs w:val="32"/>
        </w:rPr>
      </w:pPr>
      <w:r>
        <w:rPr>
          <w:b/>
          <w:sz w:val="32"/>
          <w:szCs w:val="32"/>
        </w:rPr>
        <w:t xml:space="preserve">  </w:t>
      </w:r>
    </w:p>
    <w:p w:rsidR="00B062B0" w:rsidRDefault="00B062B0">
      <w:pPr>
        <w:rPr>
          <w:sz w:val="28"/>
          <w:szCs w:val="28"/>
        </w:rPr>
      </w:pPr>
    </w:p>
    <w:p w:rsidR="00105C81" w:rsidRPr="00105C81" w:rsidRDefault="003A7957">
      <w:pPr>
        <w:rPr>
          <w:sz w:val="28"/>
          <w:szCs w:val="28"/>
        </w:rPr>
      </w:pPr>
      <w:r w:rsidRPr="00105C81">
        <w:rPr>
          <w:sz w:val="28"/>
          <w:szCs w:val="28"/>
        </w:rPr>
        <w:t>The mission and sole pu</w:t>
      </w:r>
      <w:r w:rsidR="00406E3B" w:rsidRPr="00105C81">
        <w:rPr>
          <w:sz w:val="28"/>
          <w:szCs w:val="28"/>
        </w:rPr>
        <w:t>rpose of Bucks County Tour of</w:t>
      </w:r>
      <w:r w:rsidR="00575CE3" w:rsidRPr="00105C81">
        <w:rPr>
          <w:sz w:val="28"/>
          <w:szCs w:val="28"/>
        </w:rPr>
        <w:t xml:space="preserve"> Honor</w:t>
      </w:r>
      <w:r w:rsidRPr="00105C81">
        <w:rPr>
          <w:sz w:val="28"/>
          <w:szCs w:val="28"/>
        </w:rPr>
        <w:t xml:space="preserve"> is to transport United States Military Veterans from the Bucks County area to Washington DC to visit memorials, buildings and other places that promote and represent the ideals of the United States of America.</w:t>
      </w:r>
    </w:p>
    <w:p w:rsidR="00105C81" w:rsidRDefault="00105C81">
      <w:pPr>
        <w:rPr>
          <w:sz w:val="28"/>
          <w:szCs w:val="28"/>
        </w:rPr>
      </w:pPr>
      <w:r w:rsidRPr="00105C81">
        <w:rPr>
          <w:sz w:val="28"/>
          <w:szCs w:val="28"/>
        </w:rPr>
        <w:t>At present our major focus is WWII veterans and terminally ill veterans, who are given top priority. We are also accepting applications for Korean War veterans at this time.</w:t>
      </w:r>
      <w:r w:rsidR="00F74609">
        <w:rPr>
          <w:sz w:val="28"/>
          <w:szCs w:val="28"/>
        </w:rPr>
        <w:t xml:space="preserve"> </w:t>
      </w:r>
    </w:p>
    <w:p w:rsidR="00F74609" w:rsidRDefault="00F74609">
      <w:pPr>
        <w:rPr>
          <w:sz w:val="28"/>
          <w:szCs w:val="28"/>
        </w:rPr>
      </w:pPr>
      <w:r>
        <w:rPr>
          <w:sz w:val="28"/>
          <w:szCs w:val="28"/>
        </w:rPr>
        <w:t>The Bucks County Tour of Honor experience</w:t>
      </w:r>
      <w:r w:rsidR="007E7A0F">
        <w:rPr>
          <w:sz w:val="28"/>
          <w:szCs w:val="28"/>
        </w:rPr>
        <w:t xml:space="preserve"> leaves</w:t>
      </w:r>
      <w:r w:rsidR="00496B79">
        <w:rPr>
          <w:sz w:val="28"/>
          <w:szCs w:val="28"/>
        </w:rPr>
        <w:t xml:space="preserve"> from Parx East and</w:t>
      </w:r>
      <w:r>
        <w:rPr>
          <w:sz w:val="28"/>
          <w:szCs w:val="28"/>
        </w:rPr>
        <w:t xml:space="preserve"> includes stops at Arlington National Cemetery</w:t>
      </w:r>
      <w:r w:rsidR="007E7A0F">
        <w:rPr>
          <w:sz w:val="28"/>
          <w:szCs w:val="28"/>
        </w:rPr>
        <w:t xml:space="preserve"> at the</w:t>
      </w:r>
      <w:r>
        <w:rPr>
          <w:sz w:val="28"/>
          <w:szCs w:val="28"/>
        </w:rPr>
        <w:t xml:space="preserve"> Tomb</w:t>
      </w:r>
      <w:r w:rsidR="002470EF">
        <w:rPr>
          <w:sz w:val="28"/>
          <w:szCs w:val="28"/>
        </w:rPr>
        <w:t xml:space="preserve"> of the Unknown Soldier for the Changing of the Guard and Wreath L</w:t>
      </w:r>
      <w:r>
        <w:rPr>
          <w:sz w:val="28"/>
          <w:szCs w:val="28"/>
        </w:rPr>
        <w:t>aying</w:t>
      </w:r>
      <w:r w:rsidR="002470EF">
        <w:rPr>
          <w:sz w:val="28"/>
          <w:szCs w:val="28"/>
        </w:rPr>
        <w:t xml:space="preserve"> Ceremony, </w:t>
      </w:r>
      <w:r w:rsidR="007E7A0F">
        <w:rPr>
          <w:sz w:val="28"/>
          <w:szCs w:val="28"/>
        </w:rPr>
        <w:t>Air Force Memorial</w:t>
      </w:r>
      <w:r w:rsidR="002470EF">
        <w:rPr>
          <w:sz w:val="28"/>
          <w:szCs w:val="28"/>
        </w:rPr>
        <w:t>, Korean War</w:t>
      </w:r>
      <w:r w:rsidR="007E7A0F">
        <w:rPr>
          <w:sz w:val="28"/>
          <w:szCs w:val="28"/>
        </w:rPr>
        <w:t xml:space="preserve"> Memorial</w:t>
      </w:r>
      <w:r w:rsidR="002470EF">
        <w:rPr>
          <w:sz w:val="28"/>
          <w:szCs w:val="28"/>
        </w:rPr>
        <w:t xml:space="preserve"> and World War II Memorial.</w:t>
      </w:r>
      <w:r w:rsidR="007E7A0F">
        <w:rPr>
          <w:sz w:val="28"/>
          <w:szCs w:val="28"/>
        </w:rPr>
        <w:t xml:space="preserve"> The trip to Washington DC is followed by a “Welcome Home”</w:t>
      </w:r>
      <w:r w:rsidR="002500CE">
        <w:rPr>
          <w:sz w:val="28"/>
          <w:szCs w:val="28"/>
        </w:rPr>
        <w:t xml:space="preserve"> c</w:t>
      </w:r>
      <w:r w:rsidR="00496B79">
        <w:rPr>
          <w:sz w:val="28"/>
          <w:szCs w:val="28"/>
        </w:rPr>
        <w:t>elebration, dinner and e</w:t>
      </w:r>
      <w:r w:rsidR="007E7A0F">
        <w:rPr>
          <w:sz w:val="28"/>
          <w:szCs w:val="28"/>
        </w:rPr>
        <w:t>ntertainment hosted by Parx Casino.</w:t>
      </w:r>
    </w:p>
    <w:p w:rsidR="00496B79" w:rsidRDefault="00496B79">
      <w:pPr>
        <w:rPr>
          <w:sz w:val="28"/>
          <w:szCs w:val="28"/>
        </w:rPr>
      </w:pPr>
      <w:r>
        <w:rPr>
          <w:sz w:val="28"/>
          <w:szCs w:val="28"/>
        </w:rPr>
        <w:t>The Bucks County Tour of Honor is an all expenses paid trip for the veteran and is destined to be an experience you will forever treasure.</w:t>
      </w:r>
    </w:p>
    <w:p w:rsidR="00496B79" w:rsidRDefault="001A0E1B">
      <w:pPr>
        <w:rPr>
          <w:sz w:val="28"/>
          <w:szCs w:val="28"/>
        </w:rPr>
      </w:pPr>
      <w:r>
        <w:rPr>
          <w:sz w:val="28"/>
          <w:szCs w:val="28"/>
        </w:rPr>
        <w:t>Space is limited, so to avoid disappointment please complete and return your application to us as soon as possible to secure your spot.</w:t>
      </w:r>
    </w:p>
    <w:p w:rsidR="00BD335F" w:rsidRPr="00BD335F" w:rsidRDefault="00BD335F">
      <w:pPr>
        <w:rPr>
          <w:b/>
          <w:sz w:val="28"/>
          <w:szCs w:val="28"/>
        </w:rPr>
      </w:pPr>
      <w:r w:rsidRPr="00BD335F">
        <w:rPr>
          <w:b/>
          <w:sz w:val="28"/>
          <w:szCs w:val="28"/>
        </w:rPr>
        <w:t>Applications now being accepted for our trip</w:t>
      </w:r>
      <w:r w:rsidR="007F6276">
        <w:rPr>
          <w:b/>
          <w:sz w:val="28"/>
          <w:szCs w:val="28"/>
        </w:rPr>
        <w:t xml:space="preserve"> scheduled for Monday, October 2, 2017</w:t>
      </w:r>
      <w:bookmarkStart w:id="0" w:name="_GoBack"/>
      <w:bookmarkEnd w:id="0"/>
      <w:r w:rsidRPr="00BD335F">
        <w:rPr>
          <w:b/>
          <w:sz w:val="28"/>
          <w:szCs w:val="28"/>
        </w:rPr>
        <w:t>.</w:t>
      </w:r>
    </w:p>
    <w:p w:rsidR="001A0E1B" w:rsidRDefault="001A0E1B" w:rsidP="00A02718">
      <w:pPr>
        <w:rPr>
          <w:sz w:val="28"/>
          <w:szCs w:val="28"/>
        </w:rPr>
      </w:pPr>
      <w:r>
        <w:rPr>
          <w:sz w:val="28"/>
          <w:szCs w:val="28"/>
        </w:rPr>
        <w:t>Applications can be downloaded from this site or you can contact us a</w:t>
      </w:r>
      <w:r w:rsidR="00B579A1">
        <w:rPr>
          <w:sz w:val="28"/>
          <w:szCs w:val="28"/>
        </w:rPr>
        <w:t>t</w:t>
      </w:r>
      <w:r>
        <w:rPr>
          <w:sz w:val="28"/>
          <w:szCs w:val="28"/>
        </w:rPr>
        <w:t xml:space="preserve"> </w:t>
      </w:r>
      <w:r w:rsidR="00A02718">
        <w:rPr>
          <w:sz w:val="28"/>
          <w:szCs w:val="28"/>
        </w:rPr>
        <w:t xml:space="preserve">________________________ </w:t>
      </w:r>
      <w:r>
        <w:rPr>
          <w:sz w:val="28"/>
          <w:szCs w:val="28"/>
        </w:rPr>
        <w:t>or by calling 2</w:t>
      </w:r>
      <w:r w:rsidR="00B579A1">
        <w:rPr>
          <w:sz w:val="28"/>
          <w:szCs w:val="28"/>
        </w:rPr>
        <w:t xml:space="preserve">15-348-6209 and we can send </w:t>
      </w:r>
      <w:r>
        <w:rPr>
          <w:sz w:val="28"/>
          <w:szCs w:val="28"/>
        </w:rPr>
        <w:t>an application to you via mail.</w:t>
      </w:r>
    </w:p>
    <w:p w:rsidR="001A0E1B" w:rsidRDefault="001A0E1B">
      <w:pPr>
        <w:rPr>
          <w:sz w:val="28"/>
          <w:szCs w:val="28"/>
        </w:rPr>
      </w:pPr>
    </w:p>
    <w:p w:rsidR="001A0E1B" w:rsidRDefault="001A0E1B">
      <w:pPr>
        <w:rPr>
          <w:sz w:val="28"/>
          <w:szCs w:val="28"/>
        </w:rPr>
      </w:pPr>
      <w:r>
        <w:rPr>
          <w:sz w:val="28"/>
          <w:szCs w:val="28"/>
        </w:rPr>
        <w:t>Completed applications should be returned to:</w:t>
      </w:r>
    </w:p>
    <w:p w:rsidR="001A0E1B" w:rsidRDefault="001A0E1B">
      <w:pPr>
        <w:rPr>
          <w:sz w:val="28"/>
          <w:szCs w:val="28"/>
        </w:rPr>
      </w:pPr>
    </w:p>
    <w:p w:rsidR="001A0E1B" w:rsidRDefault="001A0E1B" w:rsidP="00B579A1">
      <w:pPr>
        <w:spacing w:before="20" w:after="20" w:line="240" w:lineRule="auto"/>
        <w:rPr>
          <w:sz w:val="28"/>
          <w:szCs w:val="28"/>
        </w:rPr>
      </w:pPr>
      <w:r>
        <w:rPr>
          <w:sz w:val="28"/>
          <w:szCs w:val="28"/>
        </w:rPr>
        <w:tab/>
      </w:r>
      <w:r>
        <w:rPr>
          <w:sz w:val="28"/>
          <w:szCs w:val="28"/>
        </w:rPr>
        <w:tab/>
      </w:r>
      <w:r>
        <w:rPr>
          <w:sz w:val="28"/>
          <w:szCs w:val="28"/>
        </w:rPr>
        <w:tab/>
      </w:r>
      <w:r>
        <w:rPr>
          <w:sz w:val="28"/>
          <w:szCs w:val="28"/>
        </w:rPr>
        <w:tab/>
        <w:t>Bucks County Tour of Honor</w:t>
      </w:r>
    </w:p>
    <w:p w:rsidR="009C7122" w:rsidRDefault="001A0E1B" w:rsidP="00B579A1">
      <w:pPr>
        <w:spacing w:before="20" w:after="20" w:line="240" w:lineRule="auto"/>
        <w:rPr>
          <w:sz w:val="28"/>
          <w:szCs w:val="28"/>
        </w:rPr>
      </w:pPr>
      <w:r>
        <w:rPr>
          <w:sz w:val="28"/>
          <w:szCs w:val="28"/>
        </w:rPr>
        <w:tab/>
      </w:r>
      <w:r>
        <w:rPr>
          <w:sz w:val="28"/>
          <w:szCs w:val="28"/>
        </w:rPr>
        <w:tab/>
      </w:r>
      <w:r>
        <w:rPr>
          <w:sz w:val="28"/>
          <w:szCs w:val="28"/>
        </w:rPr>
        <w:tab/>
      </w:r>
      <w:r>
        <w:rPr>
          <w:sz w:val="28"/>
          <w:szCs w:val="28"/>
        </w:rPr>
        <w:tab/>
        <w:t xml:space="preserve">55 E. Court Street </w:t>
      </w:r>
    </w:p>
    <w:p w:rsidR="001A0E1B" w:rsidRDefault="001A0E1B" w:rsidP="009C7122">
      <w:pPr>
        <w:spacing w:before="20" w:after="20" w:line="240" w:lineRule="auto"/>
        <w:ind w:left="2160" w:firstLine="720"/>
        <w:rPr>
          <w:sz w:val="28"/>
          <w:szCs w:val="28"/>
        </w:rPr>
      </w:pPr>
      <w:r>
        <w:rPr>
          <w:sz w:val="28"/>
          <w:szCs w:val="28"/>
        </w:rPr>
        <w:t>Doylestown, PA. 18901</w:t>
      </w:r>
    </w:p>
    <w:p w:rsidR="001A0E1B" w:rsidRDefault="001A0E1B">
      <w:pPr>
        <w:rPr>
          <w:sz w:val="28"/>
          <w:szCs w:val="28"/>
        </w:rPr>
      </w:pPr>
    </w:p>
    <w:p w:rsidR="001A0E1B" w:rsidRDefault="001A0E1B">
      <w:pPr>
        <w:rPr>
          <w:sz w:val="28"/>
          <w:szCs w:val="28"/>
        </w:rPr>
      </w:pPr>
    </w:p>
    <w:p w:rsidR="001A0E1B" w:rsidRDefault="001A0E1B">
      <w:pPr>
        <w:rPr>
          <w:sz w:val="28"/>
          <w:szCs w:val="28"/>
        </w:rPr>
      </w:pPr>
    </w:p>
    <w:p w:rsidR="00105C81" w:rsidRDefault="00105C81">
      <w:pPr>
        <w:rPr>
          <w:sz w:val="28"/>
          <w:szCs w:val="28"/>
        </w:rPr>
      </w:pPr>
    </w:p>
    <w:p w:rsidR="00105C81" w:rsidRPr="00105C81" w:rsidRDefault="00105C81">
      <w:pPr>
        <w:rPr>
          <w:sz w:val="28"/>
          <w:szCs w:val="28"/>
        </w:rPr>
      </w:pPr>
    </w:p>
    <w:sectPr w:rsidR="00105C81" w:rsidRPr="00105C81" w:rsidSect="009C7122">
      <w:pgSz w:w="12240" w:h="15840"/>
      <w:pgMar w:top="1440"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957"/>
    <w:rsid w:val="000965D3"/>
    <w:rsid w:val="00105C81"/>
    <w:rsid w:val="001A0E1B"/>
    <w:rsid w:val="002470EF"/>
    <w:rsid w:val="002500CE"/>
    <w:rsid w:val="003A7957"/>
    <w:rsid w:val="00406E3B"/>
    <w:rsid w:val="00496B79"/>
    <w:rsid w:val="00575CE3"/>
    <w:rsid w:val="007E7A0F"/>
    <w:rsid w:val="007F6276"/>
    <w:rsid w:val="00945880"/>
    <w:rsid w:val="009C7122"/>
    <w:rsid w:val="009D4EDE"/>
    <w:rsid w:val="00A02718"/>
    <w:rsid w:val="00B062B0"/>
    <w:rsid w:val="00B579A1"/>
    <w:rsid w:val="00BD335F"/>
    <w:rsid w:val="00D167E9"/>
    <w:rsid w:val="00F161EA"/>
    <w:rsid w:val="00F74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6F3324-F4D0-46ED-9A31-CCC5B5DCF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79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7957"/>
    <w:rPr>
      <w:rFonts w:ascii="Segoe UI" w:hAnsi="Segoe UI" w:cs="Segoe UI"/>
      <w:sz w:val="18"/>
      <w:szCs w:val="18"/>
    </w:rPr>
  </w:style>
  <w:style w:type="character" w:styleId="Hyperlink">
    <w:name w:val="Hyperlink"/>
    <w:basedOn w:val="DefaultParagraphFont"/>
    <w:uiPriority w:val="99"/>
    <w:unhideWhenUsed/>
    <w:rsid w:val="001A0E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Ferrara, Christine</dc:creator>
  <cp:keywords/>
  <dc:description/>
  <cp:lastModifiedBy>Ferrara, Christine</cp:lastModifiedBy>
  <cp:revision>9</cp:revision>
  <cp:lastPrinted>2016-02-04T21:04:00Z</cp:lastPrinted>
  <dcterms:created xsi:type="dcterms:W3CDTF">2016-01-14T17:10:00Z</dcterms:created>
  <dcterms:modified xsi:type="dcterms:W3CDTF">2016-11-21T16:47:00Z</dcterms:modified>
</cp:coreProperties>
</file>