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A24BC7B" w:rsidP="44A32A0B" w:rsidRDefault="7A24BC7B" w14:paraId="4063C564" w14:textId="3CF99073">
      <w:pPr>
        <w:pStyle w:val="Normal"/>
        <w:bidi w:val="0"/>
        <w:spacing w:before="0" w:beforeAutospacing="off" w:after="160" w:afterAutospacing="off" w:line="259" w:lineRule="auto"/>
        <w:ind w:left="0" w:right="0"/>
        <w:jc w:val="left"/>
      </w:pPr>
      <w:r w:rsidRPr="44A32A0B" w:rsidR="7A24BC7B">
        <w:rPr>
          <w:b w:val="1"/>
          <w:bCs w:val="1"/>
        </w:rPr>
        <w:t>Introduction:</w:t>
      </w:r>
    </w:p>
    <w:p w:rsidR="7A24BC7B" w:rsidP="44A32A0B" w:rsidRDefault="7A24BC7B" w14:paraId="3F2875D9" w14:textId="16FB4747">
      <w:pPr>
        <w:pStyle w:val="Normal"/>
        <w:rPr>
          <w:b w:val="0"/>
          <w:bCs w:val="0"/>
        </w:rPr>
      </w:pPr>
      <w:r w:rsidR="7A24BC7B">
        <w:rPr>
          <w:b w:val="0"/>
          <w:bCs w:val="0"/>
        </w:rPr>
        <w:t xml:space="preserve">Thank you for choosing to continue the application process at </w:t>
      </w:r>
      <w:proofErr w:type="spellStart"/>
      <w:r w:rsidR="7A24BC7B">
        <w:rPr>
          <w:b w:val="0"/>
          <w:bCs w:val="0"/>
        </w:rPr>
        <w:t>Accendero</w:t>
      </w:r>
      <w:proofErr w:type="spellEnd"/>
      <w:r w:rsidR="7A24BC7B">
        <w:rPr>
          <w:b w:val="0"/>
          <w:bCs w:val="0"/>
        </w:rPr>
        <w:t xml:space="preserve"> Software, Inc.  The task below is both open ended and relatively straight forward.  It is designed to evaluate your abilities </w:t>
      </w:r>
      <w:r w:rsidR="1A7FFEDE">
        <w:rPr>
          <w:b w:val="0"/>
          <w:bCs w:val="0"/>
        </w:rPr>
        <w:t>o</w:t>
      </w:r>
      <w:r w:rsidR="7A24BC7B">
        <w:rPr>
          <w:b w:val="0"/>
          <w:bCs w:val="0"/>
        </w:rPr>
        <w:t xml:space="preserve">n three </w:t>
      </w:r>
      <w:r w:rsidR="16D6CE75">
        <w:rPr>
          <w:b w:val="0"/>
          <w:bCs w:val="0"/>
        </w:rPr>
        <w:t>axes</w:t>
      </w:r>
      <w:r w:rsidR="7A24BC7B">
        <w:rPr>
          <w:b w:val="0"/>
          <w:bCs w:val="0"/>
        </w:rPr>
        <w:t>:</w:t>
      </w:r>
    </w:p>
    <w:p w:rsidR="7A24BC7B" w:rsidP="44A32A0B" w:rsidRDefault="7A24BC7B" w14:paraId="001C4FAF" w14:textId="0D22EF4F">
      <w:pPr>
        <w:pStyle w:val="Normal"/>
        <w:ind w:firstLine="720"/>
        <w:rPr>
          <w:b w:val="0"/>
          <w:bCs w:val="0"/>
        </w:rPr>
      </w:pPr>
      <w:r w:rsidR="7A24BC7B">
        <w:rPr>
          <w:b w:val="0"/>
          <w:bCs w:val="0"/>
        </w:rPr>
        <w:t xml:space="preserve">1.) Tool-based strategies for interacting with complex pharmaceutical compounds and your </w:t>
      </w:r>
      <w:r>
        <w:tab/>
      </w:r>
      <w:r w:rsidR="7A24BC7B">
        <w:rPr>
          <w:b w:val="0"/>
          <w:bCs w:val="0"/>
        </w:rPr>
        <w:t xml:space="preserve">      personal knowledge of the current pharmaceutical informatic ecosystem.</w:t>
      </w:r>
    </w:p>
    <w:p w:rsidR="7A24BC7B" w:rsidP="44A32A0B" w:rsidRDefault="7A24BC7B" w14:paraId="6F33CB1C" w14:textId="332B9790">
      <w:pPr>
        <w:pStyle w:val="Normal"/>
        <w:ind w:firstLine="720"/>
        <w:rPr>
          <w:b w:val="0"/>
          <w:bCs w:val="0"/>
        </w:rPr>
      </w:pPr>
      <w:r w:rsidR="7A24BC7B">
        <w:rPr>
          <w:b w:val="0"/>
          <w:bCs w:val="0"/>
        </w:rPr>
        <w:t>2.)</w:t>
      </w:r>
      <w:r w:rsidR="3AB7933D">
        <w:rPr>
          <w:b w:val="0"/>
          <w:bCs w:val="0"/>
        </w:rPr>
        <w:t xml:space="preserve"> Communication of complex scientific code to collaborators or other engineering team   </w:t>
      </w:r>
      <w:r>
        <w:tab/>
      </w:r>
      <w:r w:rsidR="3AB7933D">
        <w:rPr>
          <w:b w:val="0"/>
          <w:bCs w:val="0"/>
        </w:rPr>
        <w:t xml:space="preserve">      members.</w:t>
      </w:r>
      <w:r w:rsidR="7A24BC7B">
        <w:rPr>
          <w:b w:val="0"/>
          <w:bCs w:val="0"/>
        </w:rPr>
        <w:t xml:space="preserve"> </w:t>
      </w:r>
    </w:p>
    <w:p w:rsidR="7A24BC7B" w:rsidP="44A32A0B" w:rsidRDefault="7A24BC7B" w14:paraId="3CD088EE" w14:textId="32C2E559">
      <w:pPr>
        <w:pStyle w:val="Normal"/>
        <w:ind w:firstLine="720"/>
        <w:rPr>
          <w:b w:val="0"/>
          <w:bCs w:val="0"/>
        </w:rPr>
      </w:pPr>
      <w:r w:rsidR="7A24BC7B">
        <w:rPr>
          <w:b w:val="0"/>
          <w:bCs w:val="0"/>
        </w:rPr>
        <w:t xml:space="preserve">3.) Ability to work on open ended scientific tasks and return with actionable data and      </w:t>
      </w:r>
      <w:r>
        <w:tab/>
      </w:r>
      <w:r w:rsidR="3FB535CD">
        <w:rPr>
          <w:b w:val="0"/>
          <w:bCs w:val="0"/>
        </w:rPr>
        <w:t xml:space="preserve"> </w:t>
      </w:r>
      <w:r>
        <w:tab/>
      </w:r>
      <w:r w:rsidR="3FB535CD">
        <w:rPr>
          <w:b w:val="0"/>
          <w:bCs w:val="0"/>
        </w:rPr>
        <w:t xml:space="preserve">      </w:t>
      </w:r>
      <w:r w:rsidR="7A24BC7B">
        <w:rPr>
          <w:b w:val="0"/>
          <w:bCs w:val="0"/>
        </w:rPr>
        <w:t>information.</w:t>
      </w:r>
    </w:p>
    <w:p w:rsidR="746C6378" w:rsidP="44A32A0B" w:rsidRDefault="746C6378" w14:paraId="68A5B126" w14:textId="623CC7DC">
      <w:pPr>
        <w:pStyle w:val="Normal"/>
        <w:ind w:firstLine="0"/>
        <w:rPr>
          <w:b w:val="0"/>
          <w:bCs w:val="0"/>
        </w:rPr>
      </w:pPr>
      <w:r w:rsidR="746C6378">
        <w:rPr>
          <w:b w:val="0"/>
          <w:bCs w:val="0"/>
        </w:rPr>
        <w:t xml:space="preserve">Please note that we are not providing you with a novel pharmaceutical compound or construction during this </w:t>
      </w:r>
      <w:r w:rsidR="46F71036">
        <w:rPr>
          <w:b w:val="0"/>
          <w:bCs w:val="0"/>
        </w:rPr>
        <w:t>practical</w:t>
      </w:r>
      <w:r w:rsidR="746C6378">
        <w:rPr>
          <w:b w:val="0"/>
          <w:bCs w:val="0"/>
        </w:rPr>
        <w:t xml:space="preserve">.  A google search of the canonical smile provided below will likely provide you most of the information you would need.  Because of that, please realize we are not evaluating the </w:t>
      </w:r>
      <w:r w:rsidRPr="44A32A0B" w:rsidR="746C6378">
        <w:rPr>
          <w:b w:val="0"/>
          <w:bCs w:val="0"/>
          <w:i w:val="1"/>
          <w:iCs w:val="1"/>
        </w:rPr>
        <w:t>results</w:t>
      </w:r>
      <w:r w:rsidRPr="44A32A0B" w:rsidR="746C6378">
        <w:rPr>
          <w:b w:val="0"/>
          <w:bCs w:val="0"/>
          <w:i w:val="0"/>
          <w:iCs w:val="0"/>
        </w:rPr>
        <w:t>, but rather, the code and methodology that you generate to provide the results.</w:t>
      </w:r>
    </w:p>
    <w:p w:rsidR="746C6378" w:rsidP="44A32A0B" w:rsidRDefault="746C6378" w14:paraId="1481A528" w14:textId="51282F2E">
      <w:pPr>
        <w:pStyle w:val="Normal"/>
        <w:ind w:firstLine="0"/>
        <w:rPr>
          <w:b w:val="1"/>
          <w:bCs w:val="1"/>
          <w:i w:val="0"/>
          <w:iCs w:val="0"/>
        </w:rPr>
      </w:pPr>
      <w:r w:rsidRPr="44A32A0B" w:rsidR="746C6378">
        <w:rPr>
          <w:b w:val="1"/>
          <w:bCs w:val="1"/>
          <w:i w:val="0"/>
          <w:iCs w:val="0"/>
        </w:rPr>
        <w:t>Task:</w:t>
      </w:r>
    </w:p>
    <w:p w:rsidR="7A24BC7B" w:rsidP="44A32A0B" w:rsidRDefault="7A24BC7B" w14:paraId="1EB42C27" w14:textId="6F4FA5CD">
      <w:pPr>
        <w:pStyle w:val="Normal"/>
        <w:rPr>
          <w:b w:val="1"/>
          <w:bCs w:val="1"/>
        </w:rPr>
      </w:pPr>
      <w:r w:rsidR="7A24BC7B">
        <w:rPr>
          <w:b w:val="0"/>
          <w:bCs w:val="0"/>
        </w:rPr>
        <w:t xml:space="preserve">Using commonly available </w:t>
      </w:r>
      <w:r w:rsidR="300F4D6B">
        <w:rPr>
          <w:b w:val="0"/>
          <w:bCs w:val="0"/>
        </w:rPr>
        <w:t>open-source</w:t>
      </w:r>
      <w:r w:rsidR="7A24BC7B">
        <w:rPr>
          <w:b w:val="0"/>
          <w:bCs w:val="0"/>
        </w:rPr>
        <w:t xml:space="preserve"> methodologies and packages, characterize the following pharmaceutical compound: </w:t>
      </w:r>
    </w:p>
    <w:p w:rsidR="7A24BC7B" w:rsidP="44A32A0B" w:rsidRDefault="7A24BC7B" w14:paraId="7BC09193" w14:textId="70CD3341">
      <w:pPr>
        <w:pStyle w:val="Normal"/>
        <w:rPr>
          <w:b w:val="1"/>
          <w:bCs w:val="1"/>
        </w:rPr>
      </w:pPr>
      <w:r w:rsidRPr="3AD76AC4" w:rsidR="7A24BC7B">
        <w:rPr>
          <w:rFonts w:ascii="Calibri" w:hAnsi="Calibri" w:eastAsia="Calibri" w:cs="Calibri"/>
          <w:b w:val="0"/>
          <w:bCs w:val="0"/>
          <w:i w:val="0"/>
          <w:iCs w:val="0"/>
          <w:caps w:val="0"/>
          <w:smallCaps w:val="0"/>
          <w:noProof w:val="0"/>
          <w:color w:val="212121"/>
          <w:sz w:val="24"/>
          <w:szCs w:val="24"/>
          <w:lang w:val="en-US"/>
        </w:rPr>
        <w:t>CC1=C(C=C(C=C</w:t>
      </w:r>
      <w:proofErr w:type="gramStart"/>
      <w:r w:rsidRPr="3AD76AC4" w:rsidR="7A24BC7B">
        <w:rPr>
          <w:rFonts w:ascii="Calibri" w:hAnsi="Calibri" w:eastAsia="Calibri" w:cs="Calibri"/>
          <w:b w:val="0"/>
          <w:bCs w:val="0"/>
          <w:i w:val="0"/>
          <w:iCs w:val="0"/>
          <w:caps w:val="0"/>
          <w:smallCaps w:val="0"/>
          <w:noProof w:val="0"/>
          <w:color w:val="212121"/>
          <w:sz w:val="24"/>
          <w:szCs w:val="24"/>
          <w:lang w:val="en-US"/>
        </w:rPr>
        <w:t>1)NC</w:t>
      </w:r>
      <w:proofErr w:type="gramEnd"/>
      <w:r w:rsidRPr="3AD76AC4" w:rsidR="7A24BC7B">
        <w:rPr>
          <w:rFonts w:ascii="Calibri" w:hAnsi="Calibri" w:eastAsia="Calibri" w:cs="Calibri"/>
          <w:b w:val="0"/>
          <w:bCs w:val="0"/>
          <w:i w:val="0"/>
          <w:iCs w:val="0"/>
          <w:caps w:val="0"/>
          <w:smallCaps w:val="0"/>
          <w:noProof w:val="0"/>
          <w:color w:val="212121"/>
          <w:sz w:val="24"/>
          <w:szCs w:val="24"/>
          <w:lang w:val="en-US"/>
        </w:rPr>
        <w:t>(=</w:t>
      </w:r>
      <w:proofErr w:type="gramStart"/>
      <w:r w:rsidRPr="3AD76AC4" w:rsidR="7A24BC7B">
        <w:rPr>
          <w:rFonts w:ascii="Calibri" w:hAnsi="Calibri" w:eastAsia="Calibri" w:cs="Calibri"/>
          <w:b w:val="0"/>
          <w:bCs w:val="0"/>
          <w:i w:val="0"/>
          <w:iCs w:val="0"/>
          <w:caps w:val="0"/>
          <w:smallCaps w:val="0"/>
          <w:noProof w:val="0"/>
          <w:color w:val="212121"/>
          <w:sz w:val="24"/>
          <w:szCs w:val="24"/>
          <w:lang w:val="en-US"/>
        </w:rPr>
        <w:t>O)C</w:t>
      </w:r>
      <w:proofErr w:type="gramEnd"/>
      <w:r w:rsidRPr="3AD76AC4" w:rsidR="7A24BC7B">
        <w:rPr>
          <w:rFonts w:ascii="Calibri" w:hAnsi="Calibri" w:eastAsia="Calibri" w:cs="Calibri"/>
          <w:b w:val="0"/>
          <w:bCs w:val="0"/>
          <w:i w:val="0"/>
          <w:iCs w:val="0"/>
          <w:caps w:val="0"/>
          <w:smallCaps w:val="0"/>
          <w:noProof w:val="0"/>
          <w:color w:val="212121"/>
          <w:sz w:val="24"/>
          <w:szCs w:val="24"/>
          <w:lang w:val="en-US"/>
        </w:rPr>
        <w:t>2=CC=C(C=C</w:t>
      </w:r>
      <w:proofErr w:type="gramStart"/>
      <w:r w:rsidRPr="3AD76AC4" w:rsidR="7A24BC7B">
        <w:rPr>
          <w:rFonts w:ascii="Calibri" w:hAnsi="Calibri" w:eastAsia="Calibri" w:cs="Calibri"/>
          <w:b w:val="0"/>
          <w:bCs w:val="0"/>
          <w:i w:val="0"/>
          <w:iCs w:val="0"/>
          <w:caps w:val="0"/>
          <w:smallCaps w:val="0"/>
          <w:noProof w:val="0"/>
          <w:color w:val="212121"/>
          <w:sz w:val="24"/>
          <w:szCs w:val="24"/>
          <w:lang w:val="en-US"/>
        </w:rPr>
        <w:t>2)CN</w:t>
      </w:r>
      <w:proofErr w:type="gramEnd"/>
      <w:r w:rsidRPr="3AD76AC4" w:rsidR="7A24BC7B">
        <w:rPr>
          <w:rFonts w:ascii="Calibri" w:hAnsi="Calibri" w:eastAsia="Calibri" w:cs="Calibri"/>
          <w:b w:val="0"/>
          <w:bCs w:val="0"/>
          <w:i w:val="0"/>
          <w:iCs w:val="0"/>
          <w:caps w:val="0"/>
          <w:smallCaps w:val="0"/>
          <w:noProof w:val="0"/>
          <w:color w:val="212121"/>
          <w:sz w:val="24"/>
          <w:szCs w:val="24"/>
          <w:lang w:val="en-US"/>
        </w:rPr>
        <w:t>3CCN(CC</w:t>
      </w:r>
      <w:proofErr w:type="gramStart"/>
      <w:r w:rsidRPr="3AD76AC4" w:rsidR="7A24BC7B">
        <w:rPr>
          <w:rFonts w:ascii="Calibri" w:hAnsi="Calibri" w:eastAsia="Calibri" w:cs="Calibri"/>
          <w:b w:val="0"/>
          <w:bCs w:val="0"/>
          <w:i w:val="0"/>
          <w:iCs w:val="0"/>
          <w:caps w:val="0"/>
          <w:smallCaps w:val="0"/>
          <w:noProof w:val="0"/>
          <w:color w:val="212121"/>
          <w:sz w:val="24"/>
          <w:szCs w:val="24"/>
          <w:lang w:val="en-US"/>
        </w:rPr>
        <w:t>3)C</w:t>
      </w:r>
      <w:proofErr w:type="gramEnd"/>
      <w:r w:rsidRPr="3AD76AC4" w:rsidR="7A24BC7B">
        <w:rPr>
          <w:rFonts w:ascii="Calibri" w:hAnsi="Calibri" w:eastAsia="Calibri" w:cs="Calibri"/>
          <w:b w:val="0"/>
          <w:bCs w:val="0"/>
          <w:i w:val="0"/>
          <w:iCs w:val="0"/>
          <w:caps w:val="0"/>
          <w:smallCaps w:val="0"/>
          <w:noProof w:val="0"/>
          <w:color w:val="212121"/>
          <w:sz w:val="24"/>
          <w:szCs w:val="24"/>
          <w:lang w:val="en-US"/>
        </w:rPr>
        <w:t>)NC4=NC=CC(=N</w:t>
      </w:r>
      <w:proofErr w:type="gramStart"/>
      <w:r w:rsidRPr="3AD76AC4" w:rsidR="7A24BC7B">
        <w:rPr>
          <w:rFonts w:ascii="Calibri" w:hAnsi="Calibri" w:eastAsia="Calibri" w:cs="Calibri"/>
          <w:b w:val="0"/>
          <w:bCs w:val="0"/>
          <w:i w:val="0"/>
          <w:iCs w:val="0"/>
          <w:caps w:val="0"/>
          <w:smallCaps w:val="0"/>
          <w:noProof w:val="0"/>
          <w:color w:val="212121"/>
          <w:sz w:val="24"/>
          <w:szCs w:val="24"/>
          <w:lang w:val="en-US"/>
        </w:rPr>
        <w:t>4)C</w:t>
      </w:r>
      <w:proofErr w:type="gramEnd"/>
      <w:r w:rsidRPr="3AD76AC4" w:rsidR="7A24BC7B">
        <w:rPr>
          <w:rFonts w:ascii="Calibri" w:hAnsi="Calibri" w:eastAsia="Calibri" w:cs="Calibri"/>
          <w:b w:val="0"/>
          <w:bCs w:val="0"/>
          <w:i w:val="0"/>
          <w:iCs w:val="0"/>
          <w:caps w:val="0"/>
          <w:smallCaps w:val="0"/>
          <w:noProof w:val="0"/>
          <w:color w:val="212121"/>
          <w:sz w:val="24"/>
          <w:szCs w:val="24"/>
          <w:lang w:val="en-US"/>
        </w:rPr>
        <w:t>5=CN=CC=C5</w:t>
      </w:r>
    </w:p>
    <w:p w:rsidR="41F915C1" w:rsidP="3AD76AC4" w:rsidRDefault="41F915C1" w14:paraId="1A58D53A" w14:textId="723811CC">
      <w:pPr>
        <w:pStyle w:val="Normal"/>
        <w:rPr>
          <w:rFonts w:ascii="Calibri" w:hAnsi="Calibri" w:eastAsia="Calibri" w:cs="Calibri"/>
          <w:b w:val="0"/>
          <w:bCs w:val="0"/>
          <w:i w:val="0"/>
          <w:iCs w:val="0"/>
          <w:caps w:val="0"/>
          <w:smallCaps w:val="0"/>
          <w:noProof w:val="0"/>
          <w:color w:val="212121"/>
          <w:sz w:val="22"/>
          <w:szCs w:val="22"/>
          <w:lang w:val="en-US"/>
        </w:rPr>
      </w:pPr>
      <w:r w:rsidRPr="3AD76AC4" w:rsidR="41F915C1">
        <w:rPr>
          <w:rFonts w:ascii="Calibri" w:hAnsi="Calibri" w:eastAsia="Calibri" w:cs="Calibri"/>
          <w:b w:val="0"/>
          <w:bCs w:val="0"/>
          <w:i w:val="0"/>
          <w:iCs w:val="0"/>
          <w:caps w:val="0"/>
          <w:smallCaps w:val="0"/>
          <w:noProof w:val="0"/>
          <w:color w:val="212121"/>
          <w:sz w:val="22"/>
          <w:szCs w:val="22"/>
          <w:lang w:val="en-US"/>
        </w:rPr>
        <w:t xml:space="preserve">Please note that we understand that the instruction here is somewhat open-ended.  Potential pharmaceutical characterizations could (but are not required to) include: </w:t>
      </w:r>
    </w:p>
    <w:p w:rsidR="41F915C1" w:rsidP="3AD76AC4" w:rsidRDefault="41F915C1" w14:paraId="3E9D9F23" w14:textId="792FE4D2">
      <w:pPr>
        <w:pStyle w:val="ListParagraph"/>
        <w:numPr>
          <w:ilvl w:val="0"/>
          <w:numId w:val="1"/>
        </w:numPr>
        <w:rPr>
          <w:rFonts w:ascii="Calibri" w:hAnsi="Calibri" w:eastAsia="Calibri" w:cs="Calibri"/>
          <w:b w:val="0"/>
          <w:bCs w:val="0"/>
          <w:i w:val="0"/>
          <w:iCs w:val="0"/>
          <w:caps w:val="0"/>
          <w:smallCaps w:val="0"/>
          <w:noProof w:val="0"/>
          <w:color w:val="212121"/>
          <w:sz w:val="22"/>
          <w:szCs w:val="22"/>
          <w:lang w:val="en-US"/>
        </w:rPr>
      </w:pPr>
      <w:r w:rsidRPr="3AD76AC4" w:rsidR="41F915C1">
        <w:rPr>
          <w:rFonts w:ascii="Calibri" w:hAnsi="Calibri" w:eastAsia="Calibri" w:cs="Calibri"/>
          <w:b w:val="0"/>
          <w:bCs w:val="0"/>
          <w:i w:val="0"/>
          <w:iCs w:val="0"/>
          <w:caps w:val="0"/>
          <w:smallCaps w:val="0"/>
          <w:noProof w:val="0"/>
          <w:color w:val="212121"/>
          <w:sz w:val="22"/>
          <w:szCs w:val="22"/>
          <w:lang w:val="en-US"/>
        </w:rPr>
        <w:t>Pharmacophore Identification</w:t>
      </w:r>
    </w:p>
    <w:p w:rsidR="41F915C1" w:rsidP="3AD76AC4" w:rsidRDefault="41F915C1" w14:paraId="16833496" w14:textId="38FE65D2">
      <w:pPr>
        <w:pStyle w:val="ListParagraph"/>
        <w:numPr>
          <w:ilvl w:val="0"/>
          <w:numId w:val="1"/>
        </w:numPr>
        <w:rPr>
          <w:rFonts w:ascii="Calibri" w:hAnsi="Calibri" w:eastAsia="Calibri" w:cs="Calibri"/>
          <w:b w:val="0"/>
          <w:bCs w:val="0"/>
          <w:i w:val="0"/>
          <w:iCs w:val="0"/>
          <w:caps w:val="0"/>
          <w:smallCaps w:val="0"/>
          <w:noProof w:val="0"/>
          <w:color w:val="212121"/>
          <w:sz w:val="22"/>
          <w:szCs w:val="22"/>
          <w:lang w:val="en-US"/>
        </w:rPr>
      </w:pPr>
      <w:r w:rsidRPr="3AD76AC4" w:rsidR="41F915C1">
        <w:rPr>
          <w:rFonts w:ascii="Calibri" w:hAnsi="Calibri" w:eastAsia="Calibri" w:cs="Calibri"/>
          <w:b w:val="0"/>
          <w:bCs w:val="0"/>
          <w:i w:val="0"/>
          <w:iCs w:val="0"/>
          <w:caps w:val="0"/>
          <w:smallCaps w:val="0"/>
          <w:noProof w:val="0"/>
          <w:color w:val="212121"/>
          <w:sz w:val="22"/>
          <w:szCs w:val="22"/>
          <w:lang w:val="en-US"/>
        </w:rPr>
        <w:t>PK/PD</w:t>
      </w:r>
    </w:p>
    <w:p w:rsidR="41F915C1" w:rsidP="3AD76AC4" w:rsidRDefault="41F915C1" w14:paraId="6B41CE00" w14:textId="6976FD8F">
      <w:pPr>
        <w:pStyle w:val="ListParagraph"/>
        <w:numPr>
          <w:ilvl w:val="0"/>
          <w:numId w:val="1"/>
        </w:numPr>
        <w:rPr>
          <w:rFonts w:ascii="Calibri" w:hAnsi="Calibri" w:eastAsia="Calibri" w:cs="Calibri"/>
          <w:b w:val="0"/>
          <w:bCs w:val="0"/>
          <w:i w:val="0"/>
          <w:iCs w:val="0"/>
          <w:caps w:val="0"/>
          <w:smallCaps w:val="0"/>
          <w:noProof w:val="0"/>
          <w:color w:val="212121"/>
          <w:sz w:val="22"/>
          <w:szCs w:val="22"/>
          <w:lang w:val="en-US"/>
        </w:rPr>
      </w:pPr>
      <w:r w:rsidRPr="3AD76AC4" w:rsidR="41F915C1">
        <w:rPr>
          <w:rFonts w:ascii="Calibri" w:hAnsi="Calibri" w:eastAsia="Calibri" w:cs="Calibri"/>
          <w:b w:val="0"/>
          <w:bCs w:val="0"/>
          <w:i w:val="0"/>
          <w:iCs w:val="0"/>
          <w:caps w:val="0"/>
          <w:smallCaps w:val="0"/>
          <w:noProof w:val="0"/>
          <w:color w:val="212121"/>
          <w:sz w:val="22"/>
          <w:szCs w:val="22"/>
          <w:lang w:val="en-US"/>
        </w:rPr>
        <w:t>Predicted Stability</w:t>
      </w:r>
    </w:p>
    <w:p w:rsidR="41F915C1" w:rsidP="3AD76AC4" w:rsidRDefault="41F915C1" w14:paraId="56963696" w14:textId="7B3DA2C2">
      <w:pPr>
        <w:pStyle w:val="ListParagraph"/>
        <w:numPr>
          <w:ilvl w:val="0"/>
          <w:numId w:val="1"/>
        </w:numPr>
        <w:rPr>
          <w:rFonts w:ascii="Calibri" w:hAnsi="Calibri" w:eastAsia="Calibri" w:cs="Calibri"/>
          <w:b w:val="0"/>
          <w:bCs w:val="0"/>
          <w:i w:val="0"/>
          <w:iCs w:val="0"/>
          <w:caps w:val="0"/>
          <w:smallCaps w:val="0"/>
          <w:noProof w:val="0"/>
          <w:color w:val="212121"/>
          <w:sz w:val="22"/>
          <w:szCs w:val="22"/>
          <w:lang w:val="en-US"/>
        </w:rPr>
      </w:pPr>
      <w:r w:rsidRPr="3AD76AC4" w:rsidR="41F915C1">
        <w:rPr>
          <w:rFonts w:ascii="Calibri" w:hAnsi="Calibri" w:eastAsia="Calibri" w:cs="Calibri"/>
          <w:b w:val="0"/>
          <w:bCs w:val="0"/>
          <w:i w:val="0"/>
          <w:iCs w:val="0"/>
          <w:caps w:val="0"/>
          <w:smallCaps w:val="0"/>
          <w:noProof w:val="0"/>
          <w:color w:val="212121"/>
          <w:sz w:val="22"/>
          <w:szCs w:val="22"/>
          <w:lang w:val="en-US"/>
        </w:rPr>
        <w:t>Predicted Functional Targets</w:t>
      </w:r>
    </w:p>
    <w:p w:rsidR="638EF1D9" w:rsidP="44A32A0B" w:rsidRDefault="638EF1D9" w14:paraId="63F1E9DD" w14:textId="6B067CFA">
      <w:pPr>
        <w:pStyle w:val="Normal"/>
        <w:rPr>
          <w:b w:val="1"/>
          <w:bCs w:val="1"/>
        </w:rPr>
      </w:pPr>
      <w:r w:rsidRPr="44A32A0B" w:rsidR="638EF1D9">
        <w:rPr>
          <w:b w:val="1"/>
          <w:bCs w:val="1"/>
        </w:rPr>
        <w:t>Requirements:</w:t>
      </w:r>
    </w:p>
    <w:p w:rsidR="638EF1D9" w:rsidP="44A32A0B" w:rsidRDefault="638EF1D9" w14:paraId="0CAD7DF3" w14:textId="7A6A8088">
      <w:pPr>
        <w:pStyle w:val="Normal"/>
        <w:rPr>
          <w:b w:val="0"/>
          <w:bCs w:val="0"/>
        </w:rPr>
      </w:pPr>
      <w:r w:rsidR="638EF1D9">
        <w:rPr>
          <w:b w:val="0"/>
          <w:bCs w:val="0"/>
        </w:rPr>
        <w:t xml:space="preserve">1.) Upload your code to git or a similar online VCS solution and add </w:t>
      </w:r>
      <w:hyperlink r:id="Rb0a39878e1a8402f">
        <w:r w:rsidRPr="44A32A0B" w:rsidR="638EF1D9">
          <w:rPr>
            <w:rStyle w:val="Hyperlink"/>
            <w:b w:val="0"/>
            <w:bCs w:val="0"/>
          </w:rPr>
          <w:t>ahoneycutt@accendero.com,</w:t>
        </w:r>
      </w:hyperlink>
      <w:r w:rsidR="638EF1D9">
        <w:rPr>
          <w:b w:val="0"/>
          <w:bCs w:val="0"/>
        </w:rPr>
        <w:t xml:space="preserve"> </w:t>
      </w:r>
      <w:hyperlink r:id="Re22a50ec6e884412">
        <w:r w:rsidRPr="44A32A0B" w:rsidR="638EF1D9">
          <w:rPr>
            <w:rStyle w:val="Hyperlink"/>
            <w:b w:val="0"/>
            <w:bCs w:val="0"/>
          </w:rPr>
          <w:t>ashiromani@accendero.com</w:t>
        </w:r>
      </w:hyperlink>
      <w:r w:rsidR="638EF1D9">
        <w:rPr>
          <w:b w:val="0"/>
          <w:bCs w:val="0"/>
        </w:rPr>
        <w:t xml:space="preserve">, </w:t>
      </w:r>
      <w:hyperlink r:id="Rb6efe4e2806c4d61">
        <w:r w:rsidRPr="44A32A0B" w:rsidR="638EF1D9">
          <w:rPr>
            <w:rStyle w:val="Hyperlink"/>
            <w:b w:val="0"/>
            <w:bCs w:val="0"/>
          </w:rPr>
          <w:t>arastogi@accendero.com</w:t>
        </w:r>
      </w:hyperlink>
      <w:r w:rsidR="638EF1D9">
        <w:rPr>
          <w:b w:val="0"/>
          <w:bCs w:val="0"/>
        </w:rPr>
        <w:t xml:space="preserve">, and </w:t>
      </w:r>
      <w:hyperlink r:id="Rae8c9c5bb2c748bf">
        <w:r w:rsidRPr="44A32A0B" w:rsidR="638EF1D9">
          <w:rPr>
            <w:rStyle w:val="Hyperlink"/>
            <w:b w:val="0"/>
            <w:bCs w:val="0"/>
          </w:rPr>
          <w:t>lbbateman@accendero.com</w:t>
        </w:r>
      </w:hyperlink>
      <w:r w:rsidR="638EF1D9">
        <w:rPr>
          <w:b w:val="0"/>
          <w:bCs w:val="0"/>
        </w:rPr>
        <w:t xml:space="preserve"> as reviewers</w:t>
      </w:r>
      <w:r w:rsidR="6ED6B899">
        <w:rPr>
          <w:b w:val="0"/>
          <w:bCs w:val="0"/>
        </w:rPr>
        <w:t xml:space="preserve"> and/or contributors so your code can be evaluated.</w:t>
      </w:r>
      <w:r w:rsidR="70C3DE8F">
        <w:rPr>
          <w:b w:val="0"/>
          <w:bCs w:val="0"/>
        </w:rPr>
        <w:t xml:space="preserve">  </w:t>
      </w:r>
    </w:p>
    <w:p w:rsidR="22F3F3E6" w:rsidP="44A32A0B" w:rsidRDefault="22F3F3E6" w14:paraId="5F913D03" w14:textId="32850969">
      <w:pPr>
        <w:pStyle w:val="Normal"/>
        <w:rPr>
          <w:b w:val="0"/>
          <w:bCs w:val="0"/>
        </w:rPr>
      </w:pPr>
      <w:r w:rsidR="22F3F3E6">
        <w:rPr>
          <w:b w:val="0"/>
          <w:bCs w:val="0"/>
        </w:rPr>
        <w:t xml:space="preserve">You </w:t>
      </w:r>
      <w:r w:rsidR="70C3DE8F">
        <w:rPr>
          <w:b w:val="0"/>
          <w:bCs w:val="0"/>
        </w:rPr>
        <w:t xml:space="preserve">should utilize at least </w:t>
      </w:r>
      <w:proofErr w:type="gramStart"/>
      <w:r w:rsidR="70C3DE8F">
        <w:rPr>
          <w:b w:val="0"/>
          <w:bCs w:val="0"/>
        </w:rPr>
        <w:t>one of</w:t>
      </w:r>
      <w:proofErr w:type="gramEnd"/>
      <w:r w:rsidR="70C3DE8F">
        <w:rPr>
          <w:b w:val="0"/>
          <w:bCs w:val="0"/>
        </w:rPr>
        <w:t xml:space="preserve"> Python or R.</w:t>
      </w:r>
    </w:p>
    <w:p w:rsidR="6ED6B899" w:rsidP="44A32A0B" w:rsidRDefault="6ED6B899" w14:paraId="1538B0AA" w14:textId="24482840">
      <w:pPr>
        <w:pStyle w:val="Normal"/>
        <w:rPr>
          <w:b w:val="0"/>
          <w:bCs w:val="0"/>
        </w:rPr>
      </w:pPr>
      <w:r w:rsidR="6ED6B899">
        <w:rPr>
          <w:b w:val="0"/>
          <w:bCs w:val="0"/>
        </w:rPr>
        <w:t xml:space="preserve">2.) </w:t>
      </w:r>
      <w:r w:rsidRPr="44A32A0B" w:rsidR="6ED6B899">
        <w:rPr>
          <w:b w:val="1"/>
          <w:bCs w:val="1"/>
          <w:i w:val="1"/>
          <w:iCs w:val="1"/>
        </w:rPr>
        <w:t xml:space="preserve">COMMENT YOUR CODE.  </w:t>
      </w:r>
      <w:r w:rsidRPr="44A32A0B" w:rsidR="6ED6B899">
        <w:rPr>
          <w:b w:val="0"/>
          <w:bCs w:val="0"/>
          <w:i w:val="0"/>
          <w:iCs w:val="0"/>
        </w:rPr>
        <w:t>If we do not know what it is doing, we cannot evaluate what you are attempting to accomplish.</w:t>
      </w:r>
    </w:p>
    <w:p w:rsidR="6ED6B899" w:rsidP="44A32A0B" w:rsidRDefault="6ED6B899" w14:paraId="541AC059" w14:textId="1E935BA4">
      <w:pPr>
        <w:pStyle w:val="Normal"/>
        <w:rPr>
          <w:b w:val="0"/>
          <w:bCs w:val="0"/>
          <w:i w:val="0"/>
          <w:iCs w:val="0"/>
        </w:rPr>
      </w:pPr>
      <w:r w:rsidRPr="44A32A0B" w:rsidR="6ED6B899">
        <w:rPr>
          <w:b w:val="0"/>
          <w:bCs w:val="0"/>
          <w:i w:val="0"/>
          <w:iCs w:val="0"/>
        </w:rPr>
        <w:t xml:space="preserve">3.) Provide a readme.md for running your code locally, as well as a list of all pertinent requirements for running any packages or tools that you use to characterize the molecule.  </w:t>
      </w:r>
    </w:p>
    <w:p w:rsidR="1C4339AF" w:rsidP="44A32A0B" w:rsidRDefault="1C4339AF" w14:paraId="0AD37164" w14:textId="30615E46">
      <w:pPr>
        <w:pStyle w:val="Normal"/>
        <w:rPr>
          <w:b w:val="0"/>
          <w:bCs w:val="0"/>
          <w:i w:val="0"/>
          <w:iCs w:val="0"/>
        </w:rPr>
      </w:pPr>
      <w:r w:rsidRPr="44A32A0B" w:rsidR="1C4339AF">
        <w:rPr>
          <w:b w:val="0"/>
          <w:bCs w:val="0"/>
          <w:i w:val="0"/>
          <w:iCs w:val="0"/>
        </w:rPr>
        <w:t>Code being difficult to run does not necessarily disqualify your submission, but it will be evaluated beneath those that provide clear instructions sufficient for an engineer to run your submission locally.</w:t>
      </w:r>
    </w:p>
    <w:p w:rsidR="44A32A0B" w:rsidP="3AD76AC4" w:rsidRDefault="44A32A0B" w14:paraId="6BF5AF57" w14:textId="0D170B82">
      <w:pPr>
        <w:pStyle w:val="Normal"/>
        <w:rPr>
          <w:b w:val="1"/>
          <w:bCs w:val="1"/>
          <w:i w:val="0"/>
          <w:iCs w:val="0"/>
        </w:rPr>
      </w:pPr>
    </w:p>
    <w:p w:rsidR="6ED6B899" w:rsidP="44A32A0B" w:rsidRDefault="6ED6B899" w14:paraId="42CB5968" w14:textId="66DD859E">
      <w:pPr>
        <w:pStyle w:val="Normal"/>
        <w:rPr>
          <w:b w:val="0"/>
          <w:bCs w:val="0"/>
          <w:i w:val="0"/>
          <w:iCs w:val="0"/>
        </w:rPr>
      </w:pPr>
      <w:r w:rsidRPr="44A32A0B" w:rsidR="6ED6B899">
        <w:rPr>
          <w:b w:val="1"/>
          <w:bCs w:val="1"/>
          <w:i w:val="0"/>
          <w:iCs w:val="0"/>
        </w:rPr>
        <w:t>Pluses:</w:t>
      </w:r>
    </w:p>
    <w:p w:rsidR="6ED6B899" w:rsidP="44A32A0B" w:rsidRDefault="6ED6B899" w14:paraId="07786CDD" w14:textId="7AC813F6">
      <w:pPr>
        <w:pStyle w:val="Normal"/>
        <w:rPr>
          <w:b w:val="0"/>
          <w:bCs w:val="0"/>
          <w:i w:val="0"/>
          <w:iCs w:val="0"/>
        </w:rPr>
      </w:pPr>
      <w:r w:rsidRPr="44A32A0B" w:rsidR="6ED6B899">
        <w:rPr>
          <w:b w:val="0"/>
          <w:bCs w:val="0"/>
          <w:i w:val="0"/>
          <w:iCs w:val="0"/>
        </w:rPr>
        <w:t>1.) Demonstrable knowledge of unit or integration test cases present in your code.</w:t>
      </w:r>
    </w:p>
    <w:p w:rsidR="6ED6B899" w:rsidP="44A32A0B" w:rsidRDefault="6ED6B899" w14:paraId="1299D733" w14:textId="4906C81E">
      <w:pPr>
        <w:pStyle w:val="Normal"/>
        <w:rPr>
          <w:b w:val="0"/>
          <w:bCs w:val="0"/>
          <w:i w:val="0"/>
          <w:iCs w:val="0"/>
        </w:rPr>
      </w:pPr>
      <w:r w:rsidRPr="44A32A0B" w:rsidR="6ED6B899">
        <w:rPr>
          <w:b w:val="0"/>
          <w:bCs w:val="0"/>
          <w:i w:val="0"/>
          <w:iCs w:val="0"/>
        </w:rPr>
        <w:t xml:space="preserve">2.) </w:t>
      </w:r>
      <w:r w:rsidRPr="44A32A0B" w:rsidR="5AE81EE0">
        <w:rPr>
          <w:b w:val="0"/>
          <w:bCs w:val="0"/>
          <w:i w:val="0"/>
          <w:iCs w:val="0"/>
        </w:rPr>
        <w:t>Complex mathematical or biostatistics calculations outside of those run specifically by included packages</w:t>
      </w:r>
      <w:r w:rsidRPr="44A32A0B" w:rsidR="1720F248">
        <w:rPr>
          <w:b w:val="0"/>
          <w:bCs w:val="0"/>
          <w:i w:val="0"/>
          <w:iCs w:val="0"/>
        </w:rPr>
        <w:t>.</w:t>
      </w:r>
    </w:p>
    <w:p w:rsidR="1720F248" w:rsidP="44A32A0B" w:rsidRDefault="1720F248" w14:paraId="7401791A" w14:textId="5ACFF63F">
      <w:pPr>
        <w:pStyle w:val="Normal"/>
        <w:rPr>
          <w:b w:val="0"/>
          <w:bCs w:val="0"/>
          <w:i w:val="0"/>
          <w:iCs w:val="0"/>
        </w:rPr>
      </w:pPr>
      <w:r w:rsidRPr="44A32A0B" w:rsidR="1720F248">
        <w:rPr>
          <w:b w:val="0"/>
          <w:bCs w:val="0"/>
          <w:i w:val="0"/>
          <w:iCs w:val="0"/>
        </w:rPr>
        <w:t>3</w:t>
      </w:r>
      <w:r w:rsidRPr="44A32A0B" w:rsidR="1FF39A76">
        <w:rPr>
          <w:b w:val="0"/>
          <w:bCs w:val="0"/>
          <w:i w:val="0"/>
          <w:iCs w:val="0"/>
        </w:rPr>
        <w:t xml:space="preserve">.) </w:t>
      </w:r>
      <w:r w:rsidRPr="44A32A0B" w:rsidR="1D5FBC61">
        <w:rPr>
          <w:b w:val="0"/>
          <w:bCs w:val="0"/>
          <w:i w:val="0"/>
          <w:iCs w:val="0"/>
        </w:rPr>
        <w:t>U</w:t>
      </w:r>
      <w:r w:rsidRPr="44A32A0B" w:rsidR="1FF39A76">
        <w:rPr>
          <w:b w:val="0"/>
          <w:bCs w:val="0"/>
          <w:i w:val="0"/>
          <w:iCs w:val="0"/>
        </w:rPr>
        <w:t xml:space="preserve">tilization of </w:t>
      </w:r>
      <w:r w:rsidRPr="44A32A0B" w:rsidR="1FF39A76">
        <w:rPr>
          <w:b w:val="1"/>
          <w:bCs w:val="1"/>
          <w:i w:val="0"/>
          <w:iCs w:val="0"/>
        </w:rPr>
        <w:t>both</w:t>
      </w:r>
      <w:r w:rsidRPr="44A32A0B" w:rsidR="1FF39A76">
        <w:rPr>
          <w:b w:val="0"/>
          <w:bCs w:val="0"/>
          <w:i w:val="0"/>
          <w:iCs w:val="0"/>
        </w:rPr>
        <w:t xml:space="preserve"> Python and R.</w:t>
      </w:r>
    </w:p>
    <w:p w:rsidR="44A32A0B" w:rsidP="44A32A0B" w:rsidRDefault="44A32A0B" w14:paraId="6E5B79A7" w14:textId="2FDE23C4">
      <w:pPr>
        <w:pStyle w:val="Normal"/>
      </w:pPr>
    </w:p>
    <w:p w:rsidR="00832BAE" w:rsidP="44A32A0B" w:rsidRDefault="00832BAE" w14:paraId="49FA5765" w14:textId="080682F8">
      <w:pPr>
        <w:pStyle w:val="Normal"/>
        <w:rPr>
          <w:b w:val="1"/>
          <w:bCs w:val="1"/>
        </w:rPr>
      </w:pPr>
      <w:r w:rsidRPr="44A32A0B" w:rsidR="00832BAE">
        <w:rPr>
          <w:b w:val="1"/>
          <w:bCs w:val="1"/>
        </w:rPr>
        <w:t>Submitting Your Work and Final Steps:</w:t>
      </w:r>
    </w:p>
    <w:p w:rsidR="6BC91940" w:rsidP="44A32A0B" w:rsidRDefault="6BC91940" w14:paraId="5F5BC879" w14:textId="00B4F05A">
      <w:pPr>
        <w:pStyle w:val="Normal"/>
      </w:pPr>
      <w:r w:rsidR="6BC91940">
        <w:rPr/>
        <w:t xml:space="preserve">Please note that this is a </w:t>
      </w:r>
      <w:r w:rsidR="5EFE7A6F">
        <w:rPr/>
        <w:t xml:space="preserve">limited </w:t>
      </w:r>
      <w:r w:rsidR="6BC91940">
        <w:rPr/>
        <w:t>task, it is not meant to be an exhaustive study of a compound</w:t>
      </w:r>
      <w:r w:rsidR="55BEA71B">
        <w:rPr/>
        <w:t xml:space="preserve">.  Submissions should </w:t>
      </w:r>
      <w:r w:rsidR="05729524">
        <w:rPr/>
        <w:t>demonstrate</w:t>
      </w:r>
      <w:r w:rsidR="55BEA71B">
        <w:rPr/>
        <w:t xml:space="preserve"> reasonable knowledge of packages, project </w:t>
      </w:r>
      <w:r w:rsidR="62F138D6">
        <w:rPr/>
        <w:t>initialization</w:t>
      </w:r>
      <w:r w:rsidR="55BEA71B">
        <w:rPr/>
        <w:t xml:space="preserve">, </w:t>
      </w:r>
      <w:r w:rsidR="2B8945D0">
        <w:rPr/>
        <w:t xml:space="preserve">and </w:t>
      </w:r>
      <w:r w:rsidR="6A169BBC">
        <w:rPr/>
        <w:t>basic characterization techniques</w:t>
      </w:r>
      <w:r w:rsidR="54E44400">
        <w:rPr/>
        <w:t xml:space="preserve">.  It is </w:t>
      </w:r>
      <w:r w:rsidR="6A169BBC">
        <w:rPr/>
        <w:t xml:space="preserve">not expected to be of publishable quality.  This is about showing the team here your knowledge and ability, not crossing </w:t>
      </w:r>
      <w:r w:rsidR="15E1E999">
        <w:rPr/>
        <w:t xml:space="preserve">off </w:t>
      </w:r>
      <w:r w:rsidR="6A169BBC">
        <w:rPr/>
        <w:t>an enormous imaginary checklist.</w:t>
      </w:r>
      <w:r w:rsidR="6B2B9E20">
        <w:rPr/>
        <w:t xml:space="preserve">  </w:t>
      </w:r>
    </w:p>
    <w:p w:rsidR="450A7521" w:rsidP="44A32A0B" w:rsidRDefault="450A7521" w14:paraId="653B8877" w14:textId="4F4DE8E0">
      <w:pPr>
        <w:pStyle w:val="Normal"/>
      </w:pPr>
      <w:r w:rsidR="450A7521">
        <w:rPr/>
        <w:t xml:space="preserve">After you have completed your work, please e-mail </w:t>
      </w:r>
      <w:hyperlink r:id="R59f71d0859f945a4">
        <w:r w:rsidRPr="3AD76AC4" w:rsidR="450A7521">
          <w:rPr>
            <w:rStyle w:val="Hyperlink"/>
          </w:rPr>
          <w:t>mbarber@accendero.com</w:t>
        </w:r>
      </w:hyperlink>
      <w:r w:rsidR="450A7521">
        <w:rPr/>
        <w:t xml:space="preserve"> so that the review process can begin.  We would like to have all submissions no later than October 1</w:t>
      </w:r>
      <w:r w:rsidR="4F350B33">
        <w:rPr/>
        <w:t>7</w:t>
      </w:r>
      <w:r w:rsidRPr="3AD76AC4" w:rsidR="450A7521">
        <w:rPr>
          <w:vertAlign w:val="superscript"/>
        </w:rPr>
        <w:t>th</w:t>
      </w:r>
      <w:r w:rsidR="450A7521">
        <w:rPr/>
        <w:t xml:space="preserve">, </w:t>
      </w:r>
      <w:proofErr w:type="gramStart"/>
      <w:r w:rsidR="450A7521">
        <w:rPr/>
        <w:t>2022</w:t>
      </w:r>
      <w:proofErr w:type="gramEnd"/>
      <w:r w:rsidR="450A7521">
        <w:rPr/>
        <w:t xml:space="preserve"> so that finali</w:t>
      </w:r>
      <w:r w:rsidR="5C2C6DDD">
        <w:rPr/>
        <w:t>sts can be contacted</w:t>
      </w:r>
      <w:r w:rsidR="4E203866">
        <w:rPr/>
        <w:t xml:space="preserve"> by October 1</w:t>
      </w:r>
      <w:r w:rsidR="7B5DA88D">
        <w:rPr/>
        <w:t>9</w:t>
      </w:r>
      <w:r w:rsidRPr="3AD76AC4" w:rsidR="4E203866">
        <w:rPr>
          <w:vertAlign w:val="superscript"/>
        </w:rPr>
        <w:t>th</w:t>
      </w:r>
      <w:r w:rsidR="4E203866">
        <w:rPr/>
        <w:t>. 2022.</w:t>
      </w:r>
    </w:p>
    <w:p w:rsidR="5C2C6DDD" w:rsidP="44A32A0B" w:rsidRDefault="5C2C6DDD" w14:paraId="06FC30E4" w14:textId="5B4E0708">
      <w:pPr>
        <w:pStyle w:val="Normal"/>
      </w:pPr>
      <w:r w:rsidR="5C2C6DDD">
        <w:rPr/>
        <w:t>We will select 2-3 finalists for final interviews the week of October 17</w:t>
      </w:r>
      <w:r w:rsidRPr="3AD76AC4" w:rsidR="5C2C6DDD">
        <w:rPr>
          <w:vertAlign w:val="superscript"/>
        </w:rPr>
        <w:t>th</w:t>
      </w:r>
      <w:r w:rsidR="5C2C6DDD">
        <w:rPr/>
        <w:t xml:space="preserve"> and</w:t>
      </w:r>
      <w:r w:rsidR="07735A01">
        <w:rPr/>
        <w:t xml:space="preserve"> October 24</w:t>
      </w:r>
      <w:r w:rsidRPr="3AD76AC4" w:rsidR="07735A01">
        <w:rPr>
          <w:vertAlign w:val="superscript"/>
        </w:rPr>
        <w:t>th</w:t>
      </w:r>
      <w:r w:rsidR="07735A01">
        <w:rPr/>
        <w:t xml:space="preserve"> and </w:t>
      </w:r>
      <w:r w:rsidR="5C2C6DDD">
        <w:rPr/>
        <w:t>expect to make an offer no later than October 2</w:t>
      </w:r>
      <w:r w:rsidR="55678D80">
        <w:rPr/>
        <w:t>8</w:t>
      </w:r>
      <w:r w:rsidRPr="3AD76AC4" w:rsidR="55678D80">
        <w:rPr>
          <w:vertAlign w:val="superscript"/>
        </w:rPr>
        <w:t>th</w:t>
      </w:r>
      <w:r w:rsidR="5C2C6DDD">
        <w:rPr/>
        <w:t xml:space="preserve">.  </w:t>
      </w:r>
      <w:r w:rsidR="5F589C82">
        <w:rPr/>
        <w:t xml:space="preserve">In the case your submission is not selected to move to the final round, you will be contacted the week of </w:t>
      </w:r>
      <w:r w:rsidR="12B99614">
        <w:rPr/>
        <w:t xml:space="preserve">final interviews </w:t>
      </w:r>
      <w:r w:rsidR="5F589C82">
        <w:rPr/>
        <w:t>with an evaluation and a note explaining the choice to not move forward with your application.</w:t>
      </w:r>
    </w:p>
    <w:p w:rsidR="5F589C82" w:rsidP="44A32A0B" w:rsidRDefault="5F589C82" w14:paraId="1CD4B0AE" w14:textId="3D1F97A7">
      <w:pPr>
        <w:pStyle w:val="Normal"/>
      </w:pPr>
      <w:r w:rsidR="5F589C82">
        <w:rPr/>
        <w:t xml:space="preserve">Please contact </w:t>
      </w:r>
      <w:hyperlink r:id="Rc4be4332384c4db1">
        <w:r w:rsidRPr="44A32A0B" w:rsidR="5F589C82">
          <w:rPr>
            <w:rStyle w:val="Hyperlink"/>
          </w:rPr>
          <w:t>mbarber@accendero.com</w:t>
        </w:r>
      </w:hyperlink>
      <w:r w:rsidR="5F589C82">
        <w:rPr/>
        <w:t xml:space="preserve"> with any questions.</w:t>
      </w:r>
    </w:p>
    <w:p w:rsidR="44A32A0B" w:rsidP="44A32A0B" w:rsidRDefault="44A32A0B" w14:paraId="0C76F806" w14:textId="71893D10">
      <w:pPr>
        <w:pStyle w:val="Normal"/>
      </w:pPr>
    </w:p>
    <w:p w:rsidR="44A32A0B" w:rsidP="44A32A0B" w:rsidRDefault="44A32A0B" w14:paraId="44E4C715" w14:textId="0C08E0D4">
      <w:pPr>
        <w:pStyle w:val="Normal"/>
      </w:pPr>
    </w:p>
    <w:p w:rsidR="44A32A0B" w:rsidP="44A32A0B" w:rsidRDefault="44A32A0B" w14:paraId="13E6AF6E" w14:textId="00F6C132">
      <w:pPr>
        <w:pStyle w:val="Normal"/>
      </w:pPr>
    </w:p>
    <w:p w:rsidR="44A32A0B" w:rsidP="44A32A0B" w:rsidRDefault="44A32A0B" w14:paraId="741A5E11" w14:textId="5D058A5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7320b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27EF60"/>
    <w:rsid w:val="007D5BBC"/>
    <w:rsid w:val="00832BAE"/>
    <w:rsid w:val="01A0E950"/>
    <w:rsid w:val="034DF488"/>
    <w:rsid w:val="05729524"/>
    <w:rsid w:val="05DD87DC"/>
    <w:rsid w:val="07735A01"/>
    <w:rsid w:val="08102AD4"/>
    <w:rsid w:val="09B2774A"/>
    <w:rsid w:val="0CE39BF7"/>
    <w:rsid w:val="12B99614"/>
    <w:rsid w:val="153C8D75"/>
    <w:rsid w:val="15E1E999"/>
    <w:rsid w:val="16087CEA"/>
    <w:rsid w:val="16D6CE75"/>
    <w:rsid w:val="1720F248"/>
    <w:rsid w:val="18742E37"/>
    <w:rsid w:val="1A7FFEDE"/>
    <w:rsid w:val="1C3889F6"/>
    <w:rsid w:val="1C4339AF"/>
    <w:rsid w:val="1D5FBC61"/>
    <w:rsid w:val="1FF39A76"/>
    <w:rsid w:val="22F3F3E6"/>
    <w:rsid w:val="2552B13F"/>
    <w:rsid w:val="271A4DB5"/>
    <w:rsid w:val="27DA570D"/>
    <w:rsid w:val="295E2EFC"/>
    <w:rsid w:val="2A69EA61"/>
    <w:rsid w:val="2A99B502"/>
    <w:rsid w:val="2B8945D0"/>
    <w:rsid w:val="2C194F5C"/>
    <w:rsid w:val="2C3EF3D8"/>
    <w:rsid w:val="2D13DDDD"/>
    <w:rsid w:val="2F6D2625"/>
    <w:rsid w:val="300F4D6B"/>
    <w:rsid w:val="320DF450"/>
    <w:rsid w:val="34682940"/>
    <w:rsid w:val="34C0C79B"/>
    <w:rsid w:val="3597C6AC"/>
    <w:rsid w:val="35B48A8E"/>
    <w:rsid w:val="36436F9F"/>
    <w:rsid w:val="37DF4000"/>
    <w:rsid w:val="391BF5F1"/>
    <w:rsid w:val="393B9A63"/>
    <w:rsid w:val="3AB7933D"/>
    <w:rsid w:val="3AD76AC4"/>
    <w:rsid w:val="3B30091F"/>
    <w:rsid w:val="3FB535CD"/>
    <w:rsid w:val="417C0AAC"/>
    <w:rsid w:val="41862246"/>
    <w:rsid w:val="41F915C1"/>
    <w:rsid w:val="44A32A0B"/>
    <w:rsid w:val="450A7521"/>
    <w:rsid w:val="46F71036"/>
    <w:rsid w:val="4E203866"/>
    <w:rsid w:val="4E27EF60"/>
    <w:rsid w:val="4E6C92D4"/>
    <w:rsid w:val="4F350B33"/>
    <w:rsid w:val="507BF5D5"/>
    <w:rsid w:val="508D30AC"/>
    <w:rsid w:val="5204BA5F"/>
    <w:rsid w:val="54E44400"/>
    <w:rsid w:val="55678D80"/>
    <w:rsid w:val="55BEA71B"/>
    <w:rsid w:val="5641F618"/>
    <w:rsid w:val="57045FB6"/>
    <w:rsid w:val="57637A26"/>
    <w:rsid w:val="58A03017"/>
    <w:rsid w:val="5AE81EE0"/>
    <w:rsid w:val="5C2C6DDD"/>
    <w:rsid w:val="5E464E4A"/>
    <w:rsid w:val="5EFE7A6F"/>
    <w:rsid w:val="5F589C82"/>
    <w:rsid w:val="6092199F"/>
    <w:rsid w:val="6198D917"/>
    <w:rsid w:val="61E4F702"/>
    <w:rsid w:val="6294F1F6"/>
    <w:rsid w:val="62F138D6"/>
    <w:rsid w:val="638EF1D9"/>
    <w:rsid w:val="6651602F"/>
    <w:rsid w:val="67ED3090"/>
    <w:rsid w:val="6A169BBC"/>
    <w:rsid w:val="6B2B9E20"/>
    <w:rsid w:val="6BC91940"/>
    <w:rsid w:val="6DB464A6"/>
    <w:rsid w:val="6ED6B899"/>
    <w:rsid w:val="70C3DE8F"/>
    <w:rsid w:val="710F455F"/>
    <w:rsid w:val="746C6378"/>
    <w:rsid w:val="74BA78C1"/>
    <w:rsid w:val="766F717F"/>
    <w:rsid w:val="76BD5118"/>
    <w:rsid w:val="79A71241"/>
    <w:rsid w:val="7A24BC7B"/>
    <w:rsid w:val="7B5DA88D"/>
    <w:rsid w:val="7E258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7EF60"/>
  <w15:chartTrackingRefBased/>
  <w15:docId w15:val="{C8321BFD-56FB-4959-B2C2-7CA21E75D0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ahoneycutt@accendero.com" TargetMode="External" Id="Rb0a39878e1a8402f" /><Relationship Type="http://schemas.openxmlformats.org/officeDocument/2006/relationships/hyperlink" Target="mailto:ashiromani@accendero.com" TargetMode="External" Id="Re22a50ec6e884412" /><Relationship Type="http://schemas.openxmlformats.org/officeDocument/2006/relationships/hyperlink" Target="mailto:arastogi@accendero.com" TargetMode="External" Id="Rb6efe4e2806c4d61" /><Relationship Type="http://schemas.openxmlformats.org/officeDocument/2006/relationships/hyperlink" Target="mailto:lbbateman@accendero.com" TargetMode="External" Id="Rae8c9c5bb2c748bf" /><Relationship Type="http://schemas.openxmlformats.org/officeDocument/2006/relationships/hyperlink" Target="mailto:mbarber@accendero.com" TargetMode="External" Id="Rc4be4332384c4db1" /><Relationship Type="http://schemas.openxmlformats.org/officeDocument/2006/relationships/hyperlink" Target="mailto:mbarber@accendero.com" TargetMode="External" Id="R59f71d0859f945a4" /><Relationship Type="http://schemas.openxmlformats.org/officeDocument/2006/relationships/numbering" Target="numbering.xml" Id="R9a1ac99f3e4f4df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2022-09-26T19:35:49.4319915Z</dcterms:created>
  <dcterms:modified xsi:type="dcterms:W3CDTF">2022-09-29T16:17:54.7171144Z</dcterms:modified>
  <dc:creator>Michael Barber</dc:creator>
  <lastModifiedBy>Michael Barber</lastModifiedBy>
</coreProperties>
</file>