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CC9A9" w14:textId="60196298" w:rsidR="00F565BA" w:rsidRPr="00F565BA" w:rsidRDefault="316FE272" w:rsidP="00143CD2">
      <w:pPr>
        <w:pStyle w:val="Title"/>
      </w:pPr>
      <w:bookmarkStart w:id="0" w:name="_GoBack"/>
      <w:bookmarkEnd w:id="0"/>
      <w:r>
        <w:t>Feasibility study for the automation of environmental noise contamination detection for community noise fly-over testing</w:t>
      </w:r>
    </w:p>
    <w:p w14:paraId="71B13D9F" w14:textId="1A54B904" w:rsidR="00F565BA" w:rsidRPr="00F565BA" w:rsidRDefault="006C4778" w:rsidP="00F565BA">
      <w:pPr>
        <w:jc w:val="center"/>
      </w:pPr>
      <w:r>
        <w:t>Todd Schultz, Ph.D.</w:t>
      </w:r>
      <w:r w:rsidR="00F565BA" w:rsidRPr="00F565BA">
        <w:t>,</w:t>
      </w:r>
      <w:r w:rsidR="00F565BA" w:rsidRPr="00F565BA">
        <w:rPr>
          <w:vertAlign w:val="superscript"/>
        </w:rPr>
        <w:footnoteReference w:id="2"/>
      </w:r>
    </w:p>
    <w:p w14:paraId="3795E5D0" w14:textId="25284341" w:rsidR="00F565BA" w:rsidRPr="00F565BA" w:rsidRDefault="00607D68" w:rsidP="00F565BA">
      <w:pPr>
        <w:spacing w:after="240"/>
        <w:jc w:val="center"/>
        <w:rPr>
          <w:i/>
        </w:rPr>
      </w:pPr>
      <w:r>
        <w:rPr>
          <w:i/>
        </w:rPr>
        <w:t>The Boeing Company</w:t>
      </w:r>
      <w:r w:rsidR="00F565BA" w:rsidRPr="00F565BA">
        <w:rPr>
          <w:i/>
        </w:rPr>
        <w:t xml:space="preserve">, </w:t>
      </w:r>
      <w:r>
        <w:rPr>
          <w:i/>
        </w:rPr>
        <w:t>Seattle</w:t>
      </w:r>
      <w:r w:rsidR="00F565BA" w:rsidRPr="00F565BA">
        <w:rPr>
          <w:i/>
        </w:rPr>
        <w:t xml:space="preserve">, </w:t>
      </w:r>
      <w:r>
        <w:rPr>
          <w:i/>
        </w:rPr>
        <w:t>WA</w:t>
      </w:r>
      <w:r w:rsidR="00F565BA" w:rsidRPr="00F565BA">
        <w:rPr>
          <w:i/>
        </w:rPr>
        <w:t xml:space="preserve">, </w:t>
      </w:r>
      <w:r>
        <w:rPr>
          <w:i/>
        </w:rPr>
        <w:t>9</w:t>
      </w:r>
      <w:r w:rsidR="002B02BE">
        <w:rPr>
          <w:i/>
        </w:rPr>
        <w:t>8108</w:t>
      </w:r>
      <w:r w:rsidR="00F565BA" w:rsidRPr="00F565BA">
        <w:rPr>
          <w:i/>
        </w:rPr>
        <w:t xml:space="preserve">, </w:t>
      </w:r>
      <w:r>
        <w:rPr>
          <w:i/>
        </w:rPr>
        <w:t>USA</w:t>
      </w:r>
    </w:p>
    <w:p w14:paraId="0C9E2984" w14:textId="1046F52E" w:rsidR="00F565BA" w:rsidRPr="00F565BA" w:rsidRDefault="00607D68" w:rsidP="00F565BA">
      <w:pPr>
        <w:jc w:val="center"/>
      </w:pPr>
      <w:r>
        <w:t xml:space="preserve">Rahul </w:t>
      </w:r>
      <w:proofErr w:type="spellStart"/>
      <w:r>
        <w:t>Birmiwal</w:t>
      </w:r>
      <w:proofErr w:type="spellEnd"/>
      <w:r w:rsidR="00496329">
        <w:t>,</w:t>
      </w:r>
      <w:r w:rsidRPr="00F565BA">
        <w:rPr>
          <w:vertAlign w:val="superscript"/>
        </w:rPr>
        <w:footnoteReference w:id="3"/>
      </w:r>
    </w:p>
    <w:p w14:paraId="2AAB7556" w14:textId="494AFFD7" w:rsidR="00F565BA" w:rsidRPr="00F565BA" w:rsidRDefault="00CA0F7C" w:rsidP="00F565BA">
      <w:pPr>
        <w:spacing w:after="240"/>
        <w:jc w:val="center"/>
        <w:rPr>
          <w:i/>
        </w:rPr>
      </w:pPr>
      <w:r>
        <w:rPr>
          <w:i/>
        </w:rPr>
        <w:t>University of Washington</w:t>
      </w:r>
      <w:r w:rsidR="00F565BA" w:rsidRPr="00F565BA">
        <w:rPr>
          <w:i/>
        </w:rPr>
        <w:t xml:space="preserve">, </w:t>
      </w:r>
      <w:r>
        <w:rPr>
          <w:i/>
        </w:rPr>
        <w:t>Seattle</w:t>
      </w:r>
      <w:r w:rsidR="00F565BA" w:rsidRPr="00F565BA">
        <w:rPr>
          <w:i/>
        </w:rPr>
        <w:t xml:space="preserve">, </w:t>
      </w:r>
      <w:r>
        <w:rPr>
          <w:i/>
        </w:rPr>
        <w:t>WA</w:t>
      </w:r>
      <w:r w:rsidR="00F565BA" w:rsidRPr="00F565BA">
        <w:rPr>
          <w:i/>
        </w:rPr>
        <w:t xml:space="preserve">, </w:t>
      </w:r>
      <w:r w:rsidRPr="00CA0F7C">
        <w:rPr>
          <w:i/>
        </w:rPr>
        <w:t>98195</w:t>
      </w:r>
      <w:r w:rsidR="00F565BA" w:rsidRPr="00F565BA">
        <w:rPr>
          <w:i/>
        </w:rPr>
        <w:t xml:space="preserve">, </w:t>
      </w:r>
      <w:r>
        <w:rPr>
          <w:i/>
        </w:rPr>
        <w:t>USA</w:t>
      </w:r>
    </w:p>
    <w:p w14:paraId="0EC1298E" w14:textId="77777777" w:rsidR="00F565BA" w:rsidRPr="00F565BA" w:rsidRDefault="00F565BA" w:rsidP="00F565BA">
      <w:pPr>
        <w:jc w:val="center"/>
      </w:pPr>
      <w:r w:rsidRPr="00F565BA">
        <w:t>and</w:t>
      </w:r>
    </w:p>
    <w:p w14:paraId="2363E0BD" w14:textId="50A29650" w:rsidR="00F565BA" w:rsidRPr="00F565BA" w:rsidRDefault="00607D68" w:rsidP="00607D68">
      <w:pPr>
        <w:jc w:val="center"/>
      </w:pPr>
      <w:r>
        <w:t>Sean Miller</w:t>
      </w:r>
      <w:r w:rsidRPr="00F565BA">
        <w:rPr>
          <w:vertAlign w:val="superscript"/>
        </w:rPr>
        <w:footnoteReference w:id="4"/>
      </w:r>
    </w:p>
    <w:p w14:paraId="49B17652" w14:textId="345DA158" w:rsidR="00F565BA" w:rsidRPr="00F565BA" w:rsidRDefault="00637DA0" w:rsidP="00F565BA">
      <w:pPr>
        <w:spacing w:after="240"/>
        <w:jc w:val="center"/>
        <w:rPr>
          <w:i/>
        </w:rPr>
      </w:pPr>
      <w:r>
        <w:rPr>
          <w:i/>
        </w:rPr>
        <w:t>Bungie</w:t>
      </w:r>
      <w:r w:rsidR="002E77F8">
        <w:rPr>
          <w:i/>
        </w:rPr>
        <w:t>,</w:t>
      </w:r>
      <w:r>
        <w:rPr>
          <w:i/>
        </w:rPr>
        <w:t xml:space="preserve"> Inc.</w:t>
      </w:r>
      <w:r w:rsidR="00F565BA" w:rsidRPr="00F565BA">
        <w:rPr>
          <w:i/>
        </w:rPr>
        <w:t xml:space="preserve">, </w:t>
      </w:r>
      <w:r w:rsidRPr="00637DA0">
        <w:rPr>
          <w:i/>
        </w:rPr>
        <w:t>Bellevue</w:t>
      </w:r>
      <w:r w:rsidR="00F565BA" w:rsidRPr="00F565BA">
        <w:rPr>
          <w:i/>
        </w:rPr>
        <w:t xml:space="preserve">, </w:t>
      </w:r>
      <w:r>
        <w:rPr>
          <w:i/>
        </w:rPr>
        <w:t>WA</w:t>
      </w:r>
      <w:r w:rsidR="00F565BA" w:rsidRPr="00F565BA">
        <w:rPr>
          <w:i/>
        </w:rPr>
        <w:t xml:space="preserve">, </w:t>
      </w:r>
      <w:r w:rsidR="006430BF" w:rsidRPr="006430BF">
        <w:rPr>
          <w:i/>
        </w:rPr>
        <w:t>98004</w:t>
      </w:r>
      <w:r w:rsidR="00F565BA" w:rsidRPr="00F565BA">
        <w:rPr>
          <w:i/>
        </w:rPr>
        <w:t xml:space="preserve">, </w:t>
      </w:r>
      <w:r>
        <w:rPr>
          <w:i/>
        </w:rPr>
        <w:t>USA</w:t>
      </w:r>
    </w:p>
    <w:p w14:paraId="73725E19" w14:textId="7C1FAA4D" w:rsidR="00F565BA" w:rsidRPr="000F55D9" w:rsidRDefault="0078285A" w:rsidP="000F55D9">
      <w:pPr>
        <w:spacing w:before="480" w:after="480"/>
        <w:ind w:left="720" w:right="720" w:firstLine="288"/>
        <w:rPr>
          <w:b/>
        </w:rPr>
      </w:pPr>
      <w:r>
        <w:rPr>
          <w:b/>
        </w:rPr>
        <w:t xml:space="preserve">A feasibility study to replace human listeners with an automated machine learning-based approach for detecting environmental noise contamination for aircraft noise certification fly-over testing is presented. </w:t>
      </w:r>
      <w:r w:rsidRPr="004E2B59">
        <w:rPr>
          <w:b/>
        </w:rPr>
        <w:t>The potential business impact that could result i</w:t>
      </w:r>
      <w:r w:rsidR="00A00173">
        <w:rPr>
          <w:b/>
        </w:rPr>
        <w:t>s</w:t>
      </w:r>
      <w:r w:rsidRPr="004E2B59">
        <w:rPr>
          <w:b/>
        </w:rPr>
        <w:t xml:space="preserve"> </w:t>
      </w:r>
      <w:r w:rsidR="00A00173">
        <w:rPr>
          <w:b/>
        </w:rPr>
        <w:t xml:space="preserve">a </w:t>
      </w:r>
      <w:r w:rsidRPr="004E2B59">
        <w:rPr>
          <w:b/>
        </w:rPr>
        <w:t>large cost savings with the reduction of testing person</w:t>
      </w:r>
      <w:r w:rsidR="00AE315B">
        <w:rPr>
          <w:b/>
        </w:rPr>
        <w:t>ne</w:t>
      </w:r>
      <w:r w:rsidRPr="004E2B59">
        <w:rPr>
          <w:b/>
        </w:rPr>
        <w:t>l, equipment, and improved testing efficacy</w:t>
      </w:r>
      <w:r>
        <w:rPr>
          <w:b/>
        </w:rPr>
        <w:t xml:space="preserve">. </w:t>
      </w:r>
      <w:r w:rsidRPr="004E2B59">
        <w:rPr>
          <w:b/>
        </w:rPr>
        <w:t xml:space="preserve">This </w:t>
      </w:r>
      <w:r>
        <w:rPr>
          <w:b/>
        </w:rPr>
        <w:t>study</w:t>
      </w:r>
      <w:r w:rsidRPr="004E2B59">
        <w:rPr>
          <w:b/>
        </w:rPr>
        <w:t xml:space="preserve"> leverages decades of research work using acoustic signal features and classification methods from other industries to compose a </w:t>
      </w:r>
      <w:r>
        <w:rPr>
          <w:b/>
        </w:rPr>
        <w:t xml:space="preserve">wide variety </w:t>
      </w:r>
      <w:r w:rsidRPr="004E2B59">
        <w:rPr>
          <w:b/>
        </w:rPr>
        <w:t>of features to test</w:t>
      </w:r>
      <w:r>
        <w:rPr>
          <w:b/>
        </w:rPr>
        <w:t xml:space="preserve"> such as</w:t>
      </w:r>
      <w:r w:rsidRPr="004E2B59">
        <w:rPr>
          <w:b/>
        </w:rPr>
        <w:t xml:space="preserve"> octave spectrum, wavelets and classifiers such as logistic regression, neural networks, and long short-term memory networks.</w:t>
      </w:r>
      <w:r>
        <w:rPr>
          <w:b/>
        </w:rPr>
        <w:t xml:space="preserve"> The results </w:t>
      </w:r>
      <w:r w:rsidR="00BB3E05">
        <w:rPr>
          <w:b/>
        </w:rPr>
        <w:t xml:space="preserve">show that </w:t>
      </w:r>
      <w:r w:rsidR="0003106A">
        <w:rPr>
          <w:b/>
        </w:rPr>
        <w:t xml:space="preserve">many feature set and </w:t>
      </w:r>
      <w:r w:rsidR="00B66B3F">
        <w:rPr>
          <w:b/>
        </w:rPr>
        <w:t>classifier</w:t>
      </w:r>
      <w:r w:rsidR="0003106A">
        <w:rPr>
          <w:b/>
        </w:rPr>
        <w:t xml:space="preserve"> combinations </w:t>
      </w:r>
      <w:r w:rsidR="00A2092E">
        <w:rPr>
          <w:b/>
        </w:rPr>
        <w:t>can</w:t>
      </w:r>
      <w:r w:rsidR="0003106A">
        <w:rPr>
          <w:b/>
        </w:rPr>
        <w:t xml:space="preserve"> achieve </w:t>
      </w:r>
      <w:r w:rsidR="00B66B3F">
        <w:rPr>
          <w:b/>
        </w:rPr>
        <w:t xml:space="preserve">greater than 90% accuracy. Three </w:t>
      </w:r>
      <w:proofErr w:type="gramStart"/>
      <w:r w:rsidR="00BB283A">
        <w:rPr>
          <w:b/>
        </w:rPr>
        <w:t xml:space="preserve">particular </w:t>
      </w:r>
      <w:r w:rsidR="00B66B3F">
        <w:rPr>
          <w:b/>
        </w:rPr>
        <w:t>combinations</w:t>
      </w:r>
      <w:proofErr w:type="gramEnd"/>
      <w:r w:rsidR="00A2092E">
        <w:rPr>
          <w:b/>
        </w:rPr>
        <w:t xml:space="preserve"> are optimized and tested against randomized </w:t>
      </w:r>
      <w:r w:rsidR="00F73736">
        <w:rPr>
          <w:b/>
        </w:rPr>
        <w:t xml:space="preserve">simulated data. Two of the three are based on discrete wavelet transforms and the other is based on a </w:t>
      </w:r>
      <w:r w:rsidR="00971106">
        <w:rPr>
          <w:b/>
        </w:rPr>
        <w:t xml:space="preserve">modified </w:t>
      </w:r>
      <w:proofErr w:type="spellStart"/>
      <w:r w:rsidR="00971106">
        <w:rPr>
          <w:b/>
        </w:rPr>
        <w:t>mel</w:t>
      </w:r>
      <w:proofErr w:type="spellEnd"/>
      <w:r w:rsidR="00971106">
        <w:rPr>
          <w:b/>
        </w:rPr>
        <w:t>-frequency cepstral coefficient</w:t>
      </w:r>
      <w:r w:rsidR="00F73736">
        <w:rPr>
          <w:b/>
        </w:rPr>
        <w:t xml:space="preserve"> </w:t>
      </w:r>
      <w:r w:rsidR="00971106">
        <w:rPr>
          <w:b/>
        </w:rPr>
        <w:t xml:space="preserve">feature set. All three achieve similar performance of </w:t>
      </w:r>
      <w:r w:rsidR="00FE1634">
        <w:rPr>
          <w:b/>
        </w:rPr>
        <w:t xml:space="preserve">93% accuracy </w:t>
      </w:r>
      <w:r w:rsidR="00F07CCE">
        <w:rPr>
          <w:b/>
        </w:rPr>
        <w:t xml:space="preserve">but decreased to </w:t>
      </w:r>
      <w:r w:rsidR="004B4E19">
        <w:rPr>
          <w:b/>
        </w:rPr>
        <w:t xml:space="preserve">approximately 81% to 83% when tested with randomized simulated data with variation in the signal-to-noise ratio and the proportion of the signal block contaminated. Additional audio recordings and simulated </w:t>
      </w:r>
      <w:r w:rsidR="009B6DF4">
        <w:rPr>
          <w:b/>
        </w:rPr>
        <w:t xml:space="preserve">signal blocks for improving the robustness of the training data is recommended for </w:t>
      </w:r>
      <w:r w:rsidR="0081079A">
        <w:rPr>
          <w:b/>
        </w:rPr>
        <w:t xml:space="preserve">improving the generalizability of the feature set and classifier combinations. </w:t>
      </w:r>
    </w:p>
    <w:p w14:paraId="0590DBD9" w14:textId="77777777" w:rsidR="00F565BA" w:rsidRPr="00F565BA" w:rsidRDefault="00F565BA" w:rsidP="00F565BA">
      <w:pPr>
        <w:keepNext/>
        <w:numPr>
          <w:ilvl w:val="0"/>
          <w:numId w:val="7"/>
        </w:numPr>
        <w:tabs>
          <w:tab w:val="clear" w:pos="360"/>
          <w:tab w:val="num" w:pos="180"/>
        </w:tabs>
        <w:spacing w:before="240" w:after="60"/>
        <w:ind w:left="180" w:hanging="180"/>
        <w:jc w:val="center"/>
        <w:outlineLvl w:val="0"/>
        <w:rPr>
          <w:b/>
          <w:kern w:val="32"/>
          <w:sz w:val="22"/>
        </w:rPr>
      </w:pPr>
      <w:r w:rsidRPr="00F565BA">
        <w:rPr>
          <w:b/>
          <w:kern w:val="32"/>
          <w:sz w:val="22"/>
        </w:rPr>
        <w:t>Introduction</w:t>
      </w:r>
    </w:p>
    <w:p w14:paraId="7210BC5C" w14:textId="046AECD8" w:rsidR="007C4EBE" w:rsidRDefault="007C4EBE" w:rsidP="007C4EBE">
      <w:pPr>
        <w:tabs>
          <w:tab w:val="left" w:pos="288"/>
        </w:tabs>
        <w:ind w:firstLine="288"/>
      </w:pPr>
      <w:r>
        <w:t xml:space="preserve">Community noise flight testing for aircraft noise certification requires extensive equipment and personnel to achieve efficient and effective results. The certification requirements are regulated by government agencies such as the Federal Aviation Administration (FAA) in the United States with </w:t>
      </w:r>
      <w:r w:rsidR="005457AB">
        <w:t xml:space="preserve">the </w:t>
      </w:r>
      <w:r w:rsidR="00656665" w:rsidRPr="00656665">
        <w:t>Code of Federal Regulations</w:t>
      </w:r>
      <w:r w:rsidR="00656665">
        <w:t xml:space="preserve"> Title 14,</w:t>
      </w:r>
      <w:r>
        <w:t xml:space="preserve"> Part 36</w:t>
      </w:r>
      <w:r w:rsidR="000F55D9">
        <w:t xml:space="preserve"> </w:t>
      </w:r>
      <w:sdt>
        <w:sdtPr>
          <w:id w:val="1632905821"/>
          <w:citation/>
        </w:sdtPr>
        <w:sdtEndPr/>
        <w:sdtContent>
          <w:r w:rsidR="000F55D9">
            <w:fldChar w:fldCharType="begin"/>
          </w:r>
          <w:r w:rsidR="000F55D9">
            <w:instrText xml:space="preserve"> CITATION Cod \l 1033 </w:instrText>
          </w:r>
          <w:r w:rsidR="000F55D9">
            <w:fldChar w:fldCharType="separate"/>
          </w:r>
          <w:r w:rsidR="003D1F7A">
            <w:rPr>
              <w:noProof/>
            </w:rPr>
            <w:t>[1]</w:t>
          </w:r>
          <w:r w:rsidR="000F55D9">
            <w:fldChar w:fldCharType="end"/>
          </w:r>
        </w:sdtContent>
      </w:sdt>
      <w:r>
        <w:t xml:space="preserve">, the European Aviation Safety Agency in the European Union with </w:t>
      </w:r>
      <w:r w:rsidR="007B41FD" w:rsidRPr="007B41FD">
        <w:t>International Civil Aviation Organization</w:t>
      </w:r>
      <w:r w:rsidR="007B41FD">
        <w:t xml:space="preserve"> (</w:t>
      </w:r>
      <w:r>
        <w:t>ICAO</w:t>
      </w:r>
      <w:r w:rsidR="007B41FD">
        <w:t>)</w:t>
      </w:r>
      <w:r>
        <w:t xml:space="preserve"> Annex 16 </w:t>
      </w:r>
      <w:sdt>
        <w:sdtPr>
          <w:id w:val="-354805141"/>
          <w:citation/>
        </w:sdtPr>
        <w:sdtEndPr/>
        <w:sdtContent>
          <w:r w:rsidR="000F55D9">
            <w:fldChar w:fldCharType="begin"/>
          </w:r>
          <w:r w:rsidR="004673BF">
            <w:instrText xml:space="preserve">CITATION ICAO14 \l 1033 </w:instrText>
          </w:r>
          <w:r w:rsidR="000F55D9">
            <w:fldChar w:fldCharType="separate"/>
          </w:r>
          <w:r w:rsidR="003D1F7A">
            <w:rPr>
              <w:noProof/>
            </w:rPr>
            <w:t>[2]</w:t>
          </w:r>
          <w:r w:rsidR="000F55D9">
            <w:fldChar w:fldCharType="end"/>
          </w:r>
        </w:sdtContent>
      </w:sdt>
      <w:r>
        <w:t xml:space="preserve">, and the Civil Aviation Administration of China in the People’s Republic of China. The required flight testing involves flying a test aircraft at low altitude over a test site, typically a rural airport. A site at the end of the runway is instrumented with acoustic sensors to record the noise levels of the aircraft during a flyover. The noise data are recorded for various configurations comprised of different airframe configurations and engine power settings to simulated take-off, approach, and landing noise levels. The noise data are processed for comparison to the allowable limits established by the regulations where exceeding the limits risks failing the certification test. </w:t>
      </w:r>
    </w:p>
    <w:p w14:paraId="0716FD5A" w14:textId="1C45CFDB" w:rsidR="007C4EBE" w:rsidRDefault="007C4EBE" w:rsidP="007C4EBE">
      <w:pPr>
        <w:tabs>
          <w:tab w:val="left" w:pos="288"/>
        </w:tabs>
        <w:ind w:firstLine="288"/>
      </w:pPr>
      <w:r>
        <w:t>To ensure the best possible data for the noise certification tests, aircraft companies seek test sites with low background or ambient noise levels</w:t>
      </w:r>
      <w:r w:rsidR="00D04692">
        <w:t xml:space="preserve"> such as The Boeing Company test facility at </w:t>
      </w:r>
      <w:r w:rsidR="003A474A" w:rsidRPr="003A474A">
        <w:t>Glasgow Industrial Airport (FAA LID: 07MT)</w:t>
      </w:r>
      <w:r w:rsidR="00D04692">
        <w:t xml:space="preserve"> </w:t>
      </w:r>
      <w:r w:rsidR="008D5080">
        <w:t xml:space="preserve">as seen in </w:t>
      </w:r>
      <w:r w:rsidR="008D5080">
        <w:fldChar w:fldCharType="begin"/>
      </w:r>
      <w:r w:rsidR="008D5080">
        <w:instrText xml:space="preserve"> REF _Ref2250752 \h </w:instrText>
      </w:r>
      <w:r w:rsidR="008D5080">
        <w:fldChar w:fldCharType="separate"/>
      </w:r>
      <w:r w:rsidR="008C265B">
        <w:t xml:space="preserve">Fig. </w:t>
      </w:r>
      <w:r w:rsidR="008C265B">
        <w:rPr>
          <w:noProof/>
        </w:rPr>
        <w:t>1</w:t>
      </w:r>
      <w:r w:rsidR="008D5080">
        <w:fldChar w:fldCharType="end"/>
      </w:r>
      <w:r w:rsidR="008D5080">
        <w:t xml:space="preserve"> </w:t>
      </w:r>
      <w:sdt>
        <w:sdtPr>
          <w:id w:val="703070241"/>
          <w:citation/>
        </w:sdtPr>
        <w:sdtEndPr/>
        <w:sdtContent>
          <w:r w:rsidR="00D04692">
            <w:fldChar w:fldCharType="begin"/>
          </w:r>
          <w:r w:rsidR="00D04692">
            <w:instrText xml:space="preserve"> CITATION Dam18 \l 1033 </w:instrText>
          </w:r>
          <w:r w:rsidR="00D04692">
            <w:fldChar w:fldCharType="separate"/>
          </w:r>
          <w:r w:rsidR="003D1F7A">
            <w:rPr>
              <w:noProof/>
            </w:rPr>
            <w:t>[3]</w:t>
          </w:r>
          <w:r w:rsidR="00D04692">
            <w:fldChar w:fldCharType="end"/>
          </w:r>
        </w:sdtContent>
      </w:sdt>
      <w:r>
        <w:t>. In addition, test person</w:t>
      </w:r>
      <w:r w:rsidR="0025382F">
        <w:t>ne</w:t>
      </w:r>
      <w:r>
        <w:t xml:space="preserve">l may be assigned to monitor the microphone signals for noise contamination that would increase the measured and recorded noise levels of the aircraft. Typical sources of the environmental noise contamination include bird chirps and other wildlife/livestock vocalizations, insect noises, the sound of traffic, and aircraft sounds from flights other than the test airplane. The noise monitors can alert testing staff </w:t>
      </w:r>
      <w:r>
        <w:lastRenderedPageBreak/>
        <w:t xml:space="preserve">to the presence of noise contamination such that corrective action can be taken. These actions include voiding the condition and requesting a repeat run, requesting a delay in the arrival of the test aircraft, and proactive removal of biological sources. This approach is costly due to: </w:t>
      </w:r>
    </w:p>
    <w:p w14:paraId="180216C7" w14:textId="7BA476A5" w:rsidR="007C4EBE" w:rsidRDefault="007C4EBE" w:rsidP="00DF5CC8">
      <w:pPr>
        <w:pStyle w:val="ListParagraph"/>
        <w:numPr>
          <w:ilvl w:val="0"/>
          <w:numId w:val="36"/>
        </w:numPr>
        <w:tabs>
          <w:tab w:val="left" w:pos="288"/>
        </w:tabs>
      </w:pPr>
      <w:r>
        <w:t xml:space="preserve">Travel costs for the monitors. </w:t>
      </w:r>
    </w:p>
    <w:p w14:paraId="233082CC" w14:textId="29FE9461" w:rsidR="007C4EBE" w:rsidRDefault="007C4EBE" w:rsidP="00DF5CC8">
      <w:pPr>
        <w:pStyle w:val="ListParagraph"/>
        <w:numPr>
          <w:ilvl w:val="0"/>
          <w:numId w:val="36"/>
        </w:numPr>
        <w:tabs>
          <w:tab w:val="left" w:pos="288"/>
        </w:tabs>
      </w:pPr>
      <w:r>
        <w:t xml:space="preserve">Specialized workstation computers and software for the monitoring workstations. </w:t>
      </w:r>
    </w:p>
    <w:p w14:paraId="17168FEC" w14:textId="29D092B2" w:rsidR="007C4EBE" w:rsidRDefault="007C4EBE" w:rsidP="00DF5CC8">
      <w:pPr>
        <w:pStyle w:val="ListParagraph"/>
        <w:numPr>
          <w:ilvl w:val="0"/>
          <w:numId w:val="36"/>
        </w:numPr>
        <w:tabs>
          <w:tab w:val="left" w:pos="288"/>
        </w:tabs>
      </w:pPr>
      <w:r>
        <w:t xml:space="preserve">Storage, shipping, setup, and networking support for the workstation computers. </w:t>
      </w:r>
    </w:p>
    <w:p w14:paraId="579C12F8" w14:textId="75373474" w:rsidR="007C4EBE" w:rsidRDefault="007C4EBE" w:rsidP="00DF5CC8">
      <w:pPr>
        <w:pStyle w:val="ListParagraph"/>
        <w:numPr>
          <w:ilvl w:val="0"/>
          <w:numId w:val="36"/>
        </w:numPr>
        <w:tabs>
          <w:tab w:val="left" w:pos="288"/>
        </w:tabs>
      </w:pPr>
      <w:r>
        <w:t>Validation and testing of the analysis applications, especially the communications with other data acquisition</w:t>
      </w:r>
      <w:r w:rsidR="007E2296">
        <w:t xml:space="preserve"> </w:t>
      </w:r>
      <w:r>
        <w:t>systems at the test</w:t>
      </w:r>
      <w:r w:rsidR="00947E42">
        <w:t xml:space="preserve"> site</w:t>
      </w:r>
      <w:r>
        <w:t>.</w:t>
      </w:r>
    </w:p>
    <w:p w14:paraId="65C7AA40" w14:textId="77777777" w:rsidR="00DD3BCA" w:rsidRDefault="00DD3BCA" w:rsidP="00DD3BCA">
      <w:pPr>
        <w:tabs>
          <w:tab w:val="left" w:pos="288"/>
        </w:tabs>
      </w:pPr>
    </w:p>
    <w:p w14:paraId="77AA75FA" w14:textId="77777777" w:rsidR="008D5080" w:rsidRDefault="008D5080" w:rsidP="0007581A">
      <w:pPr>
        <w:keepNext/>
        <w:tabs>
          <w:tab w:val="left" w:pos="288"/>
        </w:tabs>
        <w:jc w:val="center"/>
      </w:pPr>
      <w:r w:rsidRPr="008D5080">
        <w:rPr>
          <w:noProof/>
        </w:rPr>
        <w:drawing>
          <wp:inline distT="0" distB="0" distL="0" distR="0" wp14:anchorId="5F18ABB5" wp14:editId="444B6366">
            <wp:extent cx="2743200" cy="3028585"/>
            <wp:effectExtent l="0" t="0" r="0" b="635"/>
            <wp:docPr id="13" name="Picture 13" descr="\\Nw\data\ANPNW\NOISE\PhasedArray\Library\Photos\EcoDemo2012\MCF12-0094 06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w\data\ANPNW\NOISE\PhasedArray\Library\Photos\EcoDemo2012\MCF12-0094 0645.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6541"/>
                    <a:stretch/>
                  </pic:blipFill>
                  <pic:spPr bwMode="auto">
                    <a:xfrm>
                      <a:off x="0" y="0"/>
                      <a:ext cx="2746534" cy="3032265"/>
                    </a:xfrm>
                    <a:prstGeom prst="rect">
                      <a:avLst/>
                    </a:prstGeom>
                    <a:noFill/>
                    <a:ln>
                      <a:noFill/>
                    </a:ln>
                    <a:extLst>
                      <a:ext uri="{53640926-AAD7-44D8-BBD7-CCE9431645EC}">
                        <a14:shadowObscured xmlns:a14="http://schemas.microsoft.com/office/drawing/2010/main"/>
                      </a:ext>
                    </a:extLst>
                  </pic:spPr>
                </pic:pic>
              </a:graphicData>
            </a:graphic>
          </wp:inline>
        </w:drawing>
      </w:r>
    </w:p>
    <w:p w14:paraId="7E438904" w14:textId="3D6140FE" w:rsidR="008D5080" w:rsidRDefault="008D5080" w:rsidP="00044847">
      <w:pPr>
        <w:pStyle w:val="Caption"/>
        <w:jc w:val="center"/>
      </w:pPr>
      <w:bookmarkStart w:id="1" w:name="_Ref2250752"/>
      <w:r>
        <w:t xml:space="preserve">Fig. </w:t>
      </w:r>
      <w:r w:rsidR="004E19B6">
        <w:rPr>
          <w:noProof/>
        </w:rPr>
        <w:fldChar w:fldCharType="begin"/>
      </w:r>
      <w:r w:rsidR="004E19B6">
        <w:rPr>
          <w:noProof/>
        </w:rPr>
        <w:instrText xml:space="preserve"> SEQ Fig. \* ARABIC </w:instrText>
      </w:r>
      <w:r w:rsidR="004E19B6">
        <w:rPr>
          <w:noProof/>
        </w:rPr>
        <w:fldChar w:fldCharType="separate"/>
      </w:r>
      <w:r w:rsidR="008C265B">
        <w:rPr>
          <w:noProof/>
        </w:rPr>
        <w:t>1</w:t>
      </w:r>
      <w:r w:rsidR="004E19B6">
        <w:rPr>
          <w:noProof/>
        </w:rPr>
        <w:fldChar w:fldCharType="end"/>
      </w:r>
      <w:bookmarkEnd w:id="1"/>
      <w:r>
        <w:t xml:space="preserve"> Aircraft noise fly-over at The Boeing C</w:t>
      </w:r>
      <w:r w:rsidR="003A474A">
        <w:t>ompany test facility near</w:t>
      </w:r>
      <w:r>
        <w:t xml:space="preserve"> Glasgow, MT (circa 2012).</w:t>
      </w:r>
    </w:p>
    <w:p w14:paraId="1990A3D1" w14:textId="77777777" w:rsidR="007C4EBE" w:rsidRDefault="007C4EBE" w:rsidP="006C0E50">
      <w:pPr>
        <w:tabs>
          <w:tab w:val="left" w:pos="288"/>
        </w:tabs>
      </w:pPr>
      <w:r>
        <w:t xml:space="preserve">Also, human monitors can be subjected to: </w:t>
      </w:r>
    </w:p>
    <w:p w14:paraId="5CE935BB" w14:textId="673F3351" w:rsidR="007C4EBE" w:rsidRDefault="007C4EBE" w:rsidP="00DF5CC8">
      <w:pPr>
        <w:pStyle w:val="ListParagraph"/>
        <w:numPr>
          <w:ilvl w:val="0"/>
          <w:numId w:val="36"/>
        </w:numPr>
        <w:tabs>
          <w:tab w:val="left" w:pos="288"/>
        </w:tabs>
      </w:pPr>
      <w:r>
        <w:t xml:space="preserve">Mental fatigue of the monitors from the repetitive menial task, resulting in a reduction of the quality and consistency of the classification over time. </w:t>
      </w:r>
    </w:p>
    <w:p w14:paraId="79BF3899" w14:textId="1EAAEB29" w:rsidR="007C4EBE" w:rsidRDefault="007C4EBE" w:rsidP="00DF5CC8">
      <w:pPr>
        <w:pStyle w:val="ListParagraph"/>
        <w:numPr>
          <w:ilvl w:val="0"/>
          <w:numId w:val="36"/>
        </w:numPr>
        <w:tabs>
          <w:tab w:val="left" w:pos="288"/>
        </w:tabs>
      </w:pPr>
      <w:r>
        <w:t xml:space="preserve">Inconsistencies and subjectivities of the classification from monitor to monitor. </w:t>
      </w:r>
    </w:p>
    <w:p w14:paraId="37EB347A" w14:textId="644254F2" w:rsidR="007C4EBE" w:rsidRDefault="007C4EBE" w:rsidP="00DF5CC8">
      <w:pPr>
        <w:pStyle w:val="ListParagraph"/>
        <w:numPr>
          <w:ilvl w:val="0"/>
          <w:numId w:val="36"/>
        </w:numPr>
        <w:tabs>
          <w:tab w:val="left" w:pos="288"/>
        </w:tabs>
      </w:pPr>
      <w:r>
        <w:t xml:space="preserve">Limited ability or knowledge to accurately account for noise contamination corrections available to analysis staff at post-acquisition data reduction. </w:t>
      </w:r>
    </w:p>
    <w:p w14:paraId="5548FF91" w14:textId="368ED089" w:rsidR="007C4EBE" w:rsidRDefault="007C4EBE" w:rsidP="00DF5CC8">
      <w:pPr>
        <w:pStyle w:val="ListParagraph"/>
        <w:numPr>
          <w:ilvl w:val="0"/>
          <w:numId w:val="36"/>
        </w:numPr>
        <w:tabs>
          <w:tab w:val="left" w:pos="288"/>
        </w:tabs>
      </w:pPr>
      <w:r>
        <w:t xml:space="preserve">Limited post-test review opportunities for training and enhancements. </w:t>
      </w:r>
    </w:p>
    <w:p w14:paraId="6C812FF2" w14:textId="77777777" w:rsidR="007C4EBE" w:rsidRDefault="007C4EBE" w:rsidP="007C4EBE">
      <w:pPr>
        <w:tabs>
          <w:tab w:val="left" w:pos="288"/>
        </w:tabs>
        <w:ind w:firstLine="288"/>
      </w:pPr>
      <w:r>
        <w:t xml:space="preserve">An automated system is desired that can minimize the costs and overcome the limitations of the existing solution. The goal of the automated monitoring system would be to detect, or classify, the presence of environmental noise contamination in the acoustic signals as they are acquired. Furthermore, from that classification, it would also provide guidance whether the contamination has corrupted the data, whether the flight condition should be repeated, or to react and remove the noise sources before the airplane is on-condition and thus avoid repeating the condition. The work presented here is limited to the first step in the creation of such an automated system by studying the feasibility of machine learning algorithms to detect biological noise contamination in recorded acoustic signals that contain only ambient noise or aircraft noise. Thus, this work is limited to creating and evaluating different feature sets derived from the signals and supervised classification algorithms on recorded data. The fully developed automated system would remove the need for the multiple work stations and staff providing significant cost reductions for the community noise fly-over capability. The automated system also could provide increased accuracy and consistency of the classification thus increased efficacy of the test for further significant cost reductions. The detector should alert community noise test crews of the presence of environmental noise contamination continually, in real-time, allowing them to respond by either removing the sources from the measurement area before the arrival of the airplane or by declaring the on-condition recording out of tolerance and requesting a repeat of the condition. </w:t>
      </w:r>
    </w:p>
    <w:p w14:paraId="5DA22E01" w14:textId="7FD5D2BF" w:rsidR="00F565BA" w:rsidRPr="00F565BA" w:rsidRDefault="007C4EBE" w:rsidP="00F8622E">
      <w:pPr>
        <w:tabs>
          <w:tab w:val="left" w:pos="288"/>
        </w:tabs>
        <w:ind w:firstLine="288"/>
        <w:rPr>
          <w:b/>
          <w:color w:val="000000"/>
        </w:rPr>
      </w:pPr>
      <w:r>
        <w:t xml:space="preserve">The remainder of this paper is outlined as follows. The next section describes the example aircraft flyover noise and contamination noise recordings used in this feasibility study. Then the following section describes overall process </w:t>
      </w:r>
      <w:r>
        <w:lastRenderedPageBreak/>
        <w:t xml:space="preserve">of creating a machine learning algorithm for contamination detection including the signal processing algorithms for feature generation and lists the machine learning algorithms investigate here. Then a discussion </w:t>
      </w:r>
      <w:r w:rsidR="006C2FCA">
        <w:t>of</w:t>
      </w:r>
      <w:r w:rsidR="00EB7131">
        <w:t xml:space="preserve"> </w:t>
      </w:r>
      <w:r>
        <w:t xml:space="preserve">the results of detection algorithms on the example data is provided. Finally, this paper finishes with </w:t>
      </w:r>
      <w:r w:rsidR="00BF0D0E">
        <w:t xml:space="preserve">the </w:t>
      </w:r>
      <w:r>
        <w:t>conclusion</w:t>
      </w:r>
      <w:r w:rsidR="00BF0D0E">
        <w:t>s derived</w:t>
      </w:r>
      <w:r>
        <w:t xml:space="preserve"> </w:t>
      </w:r>
      <w:r w:rsidR="00BF0D0E">
        <w:t>from</w:t>
      </w:r>
      <w:r>
        <w:t xml:space="preserve"> the results and recommendations for additional work.</w:t>
      </w:r>
    </w:p>
    <w:p w14:paraId="31CBBEBF" w14:textId="2F0013C8" w:rsidR="00F565BA" w:rsidRPr="00F565BA" w:rsidRDefault="002F1FB4" w:rsidP="00F565BA">
      <w:pPr>
        <w:keepNext/>
        <w:numPr>
          <w:ilvl w:val="0"/>
          <w:numId w:val="7"/>
        </w:numPr>
        <w:tabs>
          <w:tab w:val="clear" w:pos="360"/>
          <w:tab w:val="num" w:pos="180"/>
        </w:tabs>
        <w:spacing w:before="240" w:after="60"/>
        <w:ind w:left="180" w:hanging="180"/>
        <w:jc w:val="center"/>
        <w:outlineLvl w:val="0"/>
        <w:rPr>
          <w:b/>
          <w:kern w:val="32"/>
          <w:sz w:val="22"/>
        </w:rPr>
      </w:pPr>
      <w:r>
        <w:rPr>
          <w:b/>
          <w:kern w:val="32"/>
          <w:sz w:val="22"/>
        </w:rPr>
        <w:t>Data</w:t>
      </w:r>
    </w:p>
    <w:p w14:paraId="620791F6" w14:textId="1FD6761C" w:rsidR="00DB58A2" w:rsidRDefault="00DB58A2" w:rsidP="00DB58A2">
      <w:pPr>
        <w:tabs>
          <w:tab w:val="left" w:pos="288"/>
        </w:tabs>
        <w:ind w:firstLine="288"/>
      </w:pPr>
      <w:r>
        <w:t xml:space="preserve">Boeing Test &amp; Evaluation provided 49 aircraft flyover signatures, </w:t>
      </w:r>
      <w:r w:rsidR="00A6101E">
        <w:t>7</w:t>
      </w:r>
      <w:r>
        <w:t xml:space="preserve"> contamination signatures, and 10 ambient signature recordings in standard wave file format. The recordings were collected near a major commercial airport in the USA over three separate days during the winter of 2017-2018. All data were recorded on scientific grade instrumentation with a usable bandwidth from 5 Hz to 20 kHz with a sampling rate of 51.2 kHz</w:t>
      </w:r>
      <w:r w:rsidR="00426200">
        <w:t xml:space="preserve"> as shown in </w:t>
      </w:r>
      <w:r w:rsidR="00426200">
        <w:fldChar w:fldCharType="begin"/>
      </w:r>
      <w:r w:rsidR="00426200">
        <w:instrText xml:space="preserve"> REF _Ref2253091 \h </w:instrText>
      </w:r>
      <w:r w:rsidR="00426200">
        <w:fldChar w:fldCharType="separate"/>
      </w:r>
      <w:r w:rsidR="008C265B">
        <w:t xml:space="preserve">Fig. </w:t>
      </w:r>
      <w:r w:rsidR="008C265B">
        <w:rPr>
          <w:noProof/>
        </w:rPr>
        <w:t>2</w:t>
      </w:r>
      <w:r w:rsidR="00426200">
        <w:fldChar w:fldCharType="end"/>
      </w:r>
      <w:r>
        <w:t xml:space="preserve">. Aircraft consisted of turboprop and turbofan aircraft used for commercial flights such as the Bombardier Q400 turboprop, the Boeing 737, the Airbus A350, and others. All aircraft signature recordings were individually reviewed and trimmed to only include the portion of the recording with an audible aircraft noise signature without any contamination. The ambient recordings were individually reviewed to ensure no contamination or other noise sources were present. The contamination signals were individually reviewed and trimmed to only include the portion of the recordings with an audible contamination signature such as a bird call or road noise and was absent of any aircraft noise. All recordings from Boeing Test &amp; Evaluation were anonymized by an unknown normalization factor to remove the absolute noise levels and physical engineering units from the recordings and the recordings were labeled with only the following categories: turboprop, turbofan, contamination, and ambient. </w:t>
      </w:r>
      <w:r w:rsidR="00C91DCA">
        <w:fldChar w:fldCharType="begin"/>
      </w:r>
      <w:r w:rsidR="00C91DCA">
        <w:instrText xml:space="preserve"> REF _Ref2258131 \h </w:instrText>
      </w:r>
      <w:r w:rsidR="00C91DCA">
        <w:fldChar w:fldCharType="separate"/>
      </w:r>
      <w:r w:rsidR="008C265B">
        <w:t xml:space="preserve">Fig. </w:t>
      </w:r>
      <w:r w:rsidR="008C265B">
        <w:rPr>
          <w:noProof/>
        </w:rPr>
        <w:t>3</w:t>
      </w:r>
      <w:r w:rsidR="00C91DCA">
        <w:fldChar w:fldCharType="end"/>
      </w:r>
      <w:r w:rsidR="00C91DCA">
        <w:t xml:space="preserve"> shows an example of an aircraft fly-over audio recording and an example of a bird vocalization audio recording is shown in </w:t>
      </w:r>
      <w:r w:rsidR="00C91DCA">
        <w:fldChar w:fldCharType="begin"/>
      </w:r>
      <w:r w:rsidR="00C91DCA">
        <w:instrText xml:space="preserve"> REF _Ref2258136 \h </w:instrText>
      </w:r>
      <w:r w:rsidR="00C91DCA">
        <w:fldChar w:fldCharType="separate"/>
      </w:r>
      <w:r w:rsidR="008C265B">
        <w:t xml:space="preserve">Fig. </w:t>
      </w:r>
      <w:r w:rsidR="008C265B">
        <w:rPr>
          <w:noProof/>
        </w:rPr>
        <w:t>4</w:t>
      </w:r>
      <w:r w:rsidR="00C91DCA">
        <w:fldChar w:fldCharType="end"/>
      </w:r>
      <w:r w:rsidR="00C91DCA">
        <w:t xml:space="preserve">. The goal of this feasibility study is to automatically detect if there is a signal such as the bird vocalization present in the </w:t>
      </w:r>
      <w:r w:rsidR="00883411">
        <w:t xml:space="preserve">recorded </w:t>
      </w:r>
      <w:r w:rsidR="00C91DCA">
        <w:t xml:space="preserve">aircraft signature. </w:t>
      </w:r>
    </w:p>
    <w:p w14:paraId="0FF89DFC" w14:textId="77777777" w:rsidR="00426200" w:rsidRDefault="00426200" w:rsidP="00872379">
      <w:pPr>
        <w:tabs>
          <w:tab w:val="left" w:pos="288"/>
        </w:tabs>
      </w:pPr>
    </w:p>
    <w:p w14:paraId="4C19B427" w14:textId="77777777" w:rsidR="00426200" w:rsidRDefault="00426200" w:rsidP="0007581A">
      <w:pPr>
        <w:keepNext/>
        <w:tabs>
          <w:tab w:val="left" w:pos="288"/>
        </w:tabs>
        <w:jc w:val="center"/>
      </w:pPr>
      <w:r>
        <w:rPr>
          <w:noProof/>
        </w:rPr>
        <w:drawing>
          <wp:inline distT="0" distB="0" distL="0" distR="0" wp14:anchorId="0F1774A2" wp14:editId="671C981C">
            <wp:extent cx="1896106" cy="1518249"/>
            <wp:effectExtent l="0" t="0" r="0" b="6350"/>
            <wp:docPr id="108" name="Google Shape;108;p19"/>
            <wp:cNvGraphicFramePr/>
            <a:graphic xmlns:a="http://schemas.openxmlformats.org/drawingml/2006/main">
              <a:graphicData uri="http://schemas.openxmlformats.org/drawingml/2006/picture">
                <pic:pic xmlns:pic="http://schemas.openxmlformats.org/drawingml/2006/picture">
                  <pic:nvPicPr>
                    <pic:cNvPr id="108" name="Google Shape;108;p19"/>
                    <pic:cNvPicPr preferRelativeResize="0"/>
                  </pic:nvPicPr>
                  <pic:blipFill rotWithShape="1">
                    <a:blip r:embed="rId9">
                      <a:alphaModFix/>
                    </a:blip>
                    <a:srcRect l="7427" t="6107" r="6621" b="11176"/>
                    <a:stretch/>
                  </pic:blipFill>
                  <pic:spPr bwMode="auto">
                    <a:xfrm>
                      <a:off x="0" y="0"/>
                      <a:ext cx="1901173" cy="1522306"/>
                    </a:xfrm>
                    <a:prstGeom prst="rect">
                      <a:avLst/>
                    </a:prstGeom>
                    <a:noFill/>
                    <a:ln>
                      <a:noFill/>
                    </a:ln>
                    <a:extLst>
                      <a:ext uri="{53640926-AAD7-44D8-BBD7-CCE9431645EC}">
                        <a14:shadowObscured xmlns:a14="http://schemas.microsoft.com/office/drawing/2010/main"/>
                      </a:ext>
                    </a:extLst>
                  </pic:spPr>
                </pic:pic>
              </a:graphicData>
            </a:graphic>
          </wp:inline>
        </w:drawing>
      </w:r>
    </w:p>
    <w:p w14:paraId="36251789" w14:textId="2BFB63AA" w:rsidR="00426200" w:rsidRDefault="00426200" w:rsidP="00044847">
      <w:pPr>
        <w:pStyle w:val="Caption"/>
        <w:jc w:val="center"/>
      </w:pPr>
      <w:bookmarkStart w:id="2" w:name="_Ref2253091"/>
      <w:r>
        <w:t xml:space="preserve">Fig. </w:t>
      </w:r>
      <w:r w:rsidR="004E19B6">
        <w:rPr>
          <w:noProof/>
        </w:rPr>
        <w:fldChar w:fldCharType="begin"/>
      </w:r>
      <w:r w:rsidR="004E19B6">
        <w:rPr>
          <w:noProof/>
        </w:rPr>
        <w:instrText xml:space="preserve"> SEQ Fig. \* ARABIC </w:instrText>
      </w:r>
      <w:r w:rsidR="004E19B6">
        <w:rPr>
          <w:noProof/>
        </w:rPr>
        <w:fldChar w:fldCharType="separate"/>
      </w:r>
      <w:r w:rsidR="008C265B">
        <w:rPr>
          <w:noProof/>
        </w:rPr>
        <w:t>2</w:t>
      </w:r>
      <w:r w:rsidR="004E19B6">
        <w:rPr>
          <w:noProof/>
        </w:rPr>
        <w:fldChar w:fldCharType="end"/>
      </w:r>
      <w:bookmarkEnd w:id="2"/>
      <w:r>
        <w:t xml:space="preserve"> Example of the microphone installation for the Boeing Test &amp; Evaluation audio recordings.</w:t>
      </w:r>
    </w:p>
    <w:p w14:paraId="23DC2A59" w14:textId="77A4F6A8" w:rsidR="00153D37" w:rsidRDefault="00285831" w:rsidP="00153D37">
      <w:pPr>
        <w:ind w:firstLine="288"/>
      </w:pPr>
      <w:r>
        <w:t>Six additional contamination recordings of wildlife vocalizations from the National Parks Service (NPS) provided as public domain data are added to the data set to provide a greater variety of contamination examples</w:t>
      </w:r>
      <w:sdt>
        <w:sdtPr>
          <w:id w:val="1211390169"/>
          <w:citation/>
        </w:sdtPr>
        <w:sdtEndPr/>
        <w:sdtContent>
          <w:r>
            <w:fldChar w:fldCharType="begin"/>
          </w:r>
          <w:r>
            <w:instrText xml:space="preserve"> CITATION USN18 \l 1033 </w:instrText>
          </w:r>
          <w:r>
            <w:fldChar w:fldCharType="separate"/>
          </w:r>
          <w:r w:rsidR="003D1F7A">
            <w:rPr>
              <w:noProof/>
            </w:rPr>
            <w:t xml:space="preserve"> [4]</w:t>
          </w:r>
          <w:r>
            <w:fldChar w:fldCharType="end"/>
          </w:r>
        </w:sdtContent>
      </w:sdt>
      <w:r>
        <w:t>. The original recordings from the National Parks Service are provided in the mp3 file format. The recordings included crickets, bison, common raven, sparrow, Steller’s jay, and yellow-</w:t>
      </w:r>
      <w:proofErr w:type="spellStart"/>
      <w:r>
        <w:t>rumped</w:t>
      </w:r>
      <w:proofErr w:type="spellEnd"/>
      <w:r>
        <w:t xml:space="preserve"> warbler vocalizations and were simple audio recording with no known information about the calibration of the recording instrumentation. The Steller’s jay signature was recorded at a sampling rate of 16 kHz and the remaining five were recorded at 44.1 kHz. All the NPS data is resampled to match the sampling rate of the aircraft signatures provided from Boeing Test &amp; Evaluation. In total, there are 59 uncontaminated audio recordings and 13 audio recordings of possible contamination sources available for this study.</w:t>
      </w:r>
      <w:r w:rsidR="00153D37">
        <w:t xml:space="preserve"> </w:t>
      </w:r>
    </w:p>
    <w:p w14:paraId="2604ED45" w14:textId="77777777" w:rsidR="003F3FE5" w:rsidRPr="00F565BA" w:rsidRDefault="003F3FE5" w:rsidP="003F3FE5">
      <w:pPr>
        <w:keepNext/>
        <w:numPr>
          <w:ilvl w:val="0"/>
          <w:numId w:val="7"/>
        </w:numPr>
        <w:tabs>
          <w:tab w:val="clear" w:pos="360"/>
          <w:tab w:val="num" w:pos="180"/>
        </w:tabs>
        <w:spacing w:before="240" w:after="60"/>
        <w:ind w:left="180" w:hanging="180"/>
        <w:jc w:val="center"/>
        <w:outlineLvl w:val="0"/>
        <w:rPr>
          <w:b/>
          <w:kern w:val="32"/>
          <w:sz w:val="22"/>
        </w:rPr>
      </w:pPr>
      <w:r>
        <w:rPr>
          <w:b/>
          <w:kern w:val="32"/>
          <w:sz w:val="22"/>
        </w:rPr>
        <w:t>Methods</w:t>
      </w:r>
    </w:p>
    <w:p w14:paraId="4E06A769" w14:textId="0EE63068" w:rsidR="003F3FE5" w:rsidRDefault="003F3FE5" w:rsidP="003F3FE5">
      <w:pPr>
        <w:tabs>
          <w:tab w:val="left" w:pos="288"/>
        </w:tabs>
        <w:ind w:firstLine="288"/>
      </w:pPr>
      <w:r w:rsidRPr="002F5048">
        <w:t>There are many methods available to generate feature sets from audio data and many machine learning algorithms to classify a set of features</w:t>
      </w:r>
      <w:sdt>
        <w:sdtPr>
          <w:id w:val="-1653666516"/>
          <w:citation/>
        </w:sdtPr>
        <w:sdtEndPr/>
        <w:sdtContent>
          <w:r>
            <w:fldChar w:fldCharType="begin"/>
          </w:r>
          <w:r>
            <w:instrText xml:space="preserve"> CITATION LeC15 \l 1033 </w:instrText>
          </w:r>
          <w:r>
            <w:fldChar w:fldCharType="separate"/>
          </w:r>
          <w:r w:rsidR="003D1F7A">
            <w:rPr>
              <w:noProof/>
            </w:rPr>
            <w:t xml:space="preserve"> [5]</w:t>
          </w:r>
          <w:r>
            <w:fldChar w:fldCharType="end"/>
          </w:r>
        </w:sdtContent>
      </w:sdt>
      <w:r>
        <w:t>,</w:t>
      </w:r>
      <w:sdt>
        <w:sdtPr>
          <w:id w:val="-2108189470"/>
          <w:citation/>
        </w:sdtPr>
        <w:sdtEndPr/>
        <w:sdtContent>
          <w:r>
            <w:fldChar w:fldCharType="begin"/>
          </w:r>
          <w:r>
            <w:instrText xml:space="preserve"> CITATION Die14 \l 1033 </w:instrText>
          </w:r>
          <w:r>
            <w:fldChar w:fldCharType="separate"/>
          </w:r>
          <w:r w:rsidR="003D1F7A">
            <w:rPr>
              <w:noProof/>
            </w:rPr>
            <w:t xml:space="preserve"> [6]</w:t>
          </w:r>
          <w:r>
            <w:fldChar w:fldCharType="end"/>
          </w:r>
        </w:sdtContent>
      </w:sdt>
      <w:r>
        <w:t>,</w:t>
      </w:r>
      <w:sdt>
        <w:sdtPr>
          <w:id w:val="-1437589851"/>
          <w:citation/>
        </w:sdtPr>
        <w:sdtEndPr/>
        <w:sdtContent>
          <w:r>
            <w:fldChar w:fldCharType="begin"/>
          </w:r>
          <w:r>
            <w:instrText xml:space="preserve"> CITATION And14 \l 1033 </w:instrText>
          </w:r>
          <w:r>
            <w:fldChar w:fldCharType="separate"/>
          </w:r>
          <w:r w:rsidR="003D1F7A">
            <w:rPr>
              <w:noProof/>
            </w:rPr>
            <w:t xml:space="preserve"> [7]</w:t>
          </w:r>
          <w:r>
            <w:fldChar w:fldCharType="end"/>
          </w:r>
        </w:sdtContent>
      </w:sdt>
      <w:r>
        <w:t>,</w:t>
      </w:r>
      <w:sdt>
        <w:sdtPr>
          <w:id w:val="-103350646"/>
          <w:citation/>
        </w:sdtPr>
        <w:sdtEndPr/>
        <w:sdtContent>
          <w:r>
            <w:fldChar w:fldCharType="begin"/>
          </w:r>
          <w:r>
            <w:instrText xml:space="preserve"> CITATION Ada16 \l 1033 </w:instrText>
          </w:r>
          <w:r>
            <w:fldChar w:fldCharType="separate"/>
          </w:r>
          <w:r w:rsidR="003D1F7A">
            <w:rPr>
              <w:noProof/>
            </w:rPr>
            <w:t xml:space="preserve"> [8]</w:t>
          </w:r>
          <w:r>
            <w:fldChar w:fldCharType="end"/>
          </w:r>
        </w:sdtContent>
      </w:sdt>
      <w:r w:rsidRPr="002F5048">
        <w:t>. To follow the broad purpose of this feasibility study</w:t>
      </w:r>
      <w:r>
        <w:t>,</w:t>
      </w:r>
      <w:r w:rsidRPr="002F5048">
        <w:t xml:space="preserve"> a wide variety of both are consider and described. The analysis followed the general process of loading each clean audio recording, splitting the audio signals into records or blocks and processing each block </w:t>
      </w:r>
      <w:r>
        <w:t>in</w:t>
      </w:r>
      <w:r w:rsidRPr="002F5048">
        <w:t xml:space="preserve">to features, loading the contamination audio records, splitting them into blocks, superimposing the contamination to the clean audio signals, processing the contaminated audio into features, and finally training the classification algorithm on the combined clean and contaminated feature set. The performance of the feature set and classification algorithm is evaluated on its classification accuracy using a cross-validation method. The classification accuracy is the percentage of predicted classes the algorithm correctly identified as compared to the known, true classes. Using cross-validation ensures that </w:t>
      </w:r>
      <w:r w:rsidRPr="002F5048">
        <w:lastRenderedPageBreak/>
        <w:t xml:space="preserve">the algorithms </w:t>
      </w:r>
      <w:r>
        <w:t>performance isn’t measured with observations seen by the algorithm during training</w:t>
      </w:r>
      <w:r w:rsidRPr="002F5048">
        <w:t>, thus improving the generalizability of the performance score</w:t>
      </w:r>
      <w:r>
        <w:t xml:space="preserve"> </w:t>
      </w:r>
      <w:sdt>
        <w:sdtPr>
          <w:id w:val="1394925290"/>
          <w:citation/>
        </w:sdtPr>
        <w:sdtEndPr/>
        <w:sdtContent>
          <w:r>
            <w:fldChar w:fldCharType="begin"/>
          </w:r>
          <w:r>
            <w:instrText xml:space="preserve"> CITATION Zha93 \l 1033 </w:instrText>
          </w:r>
          <w:r>
            <w:fldChar w:fldCharType="separate"/>
          </w:r>
          <w:r w:rsidR="003D1F7A">
            <w:rPr>
              <w:noProof/>
            </w:rPr>
            <w:t>[9]</w:t>
          </w:r>
          <w:r>
            <w:fldChar w:fldCharType="end"/>
          </w:r>
        </w:sdtContent>
      </w:sdt>
      <w:r>
        <w:t>.</w:t>
      </w:r>
    </w:p>
    <w:p w14:paraId="7E942870" w14:textId="376474A8" w:rsidR="00D2628D" w:rsidRDefault="00D2628D" w:rsidP="00153D37">
      <w:pPr>
        <w:ind w:firstLine="288"/>
        <w:sectPr w:rsidR="00D2628D" w:rsidSect="00594FA6">
          <w:footerReference w:type="even" r:id="rId10"/>
          <w:footerReference w:type="default" r:id="rId11"/>
          <w:type w:val="continuous"/>
          <w:pgSz w:w="12240" w:h="15840"/>
          <w:pgMar w:top="1440" w:right="1440" w:bottom="1440" w:left="1440" w:header="720" w:footer="576" w:gutter="0"/>
          <w:cols w:space="720"/>
        </w:sectPr>
      </w:pPr>
    </w:p>
    <w:p w14:paraId="54B4695B" w14:textId="6B65861D" w:rsidR="00C91DCA" w:rsidRDefault="00C91DCA" w:rsidP="00C91DCA">
      <w:pPr>
        <w:keepNext/>
      </w:pPr>
      <w:r w:rsidRPr="00C91DCA">
        <w:rPr>
          <w:noProof/>
        </w:rPr>
        <w:drawing>
          <wp:inline distT="0" distB="0" distL="0" distR="0" wp14:anchorId="248C1D5B" wp14:editId="0685F6BB">
            <wp:extent cx="2743200" cy="180275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7958" cy="1805877"/>
                    </a:xfrm>
                    <a:prstGeom prst="rect">
                      <a:avLst/>
                    </a:prstGeom>
                    <a:noFill/>
                    <a:ln>
                      <a:noFill/>
                    </a:ln>
                  </pic:spPr>
                </pic:pic>
              </a:graphicData>
            </a:graphic>
          </wp:inline>
        </w:drawing>
      </w:r>
    </w:p>
    <w:p w14:paraId="19CCFF60" w14:textId="675A3926" w:rsidR="00C91DCA" w:rsidRDefault="00C91DCA" w:rsidP="00044847">
      <w:pPr>
        <w:pStyle w:val="Caption"/>
        <w:jc w:val="center"/>
      </w:pPr>
      <w:bookmarkStart w:id="3" w:name="_Ref2258131"/>
      <w:r>
        <w:t xml:space="preserve">Fig. </w:t>
      </w:r>
      <w:r w:rsidR="004E19B6">
        <w:rPr>
          <w:noProof/>
        </w:rPr>
        <w:fldChar w:fldCharType="begin"/>
      </w:r>
      <w:r w:rsidR="004E19B6">
        <w:rPr>
          <w:noProof/>
        </w:rPr>
        <w:instrText xml:space="preserve"> SEQ Fig. \* ARABIC </w:instrText>
      </w:r>
      <w:r w:rsidR="004E19B6">
        <w:rPr>
          <w:noProof/>
        </w:rPr>
        <w:fldChar w:fldCharType="separate"/>
      </w:r>
      <w:r w:rsidR="008C265B">
        <w:rPr>
          <w:noProof/>
        </w:rPr>
        <w:t>3</w:t>
      </w:r>
      <w:r w:rsidR="004E19B6">
        <w:rPr>
          <w:noProof/>
        </w:rPr>
        <w:fldChar w:fldCharType="end"/>
      </w:r>
      <w:bookmarkEnd w:id="3"/>
      <w:r>
        <w:t xml:space="preserve"> An example of an audio recording for an aircraft fly-over.</w:t>
      </w:r>
    </w:p>
    <w:p w14:paraId="2CED13B3" w14:textId="77777777" w:rsidR="00C91DCA" w:rsidRDefault="00C91DCA" w:rsidP="00C91DCA">
      <w:pPr>
        <w:keepNext/>
      </w:pPr>
      <w:r w:rsidRPr="00C91DCA">
        <w:rPr>
          <w:noProof/>
        </w:rPr>
        <w:drawing>
          <wp:inline distT="0" distB="0" distL="0" distR="0" wp14:anchorId="23F11A66" wp14:editId="4204113D">
            <wp:extent cx="2769079" cy="1819756"/>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5062" cy="1823688"/>
                    </a:xfrm>
                    <a:prstGeom prst="rect">
                      <a:avLst/>
                    </a:prstGeom>
                    <a:noFill/>
                    <a:ln>
                      <a:noFill/>
                    </a:ln>
                  </pic:spPr>
                </pic:pic>
              </a:graphicData>
            </a:graphic>
          </wp:inline>
        </w:drawing>
      </w:r>
    </w:p>
    <w:p w14:paraId="69857F16" w14:textId="55E2C722" w:rsidR="00C91DCA" w:rsidRDefault="00C91DCA" w:rsidP="00044847">
      <w:pPr>
        <w:pStyle w:val="Caption"/>
        <w:jc w:val="center"/>
      </w:pPr>
      <w:bookmarkStart w:id="4" w:name="_Ref2258136"/>
      <w:r>
        <w:t xml:space="preserve">Fig. </w:t>
      </w:r>
      <w:r w:rsidR="004E19B6">
        <w:rPr>
          <w:noProof/>
        </w:rPr>
        <w:fldChar w:fldCharType="begin"/>
      </w:r>
      <w:r w:rsidR="004E19B6">
        <w:rPr>
          <w:noProof/>
        </w:rPr>
        <w:instrText xml:space="preserve"> SEQ Fig. \* ARABIC </w:instrText>
      </w:r>
      <w:r w:rsidR="004E19B6">
        <w:rPr>
          <w:noProof/>
        </w:rPr>
        <w:fldChar w:fldCharType="separate"/>
      </w:r>
      <w:r w:rsidR="008C265B">
        <w:rPr>
          <w:noProof/>
        </w:rPr>
        <w:t>4</w:t>
      </w:r>
      <w:r w:rsidR="004E19B6">
        <w:rPr>
          <w:noProof/>
        </w:rPr>
        <w:fldChar w:fldCharType="end"/>
      </w:r>
      <w:bookmarkEnd w:id="4"/>
      <w:r>
        <w:t xml:space="preserve"> An example of an audio recording for a bird vocalization.</w:t>
      </w:r>
    </w:p>
    <w:p w14:paraId="741A30A5" w14:textId="77777777" w:rsidR="005E2357" w:rsidRDefault="005E2357" w:rsidP="00C91DCA">
      <w:pPr>
        <w:sectPr w:rsidR="005E2357" w:rsidSect="005E2357">
          <w:type w:val="continuous"/>
          <w:pgSz w:w="12240" w:h="15840"/>
          <w:pgMar w:top="1440" w:right="1440" w:bottom="1440" w:left="1440" w:header="720" w:footer="576" w:gutter="0"/>
          <w:cols w:num="2" w:space="720"/>
        </w:sectPr>
      </w:pPr>
    </w:p>
    <w:p w14:paraId="47EA085F" w14:textId="546795A1" w:rsidR="00F565BA" w:rsidRPr="00F565BA" w:rsidRDefault="00543663" w:rsidP="00651F0B">
      <w:pPr>
        <w:pStyle w:val="Heading2"/>
      </w:pPr>
      <w:r>
        <w:t>Signal Processing</w:t>
      </w:r>
    </w:p>
    <w:p w14:paraId="78434A9E" w14:textId="4152A50B" w:rsidR="00F565BA" w:rsidRPr="00F565BA" w:rsidRDefault="00B730F9" w:rsidP="00B730F9">
      <w:pPr>
        <w:tabs>
          <w:tab w:val="left" w:pos="288"/>
        </w:tabs>
        <w:ind w:firstLine="288"/>
      </w:pPr>
      <w:r w:rsidRPr="00B730F9">
        <w:t xml:space="preserve">The audio recordings are used to generate a data set suitable for types of signal processing and feature extraction investigated in this study and </w:t>
      </w:r>
      <w:r w:rsidR="001F5847" w:rsidRPr="00B730F9">
        <w:t>appropriate</w:t>
      </w:r>
      <w:r w:rsidRPr="00B730F9">
        <w:t xml:space="preserve"> for classification machine learning algorithms. The 59 uncontaminated audio recordings are used as the set of available data representative of either uncontaminated aircraft signatures or uncontaminated ambient noise. The 13 audio recording</w:t>
      </w:r>
      <w:r w:rsidR="0080508A">
        <w:t>s</w:t>
      </w:r>
      <w:r w:rsidRPr="00B730F9">
        <w:t xml:space="preserve"> of potential contamination sources are used to represent acoustic contamination on the desired signals and are used to create a set of 59 contaminated signatures </w:t>
      </w:r>
      <w:proofErr w:type="gramStart"/>
      <w:r w:rsidRPr="00B730F9">
        <w:t>through the use of</w:t>
      </w:r>
      <w:proofErr w:type="gramEnd"/>
      <w:r w:rsidRPr="00B730F9">
        <w:t xml:space="preserve"> superposition with the uncontaminated recordings. The audio recordings are prepared for feature extraction by the following procedure. First, parameter values for the block length, block overlap, and the signal-to-noise ratio between the uncontaminated signal and contamination signal are prescribed for the test data set. Then an uncontaminated audio recording is loaded from the file. Next, the average power in the uncontaminated signal is normalized such that </w:t>
      </w:r>
      <w:r w:rsidR="008C619D">
        <w:t xml:space="preserve">it </w:t>
      </w:r>
      <w:r w:rsidRPr="00B730F9">
        <w:t>is unity. Next, the signature is separated into overlapping blocks of an assigned length and overlap. Each individual block of the signal is now treated as an observation of the signal itself and will create an individual set of features for the prediction algorithms. Next, the audio recording has one of the contamination recordings randomly assigned</w:t>
      </w:r>
      <w:r w:rsidR="0080508A">
        <w:t xml:space="preserve"> to</w:t>
      </w:r>
      <w:r w:rsidRPr="00B730F9">
        <w:t xml:space="preserve"> it, without substitution. The contamination signal is loaded from the file and the length compared to the uncontaminated signal. As needed, the contamination signal is repeated and trimmed to match the length of the uncontaminated signal. Next, the contamination signal is normalized to unity average power and segmented into blocks identically to the uncontaminated signal.</w:t>
      </w:r>
      <w:r w:rsidR="006F71E2">
        <w:t xml:space="preserve"> E</w:t>
      </w:r>
      <w:r w:rsidRPr="00B730F9">
        <w:t>ach block of the contamination signal is added to the corresponding block of the uncontaminated signal with an adjustment of the relative average power in the contamination signal block to achieve the prescribed signal-to-noise ratio between the uncontaminated signal and the contamination signal. This is then repeated for each of the 59 uncontaminated audio recordings and generate</w:t>
      </w:r>
      <w:r w:rsidR="006F71E2">
        <w:t>s</w:t>
      </w:r>
      <w:r w:rsidRPr="00B730F9">
        <w:t xml:space="preserve"> a total of 118 sets of signal blocks with class parity between uncontaminated </w:t>
      </w:r>
      <w:r w:rsidR="006F71E2">
        <w:t xml:space="preserve">and contaminated </w:t>
      </w:r>
      <w:r w:rsidRPr="00B730F9">
        <w:t>signal blocks.</w:t>
      </w:r>
    </w:p>
    <w:p w14:paraId="48928928" w14:textId="2A51A5DA" w:rsidR="00F565BA" w:rsidRPr="00F565BA" w:rsidRDefault="00B730F9" w:rsidP="00651F0B">
      <w:pPr>
        <w:pStyle w:val="Heading2"/>
      </w:pPr>
      <w:r>
        <w:t>Feature Creation</w:t>
      </w:r>
    </w:p>
    <w:p w14:paraId="27CBD210" w14:textId="5AAB0C7F" w:rsidR="00F565BA" w:rsidRDefault="009505F6" w:rsidP="00F565BA">
      <w:pPr>
        <w:tabs>
          <w:tab w:val="left" w:pos="288"/>
        </w:tabs>
        <w:ind w:firstLine="288"/>
      </w:pPr>
      <w:r w:rsidRPr="009505F6">
        <w:t>One of the goals of this study is to investigate the prediction performance of various methods for creating the feature sets from the signal blocks. The following sections briefly describe the methodologies used for feature generation.</w:t>
      </w:r>
    </w:p>
    <w:p w14:paraId="6F0B385B" w14:textId="7B7068ED" w:rsidR="00EE58F0" w:rsidRDefault="00EE58F0" w:rsidP="00EE58F0">
      <w:pPr>
        <w:pStyle w:val="Heading3"/>
      </w:pPr>
      <w:r>
        <w:t>Octave Spectral Features</w:t>
      </w:r>
    </w:p>
    <w:p w14:paraId="22763FA4" w14:textId="00A2D1DF" w:rsidR="00EE58F0" w:rsidRDefault="00B7030C" w:rsidP="00B7030C">
      <w:pPr>
        <w:ind w:firstLine="288"/>
      </w:pPr>
      <w:r w:rsidRPr="00B7030C">
        <w:t>Octave or constant percentage bandwidth spectral processing is used as a basic method for generating features. The advantages of this method are its simplicity and that the features are common signal analysis results descripting the spectral energy contained in the signal. Since, the average power is normalized for the signals themselves, the estimated power in the octave bands are only useful for relative measured compared to each other and such the total spectral power of the estimated octave spectrum of each signal block is normalized to unity. Two octave-based features set are generated in this study. The first is the full octave feature set starting with the octave band centered at 31.6 Hz and ending with octave band centered at 15.849 kHz for a total of ten features. The second is the third octave feature set starting with the band centered at 31.6 Hz and ending with the band centered at 19.953 kHz for a total of 29 features. Each signal block of the data is treated as an individual input and results in an individual set of feature or observation.</w:t>
      </w:r>
    </w:p>
    <w:p w14:paraId="0159FE01" w14:textId="0C775006" w:rsidR="00B7030C" w:rsidRDefault="00B7030C" w:rsidP="00B7030C">
      <w:pPr>
        <w:pStyle w:val="Heading3"/>
      </w:pPr>
      <w:r>
        <w:lastRenderedPageBreak/>
        <w:t>Mel-Frequency Cepstral Coefficients</w:t>
      </w:r>
    </w:p>
    <w:p w14:paraId="2F748C59" w14:textId="267381B1" w:rsidR="00472133" w:rsidRDefault="009164F3" w:rsidP="00D41E1F">
      <w:pPr>
        <w:ind w:firstLine="288"/>
      </w:pPr>
      <w:r>
        <w:t>Mel-frequency cepstral coefficients (MFCC) is a method to analy</w:t>
      </w:r>
      <w:r w:rsidR="00C61000">
        <w:t>ze</w:t>
      </w:r>
      <w:r>
        <w:t xml:space="preserve"> a signal with cepstral coefficients or log energy coefficients that have frequency bands that are equally sp</w:t>
      </w:r>
      <w:r w:rsidR="00CB3F9B">
        <w:t xml:space="preserve">aced on the </w:t>
      </w:r>
      <w:proofErr w:type="spellStart"/>
      <w:r w:rsidR="00CB3F9B">
        <w:t>mel</w:t>
      </w:r>
      <w:proofErr w:type="spellEnd"/>
      <w:r w:rsidR="00CB3F9B">
        <w:t>-</w:t>
      </w:r>
      <w:r w:rsidR="00C61000">
        <w:t>frequency scale</w:t>
      </w:r>
      <w:sdt>
        <w:sdtPr>
          <w:id w:val="-1863355520"/>
          <w:citation/>
        </w:sdtPr>
        <w:sdtEndPr/>
        <w:sdtContent>
          <w:r w:rsidR="006C0E50">
            <w:fldChar w:fldCharType="begin"/>
          </w:r>
          <w:r w:rsidR="006C0E50">
            <w:instrText xml:space="preserve"> CITATION And14 \l 1033 </w:instrText>
          </w:r>
          <w:r w:rsidR="006C0E50">
            <w:fldChar w:fldCharType="separate"/>
          </w:r>
          <w:r w:rsidR="003D1F7A">
            <w:rPr>
              <w:noProof/>
            </w:rPr>
            <w:t xml:space="preserve"> [7]</w:t>
          </w:r>
          <w:r w:rsidR="006C0E50">
            <w:fldChar w:fldCharType="end"/>
          </w:r>
        </w:sdtContent>
      </w:sdt>
      <w:r w:rsidR="008E4EC4">
        <w:t>,</w:t>
      </w:r>
      <w:r>
        <w:t xml:space="preserve"> </w:t>
      </w:r>
      <w:sdt>
        <w:sdtPr>
          <w:id w:val="-615138859"/>
          <w:citation/>
        </w:sdtPr>
        <w:sdtEndPr/>
        <w:sdtContent>
          <w:r w:rsidR="00D41E1F">
            <w:fldChar w:fldCharType="begin"/>
          </w:r>
          <w:r w:rsidR="00D41E1F">
            <w:instrText xml:space="preserve"> CITATION Rab10 \l 1033 </w:instrText>
          </w:r>
          <w:r w:rsidR="00D41E1F">
            <w:fldChar w:fldCharType="separate"/>
          </w:r>
          <w:r w:rsidR="003D1F7A">
            <w:rPr>
              <w:noProof/>
            </w:rPr>
            <w:t>[10]</w:t>
          </w:r>
          <w:r w:rsidR="00D41E1F">
            <w:fldChar w:fldCharType="end"/>
          </w:r>
        </w:sdtContent>
      </w:sdt>
      <w:r w:rsidR="00C61000">
        <w:t>.</w:t>
      </w:r>
      <w:r>
        <w:t xml:space="preserve"> The </w:t>
      </w:r>
      <w:proofErr w:type="spellStart"/>
      <w:r>
        <w:t>mel</w:t>
      </w:r>
      <w:proofErr w:type="spellEnd"/>
      <w:r>
        <w:t>-frequency scale is designed to approximate the human auditory response and can lead to improved signal representations as compa</w:t>
      </w:r>
      <w:r w:rsidR="00C61000">
        <w:t>red to a linear frequency scale.</w:t>
      </w:r>
      <w:r>
        <w:t xml:space="preserve"> The frequency range of the MFCC is from 133</w:t>
      </w:r>
      <w:r w:rsidR="00C61000">
        <w:t xml:space="preserve"> Hz to 6.845 kHz and the number</w:t>
      </w:r>
      <w:r w:rsidR="00CB3F9B">
        <w:t xml:space="preserve"> of features generated can vary</w:t>
      </w:r>
      <w:sdt>
        <w:sdtPr>
          <w:id w:val="-1859731411"/>
          <w:citation/>
        </w:sdtPr>
        <w:sdtEndPr/>
        <w:sdtContent>
          <w:r w:rsidR="00D41E1F">
            <w:fldChar w:fldCharType="begin"/>
          </w:r>
          <w:r w:rsidR="00D41E1F">
            <w:instrText xml:space="preserve"> CITATION Rab10 \l 1033 </w:instrText>
          </w:r>
          <w:r w:rsidR="00D41E1F">
            <w:fldChar w:fldCharType="separate"/>
          </w:r>
          <w:r w:rsidR="003D1F7A">
            <w:rPr>
              <w:noProof/>
            </w:rPr>
            <w:t xml:space="preserve"> [10]</w:t>
          </w:r>
          <w:r w:rsidR="00D41E1F">
            <w:fldChar w:fldCharType="end"/>
          </w:r>
        </w:sdtContent>
      </w:sdt>
      <w:r w:rsidR="001C7563">
        <w:t>,</w:t>
      </w:r>
      <w:sdt>
        <w:sdtPr>
          <w:id w:val="1084485264"/>
          <w:citation/>
        </w:sdtPr>
        <w:sdtEndPr/>
        <w:sdtContent>
          <w:r w:rsidR="00D41E1F">
            <w:fldChar w:fldCharType="begin"/>
          </w:r>
          <w:r w:rsidR="00D41E1F">
            <w:instrText xml:space="preserve"> CITATION ETS \l 1033 </w:instrText>
          </w:r>
          <w:r w:rsidR="00D41E1F">
            <w:fldChar w:fldCharType="separate"/>
          </w:r>
          <w:r w:rsidR="003D1F7A">
            <w:rPr>
              <w:noProof/>
            </w:rPr>
            <w:t xml:space="preserve"> [11]</w:t>
          </w:r>
          <w:r w:rsidR="00D41E1F">
            <w:fldChar w:fldCharType="end"/>
          </w:r>
        </w:sdtContent>
      </w:sdt>
      <w:r w:rsidR="00C61000">
        <w:t xml:space="preserve">. This study only considered MFCC feature sets with 13 features and 26 features. </w:t>
      </w:r>
    </w:p>
    <w:p w14:paraId="0DB40621" w14:textId="11EED4F6" w:rsidR="009164F3" w:rsidRDefault="009164F3" w:rsidP="009164F3">
      <w:pPr>
        <w:pStyle w:val="Heading3"/>
      </w:pPr>
      <w:r>
        <w:t>Modified Mel-Frequency Cepstral Coefficients</w:t>
      </w:r>
    </w:p>
    <w:p w14:paraId="126C9BAA" w14:textId="38B0794C" w:rsidR="009164F3" w:rsidRDefault="5D339240" w:rsidP="0004463E">
      <w:pPr>
        <w:ind w:firstLine="288"/>
      </w:pPr>
      <w:r>
        <w:t xml:space="preserve">The modified </w:t>
      </w:r>
      <w:proofErr w:type="spellStart"/>
      <w:r>
        <w:t>mel</w:t>
      </w:r>
      <w:proofErr w:type="spellEnd"/>
      <w:r>
        <w:t xml:space="preserve">-frequency cepstral coefficients </w:t>
      </w:r>
      <w:r w:rsidR="00857043">
        <w:t>extract</w:t>
      </w:r>
      <w:r>
        <w:t xml:space="preserve"> the cepstral coefficients or log energy coefficients </w:t>
      </w:r>
      <w:proofErr w:type="gramStart"/>
      <w:r>
        <w:t>similar to</w:t>
      </w:r>
      <w:proofErr w:type="gramEnd"/>
      <w:r>
        <w:t xml:space="preserve"> the MFCC but with the upper frequency range extended to 20 kHz. This is done as the original </w:t>
      </w:r>
      <w:proofErr w:type="spellStart"/>
      <w:r>
        <w:t>mel</w:t>
      </w:r>
      <w:proofErr w:type="spellEnd"/>
      <w:r>
        <w:t xml:space="preserve">-frequency cepstral coefficient processing is designed around human speech and the modified </w:t>
      </w:r>
      <w:proofErr w:type="spellStart"/>
      <w:r>
        <w:t>mel</w:t>
      </w:r>
      <w:proofErr w:type="spellEnd"/>
      <w:r>
        <w:t>-frequency cepstral coefficients are designed to record higher frequency content that may be present in general audio recordings. The audio signals of interest in this problem are from turbo machinery and wildlife vocalizations which can exceed the human speech frequency range.</w:t>
      </w:r>
    </w:p>
    <w:p w14:paraId="105F8744" w14:textId="006CD069" w:rsidR="0004463E" w:rsidRDefault="0004463E" w:rsidP="0004463E">
      <w:pPr>
        <w:pStyle w:val="Heading3"/>
      </w:pPr>
      <w:r>
        <w:t>Continuous Wavelet Transform</w:t>
      </w:r>
    </w:p>
    <w:p w14:paraId="3C8E8E81" w14:textId="5F6CC92A" w:rsidR="00E73C06" w:rsidRDefault="5F5ED885" w:rsidP="00E73C06">
      <w:pPr>
        <w:ind w:firstLine="288"/>
      </w:pPr>
      <w:r>
        <w:t xml:space="preserve">The continuous wavelet </w:t>
      </w:r>
      <w:proofErr w:type="gramStart"/>
      <w:r>
        <w:t>transform</w:t>
      </w:r>
      <w:proofErr w:type="gramEnd"/>
      <w:r>
        <w:t xml:space="preserve"> (CWT) is a process that is used to decompose a signal into wavelets. A scalogram is a visual representation of a CWT with the axes of time and scale where each pixel in the image is colored or shaded by the magnitude of the coefficient. A scalogram is </w:t>
      </w:r>
      <w:proofErr w:type="gramStart"/>
      <w:r w:rsidR="00312CFB">
        <w:t>similar to</w:t>
      </w:r>
      <w:proofErr w:type="gramEnd"/>
      <w:r w:rsidR="00312CFB">
        <w:t xml:space="preserve"> a traditional Fourier-based</w:t>
      </w:r>
      <w:r>
        <w:t xml:space="preserve"> spectrogram. For this study, two feature sets </w:t>
      </w:r>
      <w:r w:rsidR="008F1387">
        <w:t>are</w:t>
      </w:r>
      <w:r>
        <w:t xml:space="preserve"> generated from CWT using the Morse wavelet: the clean and contaminated scalogram images and a bag of image features using speeded up robust features</w:t>
      </w:r>
      <w:r w:rsidR="00951314">
        <w:t xml:space="preserve"> (SURF)</w:t>
      </w:r>
      <w:r w:rsidR="00FF218D">
        <w:t xml:space="preserve"> </w:t>
      </w:r>
      <w:sdt>
        <w:sdtPr>
          <w:id w:val="-710801374"/>
          <w:citation/>
        </w:sdtPr>
        <w:sdtEndPr/>
        <w:sdtContent>
          <w:r w:rsidR="00FF218D">
            <w:fldChar w:fldCharType="begin"/>
          </w:r>
          <w:r w:rsidR="00FF218D">
            <w:instrText xml:space="preserve"> CITATION Cla19 \l 1033 </w:instrText>
          </w:r>
          <w:r w:rsidR="00FF218D">
            <w:fldChar w:fldCharType="separate"/>
          </w:r>
          <w:r w:rsidR="003D1F7A">
            <w:rPr>
              <w:noProof/>
            </w:rPr>
            <w:t>[12]</w:t>
          </w:r>
          <w:r w:rsidR="00FF218D">
            <w:fldChar w:fldCharType="end"/>
          </w:r>
        </w:sdtContent>
      </w:sdt>
      <w:r w:rsidR="00FF218D">
        <w:t xml:space="preserve">, </w:t>
      </w:r>
      <w:sdt>
        <w:sdtPr>
          <w:id w:val="2026902610"/>
          <w:citation/>
        </w:sdtPr>
        <w:sdtEndPr/>
        <w:sdtContent>
          <w:r w:rsidR="00FF218D">
            <w:fldChar w:fldCharType="begin"/>
          </w:r>
          <w:r w:rsidR="00FF218D">
            <w:instrText xml:space="preserve"> CITATION Ima19 \l 1033 </w:instrText>
          </w:r>
          <w:r w:rsidR="00FF218D">
            <w:fldChar w:fldCharType="separate"/>
          </w:r>
          <w:r w:rsidR="003D1F7A">
            <w:rPr>
              <w:noProof/>
            </w:rPr>
            <w:t>[13]</w:t>
          </w:r>
          <w:r w:rsidR="00FF218D">
            <w:fldChar w:fldCharType="end"/>
          </w:r>
        </w:sdtContent>
      </w:sdt>
      <w:r>
        <w:t xml:space="preserve">. The SURF features generated from this process </w:t>
      </w:r>
      <w:r w:rsidR="00951314">
        <w:t>are</w:t>
      </w:r>
      <w:r>
        <w:t xml:space="preserve"> clustered using k-means to reduce the encoding to 500 features. One positive of scalograms as a feature set is their ease of interpretability as noise contamination tends to stand out </w:t>
      </w:r>
      <w:r w:rsidR="00CD3392">
        <w:t xml:space="preserve">as seen in </w:t>
      </w:r>
      <w:r w:rsidR="00496329">
        <w:fldChar w:fldCharType="begin"/>
      </w:r>
      <w:r w:rsidR="00496329">
        <w:instrText xml:space="preserve"> REF _Ref2447339 \h </w:instrText>
      </w:r>
      <w:r w:rsidR="00496329">
        <w:fldChar w:fldCharType="separate"/>
      </w:r>
      <w:r w:rsidR="008C265B">
        <w:t xml:space="preserve">Fig. </w:t>
      </w:r>
      <w:r w:rsidR="008C265B">
        <w:rPr>
          <w:noProof/>
        </w:rPr>
        <w:t>5</w:t>
      </w:r>
      <w:r w:rsidR="00496329">
        <w:fldChar w:fldCharType="end"/>
      </w:r>
      <w:r>
        <w:t>.</w:t>
      </w:r>
    </w:p>
    <w:p w14:paraId="58A79B2A" w14:textId="27AB17D1" w:rsidR="5F5ED885" w:rsidRDefault="5F5ED885" w:rsidP="5F5ED885"/>
    <w:p w14:paraId="523A268B" w14:textId="6EAD21BE" w:rsidR="00323ADA" w:rsidRDefault="000C41F1" w:rsidP="00267242">
      <w:pPr>
        <w:keepNext/>
        <w:jc w:val="center"/>
      </w:pPr>
      <w:r w:rsidRPr="00267242">
        <w:rPr>
          <w:noProof/>
          <w:color w:val="000000" w:themeColor="text1"/>
          <w:sz w:val="22"/>
          <w:szCs w:val="22"/>
        </w:rPr>
        <mc:AlternateContent>
          <mc:Choice Requires="wps">
            <w:drawing>
              <wp:anchor distT="45720" distB="45720" distL="114300" distR="114300" simplePos="0" relativeHeight="251661312" behindDoc="0" locked="0" layoutInCell="1" allowOverlap="1" wp14:anchorId="66FF8401" wp14:editId="7D4AF156">
                <wp:simplePos x="0" y="0"/>
                <wp:positionH relativeFrom="margin">
                  <wp:posOffset>5298440</wp:posOffset>
                </wp:positionH>
                <wp:positionV relativeFrom="paragraph">
                  <wp:posOffset>1613535</wp:posOffset>
                </wp:positionV>
                <wp:extent cx="381000" cy="25908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59080"/>
                        </a:xfrm>
                        <a:prstGeom prst="rect">
                          <a:avLst/>
                        </a:prstGeom>
                        <a:noFill/>
                        <a:ln w="9525">
                          <a:noFill/>
                          <a:miter lim="800000"/>
                          <a:headEnd/>
                          <a:tailEnd/>
                        </a:ln>
                      </wps:spPr>
                      <wps:txbx>
                        <w:txbxContent>
                          <w:p w14:paraId="09370F37" w14:textId="0A5DB209" w:rsidR="000C140C" w:rsidRPr="000C41F1" w:rsidRDefault="000C140C" w:rsidP="00267242">
                            <w:pPr>
                              <w:rPr>
                                <w:b/>
                                <w:color w:val="FFFFFF" w:themeColor="background1"/>
                                <w:sz w:val="22"/>
                                <w14:textOutline w14:w="9525" w14:cap="rnd" w14:cmpd="sng" w14:algn="ctr">
                                  <w14:noFill/>
                                  <w14:prstDash w14:val="solid"/>
                                  <w14:bevel/>
                                </w14:textOutline>
                              </w:rPr>
                            </w:pPr>
                            <w:r w:rsidRPr="000C41F1">
                              <w:rPr>
                                <w:b/>
                                <w:color w:val="FFFFFF" w:themeColor="background1"/>
                                <w:sz w:val="22"/>
                                <w14:textOutline w14:w="9525" w14:cap="rnd" w14:cmpd="sng" w14:algn="ctr">
                                  <w14:noFill/>
                                  <w14:prstDash w14:val="solid"/>
                                  <w14:bevel/>
                                </w14:textOutline>
                              </w:rPr>
                              <w:t>(b)</w:t>
                            </w:r>
                          </w:p>
                          <w:p w14:paraId="204F6249" w14:textId="77777777" w:rsidR="000C140C" w:rsidRPr="00EA4A8B" w:rsidRDefault="000C140C" w:rsidP="00267242">
                            <w:pPr>
                              <w:rPr>
                                <w:color w:val="FFFFFF" w:themeColor="background1"/>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FF8401" id="_x0000_t202" coordsize="21600,21600" o:spt="202" path="m,l,21600r21600,l21600,xe">
                <v:stroke joinstyle="miter"/>
                <v:path gradientshapeok="t" o:connecttype="rect"/>
              </v:shapetype>
              <v:shape id="Text Box 2" o:spid="_x0000_s1026" type="#_x0000_t202" style="position:absolute;left:0;text-align:left;margin-left:417.2pt;margin-top:127.05pt;width:30pt;height:20.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" filled="f" stroked="f">
                <v:textbox>
                  <w:txbxContent>
                    <w:p w14:paraId="09370F37" w14:textId="0A5DB209" w:rsidR="000C140C" w:rsidRPr="000C41F1" w:rsidRDefault="000C140C" w:rsidP="00267242">
                      <w:pPr>
                        <w:rPr>
                          <w:b/>
                          <w:color w:val="FFFFFF" w:themeColor="background1"/>
                          <w:sz w:val="22"/>
                          <w14:textOutline w14:w="9525" w14:cap="rnd" w14:cmpd="sng" w14:algn="ctr">
                            <w14:noFill/>
                            <w14:prstDash w14:val="solid"/>
                            <w14:bevel/>
                          </w14:textOutline>
                        </w:rPr>
                      </w:pPr>
                      <w:r w:rsidRPr="000C41F1">
                        <w:rPr>
                          <w:b/>
                          <w:color w:val="FFFFFF" w:themeColor="background1"/>
                          <w:sz w:val="22"/>
                          <w14:textOutline w14:w="9525" w14:cap="rnd" w14:cmpd="sng" w14:algn="ctr">
                            <w14:noFill/>
                            <w14:prstDash w14:val="solid"/>
                            <w14:bevel/>
                          </w14:textOutline>
                        </w:rPr>
                        <w:t>(b)</w:t>
                      </w:r>
                    </w:p>
                    <w:p w14:paraId="204F6249" w14:textId="77777777" w:rsidR="000C140C" w:rsidRPr="00EA4A8B" w:rsidRDefault="000C140C" w:rsidP="00267242">
                      <w:pPr>
                        <w:rPr>
                          <w:color w:val="FFFFFF" w:themeColor="background1"/>
                          <w14:textOutline w14:w="9525" w14:cap="rnd" w14:cmpd="sng" w14:algn="ctr">
                            <w14:noFill/>
                            <w14:prstDash w14:val="solid"/>
                            <w14:bevel/>
                          </w14:textOutline>
                        </w:rPr>
                      </w:pPr>
                    </w:p>
                  </w:txbxContent>
                </v:textbox>
                <w10:wrap anchorx="margin"/>
              </v:shape>
            </w:pict>
          </mc:Fallback>
        </mc:AlternateContent>
      </w:r>
      <w:r w:rsidR="00EA4A8B" w:rsidRPr="00267242">
        <w:rPr>
          <w:noProof/>
          <w:color w:val="000000" w:themeColor="text1"/>
          <w:sz w:val="22"/>
          <w:szCs w:val="22"/>
        </w:rPr>
        <mc:AlternateContent>
          <mc:Choice Requires="wps">
            <w:drawing>
              <wp:anchor distT="45720" distB="45720" distL="114300" distR="114300" simplePos="0" relativeHeight="251659264" behindDoc="0" locked="0" layoutInCell="1" allowOverlap="1" wp14:anchorId="2F97CCEA" wp14:editId="6DC20481">
                <wp:simplePos x="0" y="0"/>
                <wp:positionH relativeFrom="column">
                  <wp:posOffset>2595880</wp:posOffset>
                </wp:positionH>
                <wp:positionV relativeFrom="paragraph">
                  <wp:posOffset>1619250</wp:posOffset>
                </wp:positionV>
                <wp:extent cx="370840" cy="25146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251460"/>
                        </a:xfrm>
                        <a:prstGeom prst="rect">
                          <a:avLst/>
                        </a:prstGeom>
                        <a:noFill/>
                        <a:ln w="9525">
                          <a:noFill/>
                          <a:miter lim="800000"/>
                          <a:headEnd/>
                          <a:tailEnd/>
                        </a:ln>
                      </wps:spPr>
                      <wps:txbx>
                        <w:txbxContent>
                          <w:p w14:paraId="147BC59B" w14:textId="270E0772" w:rsidR="000C140C" w:rsidRPr="000C41F1" w:rsidRDefault="000C140C">
                            <w:pPr>
                              <w:rPr>
                                <w:b/>
                                <w:color w:val="FFFFFF" w:themeColor="background1"/>
                                <w:sz w:val="22"/>
                                <w14:textOutline w14:w="9525" w14:cap="rnd" w14:cmpd="sng" w14:algn="ctr">
                                  <w14:noFill/>
                                  <w14:prstDash w14:val="solid"/>
                                  <w14:bevel/>
                                </w14:textOutline>
                              </w:rPr>
                            </w:pPr>
                            <w:r w:rsidRPr="000C41F1">
                              <w:rPr>
                                <w:b/>
                                <w:color w:val="FFFFFF" w:themeColor="background1"/>
                                <w:sz w:val="22"/>
                                <w14:textOutline w14:w="9525" w14:cap="rnd" w14:cmpd="sng" w14:algn="ctr">
                                  <w14:noFill/>
                                  <w14:prstDash w14:val="solid"/>
                                  <w14:bevel/>
                                </w14:textOutline>
                              </w:rPr>
                              <w:t>(a)</w:t>
                            </w:r>
                          </w:p>
                          <w:p w14:paraId="70240B26" w14:textId="77777777" w:rsidR="000C140C" w:rsidRPr="00EA4A8B" w:rsidRDefault="000C140C">
                            <w:pPr>
                              <w:rPr>
                                <w:color w:val="FFFFFF" w:themeColor="background1"/>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7CCEA" id="_x0000_s1027" type="#_x0000_t202" style="position:absolute;left:0;text-align:left;margin-left:204.4pt;margin-top:127.5pt;width:29.2pt;height:19.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" filled="f" stroked="f">
                <v:textbox>
                  <w:txbxContent>
                    <w:p w14:paraId="147BC59B" w14:textId="270E0772" w:rsidR="000C140C" w:rsidRPr="000C41F1" w:rsidRDefault="000C140C">
                      <w:pPr>
                        <w:rPr>
                          <w:b/>
                          <w:color w:val="FFFFFF" w:themeColor="background1"/>
                          <w:sz w:val="22"/>
                          <w14:textOutline w14:w="9525" w14:cap="rnd" w14:cmpd="sng" w14:algn="ctr">
                            <w14:noFill/>
                            <w14:prstDash w14:val="solid"/>
                            <w14:bevel/>
                          </w14:textOutline>
                        </w:rPr>
                      </w:pPr>
                      <w:r w:rsidRPr="000C41F1">
                        <w:rPr>
                          <w:b/>
                          <w:color w:val="FFFFFF" w:themeColor="background1"/>
                          <w:sz w:val="22"/>
                          <w14:textOutline w14:w="9525" w14:cap="rnd" w14:cmpd="sng" w14:algn="ctr">
                            <w14:noFill/>
                            <w14:prstDash w14:val="solid"/>
                            <w14:bevel/>
                          </w14:textOutline>
                        </w:rPr>
                        <w:t>(a)</w:t>
                      </w:r>
                    </w:p>
                    <w:p w14:paraId="70240B26" w14:textId="77777777" w:rsidR="000C140C" w:rsidRPr="00EA4A8B" w:rsidRDefault="000C140C">
                      <w:pPr>
                        <w:rPr>
                          <w:color w:val="FFFFFF" w:themeColor="background1"/>
                          <w14:textOutline w14:w="9525" w14:cap="rnd" w14:cmpd="sng" w14:algn="ctr">
                            <w14:noFill/>
                            <w14:prstDash w14:val="solid"/>
                            <w14:bevel/>
                          </w14:textOutline>
                        </w:rPr>
                      </w:pPr>
                    </w:p>
                  </w:txbxContent>
                </v:textbox>
              </v:shape>
            </w:pict>
          </mc:Fallback>
        </mc:AlternateContent>
      </w:r>
      <w:r w:rsidR="00D86FE6">
        <w:rPr>
          <w:noProof/>
        </w:rPr>
        <w:drawing>
          <wp:inline distT="0" distB="0" distL="0" distR="0" wp14:anchorId="6AF69A87" wp14:editId="25CA6FB6">
            <wp:extent cx="2699385" cy="2123940"/>
            <wp:effectExtent l="0" t="0" r="5715" b="0"/>
            <wp:docPr id="454132067" name="Picture 454132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extLst>
                        <a:ext uri="{28A0092B-C50C-407E-A947-70E740481C1C}">
                          <a14:useLocalDpi xmlns:a14="http://schemas.microsoft.com/office/drawing/2010/main" val="0"/>
                        </a:ext>
                      </a:extLst>
                    </a:blip>
                    <a:srcRect t="5107"/>
                    <a:stretch/>
                  </pic:blipFill>
                  <pic:spPr bwMode="auto">
                    <a:xfrm>
                      <a:off x="0" y="0"/>
                      <a:ext cx="2699548" cy="2124068"/>
                    </a:xfrm>
                    <a:prstGeom prst="rect">
                      <a:avLst/>
                    </a:prstGeom>
                    <a:ln>
                      <a:noFill/>
                    </a:ln>
                    <a:extLst>
                      <a:ext uri="{53640926-AAD7-44D8-BBD7-CCE9431645EC}">
                        <a14:shadowObscured xmlns:a14="http://schemas.microsoft.com/office/drawing/2010/main"/>
                      </a:ext>
                    </a:extLst>
                  </pic:spPr>
                </pic:pic>
              </a:graphicData>
            </a:graphic>
          </wp:inline>
        </w:drawing>
      </w:r>
      <w:r w:rsidR="00D86FE6">
        <w:rPr>
          <w:noProof/>
        </w:rPr>
        <w:drawing>
          <wp:inline distT="0" distB="0" distL="0" distR="0" wp14:anchorId="6FE136A3" wp14:editId="53A1D332">
            <wp:extent cx="2666292" cy="2134870"/>
            <wp:effectExtent l="0" t="0" r="1270" b="0"/>
            <wp:docPr id="597003624" name="Picture 597003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extLst>
                        <a:ext uri="{28A0092B-C50C-407E-A947-70E740481C1C}">
                          <a14:useLocalDpi xmlns:a14="http://schemas.microsoft.com/office/drawing/2010/main" val="0"/>
                        </a:ext>
                      </a:extLst>
                    </a:blip>
                    <a:srcRect t="4108"/>
                    <a:stretch/>
                  </pic:blipFill>
                  <pic:spPr bwMode="auto">
                    <a:xfrm>
                      <a:off x="0" y="0"/>
                      <a:ext cx="2667000" cy="2135437"/>
                    </a:xfrm>
                    <a:prstGeom prst="rect">
                      <a:avLst/>
                    </a:prstGeom>
                    <a:ln>
                      <a:noFill/>
                    </a:ln>
                    <a:extLst>
                      <a:ext uri="{53640926-AAD7-44D8-BBD7-CCE9431645EC}">
                        <a14:shadowObscured xmlns:a14="http://schemas.microsoft.com/office/drawing/2010/main"/>
                      </a:ext>
                    </a:extLst>
                  </pic:spPr>
                </pic:pic>
              </a:graphicData>
            </a:graphic>
          </wp:inline>
        </w:drawing>
      </w:r>
    </w:p>
    <w:p w14:paraId="741326D7" w14:textId="17859B0E" w:rsidR="00E73C06" w:rsidRDefault="00323ADA" w:rsidP="00044847">
      <w:pPr>
        <w:pStyle w:val="Caption"/>
        <w:jc w:val="center"/>
      </w:pPr>
      <w:bookmarkStart w:id="5" w:name="_Ref2447339"/>
      <w:r>
        <w:t xml:space="preserve">Fig. </w:t>
      </w:r>
      <w:r w:rsidR="0064214B" w:rsidRPr="5D339240">
        <w:fldChar w:fldCharType="begin"/>
      </w:r>
      <w:r w:rsidR="0064214B">
        <w:rPr>
          <w:noProof/>
        </w:rPr>
        <w:instrText xml:space="preserve"> SEQ Fig. \* ARABIC </w:instrText>
      </w:r>
      <w:r w:rsidR="0064214B" w:rsidRPr="5D339240">
        <w:rPr>
          <w:noProof/>
        </w:rPr>
        <w:fldChar w:fldCharType="separate"/>
      </w:r>
      <w:r w:rsidR="008C265B">
        <w:rPr>
          <w:noProof/>
        </w:rPr>
        <w:t>5</w:t>
      </w:r>
      <w:r w:rsidR="0064214B" w:rsidRPr="5D339240">
        <w:fldChar w:fldCharType="end"/>
      </w:r>
      <w:bookmarkEnd w:id="5"/>
      <w:r>
        <w:t xml:space="preserve"> Scalogram images</w:t>
      </w:r>
      <w:r w:rsidR="00267242">
        <w:t>. (a</w:t>
      </w:r>
      <w:r w:rsidR="00647720">
        <w:t>)</w:t>
      </w:r>
      <w:r w:rsidR="00267242">
        <w:t xml:space="preserve"> </w:t>
      </w:r>
      <w:r>
        <w:t xml:space="preserve">with only aircraft signal and </w:t>
      </w:r>
      <w:r w:rsidR="00647720">
        <w:t>(b)</w:t>
      </w:r>
      <w:r>
        <w:t xml:space="preserve"> with the </w:t>
      </w:r>
      <w:r w:rsidR="00647720">
        <w:t xml:space="preserve">aircraft </w:t>
      </w:r>
      <w:r>
        <w:t>signal and contamination.</w:t>
      </w:r>
    </w:p>
    <w:p w14:paraId="3400E5A2" w14:textId="19FFF0BA" w:rsidR="009E7B18" w:rsidRDefault="6037D572" w:rsidP="009E7B18">
      <w:pPr>
        <w:pStyle w:val="Heading3"/>
      </w:pPr>
      <w:r>
        <w:t>Discrete Wavelet Transform</w:t>
      </w:r>
    </w:p>
    <w:p w14:paraId="213530C3" w14:textId="3730CAC5" w:rsidR="6037D572" w:rsidRPr="00E121F0" w:rsidRDefault="00350002" w:rsidP="6037D572">
      <w:pPr>
        <w:ind w:firstLine="288"/>
        <w:rPr>
          <w:color w:val="000000" w:themeColor="text1"/>
        </w:rPr>
      </w:pPr>
      <w:r w:rsidRPr="00E121F0">
        <w:rPr>
          <w:color w:val="000000" w:themeColor="text1"/>
        </w:rPr>
        <w:t xml:space="preserve">The discrete wavelet </w:t>
      </w:r>
      <w:proofErr w:type="gramStart"/>
      <w:r w:rsidRPr="00E121F0">
        <w:rPr>
          <w:color w:val="000000" w:themeColor="text1"/>
        </w:rPr>
        <w:t>transform</w:t>
      </w:r>
      <w:proofErr w:type="gramEnd"/>
      <w:r w:rsidRPr="00E121F0">
        <w:rPr>
          <w:color w:val="000000" w:themeColor="text1"/>
        </w:rPr>
        <w:t xml:space="preserve"> (DWT) decomposes signal into</w:t>
      </w:r>
      <w:r w:rsidR="004264FC" w:rsidRPr="00E121F0">
        <w:rPr>
          <w:color w:val="000000" w:themeColor="text1"/>
        </w:rPr>
        <w:t xml:space="preserve"> correlations with a shift and scaled </w:t>
      </w:r>
      <w:r w:rsidR="00DF6665" w:rsidRPr="00E121F0">
        <w:rPr>
          <w:color w:val="000000" w:themeColor="text1"/>
        </w:rPr>
        <w:t xml:space="preserve">versions of a </w:t>
      </w:r>
      <w:r w:rsidR="00E83E4C" w:rsidRPr="00E121F0">
        <w:rPr>
          <w:color w:val="000000" w:themeColor="text1"/>
        </w:rPr>
        <w:t xml:space="preserve">sampled </w:t>
      </w:r>
      <w:r w:rsidR="004264FC" w:rsidRPr="00E121F0">
        <w:rPr>
          <w:color w:val="000000" w:themeColor="text1"/>
        </w:rPr>
        <w:t>mother wavelet.</w:t>
      </w:r>
      <w:r w:rsidR="00DF6665" w:rsidRPr="00E121F0">
        <w:rPr>
          <w:color w:val="000000" w:themeColor="text1"/>
        </w:rPr>
        <w:t xml:space="preserve"> </w:t>
      </w:r>
      <w:r w:rsidR="6037D572" w:rsidRPr="00E121F0">
        <w:rPr>
          <w:color w:val="000000" w:themeColor="text1"/>
        </w:rPr>
        <w:t xml:space="preserve">Unlike the CWT where the scaling parametrization is flexible, the DWT requires scaling in powers of 2 resulting in often a sparser, more compact representation of the spectral energies in the signal. Like the CWT, the DWT has gained considerable interest in a variety of signal processing and feature extraction domains, due to its superiority in “tiling” the time-frequency joint space over other transforms such as the </w:t>
      </w:r>
      <w:r w:rsidR="00CF3B69">
        <w:rPr>
          <w:color w:val="000000" w:themeColor="text1"/>
        </w:rPr>
        <w:t>s</w:t>
      </w:r>
      <w:r w:rsidR="6037D572" w:rsidRPr="00E121F0">
        <w:rPr>
          <w:color w:val="000000" w:themeColor="text1"/>
        </w:rPr>
        <w:t>hort-</w:t>
      </w:r>
      <w:r w:rsidR="00CF3B69">
        <w:rPr>
          <w:color w:val="000000" w:themeColor="text1"/>
        </w:rPr>
        <w:t>ti</w:t>
      </w:r>
      <w:r w:rsidR="6037D572" w:rsidRPr="00E121F0">
        <w:rPr>
          <w:color w:val="000000" w:themeColor="text1"/>
        </w:rPr>
        <w:t>m</w:t>
      </w:r>
      <w:r w:rsidR="00CF3B69">
        <w:rPr>
          <w:color w:val="000000" w:themeColor="text1"/>
        </w:rPr>
        <w:t>e</w:t>
      </w:r>
      <w:r w:rsidR="6037D572" w:rsidRPr="00E121F0">
        <w:rPr>
          <w:color w:val="000000" w:themeColor="text1"/>
        </w:rPr>
        <w:t xml:space="preserve"> Fourier </w:t>
      </w:r>
      <w:r w:rsidR="00CF3B69">
        <w:rPr>
          <w:color w:val="000000" w:themeColor="text1"/>
        </w:rPr>
        <w:t>t</w:t>
      </w:r>
      <w:r w:rsidR="6037D572" w:rsidRPr="00E121F0">
        <w:rPr>
          <w:color w:val="000000" w:themeColor="text1"/>
        </w:rPr>
        <w:t>ransform where the tiling is uniform</w:t>
      </w:r>
      <w:r w:rsidR="003D507B" w:rsidRPr="00E121F0">
        <w:rPr>
          <w:color w:val="000000" w:themeColor="text1"/>
        </w:rPr>
        <w:t xml:space="preserve"> </w:t>
      </w:r>
      <w:sdt>
        <w:sdtPr>
          <w:rPr>
            <w:color w:val="000000" w:themeColor="text1"/>
          </w:rPr>
          <w:id w:val="-595706151"/>
          <w:citation/>
        </w:sdtPr>
        <w:sdtEndPr/>
        <w:sdtContent>
          <w:r w:rsidR="003D507B" w:rsidRPr="00E121F0">
            <w:rPr>
              <w:color w:val="000000" w:themeColor="text1"/>
            </w:rPr>
            <w:fldChar w:fldCharType="begin"/>
          </w:r>
          <w:r w:rsidR="003D507B" w:rsidRPr="00E121F0">
            <w:rPr>
              <w:color w:val="000000" w:themeColor="text1"/>
            </w:rPr>
            <w:instrText xml:space="preserve"> CITATION Jul111 \l 1033 </w:instrText>
          </w:r>
          <w:r w:rsidR="003D507B" w:rsidRPr="00E121F0">
            <w:rPr>
              <w:color w:val="000000" w:themeColor="text1"/>
            </w:rPr>
            <w:fldChar w:fldCharType="separate"/>
          </w:r>
          <w:r w:rsidR="003D1F7A" w:rsidRPr="003D1F7A">
            <w:rPr>
              <w:noProof/>
              <w:color w:val="000000" w:themeColor="text1"/>
            </w:rPr>
            <w:t>[14]</w:t>
          </w:r>
          <w:r w:rsidR="003D507B" w:rsidRPr="00E121F0">
            <w:rPr>
              <w:color w:val="000000" w:themeColor="text1"/>
            </w:rPr>
            <w:fldChar w:fldCharType="end"/>
          </w:r>
        </w:sdtContent>
      </w:sdt>
      <w:r w:rsidR="6037D572" w:rsidRPr="00E121F0">
        <w:rPr>
          <w:color w:val="000000" w:themeColor="text1"/>
        </w:rPr>
        <w:t>. A second and equally significant reason is because a multi-level DWT is fast implementable using a “binary tree” filter-bank recurrence algorithm that yields the approximation and detail coefficients of the transform by convolutions of the original signal with two quadrature mirror filter banks appropriately created by discrete samples of the continuous mother wavelet that satisfy certain orthonormality conditions. The chosen discretizing scaling defines the “tiling” and yield a frequency multiresolution lying on a dyadic scale, making the DWT especially suited for acoustic appli</w:t>
      </w:r>
      <w:r w:rsidR="003D507B" w:rsidRPr="00E121F0">
        <w:rPr>
          <w:color w:val="000000" w:themeColor="text1"/>
        </w:rPr>
        <w:t>cations involving human hearing</w:t>
      </w:r>
      <w:r w:rsidR="6037D572" w:rsidRPr="00E121F0">
        <w:rPr>
          <w:color w:val="000000" w:themeColor="text1"/>
        </w:rPr>
        <w:t xml:space="preserve"> </w:t>
      </w:r>
      <w:sdt>
        <w:sdtPr>
          <w:rPr>
            <w:color w:val="000000" w:themeColor="text1"/>
          </w:rPr>
          <w:id w:val="1714380799"/>
          <w:citation/>
        </w:sdtPr>
        <w:sdtEndPr/>
        <w:sdtContent>
          <w:r w:rsidR="003D507B" w:rsidRPr="00E121F0">
            <w:rPr>
              <w:color w:val="000000" w:themeColor="text1"/>
            </w:rPr>
            <w:fldChar w:fldCharType="begin"/>
          </w:r>
          <w:r w:rsidR="003D507B" w:rsidRPr="00E121F0">
            <w:rPr>
              <w:color w:val="000000" w:themeColor="text1"/>
            </w:rPr>
            <w:instrText xml:space="preserve"> CITATION Ali94 \l 1033 </w:instrText>
          </w:r>
          <w:r w:rsidR="003D507B" w:rsidRPr="00E121F0">
            <w:rPr>
              <w:color w:val="000000" w:themeColor="text1"/>
            </w:rPr>
            <w:fldChar w:fldCharType="separate"/>
          </w:r>
          <w:r w:rsidR="003D1F7A" w:rsidRPr="003D1F7A">
            <w:rPr>
              <w:noProof/>
              <w:color w:val="000000" w:themeColor="text1"/>
            </w:rPr>
            <w:t>[15]</w:t>
          </w:r>
          <w:r w:rsidR="003D507B" w:rsidRPr="00E121F0">
            <w:rPr>
              <w:color w:val="000000" w:themeColor="text1"/>
            </w:rPr>
            <w:fldChar w:fldCharType="end"/>
          </w:r>
        </w:sdtContent>
      </w:sdt>
      <w:r w:rsidR="00EF7D68" w:rsidRPr="00E121F0">
        <w:rPr>
          <w:color w:val="000000" w:themeColor="text1"/>
        </w:rPr>
        <w:t>,</w:t>
      </w:r>
      <w:sdt>
        <w:sdtPr>
          <w:rPr>
            <w:color w:val="000000" w:themeColor="text1"/>
          </w:rPr>
          <w:id w:val="-459726275"/>
          <w:citation/>
        </w:sdtPr>
        <w:sdtEndPr/>
        <w:sdtContent>
          <w:r w:rsidR="003D507B" w:rsidRPr="00E121F0">
            <w:rPr>
              <w:color w:val="000000" w:themeColor="text1"/>
            </w:rPr>
            <w:fldChar w:fldCharType="begin"/>
          </w:r>
          <w:r w:rsidR="003D507B" w:rsidRPr="00E121F0">
            <w:rPr>
              <w:color w:val="000000" w:themeColor="text1"/>
            </w:rPr>
            <w:instrText xml:space="preserve"> CITATION Ama95 \l 1033 </w:instrText>
          </w:r>
          <w:r w:rsidR="003D507B" w:rsidRPr="00E121F0">
            <w:rPr>
              <w:color w:val="000000" w:themeColor="text1"/>
            </w:rPr>
            <w:fldChar w:fldCharType="separate"/>
          </w:r>
          <w:r w:rsidR="003D1F7A">
            <w:rPr>
              <w:noProof/>
              <w:color w:val="000000" w:themeColor="text1"/>
            </w:rPr>
            <w:t xml:space="preserve"> </w:t>
          </w:r>
          <w:r w:rsidR="003D1F7A" w:rsidRPr="003D1F7A">
            <w:rPr>
              <w:noProof/>
              <w:color w:val="000000" w:themeColor="text1"/>
            </w:rPr>
            <w:t>[16]</w:t>
          </w:r>
          <w:r w:rsidR="003D507B" w:rsidRPr="00E121F0">
            <w:rPr>
              <w:color w:val="000000" w:themeColor="text1"/>
            </w:rPr>
            <w:fldChar w:fldCharType="end"/>
          </w:r>
        </w:sdtContent>
      </w:sdt>
      <w:r w:rsidR="00EF7D68" w:rsidRPr="00E121F0">
        <w:rPr>
          <w:color w:val="000000" w:themeColor="text1"/>
        </w:rPr>
        <w:t>,</w:t>
      </w:r>
      <w:sdt>
        <w:sdtPr>
          <w:rPr>
            <w:color w:val="000000" w:themeColor="text1"/>
          </w:rPr>
          <w:id w:val="1564056653"/>
          <w:citation/>
        </w:sdtPr>
        <w:sdtEndPr/>
        <w:sdtContent>
          <w:r w:rsidR="003D507B" w:rsidRPr="00E121F0">
            <w:rPr>
              <w:color w:val="000000" w:themeColor="text1"/>
            </w:rPr>
            <w:fldChar w:fldCharType="begin"/>
          </w:r>
          <w:r w:rsidR="003D507B" w:rsidRPr="00E121F0">
            <w:rPr>
              <w:b/>
              <w:bCs/>
              <w:color w:val="000000" w:themeColor="text1"/>
            </w:rPr>
            <w:instrText xml:space="preserve"> CITATION Aka10 \l 1033 </w:instrText>
          </w:r>
          <w:r w:rsidR="003D507B" w:rsidRPr="00E121F0">
            <w:rPr>
              <w:color w:val="000000" w:themeColor="text1"/>
            </w:rPr>
            <w:fldChar w:fldCharType="separate"/>
          </w:r>
          <w:r w:rsidR="003D1F7A">
            <w:rPr>
              <w:b/>
              <w:bCs/>
              <w:noProof/>
              <w:color w:val="000000" w:themeColor="text1"/>
            </w:rPr>
            <w:t xml:space="preserve"> </w:t>
          </w:r>
          <w:r w:rsidR="003D1F7A" w:rsidRPr="003D1F7A">
            <w:rPr>
              <w:noProof/>
              <w:color w:val="000000" w:themeColor="text1"/>
            </w:rPr>
            <w:t>[17]</w:t>
          </w:r>
          <w:r w:rsidR="003D507B" w:rsidRPr="00E121F0">
            <w:rPr>
              <w:color w:val="000000" w:themeColor="text1"/>
            </w:rPr>
            <w:fldChar w:fldCharType="end"/>
          </w:r>
        </w:sdtContent>
      </w:sdt>
      <w:r w:rsidR="003D507B" w:rsidRPr="00E121F0">
        <w:rPr>
          <w:color w:val="000000" w:themeColor="text1"/>
        </w:rPr>
        <w:t>.</w:t>
      </w:r>
    </w:p>
    <w:p w14:paraId="29C6E0DF" w14:textId="6CC202CE" w:rsidR="00CF1097" w:rsidRPr="00CF1097" w:rsidRDefault="00CF1097" w:rsidP="00CF1097">
      <w:pPr>
        <w:pStyle w:val="Heading3"/>
      </w:pPr>
      <w:r>
        <w:t>Discrete Wavelet Packet Transform</w:t>
      </w:r>
    </w:p>
    <w:p w14:paraId="015ACD9D" w14:textId="14B22471" w:rsidR="6037D572" w:rsidRPr="00E121F0" w:rsidRDefault="6037D572" w:rsidP="6037D572">
      <w:pPr>
        <w:ind w:firstLine="288"/>
        <w:rPr>
          <w:color w:val="000000" w:themeColor="text1"/>
        </w:rPr>
      </w:pPr>
      <w:r w:rsidRPr="00E121F0">
        <w:rPr>
          <w:color w:val="000000" w:themeColor="text1"/>
        </w:rPr>
        <w:t xml:space="preserve">The </w:t>
      </w:r>
      <w:r w:rsidR="00EF7D68" w:rsidRPr="00E121F0">
        <w:rPr>
          <w:color w:val="000000" w:themeColor="text1"/>
        </w:rPr>
        <w:t>d</w:t>
      </w:r>
      <w:r w:rsidRPr="00E121F0">
        <w:rPr>
          <w:color w:val="000000" w:themeColor="text1"/>
        </w:rPr>
        <w:t xml:space="preserve">iscrete </w:t>
      </w:r>
      <w:r w:rsidR="00EF7D68" w:rsidRPr="00E121F0">
        <w:rPr>
          <w:color w:val="000000" w:themeColor="text1"/>
        </w:rPr>
        <w:t>w</w:t>
      </w:r>
      <w:r w:rsidRPr="00E121F0">
        <w:rPr>
          <w:color w:val="000000" w:themeColor="text1"/>
        </w:rPr>
        <w:t xml:space="preserve">avelet </w:t>
      </w:r>
      <w:r w:rsidR="00EF7D68" w:rsidRPr="00E121F0">
        <w:rPr>
          <w:color w:val="000000" w:themeColor="text1"/>
        </w:rPr>
        <w:t>p</w:t>
      </w:r>
      <w:r w:rsidRPr="00E121F0">
        <w:rPr>
          <w:color w:val="000000" w:themeColor="text1"/>
        </w:rPr>
        <w:t xml:space="preserve">acket </w:t>
      </w:r>
      <w:proofErr w:type="gramStart"/>
      <w:r w:rsidR="00EF7D68" w:rsidRPr="00E121F0">
        <w:rPr>
          <w:color w:val="000000" w:themeColor="text1"/>
        </w:rPr>
        <w:t>t</w:t>
      </w:r>
      <w:r w:rsidRPr="00E121F0">
        <w:rPr>
          <w:color w:val="000000" w:themeColor="text1"/>
        </w:rPr>
        <w:t>ransform</w:t>
      </w:r>
      <w:proofErr w:type="gramEnd"/>
      <w:r w:rsidRPr="00E121F0">
        <w:rPr>
          <w:color w:val="000000" w:themeColor="text1"/>
        </w:rPr>
        <w:t xml:space="preserve"> (DWPT) is similar to the DWT, with the primary difference that the tree-branching convolution with the filters recurs on both the approximation and detail coefficients, whereas the DWT </w:t>
      </w:r>
      <w:r w:rsidRPr="00E121F0">
        <w:rPr>
          <w:color w:val="000000" w:themeColor="text1"/>
        </w:rPr>
        <w:lastRenderedPageBreak/>
        <w:t xml:space="preserve">only operates on the approximation coefficients. </w:t>
      </w:r>
      <w:r w:rsidR="00BE79CA" w:rsidRPr="00E121F0">
        <w:rPr>
          <w:color w:val="000000" w:themeColor="text1"/>
        </w:rPr>
        <w:t>Thus,</w:t>
      </w:r>
      <w:r w:rsidRPr="00E121F0">
        <w:rPr>
          <w:color w:val="000000" w:themeColor="text1"/>
        </w:rPr>
        <w:t xml:space="preserve"> the DWPT yields a more balanced sub-band coding decomposition</w:t>
      </w:r>
      <w:r w:rsidR="00C810F5" w:rsidRPr="00E121F0">
        <w:rPr>
          <w:color w:val="000000" w:themeColor="text1"/>
        </w:rPr>
        <w:t xml:space="preserve"> </w:t>
      </w:r>
      <w:sdt>
        <w:sdtPr>
          <w:rPr>
            <w:color w:val="000000" w:themeColor="text1"/>
          </w:rPr>
          <w:id w:val="-489550326"/>
          <w:citation/>
        </w:sdtPr>
        <w:sdtEndPr/>
        <w:sdtContent>
          <w:r w:rsidR="00C810F5" w:rsidRPr="00E121F0">
            <w:rPr>
              <w:color w:val="000000" w:themeColor="text1"/>
            </w:rPr>
            <w:fldChar w:fldCharType="begin"/>
          </w:r>
          <w:r w:rsidR="00C810F5" w:rsidRPr="00E121F0">
            <w:rPr>
              <w:color w:val="000000" w:themeColor="text1"/>
            </w:rPr>
            <w:instrText xml:space="preserve"> CITATION Ama95 \l 1033 </w:instrText>
          </w:r>
          <w:r w:rsidR="00C810F5" w:rsidRPr="00E121F0">
            <w:rPr>
              <w:color w:val="000000" w:themeColor="text1"/>
            </w:rPr>
            <w:fldChar w:fldCharType="separate"/>
          </w:r>
          <w:r w:rsidR="003D1F7A" w:rsidRPr="003D1F7A">
            <w:rPr>
              <w:noProof/>
              <w:color w:val="000000" w:themeColor="text1"/>
            </w:rPr>
            <w:t>[16]</w:t>
          </w:r>
          <w:r w:rsidR="00C810F5" w:rsidRPr="00E121F0">
            <w:rPr>
              <w:color w:val="000000" w:themeColor="text1"/>
            </w:rPr>
            <w:fldChar w:fldCharType="end"/>
          </w:r>
        </w:sdtContent>
      </w:sdt>
      <w:r w:rsidR="00C810F5" w:rsidRPr="00E121F0">
        <w:rPr>
          <w:color w:val="000000" w:themeColor="text1"/>
        </w:rPr>
        <w:t>.</w:t>
      </w:r>
      <w:r w:rsidR="002A21AD">
        <w:rPr>
          <w:color w:val="000000" w:themeColor="text1"/>
        </w:rPr>
        <w:t xml:space="preserve"> </w:t>
      </w:r>
    </w:p>
    <w:p w14:paraId="7A2CB05D" w14:textId="79914D27" w:rsidR="6037D572" w:rsidRPr="00E121F0" w:rsidRDefault="6037D572" w:rsidP="6037D572">
      <w:pPr>
        <w:ind w:firstLine="288"/>
        <w:rPr>
          <w:color w:val="000000" w:themeColor="text1"/>
        </w:rPr>
      </w:pPr>
      <w:r w:rsidRPr="00E121F0">
        <w:rPr>
          <w:color w:val="000000" w:themeColor="text1"/>
        </w:rPr>
        <w:t xml:space="preserve">A feature set was produced using three feature extraction methods based upon the DWT and DWPT and concatenating the resultant values to form a feature vector for each signal block in the training set. These methods </w:t>
      </w:r>
      <w:r w:rsidR="002A2ADF" w:rsidRPr="00E121F0">
        <w:rPr>
          <w:color w:val="000000" w:themeColor="text1"/>
        </w:rPr>
        <w:t>are</w:t>
      </w:r>
      <w:r w:rsidRPr="00E121F0">
        <w:rPr>
          <w:color w:val="000000" w:themeColor="text1"/>
        </w:rPr>
        <w:t xml:space="preserve">, for an </w:t>
      </w:r>
      <w:r w:rsidRPr="00E121F0">
        <w:rPr>
          <w:i/>
          <w:iCs/>
          <w:color w:val="000000" w:themeColor="text1"/>
        </w:rPr>
        <w:t>L-</w:t>
      </w:r>
      <w:r w:rsidRPr="00E121F0">
        <w:rPr>
          <w:color w:val="000000" w:themeColor="text1"/>
        </w:rPr>
        <w:t>level DWPT and DWPT</w:t>
      </w:r>
      <w:r w:rsidR="0033431C" w:rsidRPr="00E121F0">
        <w:rPr>
          <w:color w:val="000000" w:themeColor="text1"/>
        </w:rPr>
        <w:t xml:space="preserve"> and adapted from work described in</w:t>
      </w:r>
      <w:r w:rsidRPr="00E121F0">
        <w:rPr>
          <w:color w:val="000000" w:themeColor="text1"/>
        </w:rPr>
        <w:t xml:space="preserve"> </w:t>
      </w:r>
      <w:sdt>
        <w:sdtPr>
          <w:rPr>
            <w:color w:val="000000" w:themeColor="text1"/>
          </w:rPr>
          <w:id w:val="-1066952394"/>
          <w:citation/>
        </w:sdtPr>
        <w:sdtEndPr/>
        <w:sdtContent>
          <w:r w:rsidR="00716038" w:rsidRPr="00E121F0">
            <w:rPr>
              <w:color w:val="000000" w:themeColor="text1"/>
            </w:rPr>
            <w:fldChar w:fldCharType="begin"/>
          </w:r>
          <w:r w:rsidR="00716038" w:rsidRPr="00E121F0">
            <w:rPr>
              <w:b/>
              <w:bCs/>
              <w:color w:val="000000" w:themeColor="text1"/>
            </w:rPr>
            <w:instrText xml:space="preserve"> CITATION The19 \l 1033 </w:instrText>
          </w:r>
          <w:r w:rsidR="00716038" w:rsidRPr="00E121F0">
            <w:rPr>
              <w:color w:val="000000" w:themeColor="text1"/>
            </w:rPr>
            <w:fldChar w:fldCharType="separate"/>
          </w:r>
          <w:r w:rsidR="003D1F7A" w:rsidRPr="003D1F7A">
            <w:rPr>
              <w:noProof/>
              <w:color w:val="000000" w:themeColor="text1"/>
            </w:rPr>
            <w:t>[18]</w:t>
          </w:r>
          <w:r w:rsidR="00716038" w:rsidRPr="00E121F0">
            <w:rPr>
              <w:color w:val="000000" w:themeColor="text1"/>
            </w:rPr>
            <w:fldChar w:fldCharType="end"/>
          </w:r>
        </w:sdtContent>
      </w:sdt>
      <w:r w:rsidR="0033431C" w:rsidRPr="00E121F0">
        <w:rPr>
          <w:color w:val="000000" w:themeColor="text1"/>
        </w:rPr>
        <w:t xml:space="preserve">. </w:t>
      </w:r>
    </w:p>
    <w:p w14:paraId="3C0AB640" w14:textId="0CF97186" w:rsidR="6037D572" w:rsidRPr="00E121F0" w:rsidRDefault="0DDFD948" w:rsidP="0DDFD948">
      <w:pPr>
        <w:pStyle w:val="ListParagraph"/>
        <w:numPr>
          <w:ilvl w:val="0"/>
          <w:numId w:val="1"/>
        </w:numPr>
        <w:jc w:val="both"/>
        <w:rPr>
          <w:color w:val="000000" w:themeColor="text1"/>
          <w:szCs w:val="20"/>
        </w:rPr>
      </w:pPr>
      <w:r w:rsidRPr="00E121F0">
        <w:rPr>
          <w:rFonts w:eastAsia="Times New Roman"/>
          <w:color w:val="000000" w:themeColor="text1"/>
          <w:szCs w:val="20"/>
        </w:rPr>
        <w:t xml:space="preserve">The Shannon entropy matrix formed by performing the DWPT on each signal block, calculating the Shannon entropy of the transform and concatenating entropy values at the terminal node (leaves) coefficients </w:t>
      </w:r>
      <w:sdt>
        <w:sdtPr>
          <w:rPr>
            <w:rFonts w:eastAsia="Times New Roman"/>
            <w:color w:val="000000" w:themeColor="text1"/>
            <w:szCs w:val="20"/>
          </w:rPr>
          <w:id w:val="2081490340"/>
          <w:citation/>
        </w:sdtPr>
        <w:sdtEndPr/>
        <w:sdtContent>
          <w:r w:rsidR="00C810F5" w:rsidRPr="00E121F0">
            <w:rPr>
              <w:rFonts w:eastAsia="Times New Roman"/>
              <w:color w:val="000000" w:themeColor="text1"/>
              <w:szCs w:val="20"/>
            </w:rPr>
            <w:fldChar w:fldCharType="begin"/>
          </w:r>
          <w:r w:rsidR="00C810F5" w:rsidRPr="00E121F0">
            <w:rPr>
              <w:rFonts w:eastAsia="Times New Roman"/>
              <w:b/>
              <w:bCs/>
              <w:color w:val="000000" w:themeColor="text1"/>
              <w:szCs w:val="20"/>
            </w:rPr>
            <w:instrText xml:space="preserve"> CITATION LiT16 \l 1033 </w:instrText>
          </w:r>
          <w:r w:rsidR="00C810F5" w:rsidRPr="00E121F0">
            <w:rPr>
              <w:rFonts w:eastAsia="Times New Roman"/>
              <w:color w:val="000000" w:themeColor="text1"/>
              <w:szCs w:val="20"/>
            </w:rPr>
            <w:fldChar w:fldCharType="separate"/>
          </w:r>
          <w:r w:rsidR="003D1F7A" w:rsidRPr="003D1F7A">
            <w:rPr>
              <w:rFonts w:eastAsia="Times New Roman"/>
              <w:noProof/>
              <w:color w:val="000000" w:themeColor="text1"/>
              <w:szCs w:val="20"/>
            </w:rPr>
            <w:t>[19]</w:t>
          </w:r>
          <w:r w:rsidR="00C810F5" w:rsidRPr="00E121F0">
            <w:rPr>
              <w:rFonts w:eastAsia="Times New Roman"/>
              <w:color w:val="000000" w:themeColor="text1"/>
              <w:szCs w:val="20"/>
            </w:rPr>
            <w:fldChar w:fldCharType="end"/>
          </w:r>
        </w:sdtContent>
      </w:sdt>
      <w:r w:rsidR="00C810F5" w:rsidRPr="00E121F0">
        <w:rPr>
          <w:rFonts w:eastAsia="Times New Roman"/>
          <w:color w:val="000000" w:themeColor="text1"/>
          <w:szCs w:val="20"/>
        </w:rPr>
        <w:t>.</w:t>
      </w:r>
    </w:p>
    <w:p w14:paraId="69DD55EB" w14:textId="198EE050" w:rsidR="6037D572" w:rsidRPr="00E121F0" w:rsidRDefault="6037D572" w:rsidP="6037D572">
      <w:pPr>
        <w:pStyle w:val="ListParagraph"/>
        <w:numPr>
          <w:ilvl w:val="0"/>
          <w:numId w:val="1"/>
        </w:numPr>
        <w:jc w:val="both"/>
        <w:rPr>
          <w:color w:val="000000" w:themeColor="text1"/>
          <w:szCs w:val="20"/>
        </w:rPr>
      </w:pPr>
      <w:r w:rsidRPr="00E121F0">
        <w:rPr>
          <w:rFonts w:eastAsia="Times New Roman"/>
          <w:color w:val="000000" w:themeColor="text1"/>
          <w:szCs w:val="20"/>
        </w:rPr>
        <w:t xml:space="preserve">The “wavelet variance” </w:t>
      </w:r>
      <w:sdt>
        <w:sdtPr>
          <w:rPr>
            <w:rFonts w:eastAsia="Times New Roman"/>
            <w:color w:val="000000" w:themeColor="text1"/>
            <w:szCs w:val="20"/>
          </w:rPr>
          <w:id w:val="-581376470"/>
          <w:citation/>
        </w:sdtPr>
        <w:sdtEndPr/>
        <w:sdtContent>
          <w:r w:rsidR="00C810F5" w:rsidRPr="00E121F0">
            <w:rPr>
              <w:rFonts w:eastAsia="Times New Roman"/>
              <w:color w:val="000000" w:themeColor="text1"/>
              <w:szCs w:val="20"/>
            </w:rPr>
            <w:fldChar w:fldCharType="begin"/>
          </w:r>
          <w:r w:rsidR="00C810F5" w:rsidRPr="00E121F0">
            <w:rPr>
              <w:rFonts w:eastAsia="Times New Roman"/>
              <w:b/>
              <w:bCs/>
              <w:color w:val="000000" w:themeColor="text1"/>
              <w:szCs w:val="20"/>
            </w:rPr>
            <w:instrText xml:space="preserve"> CITATION Don95 \l 1033 </w:instrText>
          </w:r>
          <w:r w:rsidR="00C810F5" w:rsidRPr="00E121F0">
            <w:rPr>
              <w:rFonts w:eastAsia="Times New Roman"/>
              <w:color w:val="000000" w:themeColor="text1"/>
              <w:szCs w:val="20"/>
            </w:rPr>
            <w:fldChar w:fldCharType="separate"/>
          </w:r>
          <w:r w:rsidR="003D1F7A" w:rsidRPr="003D1F7A">
            <w:rPr>
              <w:rFonts w:eastAsia="Times New Roman"/>
              <w:noProof/>
              <w:color w:val="000000" w:themeColor="text1"/>
              <w:szCs w:val="20"/>
            </w:rPr>
            <w:t>[20]</w:t>
          </w:r>
          <w:r w:rsidR="00C810F5" w:rsidRPr="00E121F0">
            <w:rPr>
              <w:rFonts w:eastAsia="Times New Roman"/>
              <w:color w:val="000000" w:themeColor="text1"/>
              <w:szCs w:val="20"/>
            </w:rPr>
            <w:fldChar w:fldCharType="end"/>
          </w:r>
        </w:sdtContent>
      </w:sdt>
      <w:r w:rsidR="00C810F5" w:rsidRPr="00E121F0">
        <w:rPr>
          <w:rFonts w:eastAsia="Times New Roman"/>
          <w:color w:val="000000" w:themeColor="text1"/>
          <w:szCs w:val="20"/>
        </w:rPr>
        <w:t xml:space="preserve"> </w:t>
      </w:r>
      <w:r w:rsidRPr="00E121F0">
        <w:rPr>
          <w:rFonts w:eastAsia="Times New Roman"/>
          <w:color w:val="000000" w:themeColor="text1"/>
          <w:szCs w:val="20"/>
        </w:rPr>
        <w:t>of the maximal-overlap computation method for the DWT. This effectively yields a</w:t>
      </w:r>
      <w:r w:rsidRPr="00E121F0">
        <w:rPr>
          <w:color w:val="000000" w:themeColor="text1"/>
          <w:szCs w:val="20"/>
        </w:rPr>
        <w:t xml:space="preserve"> compact octave-band representation of the signal which captures the time-varying frequency characteristics per octave into a single value per passband. </w:t>
      </w:r>
    </w:p>
    <w:p w14:paraId="6DC6461A" w14:textId="1493BA58" w:rsidR="6037D572" w:rsidRPr="00E121F0" w:rsidRDefault="316FE272" w:rsidP="6037D572">
      <w:pPr>
        <w:pStyle w:val="ListParagraph"/>
        <w:numPr>
          <w:ilvl w:val="0"/>
          <w:numId w:val="1"/>
        </w:numPr>
        <w:jc w:val="both"/>
        <w:rPr>
          <w:color w:val="000000" w:themeColor="text1"/>
          <w:szCs w:val="20"/>
        </w:rPr>
      </w:pPr>
      <w:r w:rsidRPr="00E121F0">
        <w:rPr>
          <w:rFonts w:eastAsia="Times New Roman"/>
          <w:color w:val="000000" w:themeColor="text1"/>
          <w:szCs w:val="20"/>
        </w:rPr>
        <w:t xml:space="preserve">A set of inter and intra-level coefficient statistics as suggested by </w:t>
      </w:r>
      <w:sdt>
        <w:sdtPr>
          <w:rPr>
            <w:rFonts w:eastAsia="Times New Roman"/>
            <w:color w:val="000000" w:themeColor="text1"/>
            <w:szCs w:val="20"/>
          </w:rPr>
          <w:id w:val="-480318405"/>
          <w:citation/>
        </w:sdtPr>
        <w:sdtEndPr/>
        <w:sdtContent>
          <w:r w:rsidR="00716038" w:rsidRPr="00E121F0">
            <w:rPr>
              <w:rFonts w:eastAsia="Times New Roman"/>
              <w:color w:val="000000" w:themeColor="text1"/>
              <w:szCs w:val="20"/>
            </w:rPr>
            <w:fldChar w:fldCharType="begin"/>
          </w:r>
          <w:r w:rsidR="00716038" w:rsidRPr="00E121F0">
            <w:rPr>
              <w:rFonts w:eastAsia="Times New Roman"/>
              <w:color w:val="000000" w:themeColor="text1"/>
              <w:szCs w:val="20"/>
            </w:rPr>
            <w:instrText xml:space="preserve"> CITATION Tza01 \l 1033 </w:instrText>
          </w:r>
          <w:r w:rsidR="00716038" w:rsidRPr="00E121F0">
            <w:rPr>
              <w:rFonts w:eastAsia="Times New Roman"/>
              <w:color w:val="000000" w:themeColor="text1"/>
              <w:szCs w:val="20"/>
            </w:rPr>
            <w:fldChar w:fldCharType="separate"/>
          </w:r>
          <w:r w:rsidR="003D1F7A" w:rsidRPr="003D1F7A">
            <w:rPr>
              <w:rFonts w:eastAsia="Times New Roman"/>
              <w:noProof/>
              <w:color w:val="000000" w:themeColor="text1"/>
              <w:szCs w:val="20"/>
            </w:rPr>
            <w:t>[21]</w:t>
          </w:r>
          <w:r w:rsidR="00716038" w:rsidRPr="00E121F0">
            <w:rPr>
              <w:rFonts w:eastAsia="Times New Roman"/>
              <w:color w:val="000000" w:themeColor="text1"/>
              <w:szCs w:val="20"/>
            </w:rPr>
            <w:fldChar w:fldCharType="end"/>
          </w:r>
        </w:sdtContent>
      </w:sdt>
      <w:r w:rsidR="00716038" w:rsidRPr="00E121F0">
        <w:rPr>
          <w:rFonts w:eastAsia="Times New Roman"/>
          <w:color w:val="000000" w:themeColor="text1"/>
          <w:szCs w:val="20"/>
        </w:rPr>
        <w:t xml:space="preserve">. </w:t>
      </w:r>
    </w:p>
    <w:p w14:paraId="23DEDA94" w14:textId="47C30E3E" w:rsidR="6037D572" w:rsidRPr="00E121F0" w:rsidRDefault="0DDFD948" w:rsidP="0DDFD948">
      <w:pPr>
        <w:ind w:firstLine="288"/>
        <w:rPr>
          <w:color w:val="000000" w:themeColor="text1"/>
        </w:rPr>
      </w:pPr>
      <w:r w:rsidRPr="00E121F0">
        <w:rPr>
          <w:color w:val="000000" w:themeColor="text1"/>
        </w:rPr>
        <w:t xml:space="preserve">The primary consideration of the DWT/DWPT feature set is the level of the transform. </w:t>
      </w:r>
      <w:proofErr w:type="gramStart"/>
      <w:r w:rsidRPr="00E121F0">
        <w:rPr>
          <w:color w:val="000000" w:themeColor="text1"/>
        </w:rPr>
        <w:t>In particular, there</w:t>
      </w:r>
      <w:proofErr w:type="gramEnd"/>
      <w:r w:rsidRPr="00E121F0">
        <w:rPr>
          <w:color w:val="000000" w:themeColor="text1"/>
        </w:rPr>
        <w:t xml:space="preserve"> exists a performance-complexity tradeoff: higher-level transforms may yield finer resolution in time-frequency joint space,</w:t>
      </w:r>
      <w:r w:rsidR="00CC4251" w:rsidRPr="00E121F0">
        <w:rPr>
          <w:color w:val="000000" w:themeColor="text1"/>
        </w:rPr>
        <w:t xml:space="preserve"> but</w:t>
      </w:r>
      <w:r w:rsidRPr="00E121F0">
        <w:rPr>
          <w:color w:val="000000" w:themeColor="text1"/>
        </w:rPr>
        <w:t xml:space="preserve"> at the cost of doubling computational time required per unit level increase in the transforms. This is especially true in computing the Shannon entropies of the DWPT due to the full, balanced binary tree produced using that algorithm. The size of the resultant feature vectors for a 3, 4, and 5 level transform</w:t>
      </w:r>
      <w:r w:rsidR="00CC4251" w:rsidRPr="00E121F0">
        <w:rPr>
          <w:color w:val="000000" w:themeColor="text1"/>
        </w:rPr>
        <w:t>s</w:t>
      </w:r>
      <w:r w:rsidRPr="00E121F0">
        <w:rPr>
          <w:color w:val="000000" w:themeColor="text1"/>
        </w:rPr>
        <w:t xml:space="preserve"> </w:t>
      </w:r>
      <w:r w:rsidR="00CC4251" w:rsidRPr="00E121F0">
        <w:rPr>
          <w:color w:val="000000" w:themeColor="text1"/>
        </w:rPr>
        <w:t>are</w:t>
      </w:r>
      <w:r w:rsidRPr="00E121F0">
        <w:rPr>
          <w:color w:val="000000" w:themeColor="text1"/>
        </w:rPr>
        <w:t xml:space="preserve"> 17, 29, and 49 respectively. </w:t>
      </w:r>
    </w:p>
    <w:p w14:paraId="27992A57" w14:textId="42B06875" w:rsidR="000C2F95" w:rsidRDefault="0057512D" w:rsidP="00651F0B">
      <w:pPr>
        <w:pStyle w:val="Heading2"/>
      </w:pPr>
      <w:r w:rsidRPr="00651F0B">
        <w:t>Classification Algorithms</w:t>
      </w:r>
    </w:p>
    <w:p w14:paraId="4AC1C9DA" w14:textId="2277CBB5" w:rsidR="00963AB8" w:rsidRDefault="00AC0A28" w:rsidP="00963AB8">
      <w:pPr>
        <w:ind w:firstLine="288"/>
      </w:pPr>
      <w:r>
        <w:t>Many classification algorithms are investigated ranging from traditional logistic regression to deep neural networks</w:t>
      </w:r>
      <w:r w:rsidR="00C60617">
        <w:t xml:space="preserve"> </w:t>
      </w:r>
      <w:sdt>
        <w:sdtPr>
          <w:id w:val="1639447679"/>
          <w:citation/>
        </w:sdtPr>
        <w:sdtEndPr/>
        <w:sdtContent>
          <w:r w:rsidR="00C60617">
            <w:fldChar w:fldCharType="begin"/>
          </w:r>
          <w:r w:rsidR="00C60617">
            <w:instrText xml:space="preserve">CITATION Jam13 \l 1033 </w:instrText>
          </w:r>
          <w:r w:rsidR="00C60617">
            <w:fldChar w:fldCharType="separate"/>
          </w:r>
          <w:r w:rsidR="003D1F7A">
            <w:rPr>
              <w:noProof/>
            </w:rPr>
            <w:t>[22]</w:t>
          </w:r>
          <w:r w:rsidR="00C60617">
            <w:fldChar w:fldCharType="end"/>
          </w:r>
        </w:sdtContent>
      </w:sdt>
      <w:r w:rsidR="006E318B">
        <w:t>,</w:t>
      </w:r>
      <w:sdt>
        <w:sdtPr>
          <w:id w:val="1596824384"/>
          <w:citation/>
        </w:sdtPr>
        <w:sdtEndPr/>
        <w:sdtContent>
          <w:r w:rsidR="00C60617">
            <w:fldChar w:fldCharType="begin"/>
          </w:r>
          <w:r w:rsidR="00C60617">
            <w:instrText xml:space="preserve"> CITATION Has09 \l 1033 </w:instrText>
          </w:r>
          <w:r w:rsidR="00C60617">
            <w:fldChar w:fldCharType="separate"/>
          </w:r>
          <w:r w:rsidR="003D1F7A">
            <w:rPr>
              <w:noProof/>
            </w:rPr>
            <w:t xml:space="preserve"> [23]</w:t>
          </w:r>
          <w:r w:rsidR="00C60617">
            <w:fldChar w:fldCharType="end"/>
          </w:r>
        </w:sdtContent>
      </w:sdt>
      <w:r>
        <w:t xml:space="preserve">. Cross-validation with 5-folds is used to evaluate the performance of each classifier. The main performance metric used to measure and evaluate the classifiers is the accuracy, which is the proportion of </w:t>
      </w:r>
      <w:r w:rsidR="00963AB8">
        <w:t xml:space="preserve">all predictions that are correct as compared to the known class of the test data. Other metrics exist such as the F1 score </w:t>
      </w:r>
      <w:sdt>
        <w:sdtPr>
          <w:id w:val="-1632317352"/>
          <w:citation/>
        </w:sdtPr>
        <w:sdtEndPr/>
        <w:sdtContent>
          <w:r w:rsidR="00963AB8">
            <w:fldChar w:fldCharType="begin"/>
          </w:r>
          <w:r w:rsidR="00963AB8">
            <w:instrText xml:space="preserve"> CITATION Chi92 \l 1033 </w:instrText>
          </w:r>
          <w:r w:rsidR="00963AB8">
            <w:fldChar w:fldCharType="separate"/>
          </w:r>
          <w:r w:rsidR="003D1F7A">
            <w:rPr>
              <w:noProof/>
            </w:rPr>
            <w:t>[24]</w:t>
          </w:r>
          <w:r w:rsidR="00963AB8">
            <w:fldChar w:fldCharType="end"/>
          </w:r>
        </w:sdtContent>
      </w:sdt>
      <w:r w:rsidR="00963AB8">
        <w:t xml:space="preserve"> and are used later to enrich the evaluation. </w:t>
      </w:r>
    </w:p>
    <w:p w14:paraId="4D78A706" w14:textId="60BB5885" w:rsidR="00651F0B" w:rsidRDefault="005D7005" w:rsidP="008F3412">
      <w:pPr>
        <w:pStyle w:val="Heading3"/>
        <w:numPr>
          <w:ilvl w:val="0"/>
          <w:numId w:val="33"/>
        </w:numPr>
      </w:pPr>
      <w:r w:rsidRPr="008F3412">
        <w:t>Conventional</w:t>
      </w:r>
      <w:r>
        <w:t xml:space="preserve"> Classifiers</w:t>
      </w:r>
    </w:p>
    <w:p w14:paraId="5B5F8DCC" w14:textId="26074491" w:rsidR="5F5ED885" w:rsidRDefault="00A61A4E" w:rsidP="00A61A4E">
      <w:r>
        <w:tab/>
      </w:r>
      <w:r w:rsidR="00302D87">
        <w:t xml:space="preserve">Conventional classifiers investigated include logistic regression, support vector machines, and decision trees </w:t>
      </w:r>
      <w:sdt>
        <w:sdtPr>
          <w:id w:val="1659651381"/>
          <w:citation/>
        </w:sdtPr>
        <w:sdtEndPr/>
        <w:sdtContent>
          <w:r>
            <w:fldChar w:fldCharType="begin"/>
          </w:r>
          <w:r>
            <w:instrText xml:space="preserve"> CITATION Jam13 \l 1033 </w:instrText>
          </w:r>
          <w:r>
            <w:fldChar w:fldCharType="separate"/>
          </w:r>
          <w:r w:rsidR="003D1F7A">
            <w:rPr>
              <w:noProof/>
            </w:rPr>
            <w:t>[22]</w:t>
          </w:r>
          <w:r>
            <w:fldChar w:fldCharType="end"/>
          </w:r>
        </w:sdtContent>
      </w:sdt>
      <w:r w:rsidR="00E975A1">
        <w:t>,</w:t>
      </w:r>
      <w:r>
        <w:t xml:space="preserve"> </w:t>
      </w:r>
      <w:sdt>
        <w:sdtPr>
          <w:id w:val="1062686854"/>
          <w:citation/>
        </w:sdtPr>
        <w:sdtEndPr/>
        <w:sdtContent>
          <w:r>
            <w:fldChar w:fldCharType="begin"/>
          </w:r>
          <w:r>
            <w:instrText xml:space="preserve"> CITATION Has09 \l 1033 </w:instrText>
          </w:r>
          <w:r>
            <w:fldChar w:fldCharType="separate"/>
          </w:r>
          <w:r w:rsidR="003D1F7A">
            <w:rPr>
              <w:noProof/>
            </w:rPr>
            <w:t>[23]</w:t>
          </w:r>
          <w:r>
            <w:fldChar w:fldCharType="end"/>
          </w:r>
        </w:sdtContent>
      </w:sdt>
      <w:r>
        <w:t xml:space="preserve">. Various kernels are studied include linear, quadratic, and cubic kernels and a family of Gaussian kernels with three different kernel scale of 14 (coarse), 3.6 (medium), and 0.9 (fine). Decision trees are investigated for three different sizes with up to 4 maximum splits for coarse, 20 maximum splits for medium, and 100 maximum splits for fine. </w:t>
      </w:r>
    </w:p>
    <w:p w14:paraId="754AD9DE" w14:textId="60E5D648" w:rsidR="00987817" w:rsidRDefault="6037D572" w:rsidP="00987817">
      <w:pPr>
        <w:pStyle w:val="Heading3"/>
      </w:pPr>
      <w:r>
        <w:t>Ensemble Classifiers</w:t>
      </w:r>
    </w:p>
    <w:p w14:paraId="6C5A7F84" w14:textId="54D68E01" w:rsidR="00987817" w:rsidRDefault="00A61A4E" w:rsidP="0DDFD948">
      <w:r>
        <w:tab/>
        <w:t xml:space="preserve">Ensemble classifiers are a family of classifiers that use </w:t>
      </w:r>
      <w:r w:rsidR="009A0EA6">
        <w:t>multiple</w:t>
      </w:r>
      <w:r>
        <w:t xml:space="preserve"> conventional or other classifiers as weak learners to </w:t>
      </w:r>
      <w:r w:rsidRPr="00655D25">
        <w:t xml:space="preserve">produce many </w:t>
      </w:r>
      <w:r w:rsidR="00655D25" w:rsidRPr="00655D25">
        <w:t>outputs</w:t>
      </w:r>
      <w:r w:rsidRPr="00655D25">
        <w:t xml:space="preserve"> predict classes that are th</w:t>
      </w:r>
      <w:r w:rsidR="009A0EA6" w:rsidRPr="00655D25">
        <w:t>e</w:t>
      </w:r>
      <w:r w:rsidRPr="00655D25">
        <w:t xml:space="preserve">n combined to produce a </w:t>
      </w:r>
      <w:r w:rsidR="007B46CC" w:rsidRPr="00655D25">
        <w:t>single</w:t>
      </w:r>
      <w:r w:rsidRPr="00655D25">
        <w:t xml:space="preserve"> prediction</w:t>
      </w:r>
      <w:r w:rsidR="009872F5" w:rsidRPr="00655D25">
        <w:t xml:space="preserve"> using majority vote. </w:t>
      </w:r>
      <w:r w:rsidR="0DDFD948" w:rsidRPr="00655D25">
        <w:t>Ensemble classifiers can be especially useful in reducing overall variance of the system and are robust to outliers</w:t>
      </w:r>
      <w:sdt>
        <w:sdtPr>
          <w:id w:val="-295530788"/>
          <w:citation/>
        </w:sdtPr>
        <w:sdtEndPr/>
        <w:sdtContent>
          <w:r w:rsidR="009872F5" w:rsidRPr="00655D25">
            <w:fldChar w:fldCharType="begin"/>
          </w:r>
          <w:r w:rsidR="009872F5" w:rsidRPr="00655D25">
            <w:instrText xml:space="preserve"> CITATION Has09 \l 1033 </w:instrText>
          </w:r>
          <w:r w:rsidR="009872F5" w:rsidRPr="00655D25">
            <w:fldChar w:fldCharType="separate"/>
          </w:r>
          <w:r w:rsidR="003D1F7A">
            <w:rPr>
              <w:noProof/>
            </w:rPr>
            <w:t xml:space="preserve"> [23]</w:t>
          </w:r>
          <w:r w:rsidR="009872F5" w:rsidRPr="00655D25">
            <w:fldChar w:fldCharType="end"/>
          </w:r>
        </w:sdtContent>
      </w:sdt>
      <w:r w:rsidRPr="00655D25">
        <w:t xml:space="preserve">. </w:t>
      </w:r>
      <w:r w:rsidR="009872F5" w:rsidRPr="00655D25">
        <w:t xml:space="preserve">This study considered three different types of ensemble classifiers: boosted trees, bagged trees (random forest), and subspace k-nearest neighbors. The </w:t>
      </w:r>
      <w:r w:rsidR="009A0EA6" w:rsidRPr="00655D25">
        <w:t xml:space="preserve">boosted trees utilized an </w:t>
      </w:r>
      <w:proofErr w:type="spellStart"/>
      <w:r w:rsidR="009872F5" w:rsidRPr="00655D25">
        <w:t>AdaB</w:t>
      </w:r>
      <w:r w:rsidR="0DDFD948" w:rsidRPr="00655D25">
        <w:t>oosting</w:t>
      </w:r>
      <w:proofErr w:type="spellEnd"/>
      <w:r w:rsidR="0DDFD948" w:rsidRPr="00655D25">
        <w:t xml:space="preserve"> algorithm with 30 simple decision tree classifiers</w:t>
      </w:r>
      <w:r w:rsidR="0DDFD948">
        <w:t xml:space="preserve"> each with 20 maximum splits and a 0.1 learning rate. The bagged trees ensemble utilized a bootstrap aggregating algorithm with 30 simple decision trees. The subspace k-nearest neighbors utilized 30 k-nearest neighbor classifiers with each only containing a subspace of seven of the original input predictor variables chosen independently and randomly for each k-nearest neighbor classifier. </w:t>
      </w:r>
    </w:p>
    <w:p w14:paraId="75CBD13D" w14:textId="1D5CB836" w:rsidR="002E0D9C" w:rsidRDefault="6037D572" w:rsidP="008F3412">
      <w:pPr>
        <w:pStyle w:val="Heading3"/>
      </w:pPr>
      <w:r>
        <w:t>Shallow Neural Networks</w:t>
      </w:r>
    </w:p>
    <w:p w14:paraId="11E45899" w14:textId="307071E1" w:rsidR="009872F5" w:rsidRDefault="006D3069" w:rsidP="0DDFD948">
      <w:r>
        <w:tab/>
      </w:r>
      <w:r w:rsidR="009872F5">
        <w:t xml:space="preserve">Shallow or conventional </w:t>
      </w:r>
      <w:r>
        <w:t xml:space="preserve">artificial </w:t>
      </w:r>
      <w:r w:rsidR="009872F5">
        <w:t xml:space="preserve">neural networks are </w:t>
      </w:r>
      <w:r>
        <w:t>a non-linear computational model using artificial neurons to create complex functional relationships</w:t>
      </w:r>
      <w:sdt>
        <w:sdtPr>
          <w:id w:val="1887211039"/>
          <w:citation/>
        </w:sdtPr>
        <w:sdtEndPr/>
        <w:sdtContent>
          <w:r>
            <w:fldChar w:fldCharType="begin"/>
          </w:r>
          <w:r>
            <w:instrText xml:space="preserve"> CITATION Has09 \l 1033 </w:instrText>
          </w:r>
          <w:r>
            <w:fldChar w:fldCharType="separate"/>
          </w:r>
          <w:r w:rsidR="003D1F7A">
            <w:rPr>
              <w:noProof/>
            </w:rPr>
            <w:t xml:space="preserve"> [23]</w:t>
          </w:r>
          <w:r>
            <w:fldChar w:fldCharType="end"/>
          </w:r>
        </w:sdtContent>
      </w:sdt>
      <w:r w:rsidR="009872F5">
        <w:t xml:space="preserve">. </w:t>
      </w:r>
      <w:r w:rsidR="00F4471C">
        <w:t xml:space="preserve">The shallow neural networks investigated are simple networks with an input layer for accepting </w:t>
      </w:r>
      <w:r w:rsidR="00866BFE">
        <w:t>all</w:t>
      </w:r>
      <w:r w:rsidR="00F4471C">
        <w:t xml:space="preserve"> the features, hidden layers for learning the relationship between the inputs and the known outputs or classes, </w:t>
      </w:r>
      <w:r w:rsidR="00F4471C" w:rsidRPr="00866BFE">
        <w:t xml:space="preserve">and an output layer for gathering the results of the hidden layers and providing a single output value. The shallow neural network investigated uses 10 hidden neurons in the hidden layer trained using the </w:t>
      </w:r>
      <w:r w:rsidR="0DDFD948" w:rsidRPr="00866BFE">
        <w:t>Levenberg-Marquardt algorithm</w:t>
      </w:r>
      <w:r w:rsidR="00866BFE">
        <w:t xml:space="preserve"> </w:t>
      </w:r>
      <w:sdt>
        <w:sdtPr>
          <w:id w:val="1709070445"/>
          <w:citation/>
        </w:sdtPr>
        <w:sdtEndPr/>
        <w:sdtContent>
          <w:r w:rsidR="003A400E">
            <w:fldChar w:fldCharType="begin"/>
          </w:r>
          <w:r w:rsidR="003A400E">
            <w:instrText xml:space="preserve"> CITATION Hag96 \l 1033 </w:instrText>
          </w:r>
          <w:r w:rsidR="003A400E">
            <w:fldChar w:fldCharType="separate"/>
          </w:r>
          <w:r w:rsidR="003D1F7A">
            <w:rPr>
              <w:noProof/>
            </w:rPr>
            <w:t>[25]</w:t>
          </w:r>
          <w:r w:rsidR="003A400E">
            <w:fldChar w:fldCharType="end"/>
          </w:r>
        </w:sdtContent>
      </w:sdt>
      <w:r w:rsidR="00866BFE">
        <w:t>.</w:t>
      </w:r>
      <w:r w:rsidR="0DDFD948" w:rsidRPr="00866BFE">
        <w:t xml:space="preserve"> </w:t>
      </w:r>
    </w:p>
    <w:p w14:paraId="4DC41836" w14:textId="4551FA64" w:rsidR="002E0D9C" w:rsidRDefault="6037D572" w:rsidP="002E0D9C">
      <w:pPr>
        <w:pStyle w:val="Heading3"/>
      </w:pPr>
      <w:r>
        <w:t>Deep Neural Networks</w:t>
      </w:r>
    </w:p>
    <w:p w14:paraId="1932F6E8" w14:textId="38F57FDC" w:rsidR="007E17C6" w:rsidRDefault="007E17C6" w:rsidP="007E17C6">
      <w:pPr>
        <w:pStyle w:val="Heading4"/>
      </w:pPr>
      <w:r>
        <w:t>Convolutional Neural Network</w:t>
      </w:r>
    </w:p>
    <w:p w14:paraId="5336DE73" w14:textId="482637B0" w:rsidR="007E17C6" w:rsidRDefault="007E17C6" w:rsidP="007E17C6">
      <w:r>
        <w:tab/>
      </w:r>
      <w:r w:rsidR="003A400E">
        <w:t>Convolutional neural networks (</w:t>
      </w:r>
      <w:r w:rsidR="00A91F2E">
        <w:t>CNN</w:t>
      </w:r>
      <w:r w:rsidR="003A400E">
        <w:t>)</w:t>
      </w:r>
      <w:r w:rsidR="00A91F2E">
        <w:t xml:space="preserve"> are a class of deep neural network designed to require minimal processing of the data beforehand</w:t>
      </w:r>
      <w:r w:rsidR="00E77FC9">
        <w:t xml:space="preserve">, instead allowing the network to find the </w:t>
      </w:r>
      <w:r w:rsidR="006F0114" w:rsidRPr="006F0114">
        <w:t>salient</w:t>
      </w:r>
      <w:r w:rsidR="006F0114">
        <w:t xml:space="preserve"> features</w:t>
      </w:r>
      <w:r w:rsidR="000C140C">
        <w:t xml:space="preserve"> </w:t>
      </w:r>
      <w:sdt>
        <w:sdtPr>
          <w:id w:val="1471246501"/>
          <w:citation/>
        </w:sdtPr>
        <w:sdtEndPr/>
        <w:sdtContent>
          <w:r w:rsidR="000C140C">
            <w:fldChar w:fldCharType="begin"/>
          </w:r>
          <w:r w:rsidR="000C140C">
            <w:instrText xml:space="preserve">CITATION OSh15 \l 1033 </w:instrText>
          </w:r>
          <w:r w:rsidR="000C140C">
            <w:fldChar w:fldCharType="separate"/>
          </w:r>
          <w:r w:rsidR="003D1F7A">
            <w:rPr>
              <w:noProof/>
            </w:rPr>
            <w:t>[26]</w:t>
          </w:r>
          <w:r w:rsidR="000C140C">
            <w:fldChar w:fldCharType="end"/>
          </w:r>
        </w:sdtContent>
      </w:sdt>
      <w:r w:rsidR="00A91F2E">
        <w:t xml:space="preserve">. </w:t>
      </w:r>
      <w:r w:rsidR="00461D93">
        <w:t xml:space="preserve">However, CNN </w:t>
      </w:r>
      <w:r w:rsidR="00466BB3">
        <w:t>can be computational e</w:t>
      </w:r>
      <w:r w:rsidR="00D77165">
        <w:t xml:space="preserve">xpensive </w:t>
      </w:r>
      <w:r w:rsidR="009D1E4E">
        <w:t xml:space="preserve">and numerically difficult </w:t>
      </w:r>
      <w:r w:rsidR="0079467A">
        <w:t>t</w:t>
      </w:r>
      <w:r w:rsidR="00D77165">
        <w:t>o train. A common method to avoid</w:t>
      </w:r>
      <w:r w:rsidR="0079467A">
        <w:t xml:space="preserve"> training is to use transfer learning were a pretrained network is used as </w:t>
      </w:r>
      <w:r w:rsidR="00D401C0">
        <w:t xml:space="preserve">starting point for learning on a new data set. This study used the </w:t>
      </w:r>
      <w:proofErr w:type="spellStart"/>
      <w:r>
        <w:t>GoogleNet</w:t>
      </w:r>
      <w:proofErr w:type="spellEnd"/>
      <w:r>
        <w:t xml:space="preserve"> network</w:t>
      </w:r>
      <w:r w:rsidR="00A91F2E">
        <w:t xml:space="preserve"> architecture which is more commonly referred to as an Inception network</w:t>
      </w:r>
      <w:r w:rsidR="008D7980">
        <w:t xml:space="preserve"> </w:t>
      </w:r>
      <w:sdt>
        <w:sdtPr>
          <w:id w:val="-889733679"/>
          <w:citation/>
        </w:sdtPr>
        <w:sdtEndPr/>
        <w:sdtContent>
          <w:r w:rsidR="008D7980">
            <w:fldChar w:fldCharType="begin"/>
          </w:r>
          <w:r w:rsidR="002A4E9A">
            <w:instrText xml:space="preserve">CITATION Sze15 \l 1033 </w:instrText>
          </w:r>
          <w:r w:rsidR="008D7980">
            <w:fldChar w:fldCharType="separate"/>
          </w:r>
          <w:r w:rsidR="003D1F7A">
            <w:rPr>
              <w:noProof/>
            </w:rPr>
            <w:t>[27]</w:t>
          </w:r>
          <w:r w:rsidR="008D7980">
            <w:fldChar w:fldCharType="end"/>
          </w:r>
        </w:sdtContent>
      </w:sdt>
      <w:r w:rsidR="00A91F2E">
        <w:t>.</w:t>
      </w:r>
      <w:r w:rsidR="00FE6F42">
        <w:t xml:space="preserve"> </w:t>
      </w:r>
    </w:p>
    <w:p w14:paraId="521FD893" w14:textId="2CDE858D" w:rsidR="00141685" w:rsidRDefault="00141685" w:rsidP="001E08F4">
      <w:pPr>
        <w:tabs>
          <w:tab w:val="left" w:pos="288"/>
        </w:tabs>
        <w:sectPr w:rsidR="00141685" w:rsidSect="00594FA6">
          <w:type w:val="continuous"/>
          <w:pgSz w:w="12240" w:h="15840"/>
          <w:pgMar w:top="1440" w:right="1440" w:bottom="1440" w:left="1440" w:header="720" w:footer="576" w:gutter="0"/>
          <w:cols w:space="720"/>
        </w:sectPr>
      </w:pPr>
    </w:p>
    <w:p w14:paraId="1A6EA9C8" w14:textId="6F4AC179" w:rsidR="005870FE" w:rsidRDefault="005870FE" w:rsidP="00044847">
      <w:pPr>
        <w:pStyle w:val="Caption"/>
        <w:keepNext/>
        <w:jc w:val="center"/>
      </w:pPr>
      <w:bookmarkStart w:id="6" w:name="_Ref2197435"/>
      <w:r>
        <w:lastRenderedPageBreak/>
        <w:t xml:space="preserve">Table </w:t>
      </w:r>
      <w:r w:rsidR="004E19B6">
        <w:rPr>
          <w:noProof/>
        </w:rPr>
        <w:fldChar w:fldCharType="begin"/>
      </w:r>
      <w:r w:rsidR="004E19B6">
        <w:rPr>
          <w:noProof/>
        </w:rPr>
        <w:instrText xml:space="preserve"> SEQ Table \* ARABIC </w:instrText>
      </w:r>
      <w:r w:rsidR="004E19B6">
        <w:rPr>
          <w:noProof/>
        </w:rPr>
        <w:fldChar w:fldCharType="separate"/>
      </w:r>
      <w:r w:rsidR="008C265B">
        <w:rPr>
          <w:noProof/>
        </w:rPr>
        <w:t>1</w:t>
      </w:r>
      <w:r w:rsidR="004E19B6">
        <w:rPr>
          <w:noProof/>
        </w:rPr>
        <w:fldChar w:fldCharType="end"/>
      </w:r>
      <w:bookmarkEnd w:id="6"/>
      <w:r>
        <w:t xml:space="preserve"> Summary</w:t>
      </w:r>
      <w:r w:rsidR="00E15917">
        <w:t xml:space="preserve"> </w:t>
      </w:r>
      <w:r w:rsidR="00E15917" w:rsidRPr="00E15917">
        <w:t xml:space="preserve">of the initial broad investigation of feature sets and classifiers. The signal-to-noise ratio for all contamination signals is 6 </w:t>
      </w:r>
      <w:proofErr w:type="spellStart"/>
      <w:r w:rsidR="00E15917" w:rsidRPr="00E15917">
        <w:t>dB.</w:t>
      </w:r>
      <w:proofErr w:type="spellEnd"/>
      <w:r w:rsidR="00E15917" w:rsidRPr="00E15917">
        <w:t xml:space="preserve"> MFCC is the </w:t>
      </w:r>
      <w:proofErr w:type="spellStart"/>
      <w:r w:rsidR="00E15917" w:rsidRPr="00E15917">
        <w:t>mel</w:t>
      </w:r>
      <w:proofErr w:type="spellEnd"/>
      <w:r w:rsidR="00E15917" w:rsidRPr="00E15917">
        <w:t>-frequency cepstral coefficients, SVM is support vector machines, KNN is k-nearest neighbors, CNN is convolutional neural networks, DWT is discrete wavelet transform, LSTM NN is long short</w:t>
      </w:r>
      <w:r w:rsidR="008A0194">
        <w:t>-</w:t>
      </w:r>
      <w:r w:rsidR="00E15917" w:rsidRPr="00E15917">
        <w:t>term memory neural networks. All DWT feature sets include Shannon entropy, wavelet variance, and sub</w:t>
      </w:r>
      <w:r w:rsidR="00EC5184">
        <w:t>-</w:t>
      </w:r>
      <w:r w:rsidR="00E15917" w:rsidRPr="00E15917">
        <w:t>band statistics, unless otherwise noted. The top 10% of performers are indicated by italicized numbers and by a colored background.</w:t>
      </w:r>
    </w:p>
    <w:tbl>
      <w:tblPr>
        <w:tblW w:w="17640" w:type="dxa"/>
        <w:jc w:val="center"/>
        <w:tblLayout w:type="fixed"/>
        <w:tblLook w:val="06A0" w:firstRow="1" w:lastRow="0" w:firstColumn="1" w:lastColumn="0" w:noHBand="1" w:noVBand="1"/>
      </w:tblPr>
      <w:tblGrid>
        <w:gridCol w:w="2970"/>
        <w:gridCol w:w="900"/>
        <w:gridCol w:w="720"/>
        <w:gridCol w:w="990"/>
        <w:gridCol w:w="630"/>
        <w:gridCol w:w="810"/>
        <w:gridCol w:w="720"/>
        <w:gridCol w:w="900"/>
        <w:gridCol w:w="900"/>
        <w:gridCol w:w="720"/>
        <w:gridCol w:w="990"/>
        <w:gridCol w:w="720"/>
        <w:gridCol w:w="900"/>
        <w:gridCol w:w="900"/>
        <w:gridCol w:w="900"/>
        <w:gridCol w:w="900"/>
        <w:gridCol w:w="720"/>
        <w:gridCol w:w="630"/>
        <w:gridCol w:w="720"/>
      </w:tblGrid>
      <w:tr w:rsidR="0065690E" w:rsidRPr="0065690E" w14:paraId="79B1118A" w14:textId="77777777" w:rsidTr="00044847">
        <w:trPr>
          <w:trHeight w:val="504"/>
          <w:jc w:val="center"/>
        </w:trPr>
        <w:tc>
          <w:tcPr>
            <w:tcW w:w="2970" w:type="dxa"/>
            <w:tcBorders>
              <w:top w:val="nil"/>
              <w:left w:val="nil"/>
              <w:bottom w:val="single" w:sz="4" w:space="0" w:color="auto"/>
              <w:right w:val="single" w:sz="4" w:space="0" w:color="auto"/>
            </w:tcBorders>
            <w:shd w:val="clear" w:color="auto" w:fill="auto"/>
            <w:vAlign w:val="bottom"/>
            <w:hideMark/>
          </w:tcPr>
          <w:p w14:paraId="016F732B" w14:textId="77777777" w:rsidR="00C56B97" w:rsidRPr="0065690E" w:rsidRDefault="00C56B97" w:rsidP="0065690E">
            <w:pPr>
              <w:jc w:val="right"/>
              <w:rPr>
                <w:b/>
                <w:sz w:val="16"/>
              </w:rPr>
            </w:pPr>
            <w:r w:rsidRPr="0065690E">
              <w:rPr>
                <w:b/>
                <w:sz w:val="16"/>
              </w:rPr>
              <w:t>Feature set</w:t>
            </w:r>
          </w:p>
        </w:tc>
        <w:tc>
          <w:tcPr>
            <w:tcW w:w="900" w:type="dxa"/>
            <w:tcBorders>
              <w:top w:val="nil"/>
              <w:left w:val="nil"/>
              <w:bottom w:val="single" w:sz="4" w:space="0" w:color="auto"/>
              <w:right w:val="nil"/>
            </w:tcBorders>
            <w:shd w:val="clear" w:color="auto" w:fill="auto"/>
            <w:vAlign w:val="bottom"/>
            <w:hideMark/>
          </w:tcPr>
          <w:p w14:paraId="2BA1FC6F" w14:textId="77777777" w:rsidR="00C56B97" w:rsidRPr="0065690E" w:rsidRDefault="00C56B97" w:rsidP="0065690E">
            <w:pPr>
              <w:jc w:val="left"/>
              <w:rPr>
                <w:b/>
                <w:sz w:val="16"/>
              </w:rPr>
            </w:pPr>
            <w:r w:rsidRPr="0065690E">
              <w:rPr>
                <w:b/>
                <w:sz w:val="16"/>
              </w:rPr>
              <w:t># Features</w:t>
            </w:r>
          </w:p>
        </w:tc>
        <w:tc>
          <w:tcPr>
            <w:tcW w:w="720" w:type="dxa"/>
            <w:tcBorders>
              <w:top w:val="nil"/>
              <w:left w:val="nil"/>
              <w:bottom w:val="single" w:sz="4" w:space="0" w:color="auto"/>
              <w:right w:val="single" w:sz="4" w:space="0" w:color="auto"/>
            </w:tcBorders>
            <w:shd w:val="clear" w:color="auto" w:fill="auto"/>
            <w:vAlign w:val="bottom"/>
            <w:hideMark/>
          </w:tcPr>
          <w:p w14:paraId="005DF091" w14:textId="77777777" w:rsidR="00C56B97" w:rsidRPr="0065690E" w:rsidRDefault="00C56B97" w:rsidP="0065690E">
            <w:pPr>
              <w:jc w:val="left"/>
              <w:rPr>
                <w:b/>
                <w:sz w:val="16"/>
              </w:rPr>
            </w:pPr>
            <w:r w:rsidRPr="0065690E">
              <w:rPr>
                <w:b/>
                <w:sz w:val="16"/>
              </w:rPr>
              <w:t>Block length (s)</w:t>
            </w:r>
          </w:p>
        </w:tc>
        <w:tc>
          <w:tcPr>
            <w:tcW w:w="990" w:type="dxa"/>
            <w:tcBorders>
              <w:top w:val="nil"/>
              <w:left w:val="nil"/>
              <w:bottom w:val="single" w:sz="4" w:space="0" w:color="auto"/>
              <w:right w:val="nil"/>
            </w:tcBorders>
            <w:shd w:val="clear" w:color="auto" w:fill="auto"/>
            <w:vAlign w:val="bottom"/>
            <w:hideMark/>
          </w:tcPr>
          <w:p w14:paraId="2EE2992C" w14:textId="77777777" w:rsidR="00C56B97" w:rsidRPr="0065690E" w:rsidRDefault="00C56B97" w:rsidP="0065690E">
            <w:pPr>
              <w:jc w:val="left"/>
              <w:rPr>
                <w:b/>
                <w:sz w:val="16"/>
              </w:rPr>
            </w:pPr>
            <w:r w:rsidRPr="0065690E">
              <w:rPr>
                <w:b/>
                <w:sz w:val="16"/>
              </w:rPr>
              <w:t>Logistic regression</w:t>
            </w:r>
          </w:p>
        </w:tc>
        <w:tc>
          <w:tcPr>
            <w:tcW w:w="630" w:type="dxa"/>
            <w:tcBorders>
              <w:top w:val="nil"/>
              <w:left w:val="nil"/>
              <w:bottom w:val="single" w:sz="4" w:space="0" w:color="auto"/>
              <w:right w:val="nil"/>
            </w:tcBorders>
            <w:shd w:val="clear" w:color="auto" w:fill="auto"/>
            <w:vAlign w:val="bottom"/>
            <w:hideMark/>
          </w:tcPr>
          <w:p w14:paraId="461AE871" w14:textId="77777777" w:rsidR="00C56B97" w:rsidRPr="0065690E" w:rsidRDefault="00C56B97" w:rsidP="0065690E">
            <w:pPr>
              <w:jc w:val="left"/>
              <w:rPr>
                <w:b/>
                <w:sz w:val="16"/>
              </w:rPr>
            </w:pPr>
            <w:r w:rsidRPr="0065690E">
              <w:rPr>
                <w:b/>
                <w:sz w:val="16"/>
              </w:rPr>
              <w:t>Fine tree</w:t>
            </w:r>
          </w:p>
        </w:tc>
        <w:tc>
          <w:tcPr>
            <w:tcW w:w="810" w:type="dxa"/>
            <w:tcBorders>
              <w:top w:val="nil"/>
              <w:left w:val="nil"/>
              <w:bottom w:val="single" w:sz="4" w:space="0" w:color="auto"/>
              <w:right w:val="nil"/>
            </w:tcBorders>
            <w:shd w:val="clear" w:color="auto" w:fill="auto"/>
            <w:vAlign w:val="bottom"/>
            <w:hideMark/>
          </w:tcPr>
          <w:p w14:paraId="11541128" w14:textId="77777777" w:rsidR="00C56B97" w:rsidRPr="0065690E" w:rsidRDefault="00C56B97" w:rsidP="0065690E">
            <w:pPr>
              <w:jc w:val="left"/>
              <w:rPr>
                <w:b/>
                <w:sz w:val="16"/>
              </w:rPr>
            </w:pPr>
            <w:r w:rsidRPr="0065690E">
              <w:rPr>
                <w:b/>
                <w:sz w:val="16"/>
              </w:rPr>
              <w:t>Medium tree</w:t>
            </w:r>
          </w:p>
        </w:tc>
        <w:tc>
          <w:tcPr>
            <w:tcW w:w="720" w:type="dxa"/>
            <w:tcBorders>
              <w:top w:val="nil"/>
              <w:left w:val="nil"/>
              <w:bottom w:val="single" w:sz="4" w:space="0" w:color="auto"/>
              <w:right w:val="nil"/>
            </w:tcBorders>
            <w:shd w:val="clear" w:color="auto" w:fill="auto"/>
            <w:vAlign w:val="bottom"/>
            <w:hideMark/>
          </w:tcPr>
          <w:p w14:paraId="6122DC15" w14:textId="77777777" w:rsidR="00C56B97" w:rsidRPr="0065690E" w:rsidRDefault="00C56B97" w:rsidP="0065690E">
            <w:pPr>
              <w:jc w:val="left"/>
              <w:rPr>
                <w:b/>
                <w:sz w:val="16"/>
              </w:rPr>
            </w:pPr>
            <w:r w:rsidRPr="0065690E">
              <w:rPr>
                <w:b/>
                <w:sz w:val="16"/>
              </w:rPr>
              <w:t>Coarse tree</w:t>
            </w:r>
          </w:p>
        </w:tc>
        <w:tc>
          <w:tcPr>
            <w:tcW w:w="900" w:type="dxa"/>
            <w:tcBorders>
              <w:top w:val="nil"/>
              <w:left w:val="nil"/>
              <w:bottom w:val="single" w:sz="4" w:space="0" w:color="auto"/>
              <w:right w:val="nil"/>
            </w:tcBorders>
            <w:shd w:val="clear" w:color="auto" w:fill="auto"/>
            <w:vAlign w:val="bottom"/>
            <w:hideMark/>
          </w:tcPr>
          <w:p w14:paraId="11620672" w14:textId="77777777" w:rsidR="00C56B97" w:rsidRPr="0065690E" w:rsidRDefault="00C56B97" w:rsidP="0065690E">
            <w:pPr>
              <w:jc w:val="left"/>
              <w:rPr>
                <w:b/>
                <w:sz w:val="16"/>
              </w:rPr>
            </w:pPr>
            <w:r w:rsidRPr="0065690E">
              <w:rPr>
                <w:b/>
                <w:sz w:val="16"/>
              </w:rPr>
              <w:t>Boosted trees ensemble</w:t>
            </w:r>
          </w:p>
        </w:tc>
        <w:tc>
          <w:tcPr>
            <w:tcW w:w="900" w:type="dxa"/>
            <w:tcBorders>
              <w:top w:val="nil"/>
              <w:left w:val="nil"/>
              <w:bottom w:val="single" w:sz="4" w:space="0" w:color="auto"/>
              <w:right w:val="nil"/>
            </w:tcBorders>
            <w:shd w:val="clear" w:color="auto" w:fill="auto"/>
            <w:vAlign w:val="bottom"/>
            <w:hideMark/>
          </w:tcPr>
          <w:p w14:paraId="789DFDB5" w14:textId="77777777" w:rsidR="00C56B97" w:rsidRPr="0065690E" w:rsidRDefault="00C56B97" w:rsidP="0065690E">
            <w:pPr>
              <w:jc w:val="left"/>
              <w:rPr>
                <w:b/>
                <w:sz w:val="16"/>
              </w:rPr>
            </w:pPr>
            <w:r w:rsidRPr="0065690E">
              <w:rPr>
                <w:b/>
                <w:sz w:val="16"/>
              </w:rPr>
              <w:t>Bagged trees ensemble</w:t>
            </w:r>
          </w:p>
        </w:tc>
        <w:tc>
          <w:tcPr>
            <w:tcW w:w="720" w:type="dxa"/>
            <w:tcBorders>
              <w:top w:val="nil"/>
              <w:left w:val="nil"/>
              <w:bottom w:val="single" w:sz="4" w:space="0" w:color="auto"/>
              <w:right w:val="nil"/>
            </w:tcBorders>
            <w:shd w:val="clear" w:color="auto" w:fill="auto"/>
            <w:vAlign w:val="bottom"/>
            <w:hideMark/>
          </w:tcPr>
          <w:p w14:paraId="601AEEBB" w14:textId="77777777" w:rsidR="00C56B97" w:rsidRPr="0065690E" w:rsidRDefault="00C56B97" w:rsidP="0065690E">
            <w:pPr>
              <w:jc w:val="left"/>
              <w:rPr>
                <w:b/>
                <w:sz w:val="16"/>
              </w:rPr>
            </w:pPr>
            <w:r w:rsidRPr="0065690E">
              <w:rPr>
                <w:b/>
                <w:sz w:val="16"/>
              </w:rPr>
              <w:t>Linear SVM</w:t>
            </w:r>
          </w:p>
        </w:tc>
        <w:tc>
          <w:tcPr>
            <w:tcW w:w="990" w:type="dxa"/>
            <w:tcBorders>
              <w:top w:val="nil"/>
              <w:left w:val="nil"/>
              <w:bottom w:val="single" w:sz="4" w:space="0" w:color="auto"/>
              <w:right w:val="nil"/>
            </w:tcBorders>
            <w:shd w:val="clear" w:color="auto" w:fill="auto"/>
            <w:vAlign w:val="bottom"/>
            <w:hideMark/>
          </w:tcPr>
          <w:p w14:paraId="04455E05" w14:textId="77777777" w:rsidR="00C56B97" w:rsidRPr="0065690E" w:rsidRDefault="00C56B97" w:rsidP="0065690E">
            <w:pPr>
              <w:jc w:val="left"/>
              <w:rPr>
                <w:b/>
                <w:sz w:val="16"/>
              </w:rPr>
            </w:pPr>
            <w:r w:rsidRPr="0065690E">
              <w:rPr>
                <w:b/>
                <w:sz w:val="16"/>
              </w:rPr>
              <w:t>Quadratic SVM</w:t>
            </w:r>
          </w:p>
        </w:tc>
        <w:tc>
          <w:tcPr>
            <w:tcW w:w="720" w:type="dxa"/>
            <w:tcBorders>
              <w:top w:val="nil"/>
              <w:left w:val="nil"/>
              <w:bottom w:val="single" w:sz="4" w:space="0" w:color="auto"/>
              <w:right w:val="nil"/>
            </w:tcBorders>
            <w:shd w:val="clear" w:color="auto" w:fill="auto"/>
            <w:vAlign w:val="bottom"/>
            <w:hideMark/>
          </w:tcPr>
          <w:p w14:paraId="7434905F" w14:textId="77777777" w:rsidR="00C56B97" w:rsidRPr="0065690E" w:rsidRDefault="00C56B97" w:rsidP="0065690E">
            <w:pPr>
              <w:jc w:val="left"/>
              <w:rPr>
                <w:b/>
                <w:sz w:val="16"/>
              </w:rPr>
            </w:pPr>
            <w:r w:rsidRPr="0065690E">
              <w:rPr>
                <w:b/>
                <w:sz w:val="16"/>
              </w:rPr>
              <w:t>Cubic SVM</w:t>
            </w:r>
          </w:p>
        </w:tc>
        <w:tc>
          <w:tcPr>
            <w:tcW w:w="900" w:type="dxa"/>
            <w:tcBorders>
              <w:top w:val="nil"/>
              <w:left w:val="nil"/>
              <w:bottom w:val="single" w:sz="4" w:space="0" w:color="auto"/>
              <w:right w:val="nil"/>
            </w:tcBorders>
            <w:shd w:val="clear" w:color="auto" w:fill="auto"/>
            <w:vAlign w:val="bottom"/>
            <w:hideMark/>
          </w:tcPr>
          <w:p w14:paraId="1F93934F" w14:textId="77777777" w:rsidR="00C56B97" w:rsidRPr="0065690E" w:rsidRDefault="00C56B97" w:rsidP="0065690E">
            <w:pPr>
              <w:jc w:val="left"/>
              <w:rPr>
                <w:b/>
                <w:sz w:val="16"/>
              </w:rPr>
            </w:pPr>
            <w:r w:rsidRPr="0065690E">
              <w:rPr>
                <w:b/>
                <w:sz w:val="16"/>
              </w:rPr>
              <w:t>Fine Gaussian SVM</w:t>
            </w:r>
          </w:p>
        </w:tc>
        <w:tc>
          <w:tcPr>
            <w:tcW w:w="900" w:type="dxa"/>
            <w:tcBorders>
              <w:top w:val="nil"/>
              <w:left w:val="nil"/>
              <w:bottom w:val="single" w:sz="4" w:space="0" w:color="auto"/>
              <w:right w:val="nil"/>
            </w:tcBorders>
            <w:shd w:val="clear" w:color="auto" w:fill="auto"/>
            <w:vAlign w:val="bottom"/>
            <w:hideMark/>
          </w:tcPr>
          <w:p w14:paraId="7B870ED8" w14:textId="77777777" w:rsidR="00C56B97" w:rsidRPr="0065690E" w:rsidRDefault="00C56B97" w:rsidP="0065690E">
            <w:pPr>
              <w:jc w:val="left"/>
              <w:rPr>
                <w:b/>
                <w:sz w:val="16"/>
              </w:rPr>
            </w:pPr>
            <w:r w:rsidRPr="0065690E">
              <w:rPr>
                <w:b/>
                <w:sz w:val="16"/>
              </w:rPr>
              <w:t>Medium Gaussian SVM</w:t>
            </w:r>
          </w:p>
        </w:tc>
        <w:tc>
          <w:tcPr>
            <w:tcW w:w="900" w:type="dxa"/>
            <w:tcBorders>
              <w:top w:val="nil"/>
              <w:left w:val="nil"/>
              <w:bottom w:val="single" w:sz="4" w:space="0" w:color="auto"/>
              <w:right w:val="nil"/>
            </w:tcBorders>
            <w:shd w:val="clear" w:color="auto" w:fill="auto"/>
            <w:vAlign w:val="bottom"/>
            <w:hideMark/>
          </w:tcPr>
          <w:p w14:paraId="075169CF" w14:textId="77777777" w:rsidR="00C56B97" w:rsidRPr="0065690E" w:rsidRDefault="00C56B97" w:rsidP="0065690E">
            <w:pPr>
              <w:jc w:val="left"/>
              <w:rPr>
                <w:b/>
                <w:sz w:val="16"/>
              </w:rPr>
            </w:pPr>
            <w:r w:rsidRPr="0065690E">
              <w:rPr>
                <w:b/>
                <w:sz w:val="16"/>
              </w:rPr>
              <w:t xml:space="preserve">Coarse Gaussian SVM </w:t>
            </w:r>
          </w:p>
        </w:tc>
        <w:tc>
          <w:tcPr>
            <w:tcW w:w="900" w:type="dxa"/>
            <w:tcBorders>
              <w:top w:val="nil"/>
              <w:left w:val="nil"/>
              <w:bottom w:val="single" w:sz="4" w:space="0" w:color="auto"/>
              <w:right w:val="nil"/>
            </w:tcBorders>
            <w:shd w:val="clear" w:color="auto" w:fill="auto"/>
            <w:vAlign w:val="bottom"/>
            <w:hideMark/>
          </w:tcPr>
          <w:p w14:paraId="5954EF0F" w14:textId="77777777" w:rsidR="00C56B97" w:rsidRPr="0065690E" w:rsidRDefault="00C56B97" w:rsidP="0065690E">
            <w:pPr>
              <w:jc w:val="left"/>
              <w:rPr>
                <w:b/>
                <w:sz w:val="16"/>
              </w:rPr>
            </w:pPr>
            <w:r w:rsidRPr="0065690E">
              <w:rPr>
                <w:b/>
                <w:sz w:val="16"/>
              </w:rPr>
              <w:t>Subspace KNN</w:t>
            </w:r>
          </w:p>
        </w:tc>
        <w:tc>
          <w:tcPr>
            <w:tcW w:w="720" w:type="dxa"/>
            <w:tcBorders>
              <w:top w:val="nil"/>
              <w:left w:val="nil"/>
              <w:bottom w:val="single" w:sz="4" w:space="0" w:color="auto"/>
              <w:right w:val="nil"/>
            </w:tcBorders>
            <w:shd w:val="clear" w:color="auto" w:fill="auto"/>
            <w:vAlign w:val="bottom"/>
            <w:hideMark/>
          </w:tcPr>
          <w:p w14:paraId="2A63E984" w14:textId="77777777" w:rsidR="00C56B97" w:rsidRPr="0065690E" w:rsidRDefault="00C56B97" w:rsidP="0065690E">
            <w:pPr>
              <w:jc w:val="left"/>
              <w:rPr>
                <w:b/>
                <w:sz w:val="16"/>
              </w:rPr>
            </w:pPr>
            <w:r w:rsidRPr="0065690E">
              <w:rPr>
                <w:b/>
                <w:sz w:val="16"/>
              </w:rPr>
              <w:t>Neural Net</w:t>
            </w:r>
          </w:p>
        </w:tc>
        <w:tc>
          <w:tcPr>
            <w:tcW w:w="630" w:type="dxa"/>
            <w:tcBorders>
              <w:top w:val="nil"/>
              <w:left w:val="nil"/>
              <w:bottom w:val="single" w:sz="4" w:space="0" w:color="auto"/>
              <w:right w:val="nil"/>
            </w:tcBorders>
            <w:shd w:val="clear" w:color="auto" w:fill="auto"/>
            <w:vAlign w:val="bottom"/>
            <w:hideMark/>
          </w:tcPr>
          <w:p w14:paraId="56024957" w14:textId="77777777" w:rsidR="00C56B97" w:rsidRPr="0065690E" w:rsidRDefault="00C56B97" w:rsidP="0065690E">
            <w:pPr>
              <w:jc w:val="left"/>
              <w:rPr>
                <w:b/>
                <w:sz w:val="16"/>
              </w:rPr>
            </w:pPr>
            <w:r w:rsidRPr="0065690E">
              <w:rPr>
                <w:b/>
                <w:sz w:val="16"/>
              </w:rPr>
              <w:t>CNN</w:t>
            </w:r>
          </w:p>
        </w:tc>
        <w:tc>
          <w:tcPr>
            <w:tcW w:w="720" w:type="dxa"/>
            <w:tcBorders>
              <w:top w:val="nil"/>
              <w:left w:val="nil"/>
              <w:bottom w:val="single" w:sz="4" w:space="0" w:color="auto"/>
              <w:right w:val="nil"/>
            </w:tcBorders>
            <w:shd w:val="clear" w:color="auto" w:fill="auto"/>
            <w:vAlign w:val="bottom"/>
            <w:hideMark/>
          </w:tcPr>
          <w:p w14:paraId="30C46706" w14:textId="77777777" w:rsidR="00C56B97" w:rsidRPr="0065690E" w:rsidRDefault="00C56B97" w:rsidP="0065690E">
            <w:pPr>
              <w:jc w:val="left"/>
              <w:rPr>
                <w:b/>
                <w:sz w:val="16"/>
              </w:rPr>
            </w:pPr>
            <w:r w:rsidRPr="0065690E">
              <w:rPr>
                <w:b/>
                <w:sz w:val="16"/>
              </w:rPr>
              <w:t>LSTM NN</w:t>
            </w:r>
          </w:p>
        </w:tc>
      </w:tr>
      <w:tr w:rsidR="0065690E" w:rsidRPr="0065690E" w14:paraId="3F474E39" w14:textId="77777777" w:rsidTr="00044847">
        <w:trPr>
          <w:trHeight w:val="216"/>
          <w:jc w:val="center"/>
        </w:trPr>
        <w:tc>
          <w:tcPr>
            <w:tcW w:w="2970" w:type="dxa"/>
            <w:tcBorders>
              <w:top w:val="single" w:sz="4" w:space="0" w:color="auto"/>
              <w:left w:val="nil"/>
              <w:bottom w:val="nil"/>
              <w:right w:val="single" w:sz="4" w:space="0" w:color="auto"/>
            </w:tcBorders>
            <w:shd w:val="clear" w:color="auto" w:fill="auto"/>
            <w:noWrap/>
            <w:vAlign w:val="bottom"/>
            <w:hideMark/>
          </w:tcPr>
          <w:p w14:paraId="18FADC76" w14:textId="77777777" w:rsidR="00C56B97" w:rsidRPr="0065690E" w:rsidRDefault="00C56B97" w:rsidP="0065690E">
            <w:pPr>
              <w:jc w:val="right"/>
              <w:rPr>
                <w:b/>
                <w:sz w:val="16"/>
              </w:rPr>
            </w:pPr>
            <w:r w:rsidRPr="0065690E">
              <w:rPr>
                <w:b/>
                <w:sz w:val="16"/>
              </w:rPr>
              <w:t>Modified MFCC</w:t>
            </w:r>
          </w:p>
        </w:tc>
        <w:tc>
          <w:tcPr>
            <w:tcW w:w="900" w:type="dxa"/>
            <w:tcBorders>
              <w:top w:val="single" w:sz="4" w:space="0" w:color="auto"/>
              <w:left w:val="nil"/>
              <w:bottom w:val="nil"/>
              <w:right w:val="nil"/>
            </w:tcBorders>
            <w:shd w:val="clear" w:color="auto" w:fill="auto"/>
            <w:noWrap/>
            <w:vAlign w:val="bottom"/>
            <w:hideMark/>
          </w:tcPr>
          <w:p w14:paraId="6AE8621F" w14:textId="77777777" w:rsidR="00C56B97" w:rsidRPr="0065690E" w:rsidRDefault="00C56B97" w:rsidP="005057B2">
            <w:pPr>
              <w:jc w:val="right"/>
              <w:rPr>
                <w:rFonts w:ascii="Calibri" w:hAnsi="Calibri" w:cs="Calibri"/>
                <w:color w:val="000000"/>
                <w:sz w:val="16"/>
              </w:rPr>
            </w:pPr>
            <w:r w:rsidRPr="0065690E">
              <w:rPr>
                <w:rFonts w:ascii="Calibri" w:hAnsi="Calibri" w:cs="Calibri"/>
                <w:color w:val="000000"/>
                <w:sz w:val="16"/>
              </w:rPr>
              <w:t>13</w:t>
            </w:r>
          </w:p>
        </w:tc>
        <w:tc>
          <w:tcPr>
            <w:tcW w:w="720" w:type="dxa"/>
            <w:tcBorders>
              <w:top w:val="single" w:sz="4" w:space="0" w:color="auto"/>
              <w:left w:val="nil"/>
              <w:bottom w:val="nil"/>
              <w:right w:val="single" w:sz="4" w:space="0" w:color="auto"/>
            </w:tcBorders>
            <w:shd w:val="clear" w:color="auto" w:fill="auto"/>
            <w:noWrap/>
            <w:vAlign w:val="bottom"/>
            <w:hideMark/>
          </w:tcPr>
          <w:p w14:paraId="7009357F" w14:textId="77777777" w:rsidR="00C56B97" w:rsidRPr="0065690E" w:rsidRDefault="00C56B97" w:rsidP="005057B2">
            <w:pPr>
              <w:jc w:val="right"/>
              <w:rPr>
                <w:rFonts w:ascii="Calibri" w:hAnsi="Calibri" w:cs="Calibri"/>
                <w:color w:val="000000"/>
                <w:sz w:val="16"/>
              </w:rPr>
            </w:pPr>
            <w:r w:rsidRPr="0065690E">
              <w:rPr>
                <w:rFonts w:ascii="Calibri" w:hAnsi="Calibri" w:cs="Calibri"/>
                <w:color w:val="000000"/>
                <w:sz w:val="16"/>
              </w:rPr>
              <w:t>1</w:t>
            </w:r>
          </w:p>
        </w:tc>
        <w:tc>
          <w:tcPr>
            <w:tcW w:w="990" w:type="dxa"/>
            <w:tcBorders>
              <w:top w:val="single" w:sz="4" w:space="0" w:color="auto"/>
              <w:left w:val="nil"/>
              <w:bottom w:val="nil"/>
              <w:right w:val="nil"/>
            </w:tcBorders>
            <w:shd w:val="clear" w:color="000000" w:fill="FCFCFF"/>
            <w:noWrap/>
            <w:vAlign w:val="bottom"/>
            <w:hideMark/>
          </w:tcPr>
          <w:p w14:paraId="2C563B41"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75.8%</w:t>
            </w:r>
          </w:p>
        </w:tc>
        <w:tc>
          <w:tcPr>
            <w:tcW w:w="630" w:type="dxa"/>
            <w:tcBorders>
              <w:top w:val="single" w:sz="4" w:space="0" w:color="auto"/>
              <w:left w:val="nil"/>
              <w:bottom w:val="nil"/>
              <w:right w:val="nil"/>
            </w:tcBorders>
            <w:shd w:val="clear" w:color="000000" w:fill="FCFCFF"/>
            <w:noWrap/>
            <w:vAlign w:val="bottom"/>
            <w:hideMark/>
          </w:tcPr>
          <w:p w14:paraId="032BF8AB"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83.1%</w:t>
            </w:r>
          </w:p>
        </w:tc>
        <w:tc>
          <w:tcPr>
            <w:tcW w:w="810" w:type="dxa"/>
            <w:tcBorders>
              <w:top w:val="single" w:sz="4" w:space="0" w:color="auto"/>
              <w:left w:val="nil"/>
              <w:bottom w:val="nil"/>
              <w:right w:val="nil"/>
            </w:tcBorders>
            <w:shd w:val="clear" w:color="000000" w:fill="FCFCFF"/>
            <w:noWrap/>
            <w:vAlign w:val="bottom"/>
            <w:hideMark/>
          </w:tcPr>
          <w:p w14:paraId="48EF799C"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81.1%</w:t>
            </w:r>
          </w:p>
        </w:tc>
        <w:tc>
          <w:tcPr>
            <w:tcW w:w="720" w:type="dxa"/>
            <w:tcBorders>
              <w:top w:val="single" w:sz="4" w:space="0" w:color="auto"/>
              <w:left w:val="nil"/>
              <w:bottom w:val="nil"/>
              <w:right w:val="nil"/>
            </w:tcBorders>
            <w:shd w:val="clear" w:color="000000" w:fill="FCFCFF"/>
            <w:noWrap/>
            <w:vAlign w:val="bottom"/>
            <w:hideMark/>
          </w:tcPr>
          <w:p w14:paraId="26192613"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75.6%</w:t>
            </w:r>
          </w:p>
        </w:tc>
        <w:tc>
          <w:tcPr>
            <w:tcW w:w="900" w:type="dxa"/>
            <w:tcBorders>
              <w:top w:val="single" w:sz="4" w:space="0" w:color="auto"/>
              <w:left w:val="nil"/>
              <w:bottom w:val="nil"/>
              <w:right w:val="nil"/>
            </w:tcBorders>
            <w:shd w:val="clear" w:color="000000" w:fill="FCFCFF"/>
            <w:noWrap/>
            <w:vAlign w:val="bottom"/>
            <w:hideMark/>
          </w:tcPr>
          <w:p w14:paraId="2DD66D90"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85.0%</w:t>
            </w:r>
          </w:p>
        </w:tc>
        <w:tc>
          <w:tcPr>
            <w:tcW w:w="900" w:type="dxa"/>
            <w:tcBorders>
              <w:top w:val="single" w:sz="4" w:space="0" w:color="auto"/>
              <w:left w:val="nil"/>
              <w:bottom w:val="nil"/>
              <w:right w:val="nil"/>
            </w:tcBorders>
            <w:shd w:val="clear" w:color="000000" w:fill="FCFCFF"/>
            <w:noWrap/>
            <w:vAlign w:val="bottom"/>
            <w:hideMark/>
          </w:tcPr>
          <w:p w14:paraId="1635EBCE"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86.8%</w:t>
            </w:r>
          </w:p>
        </w:tc>
        <w:tc>
          <w:tcPr>
            <w:tcW w:w="720" w:type="dxa"/>
            <w:tcBorders>
              <w:top w:val="single" w:sz="4" w:space="0" w:color="auto"/>
              <w:left w:val="nil"/>
              <w:bottom w:val="nil"/>
              <w:right w:val="nil"/>
            </w:tcBorders>
            <w:shd w:val="clear" w:color="000000" w:fill="FCFCFF"/>
            <w:noWrap/>
            <w:vAlign w:val="bottom"/>
            <w:hideMark/>
          </w:tcPr>
          <w:p w14:paraId="2DA4040C"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77.2%</w:t>
            </w:r>
          </w:p>
        </w:tc>
        <w:tc>
          <w:tcPr>
            <w:tcW w:w="990" w:type="dxa"/>
            <w:tcBorders>
              <w:top w:val="single" w:sz="4" w:space="0" w:color="auto"/>
              <w:left w:val="nil"/>
              <w:bottom w:val="nil"/>
              <w:right w:val="nil"/>
            </w:tcBorders>
            <w:shd w:val="clear" w:color="000000" w:fill="FCFCFF"/>
            <w:noWrap/>
            <w:vAlign w:val="bottom"/>
            <w:hideMark/>
          </w:tcPr>
          <w:p w14:paraId="083BFB68"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87.3%</w:t>
            </w:r>
          </w:p>
        </w:tc>
        <w:tc>
          <w:tcPr>
            <w:tcW w:w="720" w:type="dxa"/>
            <w:tcBorders>
              <w:top w:val="single" w:sz="4" w:space="0" w:color="auto"/>
              <w:left w:val="nil"/>
              <w:bottom w:val="nil"/>
              <w:right w:val="nil"/>
            </w:tcBorders>
            <w:shd w:val="clear" w:color="000000" w:fill="FCFCFF"/>
            <w:noWrap/>
            <w:vAlign w:val="bottom"/>
            <w:hideMark/>
          </w:tcPr>
          <w:p w14:paraId="00287D5B"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89.1%</w:t>
            </w:r>
          </w:p>
        </w:tc>
        <w:tc>
          <w:tcPr>
            <w:tcW w:w="900" w:type="dxa"/>
            <w:tcBorders>
              <w:top w:val="single" w:sz="4" w:space="0" w:color="auto"/>
              <w:left w:val="nil"/>
              <w:bottom w:val="nil"/>
              <w:right w:val="nil"/>
            </w:tcBorders>
            <w:shd w:val="clear" w:color="000000" w:fill="FCFCFF"/>
            <w:noWrap/>
            <w:vAlign w:val="bottom"/>
            <w:hideMark/>
          </w:tcPr>
          <w:p w14:paraId="2C5DC4DB"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85.7%</w:t>
            </w:r>
          </w:p>
        </w:tc>
        <w:tc>
          <w:tcPr>
            <w:tcW w:w="900" w:type="dxa"/>
            <w:tcBorders>
              <w:top w:val="single" w:sz="4" w:space="0" w:color="auto"/>
              <w:left w:val="nil"/>
              <w:bottom w:val="nil"/>
              <w:right w:val="nil"/>
            </w:tcBorders>
            <w:shd w:val="clear" w:color="000000" w:fill="FCFCFF"/>
            <w:noWrap/>
            <w:vAlign w:val="bottom"/>
            <w:hideMark/>
          </w:tcPr>
          <w:p w14:paraId="2455D343"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88.0%</w:t>
            </w:r>
          </w:p>
        </w:tc>
        <w:tc>
          <w:tcPr>
            <w:tcW w:w="900" w:type="dxa"/>
            <w:tcBorders>
              <w:top w:val="single" w:sz="4" w:space="0" w:color="auto"/>
              <w:left w:val="nil"/>
              <w:bottom w:val="nil"/>
              <w:right w:val="nil"/>
            </w:tcBorders>
            <w:shd w:val="clear" w:color="000000" w:fill="FCFCFF"/>
            <w:noWrap/>
            <w:vAlign w:val="bottom"/>
            <w:hideMark/>
          </w:tcPr>
          <w:p w14:paraId="0B968111"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80.4%</w:t>
            </w:r>
          </w:p>
        </w:tc>
        <w:tc>
          <w:tcPr>
            <w:tcW w:w="900" w:type="dxa"/>
            <w:tcBorders>
              <w:top w:val="single" w:sz="4" w:space="0" w:color="auto"/>
              <w:left w:val="nil"/>
              <w:bottom w:val="nil"/>
              <w:right w:val="nil"/>
            </w:tcBorders>
            <w:shd w:val="clear" w:color="auto" w:fill="auto"/>
            <w:noWrap/>
            <w:vAlign w:val="bottom"/>
            <w:hideMark/>
          </w:tcPr>
          <w:p w14:paraId="27E226D8" w14:textId="77777777" w:rsidR="00C56B97" w:rsidRPr="0065690E" w:rsidRDefault="00C56B97" w:rsidP="005057B2">
            <w:pPr>
              <w:jc w:val="center"/>
              <w:rPr>
                <w:rFonts w:ascii="Calibri" w:hAnsi="Calibri" w:cs="Calibri"/>
                <w:color w:val="000000"/>
                <w:sz w:val="16"/>
              </w:rPr>
            </w:pPr>
          </w:p>
        </w:tc>
        <w:tc>
          <w:tcPr>
            <w:tcW w:w="720" w:type="dxa"/>
            <w:tcBorders>
              <w:top w:val="single" w:sz="4" w:space="0" w:color="auto"/>
              <w:left w:val="nil"/>
              <w:bottom w:val="nil"/>
              <w:right w:val="nil"/>
            </w:tcBorders>
            <w:shd w:val="clear" w:color="auto" w:fill="auto"/>
            <w:noWrap/>
            <w:vAlign w:val="bottom"/>
            <w:hideMark/>
          </w:tcPr>
          <w:p w14:paraId="29F8F2C1" w14:textId="77777777" w:rsidR="00C56B97" w:rsidRPr="0065690E" w:rsidRDefault="00C56B97" w:rsidP="005057B2">
            <w:pPr>
              <w:jc w:val="center"/>
              <w:rPr>
                <w:sz w:val="16"/>
              </w:rPr>
            </w:pPr>
          </w:p>
        </w:tc>
        <w:tc>
          <w:tcPr>
            <w:tcW w:w="630" w:type="dxa"/>
            <w:tcBorders>
              <w:top w:val="single" w:sz="4" w:space="0" w:color="auto"/>
              <w:left w:val="nil"/>
              <w:bottom w:val="nil"/>
              <w:right w:val="nil"/>
            </w:tcBorders>
            <w:shd w:val="clear" w:color="auto" w:fill="auto"/>
            <w:noWrap/>
            <w:vAlign w:val="bottom"/>
            <w:hideMark/>
          </w:tcPr>
          <w:p w14:paraId="4E859820" w14:textId="77777777" w:rsidR="00C56B97" w:rsidRPr="0065690E" w:rsidRDefault="00C56B97" w:rsidP="005057B2">
            <w:pPr>
              <w:jc w:val="center"/>
              <w:rPr>
                <w:sz w:val="16"/>
              </w:rPr>
            </w:pPr>
          </w:p>
        </w:tc>
        <w:tc>
          <w:tcPr>
            <w:tcW w:w="720" w:type="dxa"/>
            <w:tcBorders>
              <w:top w:val="single" w:sz="4" w:space="0" w:color="auto"/>
              <w:left w:val="nil"/>
              <w:bottom w:val="nil"/>
              <w:right w:val="nil"/>
            </w:tcBorders>
            <w:shd w:val="clear" w:color="auto" w:fill="auto"/>
            <w:noWrap/>
            <w:vAlign w:val="bottom"/>
            <w:hideMark/>
          </w:tcPr>
          <w:p w14:paraId="7629DE6F" w14:textId="77777777" w:rsidR="00C56B97" w:rsidRPr="0065690E" w:rsidRDefault="00C56B97" w:rsidP="005057B2">
            <w:pPr>
              <w:jc w:val="center"/>
              <w:rPr>
                <w:sz w:val="16"/>
              </w:rPr>
            </w:pPr>
          </w:p>
        </w:tc>
      </w:tr>
      <w:tr w:rsidR="0065690E" w:rsidRPr="0065690E" w14:paraId="72E40D09" w14:textId="77777777" w:rsidTr="00044847">
        <w:trPr>
          <w:trHeight w:val="216"/>
          <w:jc w:val="center"/>
        </w:trPr>
        <w:tc>
          <w:tcPr>
            <w:tcW w:w="2970" w:type="dxa"/>
            <w:tcBorders>
              <w:top w:val="nil"/>
              <w:left w:val="nil"/>
              <w:bottom w:val="nil"/>
              <w:right w:val="single" w:sz="4" w:space="0" w:color="auto"/>
            </w:tcBorders>
            <w:shd w:val="clear" w:color="auto" w:fill="auto"/>
            <w:noWrap/>
            <w:vAlign w:val="bottom"/>
            <w:hideMark/>
          </w:tcPr>
          <w:p w14:paraId="2D90AAF6" w14:textId="77777777" w:rsidR="00C56B97" w:rsidRPr="0065690E" w:rsidRDefault="00C56B97" w:rsidP="0065690E">
            <w:pPr>
              <w:jc w:val="right"/>
              <w:rPr>
                <w:b/>
                <w:sz w:val="16"/>
              </w:rPr>
            </w:pPr>
            <w:r w:rsidRPr="0065690E">
              <w:rPr>
                <w:b/>
                <w:sz w:val="16"/>
              </w:rPr>
              <w:t>Modified MFCC</w:t>
            </w:r>
          </w:p>
        </w:tc>
        <w:tc>
          <w:tcPr>
            <w:tcW w:w="900" w:type="dxa"/>
            <w:tcBorders>
              <w:top w:val="nil"/>
              <w:left w:val="nil"/>
              <w:bottom w:val="nil"/>
              <w:right w:val="nil"/>
            </w:tcBorders>
            <w:shd w:val="clear" w:color="auto" w:fill="auto"/>
            <w:noWrap/>
            <w:vAlign w:val="bottom"/>
            <w:hideMark/>
          </w:tcPr>
          <w:p w14:paraId="21FB796F" w14:textId="77777777" w:rsidR="00C56B97" w:rsidRPr="0065690E" w:rsidRDefault="00C56B97" w:rsidP="005057B2">
            <w:pPr>
              <w:jc w:val="right"/>
              <w:rPr>
                <w:rFonts w:ascii="Calibri" w:hAnsi="Calibri" w:cs="Calibri"/>
                <w:color w:val="000000"/>
                <w:sz w:val="16"/>
              </w:rPr>
            </w:pPr>
            <w:r w:rsidRPr="0065690E">
              <w:rPr>
                <w:rFonts w:ascii="Calibri" w:hAnsi="Calibri" w:cs="Calibri"/>
                <w:color w:val="000000"/>
                <w:sz w:val="16"/>
              </w:rPr>
              <w:t>13</w:t>
            </w:r>
          </w:p>
        </w:tc>
        <w:tc>
          <w:tcPr>
            <w:tcW w:w="720" w:type="dxa"/>
            <w:tcBorders>
              <w:top w:val="nil"/>
              <w:left w:val="nil"/>
              <w:bottom w:val="nil"/>
              <w:right w:val="single" w:sz="4" w:space="0" w:color="auto"/>
            </w:tcBorders>
            <w:shd w:val="clear" w:color="auto" w:fill="auto"/>
            <w:noWrap/>
            <w:vAlign w:val="bottom"/>
            <w:hideMark/>
          </w:tcPr>
          <w:p w14:paraId="476E578A" w14:textId="77777777" w:rsidR="00C56B97" w:rsidRPr="0065690E" w:rsidRDefault="00C56B97" w:rsidP="005057B2">
            <w:pPr>
              <w:jc w:val="right"/>
              <w:rPr>
                <w:rFonts w:ascii="Calibri" w:hAnsi="Calibri" w:cs="Calibri"/>
                <w:color w:val="000000"/>
                <w:sz w:val="16"/>
              </w:rPr>
            </w:pPr>
            <w:r w:rsidRPr="0065690E">
              <w:rPr>
                <w:rFonts w:ascii="Calibri" w:hAnsi="Calibri" w:cs="Calibri"/>
                <w:color w:val="000000"/>
                <w:sz w:val="16"/>
              </w:rPr>
              <w:t>2</w:t>
            </w:r>
          </w:p>
        </w:tc>
        <w:tc>
          <w:tcPr>
            <w:tcW w:w="990" w:type="dxa"/>
            <w:tcBorders>
              <w:top w:val="nil"/>
              <w:left w:val="nil"/>
              <w:bottom w:val="nil"/>
              <w:right w:val="nil"/>
            </w:tcBorders>
            <w:shd w:val="clear" w:color="000000" w:fill="FCFCFF"/>
            <w:noWrap/>
            <w:vAlign w:val="bottom"/>
            <w:hideMark/>
          </w:tcPr>
          <w:p w14:paraId="6F211628"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78.3%</w:t>
            </w:r>
          </w:p>
        </w:tc>
        <w:tc>
          <w:tcPr>
            <w:tcW w:w="630" w:type="dxa"/>
            <w:tcBorders>
              <w:top w:val="nil"/>
              <w:left w:val="nil"/>
              <w:bottom w:val="nil"/>
              <w:right w:val="nil"/>
            </w:tcBorders>
            <w:shd w:val="clear" w:color="000000" w:fill="FCFCFF"/>
            <w:noWrap/>
            <w:vAlign w:val="bottom"/>
            <w:hideMark/>
          </w:tcPr>
          <w:p w14:paraId="635BF23E"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85.2%</w:t>
            </w:r>
          </w:p>
        </w:tc>
        <w:tc>
          <w:tcPr>
            <w:tcW w:w="810" w:type="dxa"/>
            <w:tcBorders>
              <w:top w:val="nil"/>
              <w:left w:val="nil"/>
              <w:bottom w:val="nil"/>
              <w:right w:val="nil"/>
            </w:tcBorders>
            <w:shd w:val="clear" w:color="000000" w:fill="FCFCFF"/>
            <w:noWrap/>
            <w:vAlign w:val="bottom"/>
            <w:hideMark/>
          </w:tcPr>
          <w:p w14:paraId="59691C26"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82.5%</w:t>
            </w:r>
          </w:p>
        </w:tc>
        <w:tc>
          <w:tcPr>
            <w:tcW w:w="720" w:type="dxa"/>
            <w:tcBorders>
              <w:top w:val="nil"/>
              <w:left w:val="nil"/>
              <w:bottom w:val="nil"/>
              <w:right w:val="nil"/>
            </w:tcBorders>
            <w:shd w:val="clear" w:color="000000" w:fill="FCFCFF"/>
            <w:noWrap/>
            <w:vAlign w:val="bottom"/>
            <w:hideMark/>
          </w:tcPr>
          <w:p w14:paraId="3069BFAA"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76.3%</w:t>
            </w:r>
          </w:p>
        </w:tc>
        <w:tc>
          <w:tcPr>
            <w:tcW w:w="900" w:type="dxa"/>
            <w:tcBorders>
              <w:top w:val="nil"/>
              <w:left w:val="nil"/>
              <w:bottom w:val="nil"/>
              <w:right w:val="nil"/>
            </w:tcBorders>
            <w:shd w:val="clear" w:color="000000" w:fill="FCFCFF"/>
            <w:noWrap/>
            <w:vAlign w:val="bottom"/>
            <w:hideMark/>
          </w:tcPr>
          <w:p w14:paraId="63EA98C6"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86.3%</w:t>
            </w:r>
          </w:p>
        </w:tc>
        <w:tc>
          <w:tcPr>
            <w:tcW w:w="900" w:type="dxa"/>
            <w:tcBorders>
              <w:top w:val="nil"/>
              <w:left w:val="nil"/>
              <w:bottom w:val="nil"/>
              <w:right w:val="nil"/>
            </w:tcBorders>
            <w:shd w:val="clear" w:color="000000" w:fill="FCFCFF"/>
            <w:noWrap/>
            <w:vAlign w:val="bottom"/>
            <w:hideMark/>
          </w:tcPr>
          <w:p w14:paraId="39F3D0BA"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88.2%</w:t>
            </w:r>
          </w:p>
        </w:tc>
        <w:tc>
          <w:tcPr>
            <w:tcW w:w="720" w:type="dxa"/>
            <w:tcBorders>
              <w:top w:val="nil"/>
              <w:left w:val="nil"/>
              <w:bottom w:val="nil"/>
              <w:right w:val="nil"/>
            </w:tcBorders>
            <w:shd w:val="clear" w:color="000000" w:fill="FCFCFF"/>
            <w:noWrap/>
            <w:vAlign w:val="bottom"/>
            <w:hideMark/>
          </w:tcPr>
          <w:p w14:paraId="599B3F84"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79.0%</w:t>
            </w:r>
          </w:p>
        </w:tc>
        <w:tc>
          <w:tcPr>
            <w:tcW w:w="990" w:type="dxa"/>
            <w:tcBorders>
              <w:top w:val="nil"/>
              <w:left w:val="nil"/>
              <w:bottom w:val="nil"/>
              <w:right w:val="nil"/>
            </w:tcBorders>
            <w:shd w:val="clear" w:color="000000" w:fill="FCFCFF"/>
            <w:noWrap/>
            <w:vAlign w:val="bottom"/>
            <w:hideMark/>
          </w:tcPr>
          <w:p w14:paraId="33E0A3E3"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89.5%</w:t>
            </w:r>
          </w:p>
        </w:tc>
        <w:tc>
          <w:tcPr>
            <w:tcW w:w="720" w:type="dxa"/>
            <w:tcBorders>
              <w:top w:val="nil"/>
              <w:left w:val="nil"/>
              <w:bottom w:val="nil"/>
              <w:right w:val="nil"/>
            </w:tcBorders>
            <w:shd w:val="clear" w:color="000000" w:fill="FDECB6"/>
            <w:noWrap/>
            <w:vAlign w:val="bottom"/>
            <w:hideMark/>
          </w:tcPr>
          <w:p w14:paraId="4BFC1BBF" w14:textId="77777777" w:rsidR="00C56B97" w:rsidRPr="0065690E" w:rsidRDefault="00C56B97" w:rsidP="005057B2">
            <w:pPr>
              <w:jc w:val="center"/>
              <w:rPr>
                <w:rFonts w:ascii="Calibri" w:hAnsi="Calibri" w:cs="Calibri"/>
                <w:b/>
                <w:bCs/>
                <w:i/>
                <w:iCs/>
                <w:color w:val="000000"/>
                <w:sz w:val="16"/>
              </w:rPr>
            </w:pPr>
            <w:r w:rsidRPr="0065690E">
              <w:rPr>
                <w:rFonts w:ascii="Calibri" w:hAnsi="Calibri" w:cs="Calibri"/>
                <w:b/>
                <w:bCs/>
                <w:i/>
                <w:iCs/>
                <w:color w:val="000000"/>
                <w:sz w:val="16"/>
              </w:rPr>
              <w:t>91.9%</w:t>
            </w:r>
          </w:p>
        </w:tc>
        <w:tc>
          <w:tcPr>
            <w:tcW w:w="900" w:type="dxa"/>
            <w:tcBorders>
              <w:top w:val="nil"/>
              <w:left w:val="nil"/>
              <w:bottom w:val="nil"/>
              <w:right w:val="nil"/>
            </w:tcBorders>
            <w:shd w:val="clear" w:color="000000" w:fill="FCFCFF"/>
            <w:noWrap/>
            <w:vAlign w:val="bottom"/>
            <w:hideMark/>
          </w:tcPr>
          <w:p w14:paraId="21C157E3"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88.6%</w:t>
            </w:r>
          </w:p>
        </w:tc>
        <w:tc>
          <w:tcPr>
            <w:tcW w:w="900" w:type="dxa"/>
            <w:tcBorders>
              <w:top w:val="nil"/>
              <w:left w:val="nil"/>
              <w:bottom w:val="nil"/>
              <w:right w:val="nil"/>
            </w:tcBorders>
            <w:shd w:val="clear" w:color="000000" w:fill="FCFCFF"/>
            <w:noWrap/>
            <w:vAlign w:val="bottom"/>
            <w:hideMark/>
          </w:tcPr>
          <w:p w14:paraId="11556FB7"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89.3%</w:t>
            </w:r>
          </w:p>
        </w:tc>
        <w:tc>
          <w:tcPr>
            <w:tcW w:w="900" w:type="dxa"/>
            <w:tcBorders>
              <w:top w:val="nil"/>
              <w:left w:val="nil"/>
              <w:bottom w:val="nil"/>
              <w:right w:val="nil"/>
            </w:tcBorders>
            <w:shd w:val="clear" w:color="000000" w:fill="FCFCFF"/>
            <w:noWrap/>
            <w:vAlign w:val="bottom"/>
            <w:hideMark/>
          </w:tcPr>
          <w:p w14:paraId="15AB8790"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80.5%</w:t>
            </w:r>
          </w:p>
        </w:tc>
        <w:tc>
          <w:tcPr>
            <w:tcW w:w="900" w:type="dxa"/>
            <w:tcBorders>
              <w:top w:val="nil"/>
              <w:left w:val="nil"/>
              <w:bottom w:val="nil"/>
              <w:right w:val="nil"/>
            </w:tcBorders>
            <w:shd w:val="clear" w:color="auto" w:fill="auto"/>
            <w:noWrap/>
            <w:vAlign w:val="bottom"/>
            <w:hideMark/>
          </w:tcPr>
          <w:p w14:paraId="707C6F1C" w14:textId="77777777" w:rsidR="00C56B97" w:rsidRPr="0065690E" w:rsidRDefault="00C56B97" w:rsidP="005057B2">
            <w:pPr>
              <w:jc w:val="center"/>
              <w:rPr>
                <w:rFonts w:ascii="Calibri" w:hAnsi="Calibri" w:cs="Calibri"/>
                <w:color w:val="000000"/>
                <w:sz w:val="16"/>
              </w:rPr>
            </w:pPr>
          </w:p>
        </w:tc>
        <w:tc>
          <w:tcPr>
            <w:tcW w:w="720" w:type="dxa"/>
            <w:tcBorders>
              <w:top w:val="nil"/>
              <w:left w:val="nil"/>
              <w:bottom w:val="nil"/>
              <w:right w:val="nil"/>
            </w:tcBorders>
            <w:shd w:val="clear" w:color="000000" w:fill="FCFCFF"/>
            <w:noWrap/>
            <w:vAlign w:val="bottom"/>
            <w:hideMark/>
          </w:tcPr>
          <w:p w14:paraId="70BF702B"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86.7%</w:t>
            </w:r>
          </w:p>
        </w:tc>
        <w:tc>
          <w:tcPr>
            <w:tcW w:w="630" w:type="dxa"/>
            <w:tcBorders>
              <w:top w:val="nil"/>
              <w:left w:val="nil"/>
              <w:bottom w:val="nil"/>
              <w:right w:val="nil"/>
            </w:tcBorders>
            <w:shd w:val="clear" w:color="auto" w:fill="auto"/>
            <w:noWrap/>
            <w:vAlign w:val="bottom"/>
            <w:hideMark/>
          </w:tcPr>
          <w:p w14:paraId="7B3F0A25" w14:textId="77777777" w:rsidR="00C56B97" w:rsidRPr="0065690E" w:rsidRDefault="00C56B97" w:rsidP="005057B2">
            <w:pPr>
              <w:jc w:val="center"/>
              <w:rPr>
                <w:rFonts w:ascii="Calibri" w:hAnsi="Calibri" w:cs="Calibri"/>
                <w:color w:val="000000"/>
                <w:sz w:val="16"/>
              </w:rPr>
            </w:pPr>
          </w:p>
        </w:tc>
        <w:tc>
          <w:tcPr>
            <w:tcW w:w="720" w:type="dxa"/>
            <w:tcBorders>
              <w:top w:val="nil"/>
              <w:left w:val="nil"/>
              <w:bottom w:val="nil"/>
              <w:right w:val="nil"/>
            </w:tcBorders>
            <w:shd w:val="clear" w:color="auto" w:fill="auto"/>
            <w:noWrap/>
            <w:vAlign w:val="bottom"/>
            <w:hideMark/>
          </w:tcPr>
          <w:p w14:paraId="3C751644" w14:textId="77777777" w:rsidR="00C56B97" w:rsidRPr="0065690E" w:rsidRDefault="00C56B97" w:rsidP="005057B2">
            <w:pPr>
              <w:jc w:val="center"/>
              <w:rPr>
                <w:sz w:val="16"/>
              </w:rPr>
            </w:pPr>
          </w:p>
        </w:tc>
      </w:tr>
      <w:tr w:rsidR="0065690E" w:rsidRPr="0065690E" w14:paraId="58E3C1CA" w14:textId="77777777" w:rsidTr="00044847">
        <w:trPr>
          <w:trHeight w:val="216"/>
          <w:jc w:val="center"/>
        </w:trPr>
        <w:tc>
          <w:tcPr>
            <w:tcW w:w="2970" w:type="dxa"/>
            <w:tcBorders>
              <w:top w:val="nil"/>
              <w:left w:val="nil"/>
              <w:bottom w:val="nil"/>
              <w:right w:val="single" w:sz="4" w:space="0" w:color="auto"/>
            </w:tcBorders>
            <w:shd w:val="clear" w:color="auto" w:fill="auto"/>
            <w:noWrap/>
            <w:vAlign w:val="bottom"/>
            <w:hideMark/>
          </w:tcPr>
          <w:p w14:paraId="31D50669" w14:textId="77777777" w:rsidR="00C56B97" w:rsidRPr="0065690E" w:rsidRDefault="00C56B97" w:rsidP="0065690E">
            <w:pPr>
              <w:jc w:val="right"/>
              <w:rPr>
                <w:b/>
                <w:sz w:val="16"/>
              </w:rPr>
            </w:pPr>
            <w:r w:rsidRPr="0065690E">
              <w:rPr>
                <w:b/>
                <w:sz w:val="16"/>
              </w:rPr>
              <w:t>Modified MFCC</w:t>
            </w:r>
          </w:p>
        </w:tc>
        <w:tc>
          <w:tcPr>
            <w:tcW w:w="900" w:type="dxa"/>
            <w:tcBorders>
              <w:top w:val="nil"/>
              <w:left w:val="nil"/>
              <w:bottom w:val="nil"/>
              <w:right w:val="nil"/>
            </w:tcBorders>
            <w:shd w:val="clear" w:color="auto" w:fill="auto"/>
            <w:noWrap/>
            <w:vAlign w:val="bottom"/>
            <w:hideMark/>
          </w:tcPr>
          <w:p w14:paraId="5463B299" w14:textId="77777777" w:rsidR="00C56B97" w:rsidRPr="0065690E" w:rsidRDefault="00C56B97" w:rsidP="005057B2">
            <w:pPr>
              <w:jc w:val="right"/>
              <w:rPr>
                <w:rFonts w:ascii="Calibri" w:hAnsi="Calibri" w:cs="Calibri"/>
                <w:color w:val="000000"/>
                <w:sz w:val="16"/>
              </w:rPr>
            </w:pPr>
            <w:r w:rsidRPr="0065690E">
              <w:rPr>
                <w:rFonts w:ascii="Calibri" w:hAnsi="Calibri" w:cs="Calibri"/>
                <w:color w:val="000000"/>
                <w:sz w:val="16"/>
              </w:rPr>
              <w:t>26</w:t>
            </w:r>
          </w:p>
        </w:tc>
        <w:tc>
          <w:tcPr>
            <w:tcW w:w="720" w:type="dxa"/>
            <w:tcBorders>
              <w:top w:val="nil"/>
              <w:left w:val="nil"/>
              <w:bottom w:val="nil"/>
              <w:right w:val="single" w:sz="4" w:space="0" w:color="auto"/>
            </w:tcBorders>
            <w:shd w:val="clear" w:color="auto" w:fill="auto"/>
            <w:noWrap/>
            <w:vAlign w:val="bottom"/>
            <w:hideMark/>
          </w:tcPr>
          <w:p w14:paraId="0FC78A3A" w14:textId="77777777" w:rsidR="00C56B97" w:rsidRPr="0065690E" w:rsidRDefault="00C56B97" w:rsidP="005057B2">
            <w:pPr>
              <w:jc w:val="right"/>
              <w:rPr>
                <w:rFonts w:ascii="Calibri" w:hAnsi="Calibri" w:cs="Calibri"/>
                <w:color w:val="000000"/>
                <w:sz w:val="16"/>
              </w:rPr>
            </w:pPr>
            <w:r w:rsidRPr="0065690E">
              <w:rPr>
                <w:rFonts w:ascii="Calibri" w:hAnsi="Calibri" w:cs="Calibri"/>
                <w:color w:val="000000"/>
                <w:sz w:val="16"/>
              </w:rPr>
              <w:t>1</w:t>
            </w:r>
          </w:p>
        </w:tc>
        <w:tc>
          <w:tcPr>
            <w:tcW w:w="990" w:type="dxa"/>
            <w:tcBorders>
              <w:top w:val="nil"/>
              <w:left w:val="nil"/>
              <w:bottom w:val="nil"/>
              <w:right w:val="nil"/>
            </w:tcBorders>
            <w:shd w:val="clear" w:color="000000" w:fill="FCFCFF"/>
            <w:noWrap/>
            <w:vAlign w:val="bottom"/>
            <w:hideMark/>
          </w:tcPr>
          <w:p w14:paraId="750E8319"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78.0%</w:t>
            </w:r>
          </w:p>
        </w:tc>
        <w:tc>
          <w:tcPr>
            <w:tcW w:w="630" w:type="dxa"/>
            <w:tcBorders>
              <w:top w:val="nil"/>
              <w:left w:val="nil"/>
              <w:bottom w:val="nil"/>
              <w:right w:val="nil"/>
            </w:tcBorders>
            <w:shd w:val="clear" w:color="000000" w:fill="FCFCFF"/>
            <w:noWrap/>
            <w:vAlign w:val="bottom"/>
            <w:hideMark/>
          </w:tcPr>
          <w:p w14:paraId="48C8407B"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81.8%</w:t>
            </w:r>
          </w:p>
        </w:tc>
        <w:tc>
          <w:tcPr>
            <w:tcW w:w="810" w:type="dxa"/>
            <w:tcBorders>
              <w:top w:val="nil"/>
              <w:left w:val="nil"/>
              <w:bottom w:val="nil"/>
              <w:right w:val="nil"/>
            </w:tcBorders>
            <w:shd w:val="clear" w:color="000000" w:fill="FCFCFF"/>
            <w:noWrap/>
            <w:vAlign w:val="bottom"/>
            <w:hideMark/>
          </w:tcPr>
          <w:p w14:paraId="455E85D3"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78.9%</w:t>
            </w:r>
          </w:p>
        </w:tc>
        <w:tc>
          <w:tcPr>
            <w:tcW w:w="720" w:type="dxa"/>
            <w:tcBorders>
              <w:top w:val="nil"/>
              <w:left w:val="nil"/>
              <w:bottom w:val="nil"/>
              <w:right w:val="nil"/>
            </w:tcBorders>
            <w:shd w:val="clear" w:color="000000" w:fill="FCFCFF"/>
            <w:noWrap/>
            <w:vAlign w:val="bottom"/>
            <w:hideMark/>
          </w:tcPr>
          <w:p w14:paraId="5640D302"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75.6%</w:t>
            </w:r>
          </w:p>
        </w:tc>
        <w:tc>
          <w:tcPr>
            <w:tcW w:w="900" w:type="dxa"/>
            <w:tcBorders>
              <w:top w:val="nil"/>
              <w:left w:val="nil"/>
              <w:bottom w:val="nil"/>
              <w:right w:val="nil"/>
            </w:tcBorders>
            <w:shd w:val="clear" w:color="000000" w:fill="FCFCFF"/>
            <w:noWrap/>
            <w:vAlign w:val="bottom"/>
            <w:hideMark/>
          </w:tcPr>
          <w:p w14:paraId="0FEBC806"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85.0%</w:t>
            </w:r>
          </w:p>
        </w:tc>
        <w:tc>
          <w:tcPr>
            <w:tcW w:w="900" w:type="dxa"/>
            <w:tcBorders>
              <w:top w:val="nil"/>
              <w:left w:val="nil"/>
              <w:bottom w:val="nil"/>
              <w:right w:val="nil"/>
            </w:tcBorders>
            <w:shd w:val="clear" w:color="000000" w:fill="FCFCFF"/>
            <w:noWrap/>
            <w:vAlign w:val="bottom"/>
            <w:hideMark/>
          </w:tcPr>
          <w:p w14:paraId="63654EEA"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85.5%</w:t>
            </w:r>
          </w:p>
        </w:tc>
        <w:tc>
          <w:tcPr>
            <w:tcW w:w="720" w:type="dxa"/>
            <w:tcBorders>
              <w:top w:val="nil"/>
              <w:left w:val="nil"/>
              <w:bottom w:val="nil"/>
              <w:right w:val="nil"/>
            </w:tcBorders>
            <w:shd w:val="clear" w:color="000000" w:fill="FCFCFF"/>
            <w:noWrap/>
            <w:vAlign w:val="bottom"/>
            <w:hideMark/>
          </w:tcPr>
          <w:p w14:paraId="409164D0"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79.0%</w:t>
            </w:r>
          </w:p>
        </w:tc>
        <w:tc>
          <w:tcPr>
            <w:tcW w:w="990" w:type="dxa"/>
            <w:tcBorders>
              <w:top w:val="nil"/>
              <w:left w:val="nil"/>
              <w:bottom w:val="nil"/>
              <w:right w:val="nil"/>
            </w:tcBorders>
            <w:shd w:val="clear" w:color="000000" w:fill="FCFCFF"/>
            <w:noWrap/>
            <w:vAlign w:val="bottom"/>
            <w:hideMark/>
          </w:tcPr>
          <w:p w14:paraId="24D5586E"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88.8%</w:t>
            </w:r>
          </w:p>
        </w:tc>
        <w:tc>
          <w:tcPr>
            <w:tcW w:w="720" w:type="dxa"/>
            <w:tcBorders>
              <w:top w:val="nil"/>
              <w:left w:val="nil"/>
              <w:bottom w:val="nil"/>
              <w:right w:val="nil"/>
            </w:tcBorders>
            <w:shd w:val="clear" w:color="000000" w:fill="FCFCFF"/>
            <w:noWrap/>
            <w:vAlign w:val="bottom"/>
            <w:hideMark/>
          </w:tcPr>
          <w:p w14:paraId="27AE37C6"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89.7%</w:t>
            </w:r>
          </w:p>
        </w:tc>
        <w:tc>
          <w:tcPr>
            <w:tcW w:w="900" w:type="dxa"/>
            <w:tcBorders>
              <w:top w:val="nil"/>
              <w:left w:val="nil"/>
              <w:bottom w:val="nil"/>
              <w:right w:val="nil"/>
            </w:tcBorders>
            <w:shd w:val="clear" w:color="000000" w:fill="FCFCFF"/>
            <w:noWrap/>
            <w:vAlign w:val="bottom"/>
            <w:hideMark/>
          </w:tcPr>
          <w:p w14:paraId="619E692A"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76.3%</w:t>
            </w:r>
          </w:p>
        </w:tc>
        <w:tc>
          <w:tcPr>
            <w:tcW w:w="900" w:type="dxa"/>
            <w:tcBorders>
              <w:top w:val="nil"/>
              <w:left w:val="nil"/>
              <w:bottom w:val="nil"/>
              <w:right w:val="nil"/>
            </w:tcBorders>
            <w:shd w:val="clear" w:color="000000" w:fill="FCFCFF"/>
            <w:noWrap/>
            <w:vAlign w:val="bottom"/>
            <w:hideMark/>
          </w:tcPr>
          <w:p w14:paraId="15355FFB"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88.1%</w:t>
            </w:r>
          </w:p>
        </w:tc>
        <w:tc>
          <w:tcPr>
            <w:tcW w:w="900" w:type="dxa"/>
            <w:tcBorders>
              <w:top w:val="nil"/>
              <w:left w:val="nil"/>
              <w:bottom w:val="nil"/>
              <w:right w:val="nil"/>
            </w:tcBorders>
            <w:shd w:val="clear" w:color="000000" w:fill="FCFCFF"/>
            <w:noWrap/>
            <w:vAlign w:val="bottom"/>
            <w:hideMark/>
          </w:tcPr>
          <w:p w14:paraId="3BAFCCFE"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79.7%</w:t>
            </w:r>
          </w:p>
        </w:tc>
        <w:tc>
          <w:tcPr>
            <w:tcW w:w="900" w:type="dxa"/>
            <w:tcBorders>
              <w:top w:val="nil"/>
              <w:left w:val="nil"/>
              <w:bottom w:val="nil"/>
              <w:right w:val="nil"/>
            </w:tcBorders>
            <w:shd w:val="clear" w:color="auto" w:fill="auto"/>
            <w:noWrap/>
            <w:vAlign w:val="bottom"/>
            <w:hideMark/>
          </w:tcPr>
          <w:p w14:paraId="6257F793" w14:textId="77777777" w:rsidR="00C56B97" w:rsidRPr="0065690E" w:rsidRDefault="00C56B97" w:rsidP="005057B2">
            <w:pPr>
              <w:jc w:val="center"/>
              <w:rPr>
                <w:rFonts w:ascii="Calibri" w:hAnsi="Calibri" w:cs="Calibri"/>
                <w:color w:val="000000"/>
                <w:sz w:val="16"/>
              </w:rPr>
            </w:pPr>
          </w:p>
        </w:tc>
        <w:tc>
          <w:tcPr>
            <w:tcW w:w="720" w:type="dxa"/>
            <w:tcBorders>
              <w:top w:val="nil"/>
              <w:left w:val="nil"/>
              <w:bottom w:val="nil"/>
              <w:right w:val="nil"/>
            </w:tcBorders>
            <w:shd w:val="clear" w:color="auto" w:fill="auto"/>
            <w:noWrap/>
            <w:vAlign w:val="bottom"/>
            <w:hideMark/>
          </w:tcPr>
          <w:p w14:paraId="63C1B14B" w14:textId="77777777" w:rsidR="00C56B97" w:rsidRPr="0065690E" w:rsidRDefault="00C56B97" w:rsidP="005057B2">
            <w:pPr>
              <w:jc w:val="center"/>
              <w:rPr>
                <w:sz w:val="16"/>
              </w:rPr>
            </w:pPr>
          </w:p>
        </w:tc>
        <w:tc>
          <w:tcPr>
            <w:tcW w:w="630" w:type="dxa"/>
            <w:tcBorders>
              <w:top w:val="nil"/>
              <w:left w:val="nil"/>
              <w:bottom w:val="nil"/>
              <w:right w:val="nil"/>
            </w:tcBorders>
            <w:shd w:val="clear" w:color="auto" w:fill="auto"/>
            <w:noWrap/>
            <w:vAlign w:val="bottom"/>
            <w:hideMark/>
          </w:tcPr>
          <w:p w14:paraId="18BB83DC" w14:textId="77777777" w:rsidR="00C56B97" w:rsidRPr="0065690E" w:rsidRDefault="00C56B97" w:rsidP="005057B2">
            <w:pPr>
              <w:jc w:val="center"/>
              <w:rPr>
                <w:sz w:val="16"/>
              </w:rPr>
            </w:pPr>
          </w:p>
        </w:tc>
        <w:tc>
          <w:tcPr>
            <w:tcW w:w="720" w:type="dxa"/>
            <w:tcBorders>
              <w:top w:val="nil"/>
              <w:left w:val="nil"/>
              <w:bottom w:val="nil"/>
              <w:right w:val="nil"/>
            </w:tcBorders>
            <w:shd w:val="clear" w:color="auto" w:fill="auto"/>
            <w:noWrap/>
            <w:vAlign w:val="bottom"/>
            <w:hideMark/>
          </w:tcPr>
          <w:p w14:paraId="6CBE3AD4" w14:textId="77777777" w:rsidR="00C56B97" w:rsidRPr="0065690E" w:rsidRDefault="00C56B97" w:rsidP="005057B2">
            <w:pPr>
              <w:jc w:val="center"/>
              <w:rPr>
                <w:sz w:val="16"/>
              </w:rPr>
            </w:pPr>
          </w:p>
        </w:tc>
      </w:tr>
      <w:tr w:rsidR="0065690E" w:rsidRPr="0065690E" w14:paraId="665135D4" w14:textId="77777777" w:rsidTr="00044847">
        <w:trPr>
          <w:trHeight w:val="216"/>
          <w:jc w:val="center"/>
        </w:trPr>
        <w:tc>
          <w:tcPr>
            <w:tcW w:w="2970" w:type="dxa"/>
            <w:tcBorders>
              <w:top w:val="nil"/>
              <w:left w:val="nil"/>
              <w:bottom w:val="nil"/>
              <w:right w:val="single" w:sz="4" w:space="0" w:color="auto"/>
            </w:tcBorders>
            <w:shd w:val="clear" w:color="auto" w:fill="auto"/>
            <w:noWrap/>
            <w:vAlign w:val="bottom"/>
            <w:hideMark/>
          </w:tcPr>
          <w:p w14:paraId="348E3614" w14:textId="77777777" w:rsidR="00C56B97" w:rsidRPr="0065690E" w:rsidRDefault="00C56B97" w:rsidP="0065690E">
            <w:pPr>
              <w:jc w:val="right"/>
              <w:rPr>
                <w:b/>
                <w:sz w:val="16"/>
              </w:rPr>
            </w:pPr>
            <w:r w:rsidRPr="0065690E">
              <w:rPr>
                <w:b/>
                <w:sz w:val="16"/>
              </w:rPr>
              <w:t>Modified MFCC</w:t>
            </w:r>
          </w:p>
        </w:tc>
        <w:tc>
          <w:tcPr>
            <w:tcW w:w="900" w:type="dxa"/>
            <w:tcBorders>
              <w:top w:val="nil"/>
              <w:left w:val="nil"/>
              <w:bottom w:val="nil"/>
              <w:right w:val="nil"/>
            </w:tcBorders>
            <w:shd w:val="clear" w:color="auto" w:fill="auto"/>
            <w:noWrap/>
            <w:vAlign w:val="bottom"/>
            <w:hideMark/>
          </w:tcPr>
          <w:p w14:paraId="4EBD72FC" w14:textId="77777777" w:rsidR="00C56B97" w:rsidRPr="0065690E" w:rsidRDefault="00C56B97" w:rsidP="005057B2">
            <w:pPr>
              <w:jc w:val="right"/>
              <w:rPr>
                <w:rFonts w:ascii="Calibri" w:hAnsi="Calibri" w:cs="Calibri"/>
                <w:color w:val="000000"/>
                <w:sz w:val="16"/>
              </w:rPr>
            </w:pPr>
            <w:r w:rsidRPr="0065690E">
              <w:rPr>
                <w:rFonts w:ascii="Calibri" w:hAnsi="Calibri" w:cs="Calibri"/>
                <w:color w:val="000000"/>
                <w:sz w:val="16"/>
              </w:rPr>
              <w:t>26</w:t>
            </w:r>
          </w:p>
        </w:tc>
        <w:tc>
          <w:tcPr>
            <w:tcW w:w="720" w:type="dxa"/>
            <w:tcBorders>
              <w:top w:val="nil"/>
              <w:left w:val="nil"/>
              <w:bottom w:val="nil"/>
              <w:right w:val="single" w:sz="4" w:space="0" w:color="auto"/>
            </w:tcBorders>
            <w:shd w:val="clear" w:color="auto" w:fill="auto"/>
            <w:noWrap/>
            <w:vAlign w:val="bottom"/>
            <w:hideMark/>
          </w:tcPr>
          <w:p w14:paraId="54F0FF98" w14:textId="77777777" w:rsidR="00C56B97" w:rsidRPr="0065690E" w:rsidRDefault="00C56B97" w:rsidP="005057B2">
            <w:pPr>
              <w:jc w:val="right"/>
              <w:rPr>
                <w:rFonts w:ascii="Calibri" w:hAnsi="Calibri" w:cs="Calibri"/>
                <w:color w:val="000000"/>
                <w:sz w:val="16"/>
              </w:rPr>
            </w:pPr>
            <w:r w:rsidRPr="0065690E">
              <w:rPr>
                <w:rFonts w:ascii="Calibri" w:hAnsi="Calibri" w:cs="Calibri"/>
                <w:color w:val="000000"/>
                <w:sz w:val="16"/>
              </w:rPr>
              <w:t>2</w:t>
            </w:r>
          </w:p>
        </w:tc>
        <w:tc>
          <w:tcPr>
            <w:tcW w:w="990" w:type="dxa"/>
            <w:tcBorders>
              <w:top w:val="nil"/>
              <w:left w:val="nil"/>
              <w:bottom w:val="nil"/>
              <w:right w:val="nil"/>
            </w:tcBorders>
            <w:shd w:val="clear" w:color="000000" w:fill="FCFCFF"/>
            <w:noWrap/>
            <w:vAlign w:val="bottom"/>
            <w:hideMark/>
          </w:tcPr>
          <w:p w14:paraId="3C8A4016"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80.2%</w:t>
            </w:r>
          </w:p>
        </w:tc>
        <w:tc>
          <w:tcPr>
            <w:tcW w:w="630" w:type="dxa"/>
            <w:tcBorders>
              <w:top w:val="nil"/>
              <w:left w:val="nil"/>
              <w:bottom w:val="nil"/>
              <w:right w:val="nil"/>
            </w:tcBorders>
            <w:shd w:val="clear" w:color="000000" w:fill="FCFCFF"/>
            <w:noWrap/>
            <w:vAlign w:val="bottom"/>
            <w:hideMark/>
          </w:tcPr>
          <w:p w14:paraId="1EC96BFA"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85.2%</w:t>
            </w:r>
          </w:p>
        </w:tc>
        <w:tc>
          <w:tcPr>
            <w:tcW w:w="810" w:type="dxa"/>
            <w:tcBorders>
              <w:top w:val="nil"/>
              <w:left w:val="nil"/>
              <w:bottom w:val="nil"/>
              <w:right w:val="nil"/>
            </w:tcBorders>
            <w:shd w:val="clear" w:color="000000" w:fill="FCFCFF"/>
            <w:noWrap/>
            <w:vAlign w:val="bottom"/>
            <w:hideMark/>
          </w:tcPr>
          <w:p w14:paraId="30402373"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81.4%</w:t>
            </w:r>
          </w:p>
        </w:tc>
        <w:tc>
          <w:tcPr>
            <w:tcW w:w="720" w:type="dxa"/>
            <w:tcBorders>
              <w:top w:val="nil"/>
              <w:left w:val="nil"/>
              <w:bottom w:val="nil"/>
              <w:right w:val="nil"/>
            </w:tcBorders>
            <w:shd w:val="clear" w:color="000000" w:fill="FCFCFF"/>
            <w:noWrap/>
            <w:vAlign w:val="bottom"/>
            <w:hideMark/>
          </w:tcPr>
          <w:p w14:paraId="279CAD26"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74.3%</w:t>
            </w:r>
          </w:p>
        </w:tc>
        <w:tc>
          <w:tcPr>
            <w:tcW w:w="900" w:type="dxa"/>
            <w:tcBorders>
              <w:top w:val="nil"/>
              <w:left w:val="nil"/>
              <w:bottom w:val="nil"/>
              <w:right w:val="nil"/>
            </w:tcBorders>
            <w:shd w:val="clear" w:color="000000" w:fill="FCFCFF"/>
            <w:noWrap/>
            <w:vAlign w:val="bottom"/>
            <w:hideMark/>
          </w:tcPr>
          <w:p w14:paraId="40AB5163"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85.9%</w:t>
            </w:r>
          </w:p>
        </w:tc>
        <w:tc>
          <w:tcPr>
            <w:tcW w:w="900" w:type="dxa"/>
            <w:tcBorders>
              <w:top w:val="nil"/>
              <w:left w:val="nil"/>
              <w:bottom w:val="nil"/>
              <w:right w:val="nil"/>
            </w:tcBorders>
            <w:shd w:val="clear" w:color="000000" w:fill="FCFCFF"/>
            <w:noWrap/>
            <w:vAlign w:val="bottom"/>
            <w:hideMark/>
          </w:tcPr>
          <w:p w14:paraId="075E20DB"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88.3%</w:t>
            </w:r>
          </w:p>
        </w:tc>
        <w:tc>
          <w:tcPr>
            <w:tcW w:w="720" w:type="dxa"/>
            <w:tcBorders>
              <w:top w:val="nil"/>
              <w:left w:val="nil"/>
              <w:bottom w:val="nil"/>
              <w:right w:val="nil"/>
            </w:tcBorders>
            <w:shd w:val="clear" w:color="000000" w:fill="FCFCFF"/>
            <w:noWrap/>
            <w:vAlign w:val="bottom"/>
            <w:hideMark/>
          </w:tcPr>
          <w:p w14:paraId="411F1586"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80.4%</w:t>
            </w:r>
          </w:p>
        </w:tc>
        <w:tc>
          <w:tcPr>
            <w:tcW w:w="990" w:type="dxa"/>
            <w:tcBorders>
              <w:top w:val="nil"/>
              <w:left w:val="nil"/>
              <w:bottom w:val="nil"/>
              <w:right w:val="nil"/>
            </w:tcBorders>
            <w:shd w:val="clear" w:color="000000" w:fill="FCF5DF"/>
            <w:noWrap/>
            <w:vAlign w:val="bottom"/>
            <w:hideMark/>
          </w:tcPr>
          <w:p w14:paraId="608996B6" w14:textId="77777777" w:rsidR="00C56B97" w:rsidRPr="0065690E" w:rsidRDefault="00C56B97" w:rsidP="005057B2">
            <w:pPr>
              <w:jc w:val="center"/>
              <w:rPr>
                <w:rFonts w:ascii="Calibri" w:hAnsi="Calibri" w:cs="Calibri"/>
                <w:b/>
                <w:bCs/>
                <w:i/>
                <w:iCs/>
                <w:color w:val="000000"/>
                <w:sz w:val="16"/>
              </w:rPr>
            </w:pPr>
            <w:r w:rsidRPr="0065690E">
              <w:rPr>
                <w:rFonts w:ascii="Calibri" w:hAnsi="Calibri" w:cs="Calibri"/>
                <w:b/>
                <w:bCs/>
                <w:i/>
                <w:iCs/>
                <w:color w:val="000000"/>
                <w:sz w:val="16"/>
              </w:rPr>
              <w:t>90.7%</w:t>
            </w:r>
          </w:p>
        </w:tc>
        <w:tc>
          <w:tcPr>
            <w:tcW w:w="720" w:type="dxa"/>
            <w:tcBorders>
              <w:top w:val="nil"/>
              <w:left w:val="nil"/>
              <w:bottom w:val="nil"/>
              <w:right w:val="nil"/>
            </w:tcBorders>
            <w:shd w:val="clear" w:color="000000" w:fill="FEE597"/>
            <w:noWrap/>
            <w:vAlign w:val="bottom"/>
            <w:hideMark/>
          </w:tcPr>
          <w:p w14:paraId="1967A693" w14:textId="77777777" w:rsidR="00C56B97" w:rsidRPr="0065690E" w:rsidRDefault="00C56B97" w:rsidP="005057B2">
            <w:pPr>
              <w:jc w:val="center"/>
              <w:rPr>
                <w:rFonts w:ascii="Calibri" w:hAnsi="Calibri" w:cs="Calibri"/>
                <w:b/>
                <w:bCs/>
                <w:i/>
                <w:iCs/>
                <w:color w:val="000000"/>
                <w:sz w:val="16"/>
              </w:rPr>
            </w:pPr>
            <w:r w:rsidRPr="0065690E">
              <w:rPr>
                <w:rFonts w:ascii="Calibri" w:hAnsi="Calibri" w:cs="Calibri"/>
                <w:b/>
                <w:bCs/>
                <w:i/>
                <w:iCs/>
                <w:color w:val="000000"/>
                <w:sz w:val="16"/>
              </w:rPr>
              <w:t>92.8%</w:t>
            </w:r>
          </w:p>
        </w:tc>
        <w:tc>
          <w:tcPr>
            <w:tcW w:w="900" w:type="dxa"/>
            <w:tcBorders>
              <w:top w:val="nil"/>
              <w:left w:val="nil"/>
              <w:bottom w:val="nil"/>
              <w:right w:val="nil"/>
            </w:tcBorders>
            <w:shd w:val="clear" w:color="000000" w:fill="FCFCFF"/>
            <w:noWrap/>
            <w:vAlign w:val="bottom"/>
            <w:hideMark/>
          </w:tcPr>
          <w:p w14:paraId="386E22CE"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80.9%</w:t>
            </w:r>
          </w:p>
        </w:tc>
        <w:tc>
          <w:tcPr>
            <w:tcW w:w="900" w:type="dxa"/>
            <w:tcBorders>
              <w:top w:val="nil"/>
              <w:left w:val="nil"/>
              <w:bottom w:val="nil"/>
              <w:right w:val="nil"/>
            </w:tcBorders>
            <w:shd w:val="clear" w:color="000000" w:fill="FCF8ED"/>
            <w:noWrap/>
            <w:vAlign w:val="bottom"/>
            <w:hideMark/>
          </w:tcPr>
          <w:p w14:paraId="743A04A9"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90.3%</w:t>
            </w:r>
          </w:p>
        </w:tc>
        <w:tc>
          <w:tcPr>
            <w:tcW w:w="900" w:type="dxa"/>
            <w:tcBorders>
              <w:top w:val="nil"/>
              <w:left w:val="nil"/>
              <w:bottom w:val="nil"/>
              <w:right w:val="nil"/>
            </w:tcBorders>
            <w:shd w:val="clear" w:color="000000" w:fill="FCFCFF"/>
            <w:noWrap/>
            <w:vAlign w:val="bottom"/>
            <w:hideMark/>
          </w:tcPr>
          <w:p w14:paraId="70D1C0B3"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79.7%</w:t>
            </w:r>
          </w:p>
        </w:tc>
        <w:tc>
          <w:tcPr>
            <w:tcW w:w="900" w:type="dxa"/>
            <w:tcBorders>
              <w:top w:val="nil"/>
              <w:left w:val="nil"/>
              <w:bottom w:val="nil"/>
              <w:right w:val="nil"/>
            </w:tcBorders>
            <w:shd w:val="clear" w:color="auto" w:fill="auto"/>
            <w:noWrap/>
            <w:vAlign w:val="bottom"/>
            <w:hideMark/>
          </w:tcPr>
          <w:p w14:paraId="39DA963A" w14:textId="77777777" w:rsidR="00C56B97" w:rsidRPr="0065690E" w:rsidRDefault="00C56B97" w:rsidP="005057B2">
            <w:pPr>
              <w:jc w:val="center"/>
              <w:rPr>
                <w:rFonts w:ascii="Calibri" w:hAnsi="Calibri" w:cs="Calibri"/>
                <w:color w:val="000000"/>
                <w:sz w:val="16"/>
              </w:rPr>
            </w:pPr>
          </w:p>
        </w:tc>
        <w:tc>
          <w:tcPr>
            <w:tcW w:w="720" w:type="dxa"/>
            <w:tcBorders>
              <w:top w:val="nil"/>
              <w:left w:val="nil"/>
              <w:bottom w:val="nil"/>
              <w:right w:val="nil"/>
            </w:tcBorders>
            <w:shd w:val="clear" w:color="000000" w:fill="FDE7A1"/>
            <w:noWrap/>
            <w:vAlign w:val="bottom"/>
            <w:hideMark/>
          </w:tcPr>
          <w:p w14:paraId="11C20B03" w14:textId="77777777" w:rsidR="00C56B97" w:rsidRPr="0065690E" w:rsidRDefault="00C56B97" w:rsidP="005057B2">
            <w:pPr>
              <w:jc w:val="center"/>
              <w:rPr>
                <w:rFonts w:ascii="Calibri" w:hAnsi="Calibri" w:cs="Calibri"/>
                <w:b/>
                <w:bCs/>
                <w:i/>
                <w:iCs/>
                <w:color w:val="000000"/>
                <w:sz w:val="16"/>
              </w:rPr>
            </w:pPr>
            <w:r w:rsidRPr="0065690E">
              <w:rPr>
                <w:rFonts w:ascii="Calibri" w:hAnsi="Calibri" w:cs="Calibri"/>
                <w:b/>
                <w:bCs/>
                <w:i/>
                <w:iCs/>
                <w:color w:val="000000"/>
                <w:sz w:val="16"/>
              </w:rPr>
              <w:t>92.5%</w:t>
            </w:r>
          </w:p>
        </w:tc>
        <w:tc>
          <w:tcPr>
            <w:tcW w:w="630" w:type="dxa"/>
            <w:tcBorders>
              <w:top w:val="nil"/>
              <w:left w:val="nil"/>
              <w:bottom w:val="nil"/>
              <w:right w:val="nil"/>
            </w:tcBorders>
            <w:shd w:val="clear" w:color="auto" w:fill="auto"/>
            <w:noWrap/>
            <w:vAlign w:val="bottom"/>
            <w:hideMark/>
          </w:tcPr>
          <w:p w14:paraId="5C2D20B2" w14:textId="77777777" w:rsidR="00C56B97" w:rsidRPr="0065690E" w:rsidRDefault="00C56B97" w:rsidP="005057B2">
            <w:pPr>
              <w:jc w:val="center"/>
              <w:rPr>
                <w:rFonts w:ascii="Calibri" w:hAnsi="Calibri" w:cs="Calibri"/>
                <w:b/>
                <w:bCs/>
                <w:i/>
                <w:iCs/>
                <w:color w:val="000000"/>
                <w:sz w:val="16"/>
              </w:rPr>
            </w:pPr>
          </w:p>
        </w:tc>
        <w:tc>
          <w:tcPr>
            <w:tcW w:w="720" w:type="dxa"/>
            <w:tcBorders>
              <w:top w:val="nil"/>
              <w:left w:val="nil"/>
              <w:bottom w:val="nil"/>
              <w:right w:val="nil"/>
            </w:tcBorders>
            <w:shd w:val="clear" w:color="000000" w:fill="FCFCFF"/>
            <w:noWrap/>
            <w:vAlign w:val="bottom"/>
            <w:hideMark/>
          </w:tcPr>
          <w:p w14:paraId="4A4C25C1"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61.8%</w:t>
            </w:r>
          </w:p>
        </w:tc>
      </w:tr>
      <w:tr w:rsidR="0065690E" w:rsidRPr="0065690E" w14:paraId="25AD19DE" w14:textId="77777777" w:rsidTr="00044847">
        <w:trPr>
          <w:trHeight w:val="216"/>
          <w:jc w:val="center"/>
        </w:trPr>
        <w:tc>
          <w:tcPr>
            <w:tcW w:w="2970" w:type="dxa"/>
            <w:tcBorders>
              <w:top w:val="nil"/>
              <w:left w:val="nil"/>
              <w:bottom w:val="nil"/>
              <w:right w:val="single" w:sz="4" w:space="0" w:color="auto"/>
            </w:tcBorders>
            <w:shd w:val="clear" w:color="auto" w:fill="auto"/>
            <w:noWrap/>
            <w:vAlign w:val="bottom"/>
            <w:hideMark/>
          </w:tcPr>
          <w:p w14:paraId="548AE240" w14:textId="77777777" w:rsidR="00C56B97" w:rsidRPr="0065690E" w:rsidRDefault="00C56B97" w:rsidP="0065690E">
            <w:pPr>
              <w:jc w:val="right"/>
              <w:rPr>
                <w:b/>
                <w:sz w:val="16"/>
              </w:rPr>
            </w:pPr>
            <w:r w:rsidRPr="0065690E">
              <w:rPr>
                <w:b/>
                <w:sz w:val="16"/>
              </w:rPr>
              <w:t>1/3 Octaves</w:t>
            </w:r>
          </w:p>
        </w:tc>
        <w:tc>
          <w:tcPr>
            <w:tcW w:w="900" w:type="dxa"/>
            <w:tcBorders>
              <w:top w:val="nil"/>
              <w:left w:val="nil"/>
              <w:bottom w:val="nil"/>
              <w:right w:val="nil"/>
            </w:tcBorders>
            <w:shd w:val="clear" w:color="auto" w:fill="auto"/>
            <w:noWrap/>
            <w:vAlign w:val="bottom"/>
            <w:hideMark/>
          </w:tcPr>
          <w:p w14:paraId="6F16A217" w14:textId="77777777" w:rsidR="00C56B97" w:rsidRPr="0065690E" w:rsidRDefault="00C56B97" w:rsidP="005057B2">
            <w:pPr>
              <w:jc w:val="right"/>
              <w:rPr>
                <w:rFonts w:ascii="Calibri" w:hAnsi="Calibri" w:cs="Calibri"/>
                <w:color w:val="000000"/>
                <w:sz w:val="16"/>
              </w:rPr>
            </w:pPr>
            <w:r w:rsidRPr="0065690E">
              <w:rPr>
                <w:rFonts w:ascii="Calibri" w:hAnsi="Calibri" w:cs="Calibri"/>
                <w:color w:val="000000"/>
                <w:sz w:val="16"/>
              </w:rPr>
              <w:t>29</w:t>
            </w:r>
          </w:p>
        </w:tc>
        <w:tc>
          <w:tcPr>
            <w:tcW w:w="720" w:type="dxa"/>
            <w:tcBorders>
              <w:top w:val="nil"/>
              <w:left w:val="nil"/>
              <w:bottom w:val="nil"/>
              <w:right w:val="single" w:sz="4" w:space="0" w:color="auto"/>
            </w:tcBorders>
            <w:shd w:val="clear" w:color="auto" w:fill="auto"/>
            <w:noWrap/>
            <w:vAlign w:val="bottom"/>
            <w:hideMark/>
          </w:tcPr>
          <w:p w14:paraId="52553B53" w14:textId="77777777" w:rsidR="00C56B97" w:rsidRPr="0065690E" w:rsidRDefault="00C56B97" w:rsidP="005057B2">
            <w:pPr>
              <w:jc w:val="right"/>
              <w:rPr>
                <w:rFonts w:ascii="Calibri" w:hAnsi="Calibri" w:cs="Calibri"/>
                <w:color w:val="000000"/>
                <w:sz w:val="16"/>
              </w:rPr>
            </w:pPr>
            <w:r w:rsidRPr="0065690E">
              <w:rPr>
                <w:rFonts w:ascii="Calibri" w:hAnsi="Calibri" w:cs="Calibri"/>
                <w:color w:val="000000"/>
                <w:sz w:val="16"/>
              </w:rPr>
              <w:t>1</w:t>
            </w:r>
          </w:p>
        </w:tc>
        <w:tc>
          <w:tcPr>
            <w:tcW w:w="990" w:type="dxa"/>
            <w:tcBorders>
              <w:top w:val="nil"/>
              <w:left w:val="nil"/>
              <w:bottom w:val="nil"/>
              <w:right w:val="nil"/>
            </w:tcBorders>
            <w:shd w:val="clear" w:color="000000" w:fill="FCFCFF"/>
            <w:noWrap/>
            <w:vAlign w:val="bottom"/>
            <w:hideMark/>
          </w:tcPr>
          <w:p w14:paraId="2AD1B971"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70.7%</w:t>
            </w:r>
          </w:p>
        </w:tc>
        <w:tc>
          <w:tcPr>
            <w:tcW w:w="630" w:type="dxa"/>
            <w:tcBorders>
              <w:top w:val="nil"/>
              <w:left w:val="nil"/>
              <w:bottom w:val="nil"/>
              <w:right w:val="nil"/>
            </w:tcBorders>
            <w:shd w:val="clear" w:color="000000" w:fill="FCFCFF"/>
            <w:noWrap/>
            <w:vAlign w:val="bottom"/>
            <w:hideMark/>
          </w:tcPr>
          <w:p w14:paraId="4AC3F92B"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83.7%</w:t>
            </w:r>
          </w:p>
        </w:tc>
        <w:tc>
          <w:tcPr>
            <w:tcW w:w="810" w:type="dxa"/>
            <w:tcBorders>
              <w:top w:val="nil"/>
              <w:left w:val="nil"/>
              <w:bottom w:val="nil"/>
              <w:right w:val="nil"/>
            </w:tcBorders>
            <w:shd w:val="clear" w:color="000000" w:fill="FCFCFF"/>
            <w:noWrap/>
            <w:vAlign w:val="bottom"/>
            <w:hideMark/>
          </w:tcPr>
          <w:p w14:paraId="5B3ACDA5"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80.2%</w:t>
            </w:r>
          </w:p>
        </w:tc>
        <w:tc>
          <w:tcPr>
            <w:tcW w:w="720" w:type="dxa"/>
            <w:tcBorders>
              <w:top w:val="nil"/>
              <w:left w:val="nil"/>
              <w:bottom w:val="nil"/>
              <w:right w:val="nil"/>
            </w:tcBorders>
            <w:shd w:val="clear" w:color="000000" w:fill="FCFCFF"/>
            <w:noWrap/>
            <w:vAlign w:val="bottom"/>
            <w:hideMark/>
          </w:tcPr>
          <w:p w14:paraId="79F029C6"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75.3%</w:t>
            </w:r>
          </w:p>
        </w:tc>
        <w:tc>
          <w:tcPr>
            <w:tcW w:w="900" w:type="dxa"/>
            <w:tcBorders>
              <w:top w:val="nil"/>
              <w:left w:val="nil"/>
              <w:bottom w:val="nil"/>
              <w:right w:val="nil"/>
            </w:tcBorders>
            <w:shd w:val="clear" w:color="000000" w:fill="FCFCFF"/>
            <w:noWrap/>
            <w:vAlign w:val="bottom"/>
            <w:hideMark/>
          </w:tcPr>
          <w:p w14:paraId="0D7F9448"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85.1%</w:t>
            </w:r>
          </w:p>
        </w:tc>
        <w:tc>
          <w:tcPr>
            <w:tcW w:w="900" w:type="dxa"/>
            <w:tcBorders>
              <w:top w:val="nil"/>
              <w:left w:val="nil"/>
              <w:bottom w:val="nil"/>
              <w:right w:val="nil"/>
            </w:tcBorders>
            <w:shd w:val="clear" w:color="000000" w:fill="FCFCFF"/>
            <w:noWrap/>
            <w:vAlign w:val="bottom"/>
            <w:hideMark/>
          </w:tcPr>
          <w:p w14:paraId="726851AA"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89.0%</w:t>
            </w:r>
          </w:p>
        </w:tc>
        <w:tc>
          <w:tcPr>
            <w:tcW w:w="720" w:type="dxa"/>
            <w:tcBorders>
              <w:top w:val="nil"/>
              <w:left w:val="nil"/>
              <w:bottom w:val="nil"/>
              <w:right w:val="nil"/>
            </w:tcBorders>
            <w:shd w:val="clear" w:color="000000" w:fill="FCFCFF"/>
            <w:noWrap/>
            <w:vAlign w:val="bottom"/>
            <w:hideMark/>
          </w:tcPr>
          <w:p w14:paraId="2711D9D9"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70.3%</w:t>
            </w:r>
          </w:p>
        </w:tc>
        <w:tc>
          <w:tcPr>
            <w:tcW w:w="990" w:type="dxa"/>
            <w:tcBorders>
              <w:top w:val="nil"/>
              <w:left w:val="nil"/>
              <w:bottom w:val="nil"/>
              <w:right w:val="nil"/>
            </w:tcBorders>
            <w:shd w:val="clear" w:color="000000" w:fill="FCFCFF"/>
            <w:noWrap/>
            <w:vAlign w:val="bottom"/>
            <w:hideMark/>
          </w:tcPr>
          <w:p w14:paraId="72DF33AB"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77.5%</w:t>
            </w:r>
          </w:p>
        </w:tc>
        <w:tc>
          <w:tcPr>
            <w:tcW w:w="720" w:type="dxa"/>
            <w:tcBorders>
              <w:top w:val="nil"/>
              <w:left w:val="nil"/>
              <w:bottom w:val="nil"/>
              <w:right w:val="nil"/>
            </w:tcBorders>
            <w:shd w:val="clear" w:color="000000" w:fill="FCFCFF"/>
            <w:noWrap/>
            <w:vAlign w:val="bottom"/>
            <w:hideMark/>
          </w:tcPr>
          <w:p w14:paraId="77CE1F27"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81.2%</w:t>
            </w:r>
          </w:p>
        </w:tc>
        <w:tc>
          <w:tcPr>
            <w:tcW w:w="900" w:type="dxa"/>
            <w:tcBorders>
              <w:top w:val="nil"/>
              <w:left w:val="nil"/>
              <w:bottom w:val="nil"/>
              <w:right w:val="nil"/>
            </w:tcBorders>
            <w:shd w:val="clear" w:color="000000" w:fill="FCFCFF"/>
            <w:noWrap/>
            <w:vAlign w:val="bottom"/>
            <w:hideMark/>
          </w:tcPr>
          <w:p w14:paraId="398E1B12"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71.9%</w:t>
            </w:r>
          </w:p>
        </w:tc>
        <w:tc>
          <w:tcPr>
            <w:tcW w:w="900" w:type="dxa"/>
            <w:tcBorders>
              <w:top w:val="nil"/>
              <w:left w:val="nil"/>
              <w:bottom w:val="nil"/>
              <w:right w:val="nil"/>
            </w:tcBorders>
            <w:shd w:val="clear" w:color="000000" w:fill="FCFCFF"/>
            <w:noWrap/>
            <w:vAlign w:val="bottom"/>
            <w:hideMark/>
          </w:tcPr>
          <w:p w14:paraId="1BB15DC7"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75.4%</w:t>
            </w:r>
          </w:p>
        </w:tc>
        <w:tc>
          <w:tcPr>
            <w:tcW w:w="900" w:type="dxa"/>
            <w:tcBorders>
              <w:top w:val="nil"/>
              <w:left w:val="nil"/>
              <w:bottom w:val="nil"/>
              <w:right w:val="nil"/>
            </w:tcBorders>
            <w:shd w:val="clear" w:color="000000" w:fill="FCFCFF"/>
            <w:noWrap/>
            <w:vAlign w:val="bottom"/>
            <w:hideMark/>
          </w:tcPr>
          <w:p w14:paraId="7E6765C5"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70.1%</w:t>
            </w:r>
          </w:p>
        </w:tc>
        <w:tc>
          <w:tcPr>
            <w:tcW w:w="900" w:type="dxa"/>
            <w:tcBorders>
              <w:top w:val="nil"/>
              <w:left w:val="nil"/>
              <w:bottom w:val="nil"/>
              <w:right w:val="nil"/>
            </w:tcBorders>
            <w:shd w:val="clear" w:color="auto" w:fill="auto"/>
            <w:noWrap/>
            <w:vAlign w:val="bottom"/>
            <w:hideMark/>
          </w:tcPr>
          <w:p w14:paraId="5FB82589" w14:textId="77777777" w:rsidR="00C56B97" w:rsidRPr="0065690E" w:rsidRDefault="00C56B97" w:rsidP="005057B2">
            <w:pPr>
              <w:jc w:val="center"/>
              <w:rPr>
                <w:rFonts w:ascii="Calibri" w:hAnsi="Calibri" w:cs="Calibri"/>
                <w:color w:val="000000"/>
                <w:sz w:val="16"/>
              </w:rPr>
            </w:pPr>
          </w:p>
        </w:tc>
        <w:tc>
          <w:tcPr>
            <w:tcW w:w="720" w:type="dxa"/>
            <w:tcBorders>
              <w:top w:val="nil"/>
              <w:left w:val="nil"/>
              <w:bottom w:val="nil"/>
              <w:right w:val="nil"/>
            </w:tcBorders>
            <w:shd w:val="clear" w:color="auto" w:fill="auto"/>
            <w:noWrap/>
            <w:vAlign w:val="bottom"/>
            <w:hideMark/>
          </w:tcPr>
          <w:p w14:paraId="3684D30F" w14:textId="77777777" w:rsidR="00C56B97" w:rsidRPr="0065690E" w:rsidRDefault="00C56B97" w:rsidP="005057B2">
            <w:pPr>
              <w:jc w:val="center"/>
              <w:rPr>
                <w:sz w:val="16"/>
              </w:rPr>
            </w:pPr>
          </w:p>
        </w:tc>
        <w:tc>
          <w:tcPr>
            <w:tcW w:w="630" w:type="dxa"/>
            <w:tcBorders>
              <w:top w:val="nil"/>
              <w:left w:val="nil"/>
              <w:bottom w:val="nil"/>
              <w:right w:val="nil"/>
            </w:tcBorders>
            <w:shd w:val="clear" w:color="auto" w:fill="auto"/>
            <w:noWrap/>
            <w:vAlign w:val="bottom"/>
            <w:hideMark/>
          </w:tcPr>
          <w:p w14:paraId="20A1BB92" w14:textId="77777777" w:rsidR="00C56B97" w:rsidRPr="0065690E" w:rsidRDefault="00C56B97" w:rsidP="005057B2">
            <w:pPr>
              <w:jc w:val="center"/>
              <w:rPr>
                <w:sz w:val="16"/>
              </w:rPr>
            </w:pPr>
          </w:p>
        </w:tc>
        <w:tc>
          <w:tcPr>
            <w:tcW w:w="720" w:type="dxa"/>
            <w:tcBorders>
              <w:top w:val="nil"/>
              <w:left w:val="nil"/>
              <w:bottom w:val="nil"/>
              <w:right w:val="nil"/>
            </w:tcBorders>
            <w:shd w:val="clear" w:color="auto" w:fill="auto"/>
            <w:noWrap/>
            <w:vAlign w:val="bottom"/>
            <w:hideMark/>
          </w:tcPr>
          <w:p w14:paraId="77A590B3" w14:textId="77777777" w:rsidR="00C56B97" w:rsidRPr="0065690E" w:rsidRDefault="00C56B97" w:rsidP="005057B2">
            <w:pPr>
              <w:jc w:val="center"/>
              <w:rPr>
                <w:sz w:val="16"/>
              </w:rPr>
            </w:pPr>
          </w:p>
        </w:tc>
      </w:tr>
      <w:tr w:rsidR="0065690E" w:rsidRPr="0065690E" w14:paraId="35630D57" w14:textId="77777777" w:rsidTr="00044847">
        <w:trPr>
          <w:trHeight w:val="216"/>
          <w:jc w:val="center"/>
        </w:trPr>
        <w:tc>
          <w:tcPr>
            <w:tcW w:w="2970" w:type="dxa"/>
            <w:tcBorders>
              <w:top w:val="nil"/>
              <w:left w:val="nil"/>
              <w:bottom w:val="nil"/>
              <w:right w:val="single" w:sz="4" w:space="0" w:color="auto"/>
            </w:tcBorders>
            <w:shd w:val="clear" w:color="auto" w:fill="auto"/>
            <w:noWrap/>
            <w:vAlign w:val="bottom"/>
            <w:hideMark/>
          </w:tcPr>
          <w:p w14:paraId="7CC6106B" w14:textId="77777777" w:rsidR="00C56B97" w:rsidRPr="0065690E" w:rsidRDefault="00C56B97" w:rsidP="0065690E">
            <w:pPr>
              <w:jc w:val="right"/>
              <w:rPr>
                <w:b/>
                <w:sz w:val="16"/>
              </w:rPr>
            </w:pPr>
            <w:r w:rsidRPr="0065690E">
              <w:rPr>
                <w:b/>
                <w:sz w:val="16"/>
              </w:rPr>
              <w:t>1/3 Octaves</w:t>
            </w:r>
          </w:p>
        </w:tc>
        <w:tc>
          <w:tcPr>
            <w:tcW w:w="900" w:type="dxa"/>
            <w:tcBorders>
              <w:top w:val="nil"/>
              <w:left w:val="nil"/>
              <w:bottom w:val="nil"/>
              <w:right w:val="nil"/>
            </w:tcBorders>
            <w:shd w:val="clear" w:color="auto" w:fill="auto"/>
            <w:noWrap/>
            <w:vAlign w:val="bottom"/>
            <w:hideMark/>
          </w:tcPr>
          <w:p w14:paraId="5570D09B" w14:textId="77777777" w:rsidR="00C56B97" w:rsidRPr="0065690E" w:rsidRDefault="00C56B97" w:rsidP="005057B2">
            <w:pPr>
              <w:jc w:val="right"/>
              <w:rPr>
                <w:rFonts w:ascii="Calibri" w:hAnsi="Calibri" w:cs="Calibri"/>
                <w:color w:val="000000"/>
                <w:sz w:val="16"/>
              </w:rPr>
            </w:pPr>
            <w:r w:rsidRPr="0065690E">
              <w:rPr>
                <w:rFonts w:ascii="Calibri" w:hAnsi="Calibri" w:cs="Calibri"/>
                <w:color w:val="000000"/>
                <w:sz w:val="16"/>
              </w:rPr>
              <w:t>29</w:t>
            </w:r>
          </w:p>
        </w:tc>
        <w:tc>
          <w:tcPr>
            <w:tcW w:w="720" w:type="dxa"/>
            <w:tcBorders>
              <w:top w:val="nil"/>
              <w:left w:val="nil"/>
              <w:bottom w:val="nil"/>
              <w:right w:val="single" w:sz="4" w:space="0" w:color="auto"/>
            </w:tcBorders>
            <w:shd w:val="clear" w:color="auto" w:fill="auto"/>
            <w:noWrap/>
            <w:vAlign w:val="bottom"/>
            <w:hideMark/>
          </w:tcPr>
          <w:p w14:paraId="63FFAE56" w14:textId="77777777" w:rsidR="00C56B97" w:rsidRPr="0065690E" w:rsidRDefault="00C56B97" w:rsidP="005057B2">
            <w:pPr>
              <w:jc w:val="right"/>
              <w:rPr>
                <w:rFonts w:ascii="Calibri" w:hAnsi="Calibri" w:cs="Calibri"/>
                <w:color w:val="000000"/>
                <w:sz w:val="16"/>
              </w:rPr>
            </w:pPr>
            <w:r w:rsidRPr="0065690E">
              <w:rPr>
                <w:rFonts w:ascii="Calibri" w:hAnsi="Calibri" w:cs="Calibri"/>
                <w:color w:val="000000"/>
                <w:sz w:val="16"/>
              </w:rPr>
              <w:t>2</w:t>
            </w:r>
          </w:p>
        </w:tc>
        <w:tc>
          <w:tcPr>
            <w:tcW w:w="990" w:type="dxa"/>
            <w:tcBorders>
              <w:top w:val="nil"/>
              <w:left w:val="nil"/>
              <w:bottom w:val="nil"/>
              <w:right w:val="nil"/>
            </w:tcBorders>
            <w:shd w:val="clear" w:color="000000" w:fill="FCFCFF"/>
            <w:noWrap/>
            <w:vAlign w:val="bottom"/>
            <w:hideMark/>
          </w:tcPr>
          <w:p w14:paraId="62D005E3"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72.8%</w:t>
            </w:r>
          </w:p>
        </w:tc>
        <w:tc>
          <w:tcPr>
            <w:tcW w:w="630" w:type="dxa"/>
            <w:tcBorders>
              <w:top w:val="nil"/>
              <w:left w:val="nil"/>
              <w:bottom w:val="nil"/>
              <w:right w:val="nil"/>
            </w:tcBorders>
            <w:shd w:val="clear" w:color="000000" w:fill="FCFCFF"/>
            <w:noWrap/>
            <w:vAlign w:val="bottom"/>
            <w:hideMark/>
          </w:tcPr>
          <w:p w14:paraId="617EBDD7"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87.5%</w:t>
            </w:r>
          </w:p>
        </w:tc>
        <w:tc>
          <w:tcPr>
            <w:tcW w:w="810" w:type="dxa"/>
            <w:tcBorders>
              <w:top w:val="nil"/>
              <w:left w:val="nil"/>
              <w:bottom w:val="nil"/>
              <w:right w:val="nil"/>
            </w:tcBorders>
            <w:shd w:val="clear" w:color="000000" w:fill="FCFCFF"/>
            <w:noWrap/>
            <w:vAlign w:val="bottom"/>
            <w:hideMark/>
          </w:tcPr>
          <w:p w14:paraId="5645BBEB"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82.8%</w:t>
            </w:r>
          </w:p>
        </w:tc>
        <w:tc>
          <w:tcPr>
            <w:tcW w:w="720" w:type="dxa"/>
            <w:tcBorders>
              <w:top w:val="nil"/>
              <w:left w:val="nil"/>
              <w:bottom w:val="nil"/>
              <w:right w:val="nil"/>
            </w:tcBorders>
            <w:shd w:val="clear" w:color="000000" w:fill="FCFCFF"/>
            <w:noWrap/>
            <w:vAlign w:val="bottom"/>
            <w:hideMark/>
          </w:tcPr>
          <w:p w14:paraId="4C4705E7"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77.3%</w:t>
            </w:r>
          </w:p>
        </w:tc>
        <w:tc>
          <w:tcPr>
            <w:tcW w:w="900" w:type="dxa"/>
            <w:tcBorders>
              <w:top w:val="nil"/>
              <w:left w:val="nil"/>
              <w:bottom w:val="nil"/>
              <w:right w:val="nil"/>
            </w:tcBorders>
            <w:shd w:val="clear" w:color="000000" w:fill="FCFCFF"/>
            <w:noWrap/>
            <w:vAlign w:val="bottom"/>
            <w:hideMark/>
          </w:tcPr>
          <w:p w14:paraId="5BBA5F75"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87.5%</w:t>
            </w:r>
          </w:p>
        </w:tc>
        <w:tc>
          <w:tcPr>
            <w:tcW w:w="900" w:type="dxa"/>
            <w:tcBorders>
              <w:top w:val="nil"/>
              <w:left w:val="nil"/>
              <w:bottom w:val="nil"/>
              <w:right w:val="nil"/>
            </w:tcBorders>
            <w:shd w:val="clear" w:color="000000" w:fill="FDECB6"/>
            <w:noWrap/>
            <w:vAlign w:val="bottom"/>
            <w:hideMark/>
          </w:tcPr>
          <w:p w14:paraId="17ED04F7" w14:textId="77777777" w:rsidR="00C56B97" w:rsidRPr="0065690E" w:rsidRDefault="00C56B97" w:rsidP="005057B2">
            <w:pPr>
              <w:jc w:val="center"/>
              <w:rPr>
                <w:rFonts w:ascii="Calibri" w:hAnsi="Calibri" w:cs="Calibri"/>
                <w:b/>
                <w:bCs/>
                <w:i/>
                <w:iCs/>
                <w:color w:val="000000"/>
                <w:sz w:val="16"/>
              </w:rPr>
            </w:pPr>
            <w:r w:rsidRPr="0065690E">
              <w:rPr>
                <w:rFonts w:ascii="Calibri" w:hAnsi="Calibri" w:cs="Calibri"/>
                <w:b/>
                <w:bCs/>
                <w:i/>
                <w:iCs/>
                <w:color w:val="000000"/>
                <w:sz w:val="16"/>
              </w:rPr>
              <w:t>91.9%</w:t>
            </w:r>
          </w:p>
        </w:tc>
        <w:tc>
          <w:tcPr>
            <w:tcW w:w="720" w:type="dxa"/>
            <w:tcBorders>
              <w:top w:val="nil"/>
              <w:left w:val="nil"/>
              <w:bottom w:val="nil"/>
              <w:right w:val="nil"/>
            </w:tcBorders>
            <w:shd w:val="clear" w:color="000000" w:fill="FCFCFF"/>
            <w:noWrap/>
            <w:vAlign w:val="bottom"/>
            <w:hideMark/>
          </w:tcPr>
          <w:p w14:paraId="7AE43C10"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71.7%</w:t>
            </w:r>
          </w:p>
        </w:tc>
        <w:tc>
          <w:tcPr>
            <w:tcW w:w="990" w:type="dxa"/>
            <w:tcBorders>
              <w:top w:val="nil"/>
              <w:left w:val="nil"/>
              <w:bottom w:val="nil"/>
              <w:right w:val="nil"/>
            </w:tcBorders>
            <w:shd w:val="clear" w:color="000000" w:fill="FCFCFF"/>
            <w:noWrap/>
            <w:vAlign w:val="bottom"/>
            <w:hideMark/>
          </w:tcPr>
          <w:p w14:paraId="20E124D4"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79.7%</w:t>
            </w:r>
          </w:p>
        </w:tc>
        <w:tc>
          <w:tcPr>
            <w:tcW w:w="720" w:type="dxa"/>
            <w:tcBorders>
              <w:top w:val="nil"/>
              <w:left w:val="nil"/>
              <w:bottom w:val="nil"/>
              <w:right w:val="nil"/>
            </w:tcBorders>
            <w:shd w:val="clear" w:color="000000" w:fill="FCFCFF"/>
            <w:noWrap/>
            <w:vAlign w:val="bottom"/>
            <w:hideMark/>
          </w:tcPr>
          <w:p w14:paraId="784EABF5"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83.8%</w:t>
            </w:r>
          </w:p>
        </w:tc>
        <w:tc>
          <w:tcPr>
            <w:tcW w:w="900" w:type="dxa"/>
            <w:tcBorders>
              <w:top w:val="nil"/>
              <w:left w:val="nil"/>
              <w:bottom w:val="nil"/>
              <w:right w:val="nil"/>
            </w:tcBorders>
            <w:shd w:val="clear" w:color="000000" w:fill="FCFCFF"/>
            <w:noWrap/>
            <w:vAlign w:val="bottom"/>
            <w:hideMark/>
          </w:tcPr>
          <w:p w14:paraId="7D27D920"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76.6%</w:t>
            </w:r>
          </w:p>
        </w:tc>
        <w:tc>
          <w:tcPr>
            <w:tcW w:w="900" w:type="dxa"/>
            <w:tcBorders>
              <w:top w:val="nil"/>
              <w:left w:val="nil"/>
              <w:bottom w:val="nil"/>
              <w:right w:val="nil"/>
            </w:tcBorders>
            <w:shd w:val="clear" w:color="000000" w:fill="FCFCFF"/>
            <w:noWrap/>
            <w:vAlign w:val="bottom"/>
            <w:hideMark/>
          </w:tcPr>
          <w:p w14:paraId="7CC19C07"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76.5%</w:t>
            </w:r>
          </w:p>
        </w:tc>
        <w:tc>
          <w:tcPr>
            <w:tcW w:w="900" w:type="dxa"/>
            <w:tcBorders>
              <w:top w:val="nil"/>
              <w:left w:val="nil"/>
              <w:bottom w:val="nil"/>
              <w:right w:val="nil"/>
            </w:tcBorders>
            <w:shd w:val="clear" w:color="000000" w:fill="FCFCFF"/>
            <w:noWrap/>
            <w:vAlign w:val="bottom"/>
            <w:hideMark/>
          </w:tcPr>
          <w:p w14:paraId="2A8BBF0A"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71.5%</w:t>
            </w:r>
          </w:p>
        </w:tc>
        <w:tc>
          <w:tcPr>
            <w:tcW w:w="900" w:type="dxa"/>
            <w:tcBorders>
              <w:top w:val="nil"/>
              <w:left w:val="nil"/>
              <w:bottom w:val="nil"/>
              <w:right w:val="nil"/>
            </w:tcBorders>
            <w:shd w:val="clear" w:color="auto" w:fill="auto"/>
            <w:noWrap/>
            <w:vAlign w:val="bottom"/>
            <w:hideMark/>
          </w:tcPr>
          <w:p w14:paraId="4E2CBE45" w14:textId="77777777" w:rsidR="00C56B97" w:rsidRPr="0065690E" w:rsidRDefault="00C56B97" w:rsidP="005057B2">
            <w:pPr>
              <w:jc w:val="center"/>
              <w:rPr>
                <w:rFonts w:ascii="Calibri" w:hAnsi="Calibri" w:cs="Calibri"/>
                <w:color w:val="000000"/>
                <w:sz w:val="16"/>
              </w:rPr>
            </w:pPr>
          </w:p>
        </w:tc>
        <w:tc>
          <w:tcPr>
            <w:tcW w:w="720" w:type="dxa"/>
            <w:tcBorders>
              <w:top w:val="nil"/>
              <w:left w:val="nil"/>
              <w:bottom w:val="nil"/>
              <w:right w:val="nil"/>
            </w:tcBorders>
            <w:shd w:val="clear" w:color="000000" w:fill="FCFCFF"/>
            <w:noWrap/>
            <w:vAlign w:val="bottom"/>
            <w:hideMark/>
          </w:tcPr>
          <w:p w14:paraId="258C3C87"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71.5%</w:t>
            </w:r>
          </w:p>
        </w:tc>
        <w:tc>
          <w:tcPr>
            <w:tcW w:w="630" w:type="dxa"/>
            <w:tcBorders>
              <w:top w:val="nil"/>
              <w:left w:val="nil"/>
              <w:bottom w:val="nil"/>
              <w:right w:val="nil"/>
            </w:tcBorders>
            <w:shd w:val="clear" w:color="auto" w:fill="auto"/>
            <w:noWrap/>
            <w:vAlign w:val="bottom"/>
            <w:hideMark/>
          </w:tcPr>
          <w:p w14:paraId="0FFACA42" w14:textId="77777777" w:rsidR="00C56B97" w:rsidRPr="0065690E" w:rsidRDefault="00C56B97" w:rsidP="005057B2">
            <w:pPr>
              <w:jc w:val="center"/>
              <w:rPr>
                <w:rFonts w:ascii="Calibri" w:hAnsi="Calibri" w:cs="Calibri"/>
                <w:color w:val="000000"/>
                <w:sz w:val="16"/>
              </w:rPr>
            </w:pPr>
          </w:p>
        </w:tc>
        <w:tc>
          <w:tcPr>
            <w:tcW w:w="720" w:type="dxa"/>
            <w:tcBorders>
              <w:top w:val="nil"/>
              <w:left w:val="nil"/>
              <w:bottom w:val="nil"/>
              <w:right w:val="nil"/>
            </w:tcBorders>
            <w:shd w:val="clear" w:color="auto" w:fill="auto"/>
            <w:noWrap/>
            <w:vAlign w:val="bottom"/>
            <w:hideMark/>
          </w:tcPr>
          <w:p w14:paraId="232DF6D5" w14:textId="77777777" w:rsidR="00C56B97" w:rsidRPr="0065690E" w:rsidRDefault="00C56B97" w:rsidP="005057B2">
            <w:pPr>
              <w:jc w:val="center"/>
              <w:rPr>
                <w:sz w:val="16"/>
              </w:rPr>
            </w:pPr>
          </w:p>
        </w:tc>
      </w:tr>
      <w:tr w:rsidR="0065690E" w:rsidRPr="0065690E" w14:paraId="4609A415" w14:textId="77777777" w:rsidTr="00044847">
        <w:trPr>
          <w:trHeight w:val="216"/>
          <w:jc w:val="center"/>
        </w:trPr>
        <w:tc>
          <w:tcPr>
            <w:tcW w:w="2970" w:type="dxa"/>
            <w:tcBorders>
              <w:top w:val="nil"/>
              <w:left w:val="nil"/>
              <w:bottom w:val="nil"/>
              <w:right w:val="single" w:sz="4" w:space="0" w:color="auto"/>
            </w:tcBorders>
            <w:shd w:val="clear" w:color="auto" w:fill="auto"/>
            <w:noWrap/>
            <w:vAlign w:val="bottom"/>
            <w:hideMark/>
          </w:tcPr>
          <w:p w14:paraId="340392C8" w14:textId="77777777" w:rsidR="00C56B97" w:rsidRPr="0065690E" w:rsidRDefault="00C56B97" w:rsidP="0065690E">
            <w:pPr>
              <w:jc w:val="right"/>
              <w:rPr>
                <w:b/>
                <w:sz w:val="16"/>
              </w:rPr>
            </w:pPr>
            <w:r w:rsidRPr="0065690E">
              <w:rPr>
                <w:b/>
                <w:sz w:val="16"/>
              </w:rPr>
              <w:t>Octaves</w:t>
            </w:r>
          </w:p>
        </w:tc>
        <w:tc>
          <w:tcPr>
            <w:tcW w:w="900" w:type="dxa"/>
            <w:tcBorders>
              <w:top w:val="nil"/>
              <w:left w:val="nil"/>
              <w:bottom w:val="nil"/>
              <w:right w:val="nil"/>
            </w:tcBorders>
            <w:shd w:val="clear" w:color="auto" w:fill="auto"/>
            <w:noWrap/>
            <w:vAlign w:val="bottom"/>
            <w:hideMark/>
          </w:tcPr>
          <w:p w14:paraId="0822C3C6" w14:textId="77777777" w:rsidR="00C56B97" w:rsidRPr="0065690E" w:rsidRDefault="00C56B97" w:rsidP="005057B2">
            <w:pPr>
              <w:jc w:val="right"/>
              <w:rPr>
                <w:rFonts w:ascii="Calibri" w:hAnsi="Calibri" w:cs="Calibri"/>
                <w:color w:val="000000"/>
                <w:sz w:val="16"/>
              </w:rPr>
            </w:pPr>
            <w:r w:rsidRPr="0065690E">
              <w:rPr>
                <w:rFonts w:ascii="Calibri" w:hAnsi="Calibri" w:cs="Calibri"/>
                <w:color w:val="000000"/>
                <w:sz w:val="16"/>
              </w:rPr>
              <w:t>10</w:t>
            </w:r>
          </w:p>
        </w:tc>
        <w:tc>
          <w:tcPr>
            <w:tcW w:w="720" w:type="dxa"/>
            <w:tcBorders>
              <w:top w:val="nil"/>
              <w:left w:val="nil"/>
              <w:bottom w:val="nil"/>
              <w:right w:val="single" w:sz="4" w:space="0" w:color="auto"/>
            </w:tcBorders>
            <w:shd w:val="clear" w:color="auto" w:fill="auto"/>
            <w:noWrap/>
            <w:vAlign w:val="bottom"/>
            <w:hideMark/>
          </w:tcPr>
          <w:p w14:paraId="38BD307D" w14:textId="77777777" w:rsidR="00C56B97" w:rsidRPr="0065690E" w:rsidRDefault="00C56B97" w:rsidP="005057B2">
            <w:pPr>
              <w:jc w:val="right"/>
              <w:rPr>
                <w:rFonts w:ascii="Calibri" w:hAnsi="Calibri" w:cs="Calibri"/>
                <w:color w:val="000000"/>
                <w:sz w:val="16"/>
              </w:rPr>
            </w:pPr>
            <w:r w:rsidRPr="0065690E">
              <w:rPr>
                <w:rFonts w:ascii="Calibri" w:hAnsi="Calibri" w:cs="Calibri"/>
                <w:color w:val="000000"/>
                <w:sz w:val="16"/>
              </w:rPr>
              <w:t>1</w:t>
            </w:r>
          </w:p>
        </w:tc>
        <w:tc>
          <w:tcPr>
            <w:tcW w:w="990" w:type="dxa"/>
            <w:tcBorders>
              <w:top w:val="nil"/>
              <w:left w:val="nil"/>
              <w:bottom w:val="nil"/>
              <w:right w:val="nil"/>
            </w:tcBorders>
            <w:shd w:val="clear" w:color="000000" w:fill="FCFCFF"/>
            <w:noWrap/>
            <w:vAlign w:val="bottom"/>
            <w:hideMark/>
          </w:tcPr>
          <w:p w14:paraId="4CF9EFAB"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67.3%</w:t>
            </w:r>
          </w:p>
        </w:tc>
        <w:tc>
          <w:tcPr>
            <w:tcW w:w="630" w:type="dxa"/>
            <w:tcBorders>
              <w:top w:val="nil"/>
              <w:left w:val="nil"/>
              <w:bottom w:val="nil"/>
              <w:right w:val="nil"/>
            </w:tcBorders>
            <w:shd w:val="clear" w:color="000000" w:fill="FCFCFF"/>
            <w:noWrap/>
            <w:vAlign w:val="bottom"/>
            <w:hideMark/>
          </w:tcPr>
          <w:p w14:paraId="2B6C5F2B"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82.0%</w:t>
            </w:r>
          </w:p>
        </w:tc>
        <w:tc>
          <w:tcPr>
            <w:tcW w:w="810" w:type="dxa"/>
            <w:tcBorders>
              <w:top w:val="nil"/>
              <w:left w:val="nil"/>
              <w:bottom w:val="nil"/>
              <w:right w:val="nil"/>
            </w:tcBorders>
            <w:shd w:val="clear" w:color="000000" w:fill="FCFCFF"/>
            <w:noWrap/>
            <w:vAlign w:val="bottom"/>
            <w:hideMark/>
          </w:tcPr>
          <w:p w14:paraId="778BCB9C"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79.4%</w:t>
            </w:r>
          </w:p>
        </w:tc>
        <w:tc>
          <w:tcPr>
            <w:tcW w:w="720" w:type="dxa"/>
            <w:tcBorders>
              <w:top w:val="nil"/>
              <w:left w:val="nil"/>
              <w:bottom w:val="nil"/>
              <w:right w:val="nil"/>
            </w:tcBorders>
            <w:shd w:val="clear" w:color="000000" w:fill="FCFCFF"/>
            <w:noWrap/>
            <w:vAlign w:val="bottom"/>
            <w:hideMark/>
          </w:tcPr>
          <w:p w14:paraId="490F1B74"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72.7%</w:t>
            </w:r>
          </w:p>
        </w:tc>
        <w:tc>
          <w:tcPr>
            <w:tcW w:w="900" w:type="dxa"/>
            <w:tcBorders>
              <w:top w:val="nil"/>
              <w:left w:val="nil"/>
              <w:bottom w:val="nil"/>
              <w:right w:val="nil"/>
            </w:tcBorders>
            <w:shd w:val="clear" w:color="000000" w:fill="FCFCFF"/>
            <w:noWrap/>
            <w:vAlign w:val="bottom"/>
            <w:hideMark/>
          </w:tcPr>
          <w:p w14:paraId="639D0DAD"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82.2%</w:t>
            </w:r>
          </w:p>
        </w:tc>
        <w:tc>
          <w:tcPr>
            <w:tcW w:w="900" w:type="dxa"/>
            <w:tcBorders>
              <w:top w:val="nil"/>
              <w:left w:val="nil"/>
              <w:bottom w:val="nil"/>
              <w:right w:val="nil"/>
            </w:tcBorders>
            <w:shd w:val="clear" w:color="000000" w:fill="FCFCFF"/>
            <w:noWrap/>
            <w:vAlign w:val="bottom"/>
            <w:hideMark/>
          </w:tcPr>
          <w:p w14:paraId="1B228C34"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86.3%</w:t>
            </w:r>
          </w:p>
        </w:tc>
        <w:tc>
          <w:tcPr>
            <w:tcW w:w="720" w:type="dxa"/>
            <w:tcBorders>
              <w:top w:val="nil"/>
              <w:left w:val="nil"/>
              <w:bottom w:val="nil"/>
              <w:right w:val="nil"/>
            </w:tcBorders>
            <w:shd w:val="clear" w:color="000000" w:fill="FCFCFF"/>
            <w:noWrap/>
            <w:vAlign w:val="bottom"/>
            <w:hideMark/>
          </w:tcPr>
          <w:p w14:paraId="17695F04"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66.6%</w:t>
            </w:r>
          </w:p>
        </w:tc>
        <w:tc>
          <w:tcPr>
            <w:tcW w:w="990" w:type="dxa"/>
            <w:tcBorders>
              <w:top w:val="nil"/>
              <w:left w:val="nil"/>
              <w:bottom w:val="nil"/>
              <w:right w:val="nil"/>
            </w:tcBorders>
            <w:shd w:val="clear" w:color="000000" w:fill="FCFCFF"/>
            <w:noWrap/>
            <w:vAlign w:val="bottom"/>
            <w:hideMark/>
          </w:tcPr>
          <w:p w14:paraId="406ED1CD"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76.4%</w:t>
            </w:r>
          </w:p>
        </w:tc>
        <w:tc>
          <w:tcPr>
            <w:tcW w:w="720" w:type="dxa"/>
            <w:tcBorders>
              <w:top w:val="nil"/>
              <w:left w:val="nil"/>
              <w:bottom w:val="nil"/>
              <w:right w:val="nil"/>
            </w:tcBorders>
            <w:shd w:val="clear" w:color="000000" w:fill="FCFCFF"/>
            <w:noWrap/>
            <w:vAlign w:val="bottom"/>
            <w:hideMark/>
          </w:tcPr>
          <w:p w14:paraId="76738BE6"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80.0%</w:t>
            </w:r>
          </w:p>
        </w:tc>
        <w:tc>
          <w:tcPr>
            <w:tcW w:w="900" w:type="dxa"/>
            <w:tcBorders>
              <w:top w:val="nil"/>
              <w:left w:val="nil"/>
              <w:bottom w:val="nil"/>
              <w:right w:val="nil"/>
            </w:tcBorders>
            <w:shd w:val="clear" w:color="000000" w:fill="FCFCFF"/>
            <w:noWrap/>
            <w:vAlign w:val="bottom"/>
            <w:hideMark/>
          </w:tcPr>
          <w:p w14:paraId="49CADC02"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78.0%</w:t>
            </w:r>
          </w:p>
        </w:tc>
        <w:tc>
          <w:tcPr>
            <w:tcW w:w="900" w:type="dxa"/>
            <w:tcBorders>
              <w:top w:val="nil"/>
              <w:left w:val="nil"/>
              <w:bottom w:val="nil"/>
              <w:right w:val="nil"/>
            </w:tcBorders>
            <w:shd w:val="clear" w:color="000000" w:fill="FCFCFF"/>
            <w:noWrap/>
            <w:vAlign w:val="bottom"/>
            <w:hideMark/>
          </w:tcPr>
          <w:p w14:paraId="06671079"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75.6%</w:t>
            </w:r>
          </w:p>
        </w:tc>
        <w:tc>
          <w:tcPr>
            <w:tcW w:w="900" w:type="dxa"/>
            <w:tcBorders>
              <w:top w:val="nil"/>
              <w:left w:val="nil"/>
              <w:bottom w:val="nil"/>
              <w:right w:val="nil"/>
            </w:tcBorders>
            <w:shd w:val="clear" w:color="000000" w:fill="FCFCFF"/>
            <w:noWrap/>
            <w:vAlign w:val="bottom"/>
            <w:hideMark/>
          </w:tcPr>
          <w:p w14:paraId="3AEF99F8"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66.8%</w:t>
            </w:r>
          </w:p>
        </w:tc>
        <w:tc>
          <w:tcPr>
            <w:tcW w:w="900" w:type="dxa"/>
            <w:tcBorders>
              <w:top w:val="nil"/>
              <w:left w:val="nil"/>
              <w:bottom w:val="nil"/>
              <w:right w:val="nil"/>
            </w:tcBorders>
            <w:shd w:val="clear" w:color="auto" w:fill="auto"/>
            <w:noWrap/>
            <w:vAlign w:val="bottom"/>
            <w:hideMark/>
          </w:tcPr>
          <w:p w14:paraId="14F298C9" w14:textId="77777777" w:rsidR="00C56B97" w:rsidRPr="0065690E" w:rsidRDefault="00C56B97" w:rsidP="005057B2">
            <w:pPr>
              <w:jc w:val="center"/>
              <w:rPr>
                <w:rFonts w:ascii="Calibri" w:hAnsi="Calibri" w:cs="Calibri"/>
                <w:color w:val="000000"/>
                <w:sz w:val="16"/>
              </w:rPr>
            </w:pPr>
          </w:p>
        </w:tc>
        <w:tc>
          <w:tcPr>
            <w:tcW w:w="720" w:type="dxa"/>
            <w:tcBorders>
              <w:top w:val="nil"/>
              <w:left w:val="nil"/>
              <w:bottom w:val="nil"/>
              <w:right w:val="nil"/>
            </w:tcBorders>
            <w:shd w:val="clear" w:color="auto" w:fill="auto"/>
            <w:noWrap/>
            <w:vAlign w:val="bottom"/>
            <w:hideMark/>
          </w:tcPr>
          <w:p w14:paraId="39DC1AC1" w14:textId="77777777" w:rsidR="00C56B97" w:rsidRPr="0065690E" w:rsidRDefault="00C56B97" w:rsidP="005057B2">
            <w:pPr>
              <w:jc w:val="center"/>
              <w:rPr>
                <w:sz w:val="16"/>
              </w:rPr>
            </w:pPr>
          </w:p>
        </w:tc>
        <w:tc>
          <w:tcPr>
            <w:tcW w:w="630" w:type="dxa"/>
            <w:tcBorders>
              <w:top w:val="nil"/>
              <w:left w:val="nil"/>
              <w:bottom w:val="nil"/>
              <w:right w:val="nil"/>
            </w:tcBorders>
            <w:shd w:val="clear" w:color="auto" w:fill="auto"/>
            <w:noWrap/>
            <w:vAlign w:val="bottom"/>
            <w:hideMark/>
          </w:tcPr>
          <w:p w14:paraId="4BFB3FBF" w14:textId="77777777" w:rsidR="00C56B97" w:rsidRPr="0065690E" w:rsidRDefault="00C56B97" w:rsidP="005057B2">
            <w:pPr>
              <w:jc w:val="center"/>
              <w:rPr>
                <w:sz w:val="16"/>
              </w:rPr>
            </w:pPr>
          </w:p>
        </w:tc>
        <w:tc>
          <w:tcPr>
            <w:tcW w:w="720" w:type="dxa"/>
            <w:tcBorders>
              <w:top w:val="nil"/>
              <w:left w:val="nil"/>
              <w:bottom w:val="nil"/>
              <w:right w:val="nil"/>
            </w:tcBorders>
            <w:shd w:val="clear" w:color="auto" w:fill="auto"/>
            <w:noWrap/>
            <w:vAlign w:val="bottom"/>
            <w:hideMark/>
          </w:tcPr>
          <w:p w14:paraId="00C94FDE" w14:textId="77777777" w:rsidR="00C56B97" w:rsidRPr="0065690E" w:rsidRDefault="00C56B97" w:rsidP="005057B2">
            <w:pPr>
              <w:jc w:val="center"/>
              <w:rPr>
                <w:sz w:val="16"/>
              </w:rPr>
            </w:pPr>
          </w:p>
        </w:tc>
      </w:tr>
      <w:tr w:rsidR="0065690E" w:rsidRPr="0065690E" w14:paraId="100E5093" w14:textId="77777777" w:rsidTr="00044847">
        <w:trPr>
          <w:trHeight w:val="216"/>
          <w:jc w:val="center"/>
        </w:trPr>
        <w:tc>
          <w:tcPr>
            <w:tcW w:w="2970" w:type="dxa"/>
            <w:tcBorders>
              <w:top w:val="nil"/>
              <w:left w:val="nil"/>
              <w:bottom w:val="nil"/>
              <w:right w:val="single" w:sz="4" w:space="0" w:color="auto"/>
            </w:tcBorders>
            <w:shd w:val="clear" w:color="auto" w:fill="auto"/>
            <w:noWrap/>
            <w:vAlign w:val="bottom"/>
            <w:hideMark/>
          </w:tcPr>
          <w:p w14:paraId="7AE88874" w14:textId="77777777" w:rsidR="00C56B97" w:rsidRPr="0065690E" w:rsidRDefault="00C56B97" w:rsidP="0065690E">
            <w:pPr>
              <w:jc w:val="right"/>
              <w:rPr>
                <w:b/>
                <w:sz w:val="16"/>
              </w:rPr>
            </w:pPr>
            <w:r w:rsidRPr="0065690E">
              <w:rPr>
                <w:b/>
                <w:sz w:val="16"/>
              </w:rPr>
              <w:t>Octaves</w:t>
            </w:r>
          </w:p>
        </w:tc>
        <w:tc>
          <w:tcPr>
            <w:tcW w:w="900" w:type="dxa"/>
            <w:tcBorders>
              <w:top w:val="nil"/>
              <w:left w:val="nil"/>
              <w:bottom w:val="nil"/>
              <w:right w:val="nil"/>
            </w:tcBorders>
            <w:shd w:val="clear" w:color="auto" w:fill="auto"/>
            <w:noWrap/>
            <w:vAlign w:val="bottom"/>
            <w:hideMark/>
          </w:tcPr>
          <w:p w14:paraId="45C7B2BE" w14:textId="77777777" w:rsidR="00C56B97" w:rsidRPr="0065690E" w:rsidRDefault="00C56B97" w:rsidP="005057B2">
            <w:pPr>
              <w:jc w:val="right"/>
              <w:rPr>
                <w:rFonts w:ascii="Calibri" w:hAnsi="Calibri" w:cs="Calibri"/>
                <w:color w:val="000000"/>
                <w:sz w:val="16"/>
              </w:rPr>
            </w:pPr>
            <w:r w:rsidRPr="0065690E">
              <w:rPr>
                <w:rFonts w:ascii="Calibri" w:hAnsi="Calibri" w:cs="Calibri"/>
                <w:color w:val="000000"/>
                <w:sz w:val="16"/>
              </w:rPr>
              <w:t>10</w:t>
            </w:r>
          </w:p>
        </w:tc>
        <w:tc>
          <w:tcPr>
            <w:tcW w:w="720" w:type="dxa"/>
            <w:tcBorders>
              <w:top w:val="nil"/>
              <w:left w:val="nil"/>
              <w:bottom w:val="nil"/>
              <w:right w:val="single" w:sz="4" w:space="0" w:color="auto"/>
            </w:tcBorders>
            <w:shd w:val="clear" w:color="auto" w:fill="auto"/>
            <w:noWrap/>
            <w:vAlign w:val="bottom"/>
            <w:hideMark/>
          </w:tcPr>
          <w:p w14:paraId="1920EC62" w14:textId="77777777" w:rsidR="00C56B97" w:rsidRPr="0065690E" w:rsidRDefault="00C56B97" w:rsidP="005057B2">
            <w:pPr>
              <w:jc w:val="right"/>
              <w:rPr>
                <w:rFonts w:ascii="Calibri" w:hAnsi="Calibri" w:cs="Calibri"/>
                <w:color w:val="000000"/>
                <w:sz w:val="16"/>
              </w:rPr>
            </w:pPr>
            <w:r w:rsidRPr="0065690E">
              <w:rPr>
                <w:rFonts w:ascii="Calibri" w:hAnsi="Calibri" w:cs="Calibri"/>
                <w:color w:val="000000"/>
                <w:sz w:val="16"/>
              </w:rPr>
              <w:t>2</w:t>
            </w:r>
          </w:p>
        </w:tc>
        <w:tc>
          <w:tcPr>
            <w:tcW w:w="990" w:type="dxa"/>
            <w:tcBorders>
              <w:top w:val="nil"/>
              <w:left w:val="nil"/>
              <w:bottom w:val="nil"/>
              <w:right w:val="nil"/>
            </w:tcBorders>
            <w:shd w:val="clear" w:color="000000" w:fill="FCFCFF"/>
            <w:noWrap/>
            <w:vAlign w:val="bottom"/>
            <w:hideMark/>
          </w:tcPr>
          <w:p w14:paraId="1F191869"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67.8%</w:t>
            </w:r>
          </w:p>
        </w:tc>
        <w:tc>
          <w:tcPr>
            <w:tcW w:w="630" w:type="dxa"/>
            <w:tcBorders>
              <w:top w:val="nil"/>
              <w:left w:val="nil"/>
              <w:bottom w:val="nil"/>
              <w:right w:val="nil"/>
            </w:tcBorders>
            <w:shd w:val="clear" w:color="000000" w:fill="FCFCFF"/>
            <w:noWrap/>
            <w:vAlign w:val="bottom"/>
            <w:hideMark/>
          </w:tcPr>
          <w:p w14:paraId="20CA3F73"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84.7%</w:t>
            </w:r>
          </w:p>
        </w:tc>
        <w:tc>
          <w:tcPr>
            <w:tcW w:w="810" w:type="dxa"/>
            <w:tcBorders>
              <w:top w:val="nil"/>
              <w:left w:val="nil"/>
              <w:bottom w:val="nil"/>
              <w:right w:val="nil"/>
            </w:tcBorders>
            <w:shd w:val="clear" w:color="000000" w:fill="FCFCFF"/>
            <w:noWrap/>
            <w:vAlign w:val="bottom"/>
            <w:hideMark/>
          </w:tcPr>
          <w:p w14:paraId="09F0E750"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80.6%</w:t>
            </w:r>
          </w:p>
        </w:tc>
        <w:tc>
          <w:tcPr>
            <w:tcW w:w="720" w:type="dxa"/>
            <w:tcBorders>
              <w:top w:val="nil"/>
              <w:left w:val="nil"/>
              <w:bottom w:val="nil"/>
              <w:right w:val="nil"/>
            </w:tcBorders>
            <w:shd w:val="clear" w:color="000000" w:fill="FCFCFF"/>
            <w:noWrap/>
            <w:vAlign w:val="bottom"/>
            <w:hideMark/>
          </w:tcPr>
          <w:p w14:paraId="79E694F1"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73.7%</w:t>
            </w:r>
          </w:p>
        </w:tc>
        <w:tc>
          <w:tcPr>
            <w:tcW w:w="900" w:type="dxa"/>
            <w:tcBorders>
              <w:top w:val="nil"/>
              <w:left w:val="nil"/>
              <w:bottom w:val="nil"/>
              <w:right w:val="nil"/>
            </w:tcBorders>
            <w:shd w:val="clear" w:color="000000" w:fill="FCFCFF"/>
            <w:noWrap/>
            <w:vAlign w:val="bottom"/>
            <w:hideMark/>
          </w:tcPr>
          <w:p w14:paraId="1DECDA30"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84.2%</w:t>
            </w:r>
          </w:p>
        </w:tc>
        <w:tc>
          <w:tcPr>
            <w:tcW w:w="900" w:type="dxa"/>
            <w:tcBorders>
              <w:top w:val="nil"/>
              <w:left w:val="nil"/>
              <w:bottom w:val="nil"/>
              <w:right w:val="nil"/>
            </w:tcBorders>
            <w:shd w:val="clear" w:color="000000" w:fill="FCFCFF"/>
            <w:noWrap/>
            <w:vAlign w:val="bottom"/>
            <w:hideMark/>
          </w:tcPr>
          <w:p w14:paraId="227B2800"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89.0%</w:t>
            </w:r>
          </w:p>
        </w:tc>
        <w:tc>
          <w:tcPr>
            <w:tcW w:w="720" w:type="dxa"/>
            <w:tcBorders>
              <w:top w:val="nil"/>
              <w:left w:val="nil"/>
              <w:bottom w:val="nil"/>
              <w:right w:val="nil"/>
            </w:tcBorders>
            <w:shd w:val="clear" w:color="000000" w:fill="FCFCFF"/>
            <w:noWrap/>
            <w:vAlign w:val="bottom"/>
            <w:hideMark/>
          </w:tcPr>
          <w:p w14:paraId="69BA4331"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66.5%</w:t>
            </w:r>
          </w:p>
        </w:tc>
        <w:tc>
          <w:tcPr>
            <w:tcW w:w="990" w:type="dxa"/>
            <w:tcBorders>
              <w:top w:val="nil"/>
              <w:left w:val="nil"/>
              <w:bottom w:val="nil"/>
              <w:right w:val="nil"/>
            </w:tcBorders>
            <w:shd w:val="clear" w:color="000000" w:fill="FCFCFF"/>
            <w:noWrap/>
            <w:vAlign w:val="bottom"/>
            <w:hideMark/>
          </w:tcPr>
          <w:p w14:paraId="29B09BAC"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77.0%</w:t>
            </w:r>
          </w:p>
        </w:tc>
        <w:tc>
          <w:tcPr>
            <w:tcW w:w="720" w:type="dxa"/>
            <w:tcBorders>
              <w:top w:val="nil"/>
              <w:left w:val="nil"/>
              <w:bottom w:val="nil"/>
              <w:right w:val="nil"/>
            </w:tcBorders>
            <w:shd w:val="clear" w:color="000000" w:fill="FCFCFF"/>
            <w:noWrap/>
            <w:vAlign w:val="bottom"/>
            <w:hideMark/>
          </w:tcPr>
          <w:p w14:paraId="7750EC66"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81.2%</w:t>
            </w:r>
          </w:p>
        </w:tc>
        <w:tc>
          <w:tcPr>
            <w:tcW w:w="900" w:type="dxa"/>
            <w:tcBorders>
              <w:top w:val="nil"/>
              <w:left w:val="nil"/>
              <w:bottom w:val="nil"/>
              <w:right w:val="nil"/>
            </w:tcBorders>
            <w:shd w:val="clear" w:color="000000" w:fill="FCFCFF"/>
            <w:noWrap/>
            <w:vAlign w:val="bottom"/>
            <w:hideMark/>
          </w:tcPr>
          <w:p w14:paraId="7689F9DD"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81.1%</w:t>
            </w:r>
          </w:p>
        </w:tc>
        <w:tc>
          <w:tcPr>
            <w:tcW w:w="900" w:type="dxa"/>
            <w:tcBorders>
              <w:top w:val="nil"/>
              <w:left w:val="nil"/>
              <w:bottom w:val="nil"/>
              <w:right w:val="nil"/>
            </w:tcBorders>
            <w:shd w:val="clear" w:color="000000" w:fill="FCFCFF"/>
            <w:noWrap/>
            <w:vAlign w:val="bottom"/>
            <w:hideMark/>
          </w:tcPr>
          <w:p w14:paraId="26439A62"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76.8%</w:t>
            </w:r>
          </w:p>
        </w:tc>
        <w:tc>
          <w:tcPr>
            <w:tcW w:w="900" w:type="dxa"/>
            <w:tcBorders>
              <w:top w:val="nil"/>
              <w:left w:val="nil"/>
              <w:bottom w:val="nil"/>
              <w:right w:val="nil"/>
            </w:tcBorders>
            <w:shd w:val="clear" w:color="000000" w:fill="FCFCFF"/>
            <w:noWrap/>
            <w:vAlign w:val="bottom"/>
            <w:hideMark/>
          </w:tcPr>
          <w:p w14:paraId="0A866843"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66.9%</w:t>
            </w:r>
          </w:p>
        </w:tc>
        <w:tc>
          <w:tcPr>
            <w:tcW w:w="900" w:type="dxa"/>
            <w:tcBorders>
              <w:top w:val="nil"/>
              <w:left w:val="nil"/>
              <w:bottom w:val="nil"/>
              <w:right w:val="nil"/>
            </w:tcBorders>
            <w:shd w:val="clear" w:color="auto" w:fill="auto"/>
            <w:noWrap/>
            <w:vAlign w:val="bottom"/>
            <w:hideMark/>
          </w:tcPr>
          <w:p w14:paraId="615A90D4" w14:textId="77777777" w:rsidR="00C56B97" w:rsidRPr="0065690E" w:rsidRDefault="00C56B97" w:rsidP="005057B2">
            <w:pPr>
              <w:jc w:val="center"/>
              <w:rPr>
                <w:rFonts w:ascii="Calibri" w:hAnsi="Calibri" w:cs="Calibri"/>
                <w:color w:val="000000"/>
                <w:sz w:val="16"/>
              </w:rPr>
            </w:pPr>
          </w:p>
        </w:tc>
        <w:tc>
          <w:tcPr>
            <w:tcW w:w="720" w:type="dxa"/>
            <w:tcBorders>
              <w:top w:val="nil"/>
              <w:left w:val="nil"/>
              <w:bottom w:val="nil"/>
              <w:right w:val="nil"/>
            </w:tcBorders>
            <w:shd w:val="clear" w:color="000000" w:fill="FCFCFF"/>
            <w:noWrap/>
            <w:vAlign w:val="bottom"/>
            <w:hideMark/>
          </w:tcPr>
          <w:p w14:paraId="6A730196"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77.4%</w:t>
            </w:r>
          </w:p>
        </w:tc>
        <w:tc>
          <w:tcPr>
            <w:tcW w:w="630" w:type="dxa"/>
            <w:tcBorders>
              <w:top w:val="nil"/>
              <w:left w:val="nil"/>
              <w:bottom w:val="nil"/>
              <w:right w:val="nil"/>
            </w:tcBorders>
            <w:shd w:val="clear" w:color="auto" w:fill="auto"/>
            <w:noWrap/>
            <w:vAlign w:val="bottom"/>
            <w:hideMark/>
          </w:tcPr>
          <w:p w14:paraId="5910B8E6" w14:textId="77777777" w:rsidR="00C56B97" w:rsidRPr="0065690E" w:rsidRDefault="00C56B97" w:rsidP="005057B2">
            <w:pPr>
              <w:jc w:val="center"/>
              <w:rPr>
                <w:rFonts w:ascii="Calibri" w:hAnsi="Calibri" w:cs="Calibri"/>
                <w:color w:val="000000"/>
                <w:sz w:val="16"/>
              </w:rPr>
            </w:pPr>
          </w:p>
        </w:tc>
        <w:tc>
          <w:tcPr>
            <w:tcW w:w="720" w:type="dxa"/>
            <w:tcBorders>
              <w:top w:val="nil"/>
              <w:left w:val="nil"/>
              <w:bottom w:val="nil"/>
              <w:right w:val="nil"/>
            </w:tcBorders>
            <w:shd w:val="clear" w:color="auto" w:fill="auto"/>
            <w:noWrap/>
            <w:vAlign w:val="bottom"/>
            <w:hideMark/>
          </w:tcPr>
          <w:p w14:paraId="71922E7C" w14:textId="77777777" w:rsidR="00C56B97" w:rsidRPr="0065690E" w:rsidRDefault="00C56B97" w:rsidP="005057B2">
            <w:pPr>
              <w:jc w:val="center"/>
              <w:rPr>
                <w:sz w:val="16"/>
              </w:rPr>
            </w:pPr>
          </w:p>
        </w:tc>
      </w:tr>
      <w:tr w:rsidR="0065690E" w:rsidRPr="0065690E" w14:paraId="714B728F" w14:textId="77777777" w:rsidTr="00044847">
        <w:trPr>
          <w:trHeight w:val="216"/>
          <w:jc w:val="center"/>
        </w:trPr>
        <w:tc>
          <w:tcPr>
            <w:tcW w:w="2970" w:type="dxa"/>
            <w:tcBorders>
              <w:top w:val="nil"/>
              <w:left w:val="nil"/>
              <w:bottom w:val="nil"/>
              <w:right w:val="single" w:sz="4" w:space="0" w:color="auto"/>
            </w:tcBorders>
            <w:shd w:val="clear" w:color="auto" w:fill="auto"/>
            <w:noWrap/>
            <w:vAlign w:val="bottom"/>
            <w:hideMark/>
          </w:tcPr>
          <w:p w14:paraId="1035BEE5" w14:textId="77777777" w:rsidR="00C56B97" w:rsidRPr="0065690E" w:rsidRDefault="00C56B97" w:rsidP="0065690E">
            <w:pPr>
              <w:jc w:val="right"/>
              <w:rPr>
                <w:b/>
                <w:sz w:val="16"/>
              </w:rPr>
            </w:pPr>
            <w:r w:rsidRPr="0065690E">
              <w:rPr>
                <w:b/>
                <w:sz w:val="16"/>
              </w:rPr>
              <w:t>MFCC</w:t>
            </w:r>
          </w:p>
        </w:tc>
        <w:tc>
          <w:tcPr>
            <w:tcW w:w="900" w:type="dxa"/>
            <w:tcBorders>
              <w:top w:val="nil"/>
              <w:left w:val="nil"/>
              <w:bottom w:val="nil"/>
              <w:right w:val="nil"/>
            </w:tcBorders>
            <w:shd w:val="clear" w:color="auto" w:fill="auto"/>
            <w:noWrap/>
            <w:vAlign w:val="bottom"/>
            <w:hideMark/>
          </w:tcPr>
          <w:p w14:paraId="78E90019" w14:textId="77777777" w:rsidR="00C56B97" w:rsidRPr="0065690E" w:rsidRDefault="00C56B97" w:rsidP="005057B2">
            <w:pPr>
              <w:jc w:val="right"/>
              <w:rPr>
                <w:rFonts w:ascii="Calibri" w:hAnsi="Calibri" w:cs="Calibri"/>
                <w:color w:val="000000"/>
                <w:sz w:val="16"/>
              </w:rPr>
            </w:pPr>
            <w:r w:rsidRPr="0065690E">
              <w:rPr>
                <w:rFonts w:ascii="Calibri" w:hAnsi="Calibri" w:cs="Calibri"/>
                <w:color w:val="000000"/>
                <w:sz w:val="16"/>
              </w:rPr>
              <w:t>13</w:t>
            </w:r>
          </w:p>
        </w:tc>
        <w:tc>
          <w:tcPr>
            <w:tcW w:w="720" w:type="dxa"/>
            <w:tcBorders>
              <w:top w:val="nil"/>
              <w:left w:val="nil"/>
              <w:bottom w:val="nil"/>
              <w:right w:val="single" w:sz="4" w:space="0" w:color="auto"/>
            </w:tcBorders>
            <w:shd w:val="clear" w:color="auto" w:fill="auto"/>
            <w:noWrap/>
            <w:vAlign w:val="bottom"/>
            <w:hideMark/>
          </w:tcPr>
          <w:p w14:paraId="1DB5C608" w14:textId="77777777" w:rsidR="00C56B97" w:rsidRPr="0065690E" w:rsidRDefault="00C56B97" w:rsidP="005057B2">
            <w:pPr>
              <w:jc w:val="right"/>
              <w:rPr>
                <w:rFonts w:ascii="Calibri" w:hAnsi="Calibri" w:cs="Calibri"/>
                <w:color w:val="000000"/>
                <w:sz w:val="16"/>
              </w:rPr>
            </w:pPr>
            <w:r w:rsidRPr="0065690E">
              <w:rPr>
                <w:rFonts w:ascii="Calibri" w:hAnsi="Calibri" w:cs="Calibri"/>
                <w:color w:val="000000"/>
                <w:sz w:val="16"/>
              </w:rPr>
              <w:t>2</w:t>
            </w:r>
          </w:p>
        </w:tc>
        <w:tc>
          <w:tcPr>
            <w:tcW w:w="990" w:type="dxa"/>
            <w:tcBorders>
              <w:top w:val="nil"/>
              <w:left w:val="nil"/>
              <w:bottom w:val="nil"/>
              <w:right w:val="nil"/>
            </w:tcBorders>
            <w:shd w:val="clear" w:color="000000" w:fill="FCFCFF"/>
            <w:noWrap/>
            <w:vAlign w:val="bottom"/>
            <w:hideMark/>
          </w:tcPr>
          <w:p w14:paraId="617AD9A0"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76.3%</w:t>
            </w:r>
          </w:p>
        </w:tc>
        <w:tc>
          <w:tcPr>
            <w:tcW w:w="630" w:type="dxa"/>
            <w:tcBorders>
              <w:top w:val="nil"/>
              <w:left w:val="nil"/>
              <w:bottom w:val="nil"/>
              <w:right w:val="nil"/>
            </w:tcBorders>
            <w:shd w:val="clear" w:color="000000" w:fill="FCFCFF"/>
            <w:noWrap/>
            <w:vAlign w:val="bottom"/>
            <w:hideMark/>
          </w:tcPr>
          <w:p w14:paraId="40FBBC39"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82.0%</w:t>
            </w:r>
          </w:p>
        </w:tc>
        <w:tc>
          <w:tcPr>
            <w:tcW w:w="810" w:type="dxa"/>
            <w:tcBorders>
              <w:top w:val="nil"/>
              <w:left w:val="nil"/>
              <w:bottom w:val="nil"/>
              <w:right w:val="nil"/>
            </w:tcBorders>
            <w:shd w:val="clear" w:color="000000" w:fill="FCFCFF"/>
            <w:noWrap/>
            <w:vAlign w:val="bottom"/>
            <w:hideMark/>
          </w:tcPr>
          <w:p w14:paraId="14709C2B"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78.2%</w:t>
            </w:r>
          </w:p>
        </w:tc>
        <w:tc>
          <w:tcPr>
            <w:tcW w:w="720" w:type="dxa"/>
            <w:tcBorders>
              <w:top w:val="nil"/>
              <w:left w:val="nil"/>
              <w:bottom w:val="nil"/>
              <w:right w:val="nil"/>
            </w:tcBorders>
            <w:shd w:val="clear" w:color="000000" w:fill="FCFCFF"/>
            <w:noWrap/>
            <w:vAlign w:val="bottom"/>
            <w:hideMark/>
          </w:tcPr>
          <w:p w14:paraId="3F23DFB5"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72.1%</w:t>
            </w:r>
          </w:p>
        </w:tc>
        <w:tc>
          <w:tcPr>
            <w:tcW w:w="900" w:type="dxa"/>
            <w:tcBorders>
              <w:top w:val="nil"/>
              <w:left w:val="nil"/>
              <w:bottom w:val="nil"/>
              <w:right w:val="nil"/>
            </w:tcBorders>
            <w:shd w:val="clear" w:color="000000" w:fill="FCFCFF"/>
            <w:noWrap/>
            <w:vAlign w:val="bottom"/>
            <w:hideMark/>
          </w:tcPr>
          <w:p w14:paraId="5E4A0489"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83.5%</w:t>
            </w:r>
          </w:p>
        </w:tc>
        <w:tc>
          <w:tcPr>
            <w:tcW w:w="900" w:type="dxa"/>
            <w:tcBorders>
              <w:top w:val="nil"/>
              <w:left w:val="nil"/>
              <w:bottom w:val="nil"/>
              <w:right w:val="nil"/>
            </w:tcBorders>
            <w:shd w:val="clear" w:color="000000" w:fill="FCFCFF"/>
            <w:noWrap/>
            <w:vAlign w:val="bottom"/>
            <w:hideMark/>
          </w:tcPr>
          <w:p w14:paraId="589CD72E"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85.3%</w:t>
            </w:r>
          </w:p>
        </w:tc>
        <w:tc>
          <w:tcPr>
            <w:tcW w:w="720" w:type="dxa"/>
            <w:tcBorders>
              <w:top w:val="nil"/>
              <w:left w:val="nil"/>
              <w:bottom w:val="nil"/>
              <w:right w:val="nil"/>
            </w:tcBorders>
            <w:shd w:val="clear" w:color="000000" w:fill="FCFCFF"/>
            <w:noWrap/>
            <w:vAlign w:val="bottom"/>
            <w:hideMark/>
          </w:tcPr>
          <w:p w14:paraId="13F7F0A2"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76.8%</w:t>
            </w:r>
          </w:p>
        </w:tc>
        <w:tc>
          <w:tcPr>
            <w:tcW w:w="990" w:type="dxa"/>
            <w:tcBorders>
              <w:top w:val="nil"/>
              <w:left w:val="nil"/>
              <w:bottom w:val="nil"/>
              <w:right w:val="nil"/>
            </w:tcBorders>
            <w:shd w:val="clear" w:color="000000" w:fill="FCFCFF"/>
            <w:noWrap/>
            <w:vAlign w:val="bottom"/>
            <w:hideMark/>
          </w:tcPr>
          <w:p w14:paraId="29D72010"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85.2%</w:t>
            </w:r>
          </w:p>
        </w:tc>
        <w:tc>
          <w:tcPr>
            <w:tcW w:w="720" w:type="dxa"/>
            <w:tcBorders>
              <w:top w:val="nil"/>
              <w:left w:val="nil"/>
              <w:bottom w:val="nil"/>
              <w:right w:val="nil"/>
            </w:tcBorders>
            <w:shd w:val="clear" w:color="000000" w:fill="FCFCFF"/>
            <w:noWrap/>
            <w:vAlign w:val="bottom"/>
            <w:hideMark/>
          </w:tcPr>
          <w:p w14:paraId="3CF5DBE8"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87.4%</w:t>
            </w:r>
          </w:p>
        </w:tc>
        <w:tc>
          <w:tcPr>
            <w:tcW w:w="900" w:type="dxa"/>
            <w:tcBorders>
              <w:top w:val="nil"/>
              <w:left w:val="nil"/>
              <w:bottom w:val="nil"/>
              <w:right w:val="nil"/>
            </w:tcBorders>
            <w:shd w:val="clear" w:color="000000" w:fill="FCFCFF"/>
            <w:noWrap/>
            <w:vAlign w:val="bottom"/>
            <w:hideMark/>
          </w:tcPr>
          <w:p w14:paraId="3F0221CE"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83.8%</w:t>
            </w:r>
          </w:p>
        </w:tc>
        <w:tc>
          <w:tcPr>
            <w:tcW w:w="900" w:type="dxa"/>
            <w:tcBorders>
              <w:top w:val="nil"/>
              <w:left w:val="nil"/>
              <w:bottom w:val="nil"/>
              <w:right w:val="nil"/>
            </w:tcBorders>
            <w:shd w:val="clear" w:color="000000" w:fill="FCFCFF"/>
            <w:noWrap/>
            <w:vAlign w:val="bottom"/>
            <w:hideMark/>
          </w:tcPr>
          <w:p w14:paraId="4FD7C376"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87.0%</w:t>
            </w:r>
          </w:p>
        </w:tc>
        <w:tc>
          <w:tcPr>
            <w:tcW w:w="900" w:type="dxa"/>
            <w:tcBorders>
              <w:top w:val="nil"/>
              <w:left w:val="nil"/>
              <w:bottom w:val="nil"/>
              <w:right w:val="nil"/>
            </w:tcBorders>
            <w:shd w:val="clear" w:color="000000" w:fill="FCFCFF"/>
            <w:noWrap/>
            <w:vAlign w:val="bottom"/>
            <w:hideMark/>
          </w:tcPr>
          <w:p w14:paraId="237267BA"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77.0%</w:t>
            </w:r>
          </w:p>
        </w:tc>
        <w:tc>
          <w:tcPr>
            <w:tcW w:w="900" w:type="dxa"/>
            <w:tcBorders>
              <w:top w:val="nil"/>
              <w:left w:val="nil"/>
              <w:bottom w:val="nil"/>
              <w:right w:val="nil"/>
            </w:tcBorders>
            <w:shd w:val="clear" w:color="auto" w:fill="auto"/>
            <w:noWrap/>
            <w:vAlign w:val="bottom"/>
            <w:hideMark/>
          </w:tcPr>
          <w:p w14:paraId="77020696" w14:textId="77777777" w:rsidR="00C56B97" w:rsidRPr="0065690E" w:rsidRDefault="00C56B97" w:rsidP="005057B2">
            <w:pPr>
              <w:jc w:val="center"/>
              <w:rPr>
                <w:rFonts w:ascii="Calibri" w:hAnsi="Calibri" w:cs="Calibri"/>
                <w:color w:val="000000"/>
                <w:sz w:val="16"/>
              </w:rPr>
            </w:pPr>
          </w:p>
        </w:tc>
        <w:tc>
          <w:tcPr>
            <w:tcW w:w="720" w:type="dxa"/>
            <w:tcBorders>
              <w:top w:val="nil"/>
              <w:left w:val="nil"/>
              <w:bottom w:val="nil"/>
              <w:right w:val="nil"/>
            </w:tcBorders>
            <w:shd w:val="clear" w:color="auto" w:fill="auto"/>
            <w:noWrap/>
            <w:vAlign w:val="bottom"/>
            <w:hideMark/>
          </w:tcPr>
          <w:p w14:paraId="23C3954A" w14:textId="77777777" w:rsidR="00C56B97" w:rsidRPr="0065690E" w:rsidRDefault="00C56B97" w:rsidP="005057B2">
            <w:pPr>
              <w:jc w:val="center"/>
              <w:rPr>
                <w:sz w:val="16"/>
              </w:rPr>
            </w:pPr>
          </w:p>
        </w:tc>
        <w:tc>
          <w:tcPr>
            <w:tcW w:w="630" w:type="dxa"/>
            <w:tcBorders>
              <w:top w:val="nil"/>
              <w:left w:val="nil"/>
              <w:bottom w:val="nil"/>
              <w:right w:val="nil"/>
            </w:tcBorders>
            <w:shd w:val="clear" w:color="auto" w:fill="auto"/>
            <w:noWrap/>
            <w:vAlign w:val="bottom"/>
            <w:hideMark/>
          </w:tcPr>
          <w:p w14:paraId="214307D5" w14:textId="77777777" w:rsidR="00C56B97" w:rsidRPr="0065690E" w:rsidRDefault="00C56B97" w:rsidP="005057B2">
            <w:pPr>
              <w:jc w:val="center"/>
              <w:rPr>
                <w:sz w:val="16"/>
              </w:rPr>
            </w:pPr>
          </w:p>
        </w:tc>
        <w:tc>
          <w:tcPr>
            <w:tcW w:w="720" w:type="dxa"/>
            <w:tcBorders>
              <w:top w:val="nil"/>
              <w:left w:val="nil"/>
              <w:bottom w:val="nil"/>
              <w:right w:val="nil"/>
            </w:tcBorders>
            <w:shd w:val="clear" w:color="auto" w:fill="auto"/>
            <w:noWrap/>
            <w:vAlign w:val="bottom"/>
            <w:hideMark/>
          </w:tcPr>
          <w:p w14:paraId="239048F4" w14:textId="77777777" w:rsidR="00C56B97" w:rsidRPr="0065690E" w:rsidRDefault="00C56B97" w:rsidP="005057B2">
            <w:pPr>
              <w:jc w:val="center"/>
              <w:rPr>
                <w:sz w:val="16"/>
              </w:rPr>
            </w:pPr>
          </w:p>
        </w:tc>
      </w:tr>
      <w:tr w:rsidR="0065690E" w:rsidRPr="0065690E" w14:paraId="793807AC" w14:textId="77777777" w:rsidTr="00044847">
        <w:trPr>
          <w:trHeight w:val="216"/>
          <w:jc w:val="center"/>
        </w:trPr>
        <w:tc>
          <w:tcPr>
            <w:tcW w:w="2970" w:type="dxa"/>
            <w:tcBorders>
              <w:top w:val="nil"/>
              <w:left w:val="nil"/>
              <w:bottom w:val="nil"/>
              <w:right w:val="single" w:sz="4" w:space="0" w:color="auto"/>
            </w:tcBorders>
            <w:shd w:val="clear" w:color="auto" w:fill="auto"/>
            <w:noWrap/>
            <w:vAlign w:val="bottom"/>
            <w:hideMark/>
          </w:tcPr>
          <w:p w14:paraId="7676C172" w14:textId="77777777" w:rsidR="00C56B97" w:rsidRPr="0065690E" w:rsidRDefault="00C56B97" w:rsidP="0065690E">
            <w:pPr>
              <w:jc w:val="right"/>
              <w:rPr>
                <w:b/>
                <w:sz w:val="16"/>
              </w:rPr>
            </w:pPr>
            <w:r w:rsidRPr="0065690E">
              <w:rPr>
                <w:b/>
                <w:sz w:val="16"/>
              </w:rPr>
              <w:t>MFCC</w:t>
            </w:r>
          </w:p>
        </w:tc>
        <w:tc>
          <w:tcPr>
            <w:tcW w:w="900" w:type="dxa"/>
            <w:tcBorders>
              <w:top w:val="nil"/>
              <w:left w:val="nil"/>
              <w:bottom w:val="nil"/>
              <w:right w:val="nil"/>
            </w:tcBorders>
            <w:shd w:val="clear" w:color="auto" w:fill="auto"/>
            <w:noWrap/>
            <w:vAlign w:val="bottom"/>
            <w:hideMark/>
          </w:tcPr>
          <w:p w14:paraId="44E82907" w14:textId="77777777" w:rsidR="00C56B97" w:rsidRPr="0065690E" w:rsidRDefault="00C56B97" w:rsidP="005057B2">
            <w:pPr>
              <w:jc w:val="right"/>
              <w:rPr>
                <w:rFonts w:ascii="Calibri" w:hAnsi="Calibri" w:cs="Calibri"/>
                <w:color w:val="000000"/>
                <w:sz w:val="16"/>
              </w:rPr>
            </w:pPr>
            <w:r w:rsidRPr="0065690E">
              <w:rPr>
                <w:rFonts w:ascii="Calibri" w:hAnsi="Calibri" w:cs="Calibri"/>
                <w:color w:val="000000"/>
                <w:sz w:val="16"/>
              </w:rPr>
              <w:t>13</w:t>
            </w:r>
          </w:p>
        </w:tc>
        <w:tc>
          <w:tcPr>
            <w:tcW w:w="720" w:type="dxa"/>
            <w:tcBorders>
              <w:top w:val="nil"/>
              <w:left w:val="nil"/>
              <w:bottom w:val="nil"/>
              <w:right w:val="single" w:sz="4" w:space="0" w:color="auto"/>
            </w:tcBorders>
            <w:shd w:val="clear" w:color="auto" w:fill="auto"/>
            <w:noWrap/>
            <w:vAlign w:val="bottom"/>
            <w:hideMark/>
          </w:tcPr>
          <w:p w14:paraId="197AB9B4" w14:textId="77777777" w:rsidR="00C56B97" w:rsidRPr="0065690E" w:rsidRDefault="00C56B97" w:rsidP="005057B2">
            <w:pPr>
              <w:jc w:val="right"/>
              <w:rPr>
                <w:rFonts w:ascii="Calibri" w:hAnsi="Calibri" w:cs="Calibri"/>
                <w:color w:val="000000"/>
                <w:sz w:val="16"/>
              </w:rPr>
            </w:pPr>
            <w:r w:rsidRPr="0065690E">
              <w:rPr>
                <w:rFonts w:ascii="Calibri" w:hAnsi="Calibri" w:cs="Calibri"/>
                <w:color w:val="000000"/>
                <w:sz w:val="16"/>
              </w:rPr>
              <w:t>1</w:t>
            </w:r>
          </w:p>
        </w:tc>
        <w:tc>
          <w:tcPr>
            <w:tcW w:w="990" w:type="dxa"/>
            <w:tcBorders>
              <w:top w:val="nil"/>
              <w:left w:val="nil"/>
              <w:bottom w:val="nil"/>
              <w:right w:val="nil"/>
            </w:tcBorders>
            <w:shd w:val="clear" w:color="000000" w:fill="FCFCFF"/>
            <w:noWrap/>
            <w:vAlign w:val="bottom"/>
            <w:hideMark/>
          </w:tcPr>
          <w:p w14:paraId="1432DECC"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74.1%</w:t>
            </w:r>
          </w:p>
        </w:tc>
        <w:tc>
          <w:tcPr>
            <w:tcW w:w="630" w:type="dxa"/>
            <w:tcBorders>
              <w:top w:val="nil"/>
              <w:left w:val="nil"/>
              <w:bottom w:val="nil"/>
              <w:right w:val="nil"/>
            </w:tcBorders>
            <w:shd w:val="clear" w:color="000000" w:fill="FCFCFF"/>
            <w:noWrap/>
            <w:vAlign w:val="bottom"/>
            <w:hideMark/>
          </w:tcPr>
          <w:p w14:paraId="7E99F89F"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80.4%</w:t>
            </w:r>
          </w:p>
        </w:tc>
        <w:tc>
          <w:tcPr>
            <w:tcW w:w="810" w:type="dxa"/>
            <w:tcBorders>
              <w:top w:val="nil"/>
              <w:left w:val="nil"/>
              <w:bottom w:val="nil"/>
              <w:right w:val="nil"/>
            </w:tcBorders>
            <w:shd w:val="clear" w:color="000000" w:fill="FCFCFF"/>
            <w:noWrap/>
            <w:vAlign w:val="bottom"/>
            <w:hideMark/>
          </w:tcPr>
          <w:p w14:paraId="73E3D4A9"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78.9%</w:t>
            </w:r>
          </w:p>
        </w:tc>
        <w:tc>
          <w:tcPr>
            <w:tcW w:w="720" w:type="dxa"/>
            <w:tcBorders>
              <w:top w:val="nil"/>
              <w:left w:val="nil"/>
              <w:bottom w:val="nil"/>
              <w:right w:val="nil"/>
            </w:tcBorders>
            <w:shd w:val="clear" w:color="000000" w:fill="FCFCFF"/>
            <w:noWrap/>
            <w:vAlign w:val="bottom"/>
            <w:hideMark/>
          </w:tcPr>
          <w:p w14:paraId="06623CA0"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68.8%</w:t>
            </w:r>
          </w:p>
        </w:tc>
        <w:tc>
          <w:tcPr>
            <w:tcW w:w="900" w:type="dxa"/>
            <w:tcBorders>
              <w:top w:val="nil"/>
              <w:left w:val="nil"/>
              <w:bottom w:val="nil"/>
              <w:right w:val="nil"/>
            </w:tcBorders>
            <w:shd w:val="clear" w:color="000000" w:fill="FCFCFF"/>
            <w:noWrap/>
            <w:vAlign w:val="bottom"/>
            <w:hideMark/>
          </w:tcPr>
          <w:p w14:paraId="01BC88E4"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81.6%</w:t>
            </w:r>
          </w:p>
        </w:tc>
        <w:tc>
          <w:tcPr>
            <w:tcW w:w="900" w:type="dxa"/>
            <w:tcBorders>
              <w:top w:val="nil"/>
              <w:left w:val="nil"/>
              <w:bottom w:val="nil"/>
              <w:right w:val="nil"/>
            </w:tcBorders>
            <w:shd w:val="clear" w:color="000000" w:fill="FCFCFF"/>
            <w:noWrap/>
            <w:vAlign w:val="bottom"/>
            <w:hideMark/>
          </w:tcPr>
          <w:p w14:paraId="38DC403C"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82.9%</w:t>
            </w:r>
          </w:p>
        </w:tc>
        <w:tc>
          <w:tcPr>
            <w:tcW w:w="720" w:type="dxa"/>
            <w:tcBorders>
              <w:top w:val="nil"/>
              <w:left w:val="nil"/>
              <w:bottom w:val="nil"/>
              <w:right w:val="nil"/>
            </w:tcBorders>
            <w:shd w:val="clear" w:color="000000" w:fill="FCFCFF"/>
            <w:noWrap/>
            <w:vAlign w:val="bottom"/>
            <w:hideMark/>
          </w:tcPr>
          <w:p w14:paraId="74991A7C"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75.3%</w:t>
            </w:r>
          </w:p>
        </w:tc>
        <w:tc>
          <w:tcPr>
            <w:tcW w:w="990" w:type="dxa"/>
            <w:tcBorders>
              <w:top w:val="nil"/>
              <w:left w:val="nil"/>
              <w:bottom w:val="nil"/>
              <w:right w:val="nil"/>
            </w:tcBorders>
            <w:shd w:val="clear" w:color="000000" w:fill="FCFCFF"/>
            <w:noWrap/>
            <w:vAlign w:val="bottom"/>
            <w:hideMark/>
          </w:tcPr>
          <w:p w14:paraId="3099EBFA"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83.0%</w:t>
            </w:r>
          </w:p>
        </w:tc>
        <w:tc>
          <w:tcPr>
            <w:tcW w:w="720" w:type="dxa"/>
            <w:tcBorders>
              <w:top w:val="nil"/>
              <w:left w:val="nil"/>
              <w:bottom w:val="nil"/>
              <w:right w:val="nil"/>
            </w:tcBorders>
            <w:shd w:val="clear" w:color="000000" w:fill="FCFCFF"/>
            <w:noWrap/>
            <w:vAlign w:val="bottom"/>
            <w:hideMark/>
          </w:tcPr>
          <w:p w14:paraId="1BFEA313"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84.6%</w:t>
            </w:r>
          </w:p>
        </w:tc>
        <w:tc>
          <w:tcPr>
            <w:tcW w:w="900" w:type="dxa"/>
            <w:tcBorders>
              <w:top w:val="nil"/>
              <w:left w:val="nil"/>
              <w:bottom w:val="nil"/>
              <w:right w:val="nil"/>
            </w:tcBorders>
            <w:shd w:val="clear" w:color="000000" w:fill="FCFCFF"/>
            <w:noWrap/>
            <w:vAlign w:val="bottom"/>
            <w:hideMark/>
          </w:tcPr>
          <w:p w14:paraId="12C2CDCC"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80.5%</w:t>
            </w:r>
          </w:p>
        </w:tc>
        <w:tc>
          <w:tcPr>
            <w:tcW w:w="900" w:type="dxa"/>
            <w:tcBorders>
              <w:top w:val="nil"/>
              <w:left w:val="nil"/>
              <w:bottom w:val="nil"/>
              <w:right w:val="nil"/>
            </w:tcBorders>
            <w:shd w:val="clear" w:color="000000" w:fill="FCFCFF"/>
            <w:noWrap/>
            <w:vAlign w:val="bottom"/>
            <w:hideMark/>
          </w:tcPr>
          <w:p w14:paraId="565DBFEF"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84.8%</w:t>
            </w:r>
          </w:p>
        </w:tc>
        <w:tc>
          <w:tcPr>
            <w:tcW w:w="900" w:type="dxa"/>
            <w:tcBorders>
              <w:top w:val="nil"/>
              <w:left w:val="nil"/>
              <w:bottom w:val="nil"/>
              <w:right w:val="nil"/>
            </w:tcBorders>
            <w:shd w:val="clear" w:color="000000" w:fill="FCFCFF"/>
            <w:noWrap/>
            <w:vAlign w:val="bottom"/>
            <w:hideMark/>
          </w:tcPr>
          <w:p w14:paraId="65990FD6"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76.4%</w:t>
            </w:r>
          </w:p>
        </w:tc>
        <w:tc>
          <w:tcPr>
            <w:tcW w:w="900" w:type="dxa"/>
            <w:tcBorders>
              <w:top w:val="nil"/>
              <w:left w:val="nil"/>
              <w:bottom w:val="nil"/>
              <w:right w:val="nil"/>
            </w:tcBorders>
            <w:shd w:val="clear" w:color="auto" w:fill="auto"/>
            <w:noWrap/>
            <w:vAlign w:val="bottom"/>
            <w:hideMark/>
          </w:tcPr>
          <w:p w14:paraId="3C0160AE" w14:textId="77777777" w:rsidR="00C56B97" w:rsidRPr="0065690E" w:rsidRDefault="00C56B97" w:rsidP="005057B2">
            <w:pPr>
              <w:jc w:val="center"/>
              <w:rPr>
                <w:rFonts w:ascii="Calibri" w:hAnsi="Calibri" w:cs="Calibri"/>
                <w:color w:val="000000"/>
                <w:sz w:val="16"/>
              </w:rPr>
            </w:pPr>
          </w:p>
        </w:tc>
        <w:tc>
          <w:tcPr>
            <w:tcW w:w="720" w:type="dxa"/>
            <w:tcBorders>
              <w:top w:val="nil"/>
              <w:left w:val="nil"/>
              <w:bottom w:val="nil"/>
              <w:right w:val="nil"/>
            </w:tcBorders>
            <w:shd w:val="clear" w:color="000000" w:fill="FCFCFF"/>
            <w:noWrap/>
            <w:vAlign w:val="bottom"/>
            <w:hideMark/>
          </w:tcPr>
          <w:p w14:paraId="1BE6C82F"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77.5%</w:t>
            </w:r>
          </w:p>
        </w:tc>
        <w:tc>
          <w:tcPr>
            <w:tcW w:w="630" w:type="dxa"/>
            <w:tcBorders>
              <w:top w:val="nil"/>
              <w:left w:val="nil"/>
              <w:bottom w:val="nil"/>
              <w:right w:val="nil"/>
            </w:tcBorders>
            <w:shd w:val="clear" w:color="auto" w:fill="auto"/>
            <w:noWrap/>
            <w:vAlign w:val="bottom"/>
            <w:hideMark/>
          </w:tcPr>
          <w:p w14:paraId="7F9A65CC" w14:textId="77777777" w:rsidR="00C56B97" w:rsidRPr="0065690E" w:rsidRDefault="00C56B97" w:rsidP="005057B2">
            <w:pPr>
              <w:jc w:val="center"/>
              <w:rPr>
                <w:rFonts w:ascii="Calibri" w:hAnsi="Calibri" w:cs="Calibri"/>
                <w:color w:val="000000"/>
                <w:sz w:val="16"/>
              </w:rPr>
            </w:pPr>
          </w:p>
        </w:tc>
        <w:tc>
          <w:tcPr>
            <w:tcW w:w="720" w:type="dxa"/>
            <w:tcBorders>
              <w:top w:val="nil"/>
              <w:left w:val="nil"/>
              <w:bottom w:val="nil"/>
              <w:right w:val="nil"/>
            </w:tcBorders>
            <w:shd w:val="clear" w:color="auto" w:fill="auto"/>
            <w:noWrap/>
            <w:vAlign w:val="bottom"/>
            <w:hideMark/>
          </w:tcPr>
          <w:p w14:paraId="61404230" w14:textId="77777777" w:rsidR="00C56B97" w:rsidRPr="0065690E" w:rsidRDefault="00C56B97" w:rsidP="005057B2">
            <w:pPr>
              <w:jc w:val="center"/>
              <w:rPr>
                <w:sz w:val="16"/>
              </w:rPr>
            </w:pPr>
          </w:p>
        </w:tc>
      </w:tr>
      <w:tr w:rsidR="0065690E" w:rsidRPr="0065690E" w14:paraId="51116848" w14:textId="77777777" w:rsidTr="00044847">
        <w:trPr>
          <w:trHeight w:val="216"/>
          <w:jc w:val="center"/>
        </w:trPr>
        <w:tc>
          <w:tcPr>
            <w:tcW w:w="2970" w:type="dxa"/>
            <w:tcBorders>
              <w:top w:val="nil"/>
              <w:left w:val="nil"/>
              <w:bottom w:val="nil"/>
              <w:right w:val="single" w:sz="4" w:space="0" w:color="auto"/>
            </w:tcBorders>
            <w:shd w:val="clear" w:color="auto" w:fill="auto"/>
            <w:noWrap/>
            <w:vAlign w:val="bottom"/>
            <w:hideMark/>
          </w:tcPr>
          <w:p w14:paraId="758B4253" w14:textId="77777777" w:rsidR="00C56B97" w:rsidRPr="0065690E" w:rsidRDefault="00C56B97" w:rsidP="0065690E">
            <w:pPr>
              <w:jc w:val="right"/>
              <w:rPr>
                <w:b/>
                <w:sz w:val="16"/>
              </w:rPr>
            </w:pPr>
            <w:r w:rsidRPr="0065690E">
              <w:rPr>
                <w:b/>
                <w:sz w:val="16"/>
              </w:rPr>
              <w:t>FFT (25 Hz resolution)</w:t>
            </w:r>
          </w:p>
        </w:tc>
        <w:tc>
          <w:tcPr>
            <w:tcW w:w="900" w:type="dxa"/>
            <w:tcBorders>
              <w:top w:val="nil"/>
              <w:left w:val="nil"/>
              <w:bottom w:val="nil"/>
              <w:right w:val="nil"/>
            </w:tcBorders>
            <w:shd w:val="clear" w:color="auto" w:fill="auto"/>
            <w:noWrap/>
            <w:vAlign w:val="bottom"/>
            <w:hideMark/>
          </w:tcPr>
          <w:p w14:paraId="7A7C5945" w14:textId="77777777" w:rsidR="00C56B97" w:rsidRPr="0065690E" w:rsidRDefault="00C56B97" w:rsidP="005057B2">
            <w:pPr>
              <w:jc w:val="right"/>
              <w:rPr>
                <w:rFonts w:ascii="Calibri" w:hAnsi="Calibri" w:cs="Calibri"/>
                <w:color w:val="000000"/>
                <w:sz w:val="16"/>
              </w:rPr>
            </w:pPr>
            <w:r w:rsidRPr="0065690E">
              <w:rPr>
                <w:rFonts w:ascii="Calibri" w:hAnsi="Calibri" w:cs="Calibri"/>
                <w:color w:val="000000"/>
                <w:sz w:val="16"/>
              </w:rPr>
              <w:t>799</w:t>
            </w:r>
          </w:p>
        </w:tc>
        <w:tc>
          <w:tcPr>
            <w:tcW w:w="720" w:type="dxa"/>
            <w:tcBorders>
              <w:top w:val="nil"/>
              <w:left w:val="nil"/>
              <w:bottom w:val="nil"/>
              <w:right w:val="single" w:sz="4" w:space="0" w:color="auto"/>
            </w:tcBorders>
            <w:shd w:val="clear" w:color="auto" w:fill="auto"/>
            <w:noWrap/>
            <w:vAlign w:val="bottom"/>
            <w:hideMark/>
          </w:tcPr>
          <w:p w14:paraId="0F79944C" w14:textId="77777777" w:rsidR="00C56B97" w:rsidRPr="0065690E" w:rsidRDefault="00C56B97" w:rsidP="005057B2">
            <w:pPr>
              <w:jc w:val="right"/>
              <w:rPr>
                <w:rFonts w:ascii="Calibri" w:hAnsi="Calibri" w:cs="Calibri"/>
                <w:color w:val="000000"/>
                <w:sz w:val="16"/>
              </w:rPr>
            </w:pPr>
            <w:r w:rsidRPr="0065690E">
              <w:rPr>
                <w:rFonts w:ascii="Calibri" w:hAnsi="Calibri" w:cs="Calibri"/>
                <w:color w:val="000000"/>
                <w:sz w:val="16"/>
              </w:rPr>
              <w:t>0.041</w:t>
            </w:r>
          </w:p>
        </w:tc>
        <w:tc>
          <w:tcPr>
            <w:tcW w:w="990" w:type="dxa"/>
            <w:tcBorders>
              <w:top w:val="nil"/>
              <w:left w:val="nil"/>
              <w:bottom w:val="nil"/>
              <w:right w:val="nil"/>
            </w:tcBorders>
            <w:shd w:val="clear" w:color="000000" w:fill="FCFCFF"/>
            <w:noWrap/>
            <w:vAlign w:val="bottom"/>
            <w:hideMark/>
          </w:tcPr>
          <w:p w14:paraId="463ACE33"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61.3%</w:t>
            </w:r>
          </w:p>
        </w:tc>
        <w:tc>
          <w:tcPr>
            <w:tcW w:w="630" w:type="dxa"/>
            <w:tcBorders>
              <w:top w:val="nil"/>
              <w:left w:val="nil"/>
              <w:bottom w:val="nil"/>
              <w:right w:val="nil"/>
            </w:tcBorders>
            <w:shd w:val="clear" w:color="000000" w:fill="FCFCFF"/>
            <w:noWrap/>
            <w:vAlign w:val="bottom"/>
            <w:hideMark/>
          </w:tcPr>
          <w:p w14:paraId="590542E8"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78.4%</w:t>
            </w:r>
          </w:p>
        </w:tc>
        <w:tc>
          <w:tcPr>
            <w:tcW w:w="810" w:type="dxa"/>
            <w:tcBorders>
              <w:top w:val="nil"/>
              <w:left w:val="nil"/>
              <w:bottom w:val="nil"/>
              <w:right w:val="nil"/>
            </w:tcBorders>
            <w:shd w:val="clear" w:color="000000" w:fill="FCFCFF"/>
            <w:noWrap/>
            <w:vAlign w:val="bottom"/>
            <w:hideMark/>
          </w:tcPr>
          <w:p w14:paraId="39E4A9F4"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75.8%</w:t>
            </w:r>
          </w:p>
        </w:tc>
        <w:tc>
          <w:tcPr>
            <w:tcW w:w="720" w:type="dxa"/>
            <w:tcBorders>
              <w:top w:val="nil"/>
              <w:left w:val="nil"/>
              <w:bottom w:val="nil"/>
              <w:right w:val="nil"/>
            </w:tcBorders>
            <w:shd w:val="clear" w:color="000000" w:fill="FCFCFF"/>
            <w:noWrap/>
            <w:vAlign w:val="bottom"/>
            <w:hideMark/>
          </w:tcPr>
          <w:p w14:paraId="1458D028"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70.0%</w:t>
            </w:r>
          </w:p>
        </w:tc>
        <w:tc>
          <w:tcPr>
            <w:tcW w:w="900" w:type="dxa"/>
            <w:tcBorders>
              <w:top w:val="nil"/>
              <w:left w:val="nil"/>
              <w:bottom w:val="nil"/>
              <w:right w:val="nil"/>
            </w:tcBorders>
            <w:shd w:val="clear" w:color="auto" w:fill="auto"/>
            <w:noWrap/>
            <w:vAlign w:val="bottom"/>
            <w:hideMark/>
          </w:tcPr>
          <w:p w14:paraId="2E365231" w14:textId="77777777" w:rsidR="00C56B97" w:rsidRPr="0065690E" w:rsidRDefault="00C56B97" w:rsidP="005057B2">
            <w:pPr>
              <w:jc w:val="center"/>
              <w:rPr>
                <w:rFonts w:ascii="Calibri" w:hAnsi="Calibri" w:cs="Calibri"/>
                <w:color w:val="000000"/>
                <w:sz w:val="16"/>
              </w:rPr>
            </w:pPr>
          </w:p>
        </w:tc>
        <w:tc>
          <w:tcPr>
            <w:tcW w:w="900" w:type="dxa"/>
            <w:tcBorders>
              <w:top w:val="nil"/>
              <w:left w:val="nil"/>
              <w:bottom w:val="nil"/>
              <w:right w:val="nil"/>
            </w:tcBorders>
            <w:shd w:val="clear" w:color="auto" w:fill="auto"/>
            <w:noWrap/>
            <w:vAlign w:val="bottom"/>
            <w:hideMark/>
          </w:tcPr>
          <w:p w14:paraId="74FBFC76" w14:textId="77777777" w:rsidR="00C56B97" w:rsidRPr="0065690E" w:rsidRDefault="00C56B97" w:rsidP="005057B2">
            <w:pPr>
              <w:jc w:val="center"/>
              <w:rPr>
                <w:sz w:val="16"/>
              </w:rPr>
            </w:pPr>
          </w:p>
        </w:tc>
        <w:tc>
          <w:tcPr>
            <w:tcW w:w="720" w:type="dxa"/>
            <w:tcBorders>
              <w:top w:val="nil"/>
              <w:left w:val="nil"/>
              <w:bottom w:val="nil"/>
              <w:right w:val="nil"/>
            </w:tcBorders>
            <w:shd w:val="clear" w:color="auto" w:fill="auto"/>
            <w:noWrap/>
            <w:vAlign w:val="bottom"/>
            <w:hideMark/>
          </w:tcPr>
          <w:p w14:paraId="021132D5" w14:textId="77777777" w:rsidR="00C56B97" w:rsidRPr="0065690E" w:rsidRDefault="00C56B97" w:rsidP="005057B2">
            <w:pPr>
              <w:jc w:val="center"/>
              <w:rPr>
                <w:sz w:val="16"/>
              </w:rPr>
            </w:pPr>
          </w:p>
        </w:tc>
        <w:tc>
          <w:tcPr>
            <w:tcW w:w="990" w:type="dxa"/>
            <w:tcBorders>
              <w:top w:val="nil"/>
              <w:left w:val="nil"/>
              <w:bottom w:val="nil"/>
              <w:right w:val="nil"/>
            </w:tcBorders>
            <w:shd w:val="clear" w:color="auto" w:fill="auto"/>
            <w:noWrap/>
            <w:vAlign w:val="bottom"/>
            <w:hideMark/>
          </w:tcPr>
          <w:p w14:paraId="68D7C182" w14:textId="77777777" w:rsidR="00C56B97" w:rsidRPr="0065690E" w:rsidRDefault="00C56B97" w:rsidP="005057B2">
            <w:pPr>
              <w:jc w:val="center"/>
              <w:rPr>
                <w:sz w:val="16"/>
              </w:rPr>
            </w:pPr>
          </w:p>
        </w:tc>
        <w:tc>
          <w:tcPr>
            <w:tcW w:w="720" w:type="dxa"/>
            <w:tcBorders>
              <w:top w:val="nil"/>
              <w:left w:val="nil"/>
              <w:bottom w:val="nil"/>
              <w:right w:val="nil"/>
            </w:tcBorders>
            <w:shd w:val="clear" w:color="auto" w:fill="auto"/>
            <w:noWrap/>
            <w:vAlign w:val="bottom"/>
            <w:hideMark/>
          </w:tcPr>
          <w:p w14:paraId="382797E8" w14:textId="77777777" w:rsidR="00C56B97" w:rsidRPr="0065690E" w:rsidRDefault="00C56B97" w:rsidP="005057B2">
            <w:pPr>
              <w:jc w:val="center"/>
              <w:rPr>
                <w:sz w:val="16"/>
              </w:rPr>
            </w:pPr>
          </w:p>
        </w:tc>
        <w:tc>
          <w:tcPr>
            <w:tcW w:w="900" w:type="dxa"/>
            <w:tcBorders>
              <w:top w:val="nil"/>
              <w:left w:val="nil"/>
              <w:bottom w:val="nil"/>
              <w:right w:val="nil"/>
            </w:tcBorders>
            <w:shd w:val="clear" w:color="auto" w:fill="auto"/>
            <w:noWrap/>
            <w:vAlign w:val="bottom"/>
            <w:hideMark/>
          </w:tcPr>
          <w:p w14:paraId="61FB7D8A" w14:textId="77777777" w:rsidR="00C56B97" w:rsidRPr="0065690E" w:rsidRDefault="00C56B97" w:rsidP="005057B2">
            <w:pPr>
              <w:jc w:val="center"/>
              <w:rPr>
                <w:sz w:val="16"/>
              </w:rPr>
            </w:pPr>
          </w:p>
        </w:tc>
        <w:tc>
          <w:tcPr>
            <w:tcW w:w="900" w:type="dxa"/>
            <w:tcBorders>
              <w:top w:val="nil"/>
              <w:left w:val="nil"/>
              <w:bottom w:val="nil"/>
              <w:right w:val="nil"/>
            </w:tcBorders>
            <w:shd w:val="clear" w:color="auto" w:fill="auto"/>
            <w:noWrap/>
            <w:vAlign w:val="bottom"/>
            <w:hideMark/>
          </w:tcPr>
          <w:p w14:paraId="080C044F" w14:textId="77777777" w:rsidR="00C56B97" w:rsidRPr="0065690E" w:rsidRDefault="00C56B97" w:rsidP="005057B2">
            <w:pPr>
              <w:jc w:val="center"/>
              <w:rPr>
                <w:sz w:val="16"/>
              </w:rPr>
            </w:pPr>
          </w:p>
        </w:tc>
        <w:tc>
          <w:tcPr>
            <w:tcW w:w="900" w:type="dxa"/>
            <w:tcBorders>
              <w:top w:val="nil"/>
              <w:left w:val="nil"/>
              <w:bottom w:val="nil"/>
              <w:right w:val="nil"/>
            </w:tcBorders>
            <w:shd w:val="clear" w:color="auto" w:fill="auto"/>
            <w:noWrap/>
            <w:vAlign w:val="bottom"/>
            <w:hideMark/>
          </w:tcPr>
          <w:p w14:paraId="500DF0C3" w14:textId="77777777" w:rsidR="00C56B97" w:rsidRPr="0065690E" w:rsidRDefault="00C56B97" w:rsidP="005057B2">
            <w:pPr>
              <w:jc w:val="center"/>
              <w:rPr>
                <w:sz w:val="16"/>
              </w:rPr>
            </w:pPr>
          </w:p>
        </w:tc>
        <w:tc>
          <w:tcPr>
            <w:tcW w:w="900" w:type="dxa"/>
            <w:tcBorders>
              <w:top w:val="nil"/>
              <w:left w:val="nil"/>
              <w:bottom w:val="nil"/>
              <w:right w:val="nil"/>
            </w:tcBorders>
            <w:shd w:val="clear" w:color="auto" w:fill="auto"/>
            <w:noWrap/>
            <w:vAlign w:val="bottom"/>
            <w:hideMark/>
          </w:tcPr>
          <w:p w14:paraId="41DA4D2B" w14:textId="77777777" w:rsidR="00C56B97" w:rsidRPr="0065690E" w:rsidRDefault="00C56B97" w:rsidP="005057B2">
            <w:pPr>
              <w:jc w:val="center"/>
              <w:rPr>
                <w:sz w:val="16"/>
              </w:rPr>
            </w:pPr>
          </w:p>
        </w:tc>
        <w:tc>
          <w:tcPr>
            <w:tcW w:w="720" w:type="dxa"/>
            <w:tcBorders>
              <w:top w:val="nil"/>
              <w:left w:val="nil"/>
              <w:bottom w:val="nil"/>
              <w:right w:val="nil"/>
            </w:tcBorders>
            <w:shd w:val="clear" w:color="auto" w:fill="auto"/>
            <w:noWrap/>
            <w:vAlign w:val="bottom"/>
            <w:hideMark/>
          </w:tcPr>
          <w:p w14:paraId="6ECF4CC6" w14:textId="77777777" w:rsidR="00C56B97" w:rsidRPr="0065690E" w:rsidRDefault="00C56B97" w:rsidP="005057B2">
            <w:pPr>
              <w:jc w:val="center"/>
              <w:rPr>
                <w:sz w:val="16"/>
              </w:rPr>
            </w:pPr>
          </w:p>
        </w:tc>
        <w:tc>
          <w:tcPr>
            <w:tcW w:w="630" w:type="dxa"/>
            <w:tcBorders>
              <w:top w:val="nil"/>
              <w:left w:val="nil"/>
              <w:bottom w:val="nil"/>
              <w:right w:val="nil"/>
            </w:tcBorders>
            <w:shd w:val="clear" w:color="auto" w:fill="auto"/>
            <w:noWrap/>
            <w:vAlign w:val="bottom"/>
            <w:hideMark/>
          </w:tcPr>
          <w:p w14:paraId="21C14630" w14:textId="77777777" w:rsidR="00C56B97" w:rsidRPr="0065690E" w:rsidRDefault="00C56B97" w:rsidP="005057B2">
            <w:pPr>
              <w:jc w:val="center"/>
              <w:rPr>
                <w:sz w:val="16"/>
              </w:rPr>
            </w:pPr>
          </w:p>
        </w:tc>
        <w:tc>
          <w:tcPr>
            <w:tcW w:w="720" w:type="dxa"/>
            <w:tcBorders>
              <w:top w:val="nil"/>
              <w:left w:val="nil"/>
              <w:bottom w:val="nil"/>
              <w:right w:val="nil"/>
            </w:tcBorders>
            <w:shd w:val="clear" w:color="auto" w:fill="auto"/>
            <w:noWrap/>
            <w:vAlign w:val="bottom"/>
            <w:hideMark/>
          </w:tcPr>
          <w:p w14:paraId="0EAE5577" w14:textId="77777777" w:rsidR="00C56B97" w:rsidRPr="0065690E" w:rsidRDefault="00C56B97" w:rsidP="005057B2">
            <w:pPr>
              <w:jc w:val="center"/>
              <w:rPr>
                <w:sz w:val="16"/>
              </w:rPr>
            </w:pPr>
          </w:p>
        </w:tc>
      </w:tr>
      <w:tr w:rsidR="0065690E" w:rsidRPr="0065690E" w14:paraId="1445F388" w14:textId="77777777" w:rsidTr="00044847">
        <w:trPr>
          <w:trHeight w:val="216"/>
          <w:jc w:val="center"/>
        </w:trPr>
        <w:tc>
          <w:tcPr>
            <w:tcW w:w="2970" w:type="dxa"/>
            <w:tcBorders>
              <w:top w:val="nil"/>
              <w:left w:val="nil"/>
              <w:bottom w:val="nil"/>
              <w:right w:val="single" w:sz="4" w:space="0" w:color="auto"/>
            </w:tcBorders>
            <w:shd w:val="clear" w:color="auto" w:fill="auto"/>
            <w:noWrap/>
            <w:vAlign w:val="bottom"/>
            <w:hideMark/>
          </w:tcPr>
          <w:p w14:paraId="23DA78E3" w14:textId="77777777" w:rsidR="00C56B97" w:rsidRPr="0065690E" w:rsidRDefault="00C56B97" w:rsidP="0065690E">
            <w:pPr>
              <w:jc w:val="right"/>
              <w:rPr>
                <w:b/>
                <w:sz w:val="16"/>
              </w:rPr>
            </w:pPr>
            <w:r w:rsidRPr="0065690E">
              <w:rPr>
                <w:b/>
                <w:sz w:val="16"/>
              </w:rPr>
              <w:t>FFT (100 Hz resolution)</w:t>
            </w:r>
          </w:p>
        </w:tc>
        <w:tc>
          <w:tcPr>
            <w:tcW w:w="900" w:type="dxa"/>
            <w:tcBorders>
              <w:top w:val="nil"/>
              <w:left w:val="nil"/>
              <w:bottom w:val="nil"/>
              <w:right w:val="nil"/>
            </w:tcBorders>
            <w:shd w:val="clear" w:color="auto" w:fill="auto"/>
            <w:noWrap/>
            <w:vAlign w:val="bottom"/>
            <w:hideMark/>
          </w:tcPr>
          <w:p w14:paraId="0F5C5111" w14:textId="77777777" w:rsidR="00C56B97" w:rsidRPr="0065690E" w:rsidRDefault="00C56B97" w:rsidP="005057B2">
            <w:pPr>
              <w:jc w:val="right"/>
              <w:rPr>
                <w:rFonts w:ascii="Calibri" w:hAnsi="Calibri" w:cs="Calibri"/>
                <w:color w:val="000000"/>
                <w:sz w:val="16"/>
              </w:rPr>
            </w:pPr>
            <w:r w:rsidRPr="0065690E">
              <w:rPr>
                <w:rFonts w:ascii="Calibri" w:hAnsi="Calibri" w:cs="Calibri"/>
                <w:color w:val="000000"/>
                <w:sz w:val="16"/>
              </w:rPr>
              <w:t>200</w:t>
            </w:r>
          </w:p>
        </w:tc>
        <w:tc>
          <w:tcPr>
            <w:tcW w:w="720" w:type="dxa"/>
            <w:tcBorders>
              <w:top w:val="nil"/>
              <w:left w:val="nil"/>
              <w:bottom w:val="nil"/>
              <w:right w:val="single" w:sz="4" w:space="0" w:color="auto"/>
            </w:tcBorders>
            <w:shd w:val="clear" w:color="auto" w:fill="auto"/>
            <w:noWrap/>
            <w:vAlign w:val="bottom"/>
            <w:hideMark/>
          </w:tcPr>
          <w:p w14:paraId="639EC048" w14:textId="77777777" w:rsidR="00C56B97" w:rsidRPr="0065690E" w:rsidRDefault="00C56B97" w:rsidP="005057B2">
            <w:pPr>
              <w:jc w:val="right"/>
              <w:rPr>
                <w:rFonts w:ascii="Calibri" w:hAnsi="Calibri" w:cs="Calibri"/>
                <w:color w:val="000000"/>
                <w:sz w:val="16"/>
              </w:rPr>
            </w:pPr>
            <w:r w:rsidRPr="0065690E">
              <w:rPr>
                <w:rFonts w:ascii="Calibri" w:hAnsi="Calibri" w:cs="Calibri"/>
                <w:color w:val="000000"/>
                <w:sz w:val="16"/>
              </w:rPr>
              <w:t>0.01</w:t>
            </w:r>
          </w:p>
        </w:tc>
        <w:tc>
          <w:tcPr>
            <w:tcW w:w="990" w:type="dxa"/>
            <w:tcBorders>
              <w:top w:val="nil"/>
              <w:left w:val="nil"/>
              <w:bottom w:val="nil"/>
              <w:right w:val="nil"/>
            </w:tcBorders>
            <w:shd w:val="clear" w:color="000000" w:fill="FCFCFF"/>
            <w:noWrap/>
            <w:vAlign w:val="bottom"/>
            <w:hideMark/>
          </w:tcPr>
          <w:p w14:paraId="5C437274"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68.3%</w:t>
            </w:r>
          </w:p>
        </w:tc>
        <w:tc>
          <w:tcPr>
            <w:tcW w:w="630" w:type="dxa"/>
            <w:tcBorders>
              <w:top w:val="nil"/>
              <w:left w:val="nil"/>
              <w:bottom w:val="nil"/>
              <w:right w:val="nil"/>
            </w:tcBorders>
            <w:shd w:val="clear" w:color="000000" w:fill="FCFCFF"/>
            <w:noWrap/>
            <w:vAlign w:val="bottom"/>
            <w:hideMark/>
          </w:tcPr>
          <w:p w14:paraId="228AC65A"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76.8%</w:t>
            </w:r>
          </w:p>
        </w:tc>
        <w:tc>
          <w:tcPr>
            <w:tcW w:w="810" w:type="dxa"/>
            <w:tcBorders>
              <w:top w:val="nil"/>
              <w:left w:val="nil"/>
              <w:bottom w:val="nil"/>
              <w:right w:val="nil"/>
            </w:tcBorders>
            <w:shd w:val="clear" w:color="000000" w:fill="FCFCFF"/>
            <w:noWrap/>
            <w:vAlign w:val="bottom"/>
            <w:hideMark/>
          </w:tcPr>
          <w:p w14:paraId="40E827FD"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74.0%</w:t>
            </w:r>
          </w:p>
        </w:tc>
        <w:tc>
          <w:tcPr>
            <w:tcW w:w="720" w:type="dxa"/>
            <w:tcBorders>
              <w:top w:val="nil"/>
              <w:left w:val="nil"/>
              <w:bottom w:val="nil"/>
              <w:right w:val="nil"/>
            </w:tcBorders>
            <w:shd w:val="clear" w:color="000000" w:fill="FCFCFF"/>
            <w:noWrap/>
            <w:vAlign w:val="bottom"/>
            <w:hideMark/>
          </w:tcPr>
          <w:p w14:paraId="2552DEB7"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69.6%</w:t>
            </w:r>
          </w:p>
        </w:tc>
        <w:tc>
          <w:tcPr>
            <w:tcW w:w="900" w:type="dxa"/>
            <w:tcBorders>
              <w:top w:val="nil"/>
              <w:left w:val="nil"/>
              <w:bottom w:val="nil"/>
              <w:right w:val="nil"/>
            </w:tcBorders>
            <w:shd w:val="clear" w:color="auto" w:fill="auto"/>
            <w:noWrap/>
            <w:vAlign w:val="bottom"/>
            <w:hideMark/>
          </w:tcPr>
          <w:p w14:paraId="7736E918" w14:textId="77777777" w:rsidR="00C56B97" w:rsidRPr="0065690E" w:rsidRDefault="00C56B97" w:rsidP="005057B2">
            <w:pPr>
              <w:jc w:val="center"/>
              <w:rPr>
                <w:rFonts w:ascii="Calibri" w:hAnsi="Calibri" w:cs="Calibri"/>
                <w:color w:val="000000"/>
                <w:sz w:val="16"/>
              </w:rPr>
            </w:pPr>
          </w:p>
        </w:tc>
        <w:tc>
          <w:tcPr>
            <w:tcW w:w="900" w:type="dxa"/>
            <w:tcBorders>
              <w:top w:val="nil"/>
              <w:left w:val="nil"/>
              <w:bottom w:val="nil"/>
              <w:right w:val="nil"/>
            </w:tcBorders>
            <w:shd w:val="clear" w:color="auto" w:fill="auto"/>
            <w:noWrap/>
            <w:vAlign w:val="bottom"/>
            <w:hideMark/>
          </w:tcPr>
          <w:p w14:paraId="10993D06" w14:textId="77777777" w:rsidR="00C56B97" w:rsidRPr="0065690E" w:rsidRDefault="00C56B97" w:rsidP="005057B2">
            <w:pPr>
              <w:jc w:val="center"/>
              <w:rPr>
                <w:sz w:val="16"/>
              </w:rPr>
            </w:pPr>
          </w:p>
        </w:tc>
        <w:tc>
          <w:tcPr>
            <w:tcW w:w="720" w:type="dxa"/>
            <w:tcBorders>
              <w:top w:val="nil"/>
              <w:left w:val="nil"/>
              <w:bottom w:val="nil"/>
              <w:right w:val="nil"/>
            </w:tcBorders>
            <w:shd w:val="clear" w:color="auto" w:fill="auto"/>
            <w:noWrap/>
            <w:vAlign w:val="bottom"/>
            <w:hideMark/>
          </w:tcPr>
          <w:p w14:paraId="61C6DA08" w14:textId="77777777" w:rsidR="00C56B97" w:rsidRPr="0065690E" w:rsidRDefault="00C56B97" w:rsidP="005057B2">
            <w:pPr>
              <w:jc w:val="center"/>
              <w:rPr>
                <w:sz w:val="16"/>
              </w:rPr>
            </w:pPr>
          </w:p>
        </w:tc>
        <w:tc>
          <w:tcPr>
            <w:tcW w:w="990" w:type="dxa"/>
            <w:tcBorders>
              <w:top w:val="nil"/>
              <w:left w:val="nil"/>
              <w:bottom w:val="nil"/>
              <w:right w:val="nil"/>
            </w:tcBorders>
            <w:shd w:val="clear" w:color="auto" w:fill="auto"/>
            <w:noWrap/>
            <w:vAlign w:val="bottom"/>
            <w:hideMark/>
          </w:tcPr>
          <w:p w14:paraId="24A7505B" w14:textId="77777777" w:rsidR="00C56B97" w:rsidRPr="0065690E" w:rsidRDefault="00C56B97" w:rsidP="005057B2">
            <w:pPr>
              <w:jc w:val="center"/>
              <w:rPr>
                <w:sz w:val="16"/>
              </w:rPr>
            </w:pPr>
          </w:p>
        </w:tc>
        <w:tc>
          <w:tcPr>
            <w:tcW w:w="720" w:type="dxa"/>
            <w:tcBorders>
              <w:top w:val="nil"/>
              <w:left w:val="nil"/>
              <w:bottom w:val="nil"/>
              <w:right w:val="nil"/>
            </w:tcBorders>
            <w:shd w:val="clear" w:color="auto" w:fill="auto"/>
            <w:noWrap/>
            <w:vAlign w:val="bottom"/>
            <w:hideMark/>
          </w:tcPr>
          <w:p w14:paraId="41C278AB" w14:textId="77777777" w:rsidR="00C56B97" w:rsidRPr="0065690E" w:rsidRDefault="00C56B97" w:rsidP="005057B2">
            <w:pPr>
              <w:jc w:val="center"/>
              <w:rPr>
                <w:sz w:val="16"/>
              </w:rPr>
            </w:pPr>
          </w:p>
        </w:tc>
        <w:tc>
          <w:tcPr>
            <w:tcW w:w="900" w:type="dxa"/>
            <w:tcBorders>
              <w:top w:val="nil"/>
              <w:left w:val="nil"/>
              <w:bottom w:val="nil"/>
              <w:right w:val="nil"/>
            </w:tcBorders>
            <w:shd w:val="clear" w:color="auto" w:fill="auto"/>
            <w:noWrap/>
            <w:vAlign w:val="bottom"/>
            <w:hideMark/>
          </w:tcPr>
          <w:p w14:paraId="5C9C0825" w14:textId="77777777" w:rsidR="00C56B97" w:rsidRPr="0065690E" w:rsidRDefault="00C56B97" w:rsidP="005057B2">
            <w:pPr>
              <w:jc w:val="center"/>
              <w:rPr>
                <w:sz w:val="16"/>
              </w:rPr>
            </w:pPr>
          </w:p>
        </w:tc>
        <w:tc>
          <w:tcPr>
            <w:tcW w:w="900" w:type="dxa"/>
            <w:tcBorders>
              <w:top w:val="nil"/>
              <w:left w:val="nil"/>
              <w:bottom w:val="nil"/>
              <w:right w:val="nil"/>
            </w:tcBorders>
            <w:shd w:val="clear" w:color="auto" w:fill="auto"/>
            <w:noWrap/>
            <w:vAlign w:val="bottom"/>
            <w:hideMark/>
          </w:tcPr>
          <w:p w14:paraId="68F14CFB" w14:textId="77777777" w:rsidR="00C56B97" w:rsidRPr="0065690E" w:rsidRDefault="00C56B97" w:rsidP="005057B2">
            <w:pPr>
              <w:jc w:val="center"/>
              <w:rPr>
                <w:sz w:val="16"/>
              </w:rPr>
            </w:pPr>
          </w:p>
        </w:tc>
        <w:tc>
          <w:tcPr>
            <w:tcW w:w="900" w:type="dxa"/>
            <w:tcBorders>
              <w:top w:val="nil"/>
              <w:left w:val="nil"/>
              <w:bottom w:val="nil"/>
              <w:right w:val="nil"/>
            </w:tcBorders>
            <w:shd w:val="clear" w:color="auto" w:fill="auto"/>
            <w:noWrap/>
            <w:vAlign w:val="bottom"/>
            <w:hideMark/>
          </w:tcPr>
          <w:p w14:paraId="0C231559" w14:textId="77777777" w:rsidR="00C56B97" w:rsidRPr="0065690E" w:rsidRDefault="00C56B97" w:rsidP="005057B2">
            <w:pPr>
              <w:jc w:val="center"/>
              <w:rPr>
                <w:sz w:val="16"/>
              </w:rPr>
            </w:pPr>
          </w:p>
        </w:tc>
        <w:tc>
          <w:tcPr>
            <w:tcW w:w="900" w:type="dxa"/>
            <w:tcBorders>
              <w:top w:val="nil"/>
              <w:left w:val="nil"/>
              <w:bottom w:val="nil"/>
              <w:right w:val="nil"/>
            </w:tcBorders>
            <w:shd w:val="clear" w:color="auto" w:fill="auto"/>
            <w:noWrap/>
            <w:vAlign w:val="bottom"/>
            <w:hideMark/>
          </w:tcPr>
          <w:p w14:paraId="38F6BAD8" w14:textId="77777777" w:rsidR="00C56B97" w:rsidRPr="0065690E" w:rsidRDefault="00C56B97" w:rsidP="005057B2">
            <w:pPr>
              <w:jc w:val="center"/>
              <w:rPr>
                <w:sz w:val="16"/>
              </w:rPr>
            </w:pPr>
          </w:p>
        </w:tc>
        <w:tc>
          <w:tcPr>
            <w:tcW w:w="720" w:type="dxa"/>
            <w:tcBorders>
              <w:top w:val="nil"/>
              <w:left w:val="nil"/>
              <w:bottom w:val="nil"/>
              <w:right w:val="nil"/>
            </w:tcBorders>
            <w:shd w:val="clear" w:color="auto" w:fill="auto"/>
            <w:noWrap/>
            <w:vAlign w:val="bottom"/>
            <w:hideMark/>
          </w:tcPr>
          <w:p w14:paraId="6C6ABD31" w14:textId="77777777" w:rsidR="00C56B97" w:rsidRPr="0065690E" w:rsidRDefault="00C56B97" w:rsidP="005057B2">
            <w:pPr>
              <w:jc w:val="center"/>
              <w:rPr>
                <w:sz w:val="16"/>
              </w:rPr>
            </w:pPr>
          </w:p>
        </w:tc>
        <w:tc>
          <w:tcPr>
            <w:tcW w:w="630" w:type="dxa"/>
            <w:tcBorders>
              <w:top w:val="nil"/>
              <w:left w:val="nil"/>
              <w:bottom w:val="nil"/>
              <w:right w:val="nil"/>
            </w:tcBorders>
            <w:shd w:val="clear" w:color="auto" w:fill="auto"/>
            <w:noWrap/>
            <w:vAlign w:val="bottom"/>
            <w:hideMark/>
          </w:tcPr>
          <w:p w14:paraId="55E90101" w14:textId="77777777" w:rsidR="00C56B97" w:rsidRPr="0065690E" w:rsidRDefault="00C56B97" w:rsidP="005057B2">
            <w:pPr>
              <w:jc w:val="center"/>
              <w:rPr>
                <w:sz w:val="16"/>
              </w:rPr>
            </w:pPr>
          </w:p>
        </w:tc>
        <w:tc>
          <w:tcPr>
            <w:tcW w:w="720" w:type="dxa"/>
            <w:tcBorders>
              <w:top w:val="nil"/>
              <w:left w:val="nil"/>
              <w:bottom w:val="nil"/>
              <w:right w:val="nil"/>
            </w:tcBorders>
            <w:shd w:val="clear" w:color="auto" w:fill="auto"/>
            <w:noWrap/>
            <w:vAlign w:val="bottom"/>
            <w:hideMark/>
          </w:tcPr>
          <w:p w14:paraId="66D8551C" w14:textId="77777777" w:rsidR="00C56B97" w:rsidRPr="0065690E" w:rsidRDefault="00C56B97" w:rsidP="005057B2">
            <w:pPr>
              <w:jc w:val="center"/>
              <w:rPr>
                <w:sz w:val="16"/>
              </w:rPr>
            </w:pPr>
          </w:p>
        </w:tc>
      </w:tr>
      <w:tr w:rsidR="0065690E" w:rsidRPr="0065690E" w14:paraId="6C8CA8C6" w14:textId="77777777" w:rsidTr="00044847">
        <w:trPr>
          <w:trHeight w:val="216"/>
          <w:jc w:val="center"/>
        </w:trPr>
        <w:tc>
          <w:tcPr>
            <w:tcW w:w="2970" w:type="dxa"/>
            <w:tcBorders>
              <w:top w:val="nil"/>
              <w:left w:val="nil"/>
              <w:bottom w:val="nil"/>
              <w:right w:val="single" w:sz="4" w:space="0" w:color="auto"/>
            </w:tcBorders>
            <w:shd w:val="clear" w:color="auto" w:fill="auto"/>
            <w:noWrap/>
            <w:vAlign w:val="bottom"/>
            <w:hideMark/>
          </w:tcPr>
          <w:p w14:paraId="5A9C7282" w14:textId="77777777" w:rsidR="00C56B97" w:rsidRPr="0065690E" w:rsidRDefault="00C56B97" w:rsidP="0065690E">
            <w:pPr>
              <w:jc w:val="right"/>
              <w:rPr>
                <w:b/>
                <w:sz w:val="16"/>
              </w:rPr>
            </w:pPr>
            <w:r w:rsidRPr="0065690E">
              <w:rPr>
                <w:b/>
                <w:sz w:val="16"/>
              </w:rPr>
              <w:t>CWT Scalogram</w:t>
            </w:r>
          </w:p>
        </w:tc>
        <w:tc>
          <w:tcPr>
            <w:tcW w:w="900" w:type="dxa"/>
            <w:tcBorders>
              <w:top w:val="nil"/>
              <w:left w:val="nil"/>
              <w:bottom w:val="nil"/>
              <w:right w:val="nil"/>
            </w:tcBorders>
            <w:shd w:val="clear" w:color="auto" w:fill="auto"/>
            <w:noWrap/>
            <w:vAlign w:val="bottom"/>
            <w:hideMark/>
          </w:tcPr>
          <w:p w14:paraId="3EE1D7B8" w14:textId="77777777" w:rsidR="00C56B97" w:rsidRPr="0065690E" w:rsidRDefault="00C56B97" w:rsidP="005057B2">
            <w:pPr>
              <w:jc w:val="right"/>
              <w:rPr>
                <w:rFonts w:ascii="Calibri" w:hAnsi="Calibri" w:cs="Calibri"/>
                <w:color w:val="000000"/>
                <w:sz w:val="16"/>
              </w:rPr>
            </w:pPr>
            <w:r w:rsidRPr="0065690E">
              <w:rPr>
                <w:rFonts w:ascii="Calibri" w:hAnsi="Calibri" w:cs="Calibri"/>
                <w:color w:val="000000"/>
                <w:sz w:val="16"/>
              </w:rPr>
              <w:t>150528</w:t>
            </w:r>
          </w:p>
        </w:tc>
        <w:tc>
          <w:tcPr>
            <w:tcW w:w="720" w:type="dxa"/>
            <w:tcBorders>
              <w:top w:val="nil"/>
              <w:left w:val="nil"/>
              <w:bottom w:val="nil"/>
              <w:right w:val="single" w:sz="4" w:space="0" w:color="auto"/>
            </w:tcBorders>
            <w:shd w:val="clear" w:color="auto" w:fill="auto"/>
            <w:noWrap/>
            <w:vAlign w:val="bottom"/>
            <w:hideMark/>
          </w:tcPr>
          <w:p w14:paraId="791D764C" w14:textId="77777777" w:rsidR="00C56B97" w:rsidRPr="0065690E" w:rsidRDefault="00C56B97" w:rsidP="005057B2">
            <w:pPr>
              <w:jc w:val="right"/>
              <w:rPr>
                <w:rFonts w:ascii="Calibri" w:hAnsi="Calibri" w:cs="Calibri"/>
                <w:color w:val="000000"/>
                <w:sz w:val="16"/>
              </w:rPr>
            </w:pPr>
            <w:r w:rsidRPr="0065690E">
              <w:rPr>
                <w:rFonts w:ascii="Calibri" w:hAnsi="Calibri" w:cs="Calibri"/>
                <w:color w:val="000000"/>
                <w:sz w:val="16"/>
              </w:rPr>
              <w:t>1</w:t>
            </w:r>
          </w:p>
        </w:tc>
        <w:tc>
          <w:tcPr>
            <w:tcW w:w="990" w:type="dxa"/>
            <w:tcBorders>
              <w:top w:val="nil"/>
              <w:left w:val="nil"/>
              <w:bottom w:val="nil"/>
              <w:right w:val="nil"/>
            </w:tcBorders>
            <w:shd w:val="clear" w:color="auto" w:fill="auto"/>
            <w:noWrap/>
            <w:vAlign w:val="bottom"/>
            <w:hideMark/>
          </w:tcPr>
          <w:p w14:paraId="7A50343F" w14:textId="77777777" w:rsidR="00C56B97" w:rsidRPr="0065690E" w:rsidRDefault="00C56B97" w:rsidP="005057B2">
            <w:pPr>
              <w:jc w:val="right"/>
              <w:rPr>
                <w:rFonts w:ascii="Calibri" w:hAnsi="Calibri" w:cs="Calibri"/>
                <w:color w:val="000000"/>
                <w:sz w:val="16"/>
              </w:rPr>
            </w:pPr>
          </w:p>
        </w:tc>
        <w:tc>
          <w:tcPr>
            <w:tcW w:w="630" w:type="dxa"/>
            <w:tcBorders>
              <w:top w:val="nil"/>
              <w:left w:val="nil"/>
              <w:bottom w:val="nil"/>
              <w:right w:val="nil"/>
            </w:tcBorders>
            <w:shd w:val="clear" w:color="auto" w:fill="auto"/>
            <w:noWrap/>
            <w:vAlign w:val="bottom"/>
            <w:hideMark/>
          </w:tcPr>
          <w:p w14:paraId="71F151CA" w14:textId="77777777" w:rsidR="00C56B97" w:rsidRPr="0065690E" w:rsidRDefault="00C56B97" w:rsidP="005057B2">
            <w:pPr>
              <w:jc w:val="center"/>
              <w:rPr>
                <w:sz w:val="16"/>
              </w:rPr>
            </w:pPr>
          </w:p>
        </w:tc>
        <w:tc>
          <w:tcPr>
            <w:tcW w:w="810" w:type="dxa"/>
            <w:tcBorders>
              <w:top w:val="nil"/>
              <w:left w:val="nil"/>
              <w:bottom w:val="nil"/>
              <w:right w:val="nil"/>
            </w:tcBorders>
            <w:shd w:val="clear" w:color="auto" w:fill="auto"/>
            <w:noWrap/>
            <w:vAlign w:val="bottom"/>
            <w:hideMark/>
          </w:tcPr>
          <w:p w14:paraId="51DBAACB" w14:textId="77777777" w:rsidR="00C56B97" w:rsidRPr="0065690E" w:rsidRDefault="00C56B97" w:rsidP="005057B2">
            <w:pPr>
              <w:jc w:val="center"/>
              <w:rPr>
                <w:sz w:val="16"/>
              </w:rPr>
            </w:pPr>
          </w:p>
        </w:tc>
        <w:tc>
          <w:tcPr>
            <w:tcW w:w="720" w:type="dxa"/>
            <w:tcBorders>
              <w:top w:val="nil"/>
              <w:left w:val="nil"/>
              <w:bottom w:val="nil"/>
              <w:right w:val="nil"/>
            </w:tcBorders>
            <w:shd w:val="clear" w:color="auto" w:fill="auto"/>
            <w:noWrap/>
            <w:vAlign w:val="bottom"/>
            <w:hideMark/>
          </w:tcPr>
          <w:p w14:paraId="733403B0" w14:textId="77777777" w:rsidR="00C56B97" w:rsidRPr="0065690E" w:rsidRDefault="00C56B97" w:rsidP="005057B2">
            <w:pPr>
              <w:jc w:val="center"/>
              <w:rPr>
                <w:sz w:val="16"/>
              </w:rPr>
            </w:pPr>
          </w:p>
        </w:tc>
        <w:tc>
          <w:tcPr>
            <w:tcW w:w="900" w:type="dxa"/>
            <w:tcBorders>
              <w:top w:val="nil"/>
              <w:left w:val="nil"/>
              <w:bottom w:val="nil"/>
              <w:right w:val="nil"/>
            </w:tcBorders>
            <w:shd w:val="clear" w:color="auto" w:fill="auto"/>
            <w:noWrap/>
            <w:vAlign w:val="bottom"/>
            <w:hideMark/>
          </w:tcPr>
          <w:p w14:paraId="2D7E5DE4" w14:textId="77777777" w:rsidR="00C56B97" w:rsidRPr="0065690E" w:rsidRDefault="00C56B97" w:rsidP="005057B2">
            <w:pPr>
              <w:jc w:val="center"/>
              <w:rPr>
                <w:sz w:val="16"/>
              </w:rPr>
            </w:pPr>
          </w:p>
        </w:tc>
        <w:tc>
          <w:tcPr>
            <w:tcW w:w="900" w:type="dxa"/>
            <w:tcBorders>
              <w:top w:val="nil"/>
              <w:left w:val="nil"/>
              <w:bottom w:val="nil"/>
              <w:right w:val="nil"/>
            </w:tcBorders>
            <w:shd w:val="clear" w:color="auto" w:fill="auto"/>
            <w:noWrap/>
            <w:vAlign w:val="bottom"/>
            <w:hideMark/>
          </w:tcPr>
          <w:p w14:paraId="63E4BD7B" w14:textId="77777777" w:rsidR="00C56B97" w:rsidRPr="0065690E" w:rsidRDefault="00C56B97" w:rsidP="005057B2">
            <w:pPr>
              <w:jc w:val="center"/>
              <w:rPr>
                <w:sz w:val="16"/>
              </w:rPr>
            </w:pPr>
          </w:p>
        </w:tc>
        <w:tc>
          <w:tcPr>
            <w:tcW w:w="720" w:type="dxa"/>
            <w:tcBorders>
              <w:top w:val="nil"/>
              <w:left w:val="nil"/>
              <w:bottom w:val="nil"/>
              <w:right w:val="nil"/>
            </w:tcBorders>
            <w:shd w:val="clear" w:color="auto" w:fill="auto"/>
            <w:noWrap/>
            <w:vAlign w:val="bottom"/>
            <w:hideMark/>
          </w:tcPr>
          <w:p w14:paraId="594606BA" w14:textId="77777777" w:rsidR="00C56B97" w:rsidRPr="0065690E" w:rsidRDefault="00C56B97" w:rsidP="005057B2">
            <w:pPr>
              <w:jc w:val="center"/>
              <w:rPr>
                <w:sz w:val="16"/>
              </w:rPr>
            </w:pPr>
          </w:p>
        </w:tc>
        <w:tc>
          <w:tcPr>
            <w:tcW w:w="990" w:type="dxa"/>
            <w:tcBorders>
              <w:top w:val="nil"/>
              <w:left w:val="nil"/>
              <w:bottom w:val="nil"/>
              <w:right w:val="nil"/>
            </w:tcBorders>
            <w:shd w:val="clear" w:color="auto" w:fill="auto"/>
            <w:noWrap/>
            <w:vAlign w:val="bottom"/>
            <w:hideMark/>
          </w:tcPr>
          <w:p w14:paraId="6E7CEEC0" w14:textId="77777777" w:rsidR="00C56B97" w:rsidRPr="0065690E" w:rsidRDefault="00C56B97" w:rsidP="005057B2">
            <w:pPr>
              <w:jc w:val="center"/>
              <w:rPr>
                <w:sz w:val="16"/>
              </w:rPr>
            </w:pPr>
          </w:p>
        </w:tc>
        <w:tc>
          <w:tcPr>
            <w:tcW w:w="720" w:type="dxa"/>
            <w:tcBorders>
              <w:top w:val="nil"/>
              <w:left w:val="nil"/>
              <w:bottom w:val="nil"/>
              <w:right w:val="nil"/>
            </w:tcBorders>
            <w:shd w:val="clear" w:color="auto" w:fill="auto"/>
            <w:noWrap/>
            <w:vAlign w:val="bottom"/>
            <w:hideMark/>
          </w:tcPr>
          <w:p w14:paraId="49E02C24" w14:textId="77777777" w:rsidR="00C56B97" w:rsidRPr="0065690E" w:rsidRDefault="00C56B97" w:rsidP="005057B2">
            <w:pPr>
              <w:jc w:val="center"/>
              <w:rPr>
                <w:sz w:val="16"/>
              </w:rPr>
            </w:pPr>
          </w:p>
        </w:tc>
        <w:tc>
          <w:tcPr>
            <w:tcW w:w="900" w:type="dxa"/>
            <w:tcBorders>
              <w:top w:val="nil"/>
              <w:left w:val="nil"/>
              <w:bottom w:val="nil"/>
              <w:right w:val="nil"/>
            </w:tcBorders>
            <w:shd w:val="clear" w:color="auto" w:fill="auto"/>
            <w:noWrap/>
            <w:vAlign w:val="bottom"/>
            <w:hideMark/>
          </w:tcPr>
          <w:p w14:paraId="380A4C9A" w14:textId="77777777" w:rsidR="00C56B97" w:rsidRPr="0065690E" w:rsidRDefault="00C56B97" w:rsidP="005057B2">
            <w:pPr>
              <w:jc w:val="center"/>
              <w:rPr>
                <w:sz w:val="16"/>
              </w:rPr>
            </w:pPr>
          </w:p>
        </w:tc>
        <w:tc>
          <w:tcPr>
            <w:tcW w:w="900" w:type="dxa"/>
            <w:tcBorders>
              <w:top w:val="nil"/>
              <w:left w:val="nil"/>
              <w:bottom w:val="nil"/>
              <w:right w:val="nil"/>
            </w:tcBorders>
            <w:shd w:val="clear" w:color="auto" w:fill="auto"/>
            <w:noWrap/>
            <w:vAlign w:val="bottom"/>
            <w:hideMark/>
          </w:tcPr>
          <w:p w14:paraId="7E297C85" w14:textId="77777777" w:rsidR="00C56B97" w:rsidRPr="0065690E" w:rsidRDefault="00C56B97" w:rsidP="005057B2">
            <w:pPr>
              <w:jc w:val="center"/>
              <w:rPr>
                <w:sz w:val="16"/>
              </w:rPr>
            </w:pPr>
          </w:p>
        </w:tc>
        <w:tc>
          <w:tcPr>
            <w:tcW w:w="900" w:type="dxa"/>
            <w:tcBorders>
              <w:top w:val="nil"/>
              <w:left w:val="nil"/>
              <w:bottom w:val="nil"/>
              <w:right w:val="nil"/>
            </w:tcBorders>
            <w:shd w:val="clear" w:color="auto" w:fill="auto"/>
            <w:noWrap/>
            <w:vAlign w:val="bottom"/>
            <w:hideMark/>
          </w:tcPr>
          <w:p w14:paraId="189AEC96" w14:textId="77777777" w:rsidR="00C56B97" w:rsidRPr="0065690E" w:rsidRDefault="00C56B97" w:rsidP="005057B2">
            <w:pPr>
              <w:jc w:val="center"/>
              <w:rPr>
                <w:sz w:val="16"/>
              </w:rPr>
            </w:pPr>
          </w:p>
        </w:tc>
        <w:tc>
          <w:tcPr>
            <w:tcW w:w="900" w:type="dxa"/>
            <w:tcBorders>
              <w:top w:val="nil"/>
              <w:left w:val="nil"/>
              <w:bottom w:val="nil"/>
              <w:right w:val="nil"/>
            </w:tcBorders>
            <w:shd w:val="clear" w:color="auto" w:fill="auto"/>
            <w:noWrap/>
            <w:vAlign w:val="bottom"/>
            <w:hideMark/>
          </w:tcPr>
          <w:p w14:paraId="0A72EA1F" w14:textId="77777777" w:rsidR="00C56B97" w:rsidRPr="0065690E" w:rsidRDefault="00C56B97" w:rsidP="005057B2">
            <w:pPr>
              <w:jc w:val="center"/>
              <w:rPr>
                <w:sz w:val="16"/>
              </w:rPr>
            </w:pPr>
          </w:p>
        </w:tc>
        <w:tc>
          <w:tcPr>
            <w:tcW w:w="720" w:type="dxa"/>
            <w:tcBorders>
              <w:top w:val="nil"/>
              <w:left w:val="nil"/>
              <w:bottom w:val="nil"/>
              <w:right w:val="nil"/>
            </w:tcBorders>
            <w:shd w:val="clear" w:color="auto" w:fill="auto"/>
            <w:noWrap/>
            <w:vAlign w:val="bottom"/>
            <w:hideMark/>
          </w:tcPr>
          <w:p w14:paraId="758C6081" w14:textId="77777777" w:rsidR="00C56B97" w:rsidRPr="0065690E" w:rsidRDefault="00C56B97" w:rsidP="005057B2">
            <w:pPr>
              <w:jc w:val="center"/>
              <w:rPr>
                <w:sz w:val="16"/>
              </w:rPr>
            </w:pPr>
          </w:p>
        </w:tc>
        <w:tc>
          <w:tcPr>
            <w:tcW w:w="630" w:type="dxa"/>
            <w:tcBorders>
              <w:top w:val="nil"/>
              <w:left w:val="nil"/>
              <w:bottom w:val="nil"/>
              <w:right w:val="nil"/>
            </w:tcBorders>
            <w:shd w:val="clear" w:color="000000" w:fill="FEE493"/>
            <w:noWrap/>
            <w:vAlign w:val="bottom"/>
            <w:hideMark/>
          </w:tcPr>
          <w:p w14:paraId="255F2C60" w14:textId="77777777" w:rsidR="00C56B97" w:rsidRPr="0065690E" w:rsidRDefault="00C56B97" w:rsidP="005057B2">
            <w:pPr>
              <w:jc w:val="center"/>
              <w:rPr>
                <w:rFonts w:ascii="Calibri" w:hAnsi="Calibri" w:cs="Calibri"/>
                <w:b/>
                <w:bCs/>
                <w:i/>
                <w:iCs/>
                <w:color w:val="000000"/>
                <w:sz w:val="16"/>
              </w:rPr>
            </w:pPr>
            <w:r w:rsidRPr="0065690E">
              <w:rPr>
                <w:rFonts w:ascii="Calibri" w:hAnsi="Calibri" w:cs="Calibri"/>
                <w:b/>
                <w:bCs/>
                <w:i/>
                <w:iCs/>
                <w:color w:val="000000"/>
                <w:sz w:val="16"/>
              </w:rPr>
              <w:t>92.9%</w:t>
            </w:r>
          </w:p>
        </w:tc>
        <w:tc>
          <w:tcPr>
            <w:tcW w:w="720" w:type="dxa"/>
            <w:tcBorders>
              <w:top w:val="nil"/>
              <w:left w:val="nil"/>
              <w:bottom w:val="nil"/>
              <w:right w:val="nil"/>
            </w:tcBorders>
            <w:shd w:val="clear" w:color="auto" w:fill="auto"/>
            <w:noWrap/>
            <w:vAlign w:val="bottom"/>
            <w:hideMark/>
          </w:tcPr>
          <w:p w14:paraId="4F362DEC" w14:textId="77777777" w:rsidR="00C56B97" w:rsidRPr="0065690E" w:rsidRDefault="00C56B97" w:rsidP="005057B2">
            <w:pPr>
              <w:jc w:val="center"/>
              <w:rPr>
                <w:rFonts w:ascii="Calibri" w:hAnsi="Calibri" w:cs="Calibri"/>
                <w:b/>
                <w:bCs/>
                <w:i/>
                <w:iCs/>
                <w:color w:val="000000"/>
                <w:sz w:val="16"/>
              </w:rPr>
            </w:pPr>
          </w:p>
        </w:tc>
      </w:tr>
      <w:tr w:rsidR="0065690E" w:rsidRPr="0065690E" w14:paraId="2C142097" w14:textId="77777777" w:rsidTr="00044847">
        <w:trPr>
          <w:trHeight w:val="216"/>
          <w:jc w:val="center"/>
        </w:trPr>
        <w:tc>
          <w:tcPr>
            <w:tcW w:w="2970" w:type="dxa"/>
            <w:tcBorders>
              <w:top w:val="nil"/>
              <w:left w:val="nil"/>
              <w:bottom w:val="nil"/>
              <w:right w:val="single" w:sz="4" w:space="0" w:color="auto"/>
            </w:tcBorders>
            <w:shd w:val="clear" w:color="auto" w:fill="auto"/>
            <w:noWrap/>
            <w:vAlign w:val="bottom"/>
            <w:hideMark/>
          </w:tcPr>
          <w:p w14:paraId="6B339F4D" w14:textId="77777777" w:rsidR="00C56B97" w:rsidRPr="0065690E" w:rsidRDefault="00C56B97" w:rsidP="0065690E">
            <w:pPr>
              <w:jc w:val="right"/>
              <w:rPr>
                <w:b/>
                <w:sz w:val="16"/>
              </w:rPr>
            </w:pPr>
            <w:r w:rsidRPr="0065690E">
              <w:rPr>
                <w:b/>
                <w:sz w:val="16"/>
              </w:rPr>
              <w:t>CWT Scalogram</w:t>
            </w:r>
          </w:p>
        </w:tc>
        <w:tc>
          <w:tcPr>
            <w:tcW w:w="900" w:type="dxa"/>
            <w:tcBorders>
              <w:top w:val="nil"/>
              <w:left w:val="nil"/>
              <w:bottom w:val="nil"/>
              <w:right w:val="nil"/>
            </w:tcBorders>
            <w:shd w:val="clear" w:color="auto" w:fill="auto"/>
            <w:noWrap/>
            <w:vAlign w:val="bottom"/>
            <w:hideMark/>
          </w:tcPr>
          <w:p w14:paraId="3673320D" w14:textId="77777777" w:rsidR="00C56B97" w:rsidRPr="0065690E" w:rsidRDefault="00C56B97" w:rsidP="005057B2">
            <w:pPr>
              <w:jc w:val="right"/>
              <w:rPr>
                <w:rFonts w:ascii="Calibri" w:hAnsi="Calibri" w:cs="Calibri"/>
                <w:color w:val="000000"/>
                <w:sz w:val="16"/>
              </w:rPr>
            </w:pPr>
            <w:r w:rsidRPr="0065690E">
              <w:rPr>
                <w:rFonts w:ascii="Calibri" w:hAnsi="Calibri" w:cs="Calibri"/>
                <w:color w:val="000000"/>
                <w:sz w:val="16"/>
              </w:rPr>
              <w:t>150528</w:t>
            </w:r>
          </w:p>
        </w:tc>
        <w:tc>
          <w:tcPr>
            <w:tcW w:w="720" w:type="dxa"/>
            <w:tcBorders>
              <w:top w:val="nil"/>
              <w:left w:val="nil"/>
              <w:bottom w:val="nil"/>
              <w:right w:val="single" w:sz="4" w:space="0" w:color="auto"/>
            </w:tcBorders>
            <w:shd w:val="clear" w:color="auto" w:fill="auto"/>
            <w:noWrap/>
            <w:vAlign w:val="bottom"/>
            <w:hideMark/>
          </w:tcPr>
          <w:p w14:paraId="7C53F7E8" w14:textId="77777777" w:rsidR="00C56B97" w:rsidRPr="0065690E" w:rsidRDefault="00C56B97" w:rsidP="005057B2">
            <w:pPr>
              <w:jc w:val="right"/>
              <w:rPr>
                <w:rFonts w:ascii="Calibri" w:hAnsi="Calibri" w:cs="Calibri"/>
                <w:color w:val="000000"/>
                <w:sz w:val="16"/>
              </w:rPr>
            </w:pPr>
            <w:r w:rsidRPr="0065690E">
              <w:rPr>
                <w:rFonts w:ascii="Calibri" w:hAnsi="Calibri" w:cs="Calibri"/>
                <w:color w:val="000000"/>
                <w:sz w:val="16"/>
              </w:rPr>
              <w:t>3</w:t>
            </w:r>
          </w:p>
        </w:tc>
        <w:tc>
          <w:tcPr>
            <w:tcW w:w="990" w:type="dxa"/>
            <w:tcBorders>
              <w:top w:val="nil"/>
              <w:left w:val="nil"/>
              <w:bottom w:val="nil"/>
              <w:right w:val="nil"/>
            </w:tcBorders>
            <w:shd w:val="clear" w:color="auto" w:fill="auto"/>
            <w:noWrap/>
            <w:vAlign w:val="bottom"/>
            <w:hideMark/>
          </w:tcPr>
          <w:p w14:paraId="3C5A81A8" w14:textId="77777777" w:rsidR="00C56B97" w:rsidRPr="0065690E" w:rsidRDefault="00C56B97" w:rsidP="005057B2">
            <w:pPr>
              <w:jc w:val="right"/>
              <w:rPr>
                <w:rFonts w:ascii="Calibri" w:hAnsi="Calibri" w:cs="Calibri"/>
                <w:color w:val="000000"/>
                <w:sz w:val="16"/>
              </w:rPr>
            </w:pPr>
          </w:p>
        </w:tc>
        <w:tc>
          <w:tcPr>
            <w:tcW w:w="630" w:type="dxa"/>
            <w:tcBorders>
              <w:top w:val="nil"/>
              <w:left w:val="nil"/>
              <w:bottom w:val="nil"/>
              <w:right w:val="nil"/>
            </w:tcBorders>
            <w:shd w:val="clear" w:color="auto" w:fill="auto"/>
            <w:noWrap/>
            <w:vAlign w:val="bottom"/>
            <w:hideMark/>
          </w:tcPr>
          <w:p w14:paraId="772CE5F7" w14:textId="77777777" w:rsidR="00C56B97" w:rsidRPr="0065690E" w:rsidRDefault="00C56B97" w:rsidP="005057B2">
            <w:pPr>
              <w:jc w:val="center"/>
              <w:rPr>
                <w:sz w:val="16"/>
              </w:rPr>
            </w:pPr>
          </w:p>
        </w:tc>
        <w:tc>
          <w:tcPr>
            <w:tcW w:w="810" w:type="dxa"/>
            <w:tcBorders>
              <w:top w:val="nil"/>
              <w:left w:val="nil"/>
              <w:bottom w:val="nil"/>
              <w:right w:val="nil"/>
            </w:tcBorders>
            <w:shd w:val="clear" w:color="auto" w:fill="auto"/>
            <w:noWrap/>
            <w:vAlign w:val="bottom"/>
            <w:hideMark/>
          </w:tcPr>
          <w:p w14:paraId="107F3011" w14:textId="77777777" w:rsidR="00C56B97" w:rsidRPr="0065690E" w:rsidRDefault="00C56B97" w:rsidP="005057B2">
            <w:pPr>
              <w:jc w:val="center"/>
              <w:rPr>
                <w:sz w:val="16"/>
              </w:rPr>
            </w:pPr>
          </w:p>
        </w:tc>
        <w:tc>
          <w:tcPr>
            <w:tcW w:w="720" w:type="dxa"/>
            <w:tcBorders>
              <w:top w:val="nil"/>
              <w:left w:val="nil"/>
              <w:bottom w:val="nil"/>
              <w:right w:val="nil"/>
            </w:tcBorders>
            <w:shd w:val="clear" w:color="auto" w:fill="auto"/>
            <w:noWrap/>
            <w:vAlign w:val="bottom"/>
            <w:hideMark/>
          </w:tcPr>
          <w:p w14:paraId="7A63AF0D" w14:textId="77777777" w:rsidR="00C56B97" w:rsidRPr="0065690E" w:rsidRDefault="00C56B97" w:rsidP="005057B2">
            <w:pPr>
              <w:jc w:val="center"/>
              <w:rPr>
                <w:sz w:val="16"/>
              </w:rPr>
            </w:pPr>
          </w:p>
        </w:tc>
        <w:tc>
          <w:tcPr>
            <w:tcW w:w="900" w:type="dxa"/>
            <w:tcBorders>
              <w:top w:val="nil"/>
              <w:left w:val="nil"/>
              <w:bottom w:val="nil"/>
              <w:right w:val="nil"/>
            </w:tcBorders>
            <w:shd w:val="clear" w:color="auto" w:fill="auto"/>
            <w:noWrap/>
            <w:vAlign w:val="bottom"/>
            <w:hideMark/>
          </w:tcPr>
          <w:p w14:paraId="5D3F6C5F" w14:textId="77777777" w:rsidR="00C56B97" w:rsidRPr="0065690E" w:rsidRDefault="00C56B97" w:rsidP="005057B2">
            <w:pPr>
              <w:jc w:val="center"/>
              <w:rPr>
                <w:sz w:val="16"/>
              </w:rPr>
            </w:pPr>
          </w:p>
        </w:tc>
        <w:tc>
          <w:tcPr>
            <w:tcW w:w="900" w:type="dxa"/>
            <w:tcBorders>
              <w:top w:val="nil"/>
              <w:left w:val="nil"/>
              <w:bottom w:val="nil"/>
              <w:right w:val="nil"/>
            </w:tcBorders>
            <w:shd w:val="clear" w:color="auto" w:fill="auto"/>
            <w:noWrap/>
            <w:vAlign w:val="bottom"/>
            <w:hideMark/>
          </w:tcPr>
          <w:p w14:paraId="652D7304" w14:textId="77777777" w:rsidR="00C56B97" w:rsidRPr="0065690E" w:rsidRDefault="00C56B97" w:rsidP="005057B2">
            <w:pPr>
              <w:jc w:val="center"/>
              <w:rPr>
                <w:sz w:val="16"/>
              </w:rPr>
            </w:pPr>
          </w:p>
        </w:tc>
        <w:tc>
          <w:tcPr>
            <w:tcW w:w="720" w:type="dxa"/>
            <w:tcBorders>
              <w:top w:val="nil"/>
              <w:left w:val="nil"/>
              <w:bottom w:val="nil"/>
              <w:right w:val="nil"/>
            </w:tcBorders>
            <w:shd w:val="clear" w:color="auto" w:fill="auto"/>
            <w:noWrap/>
            <w:vAlign w:val="bottom"/>
            <w:hideMark/>
          </w:tcPr>
          <w:p w14:paraId="1BA25FFC" w14:textId="77777777" w:rsidR="00C56B97" w:rsidRPr="0065690E" w:rsidRDefault="00C56B97" w:rsidP="005057B2">
            <w:pPr>
              <w:jc w:val="center"/>
              <w:rPr>
                <w:sz w:val="16"/>
              </w:rPr>
            </w:pPr>
          </w:p>
        </w:tc>
        <w:tc>
          <w:tcPr>
            <w:tcW w:w="990" w:type="dxa"/>
            <w:tcBorders>
              <w:top w:val="nil"/>
              <w:left w:val="nil"/>
              <w:bottom w:val="nil"/>
              <w:right w:val="nil"/>
            </w:tcBorders>
            <w:shd w:val="clear" w:color="auto" w:fill="auto"/>
            <w:noWrap/>
            <w:vAlign w:val="bottom"/>
            <w:hideMark/>
          </w:tcPr>
          <w:p w14:paraId="3F48FFDE" w14:textId="77777777" w:rsidR="00C56B97" w:rsidRPr="0065690E" w:rsidRDefault="00C56B97" w:rsidP="005057B2">
            <w:pPr>
              <w:jc w:val="center"/>
              <w:rPr>
                <w:sz w:val="16"/>
              </w:rPr>
            </w:pPr>
          </w:p>
        </w:tc>
        <w:tc>
          <w:tcPr>
            <w:tcW w:w="720" w:type="dxa"/>
            <w:tcBorders>
              <w:top w:val="nil"/>
              <w:left w:val="nil"/>
              <w:bottom w:val="nil"/>
              <w:right w:val="nil"/>
            </w:tcBorders>
            <w:shd w:val="clear" w:color="auto" w:fill="auto"/>
            <w:noWrap/>
            <w:vAlign w:val="bottom"/>
            <w:hideMark/>
          </w:tcPr>
          <w:p w14:paraId="6E8CBFC3" w14:textId="77777777" w:rsidR="00C56B97" w:rsidRPr="0065690E" w:rsidRDefault="00C56B97" w:rsidP="005057B2">
            <w:pPr>
              <w:jc w:val="center"/>
              <w:rPr>
                <w:sz w:val="16"/>
              </w:rPr>
            </w:pPr>
          </w:p>
        </w:tc>
        <w:tc>
          <w:tcPr>
            <w:tcW w:w="900" w:type="dxa"/>
            <w:tcBorders>
              <w:top w:val="nil"/>
              <w:left w:val="nil"/>
              <w:bottom w:val="nil"/>
              <w:right w:val="nil"/>
            </w:tcBorders>
            <w:shd w:val="clear" w:color="auto" w:fill="auto"/>
            <w:noWrap/>
            <w:vAlign w:val="bottom"/>
            <w:hideMark/>
          </w:tcPr>
          <w:p w14:paraId="28A58D0F" w14:textId="77777777" w:rsidR="00C56B97" w:rsidRPr="0065690E" w:rsidRDefault="00C56B97" w:rsidP="005057B2">
            <w:pPr>
              <w:jc w:val="center"/>
              <w:rPr>
                <w:sz w:val="16"/>
              </w:rPr>
            </w:pPr>
          </w:p>
        </w:tc>
        <w:tc>
          <w:tcPr>
            <w:tcW w:w="900" w:type="dxa"/>
            <w:tcBorders>
              <w:top w:val="nil"/>
              <w:left w:val="nil"/>
              <w:bottom w:val="nil"/>
              <w:right w:val="nil"/>
            </w:tcBorders>
            <w:shd w:val="clear" w:color="auto" w:fill="auto"/>
            <w:noWrap/>
            <w:vAlign w:val="bottom"/>
            <w:hideMark/>
          </w:tcPr>
          <w:p w14:paraId="72213D9B" w14:textId="77777777" w:rsidR="00C56B97" w:rsidRPr="0065690E" w:rsidRDefault="00C56B97" w:rsidP="005057B2">
            <w:pPr>
              <w:jc w:val="center"/>
              <w:rPr>
                <w:sz w:val="16"/>
              </w:rPr>
            </w:pPr>
          </w:p>
        </w:tc>
        <w:tc>
          <w:tcPr>
            <w:tcW w:w="900" w:type="dxa"/>
            <w:tcBorders>
              <w:top w:val="nil"/>
              <w:left w:val="nil"/>
              <w:bottom w:val="nil"/>
              <w:right w:val="nil"/>
            </w:tcBorders>
            <w:shd w:val="clear" w:color="auto" w:fill="auto"/>
            <w:noWrap/>
            <w:vAlign w:val="bottom"/>
            <w:hideMark/>
          </w:tcPr>
          <w:p w14:paraId="00455641" w14:textId="77777777" w:rsidR="00C56B97" w:rsidRPr="0065690E" w:rsidRDefault="00C56B97" w:rsidP="005057B2">
            <w:pPr>
              <w:jc w:val="center"/>
              <w:rPr>
                <w:sz w:val="16"/>
              </w:rPr>
            </w:pPr>
          </w:p>
        </w:tc>
        <w:tc>
          <w:tcPr>
            <w:tcW w:w="900" w:type="dxa"/>
            <w:tcBorders>
              <w:top w:val="nil"/>
              <w:left w:val="nil"/>
              <w:bottom w:val="nil"/>
              <w:right w:val="nil"/>
            </w:tcBorders>
            <w:shd w:val="clear" w:color="auto" w:fill="auto"/>
            <w:noWrap/>
            <w:vAlign w:val="bottom"/>
            <w:hideMark/>
          </w:tcPr>
          <w:p w14:paraId="7F0AA14C" w14:textId="77777777" w:rsidR="00C56B97" w:rsidRPr="0065690E" w:rsidRDefault="00C56B97" w:rsidP="005057B2">
            <w:pPr>
              <w:jc w:val="center"/>
              <w:rPr>
                <w:sz w:val="16"/>
              </w:rPr>
            </w:pPr>
          </w:p>
        </w:tc>
        <w:tc>
          <w:tcPr>
            <w:tcW w:w="720" w:type="dxa"/>
            <w:tcBorders>
              <w:top w:val="nil"/>
              <w:left w:val="nil"/>
              <w:bottom w:val="nil"/>
              <w:right w:val="nil"/>
            </w:tcBorders>
            <w:shd w:val="clear" w:color="auto" w:fill="auto"/>
            <w:noWrap/>
            <w:vAlign w:val="bottom"/>
            <w:hideMark/>
          </w:tcPr>
          <w:p w14:paraId="55DAEED3" w14:textId="77777777" w:rsidR="00C56B97" w:rsidRPr="0065690E" w:rsidRDefault="00C56B97" w:rsidP="005057B2">
            <w:pPr>
              <w:jc w:val="center"/>
              <w:rPr>
                <w:sz w:val="16"/>
              </w:rPr>
            </w:pPr>
          </w:p>
        </w:tc>
        <w:tc>
          <w:tcPr>
            <w:tcW w:w="630" w:type="dxa"/>
            <w:tcBorders>
              <w:top w:val="nil"/>
              <w:left w:val="nil"/>
              <w:bottom w:val="nil"/>
              <w:right w:val="nil"/>
            </w:tcBorders>
            <w:shd w:val="clear" w:color="000000" w:fill="FCFCFF"/>
            <w:noWrap/>
            <w:vAlign w:val="bottom"/>
            <w:hideMark/>
          </w:tcPr>
          <w:p w14:paraId="4B08F370"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85.1%</w:t>
            </w:r>
          </w:p>
        </w:tc>
        <w:tc>
          <w:tcPr>
            <w:tcW w:w="720" w:type="dxa"/>
            <w:tcBorders>
              <w:top w:val="nil"/>
              <w:left w:val="nil"/>
              <w:bottom w:val="nil"/>
              <w:right w:val="nil"/>
            </w:tcBorders>
            <w:shd w:val="clear" w:color="auto" w:fill="auto"/>
            <w:noWrap/>
            <w:vAlign w:val="bottom"/>
            <w:hideMark/>
          </w:tcPr>
          <w:p w14:paraId="316FE0E9" w14:textId="77777777" w:rsidR="00C56B97" w:rsidRPr="0065690E" w:rsidRDefault="00C56B97" w:rsidP="005057B2">
            <w:pPr>
              <w:jc w:val="center"/>
              <w:rPr>
                <w:rFonts w:ascii="Calibri" w:hAnsi="Calibri" w:cs="Calibri"/>
                <w:color w:val="000000"/>
                <w:sz w:val="16"/>
              </w:rPr>
            </w:pPr>
          </w:p>
        </w:tc>
      </w:tr>
      <w:tr w:rsidR="0065690E" w:rsidRPr="0065690E" w14:paraId="70D44310" w14:textId="77777777" w:rsidTr="00044847">
        <w:trPr>
          <w:trHeight w:val="216"/>
          <w:jc w:val="center"/>
        </w:trPr>
        <w:tc>
          <w:tcPr>
            <w:tcW w:w="2970" w:type="dxa"/>
            <w:tcBorders>
              <w:top w:val="nil"/>
              <w:left w:val="nil"/>
              <w:bottom w:val="nil"/>
              <w:right w:val="single" w:sz="4" w:space="0" w:color="auto"/>
            </w:tcBorders>
            <w:shd w:val="clear" w:color="auto" w:fill="auto"/>
            <w:noWrap/>
            <w:vAlign w:val="bottom"/>
            <w:hideMark/>
          </w:tcPr>
          <w:p w14:paraId="1B330172" w14:textId="77777777" w:rsidR="00C56B97" w:rsidRPr="0065690E" w:rsidRDefault="00C56B97" w:rsidP="0065690E">
            <w:pPr>
              <w:jc w:val="right"/>
              <w:rPr>
                <w:b/>
                <w:sz w:val="16"/>
              </w:rPr>
            </w:pPr>
            <w:r w:rsidRPr="0065690E">
              <w:rPr>
                <w:b/>
                <w:sz w:val="16"/>
              </w:rPr>
              <w:t>CWT Scalogram</w:t>
            </w:r>
          </w:p>
        </w:tc>
        <w:tc>
          <w:tcPr>
            <w:tcW w:w="900" w:type="dxa"/>
            <w:tcBorders>
              <w:top w:val="nil"/>
              <w:left w:val="nil"/>
              <w:bottom w:val="nil"/>
              <w:right w:val="nil"/>
            </w:tcBorders>
            <w:shd w:val="clear" w:color="auto" w:fill="auto"/>
            <w:noWrap/>
            <w:vAlign w:val="bottom"/>
            <w:hideMark/>
          </w:tcPr>
          <w:p w14:paraId="0ECB3BEC" w14:textId="77777777" w:rsidR="00C56B97" w:rsidRPr="0065690E" w:rsidRDefault="00C56B97" w:rsidP="005057B2">
            <w:pPr>
              <w:jc w:val="right"/>
              <w:rPr>
                <w:rFonts w:ascii="Calibri" w:hAnsi="Calibri" w:cs="Calibri"/>
                <w:color w:val="000000"/>
                <w:sz w:val="16"/>
              </w:rPr>
            </w:pPr>
            <w:r w:rsidRPr="0065690E">
              <w:rPr>
                <w:rFonts w:ascii="Calibri" w:hAnsi="Calibri" w:cs="Calibri"/>
                <w:color w:val="000000"/>
                <w:sz w:val="16"/>
              </w:rPr>
              <w:t>150528</w:t>
            </w:r>
          </w:p>
        </w:tc>
        <w:tc>
          <w:tcPr>
            <w:tcW w:w="720" w:type="dxa"/>
            <w:tcBorders>
              <w:top w:val="nil"/>
              <w:left w:val="nil"/>
              <w:bottom w:val="nil"/>
              <w:right w:val="single" w:sz="4" w:space="0" w:color="auto"/>
            </w:tcBorders>
            <w:shd w:val="clear" w:color="auto" w:fill="auto"/>
            <w:noWrap/>
            <w:vAlign w:val="bottom"/>
            <w:hideMark/>
          </w:tcPr>
          <w:p w14:paraId="25C6877B" w14:textId="77777777" w:rsidR="00C56B97" w:rsidRPr="0065690E" w:rsidRDefault="00C56B97" w:rsidP="005057B2">
            <w:pPr>
              <w:jc w:val="right"/>
              <w:rPr>
                <w:rFonts w:ascii="Calibri" w:hAnsi="Calibri" w:cs="Calibri"/>
                <w:color w:val="000000"/>
                <w:sz w:val="16"/>
              </w:rPr>
            </w:pPr>
            <w:r w:rsidRPr="0065690E">
              <w:rPr>
                <w:rFonts w:ascii="Calibri" w:hAnsi="Calibri" w:cs="Calibri"/>
                <w:color w:val="000000"/>
                <w:sz w:val="16"/>
              </w:rPr>
              <w:t>5</w:t>
            </w:r>
          </w:p>
        </w:tc>
        <w:tc>
          <w:tcPr>
            <w:tcW w:w="990" w:type="dxa"/>
            <w:tcBorders>
              <w:top w:val="nil"/>
              <w:left w:val="nil"/>
              <w:bottom w:val="nil"/>
              <w:right w:val="nil"/>
            </w:tcBorders>
            <w:shd w:val="clear" w:color="auto" w:fill="auto"/>
            <w:noWrap/>
            <w:vAlign w:val="bottom"/>
            <w:hideMark/>
          </w:tcPr>
          <w:p w14:paraId="4C483CBE" w14:textId="77777777" w:rsidR="00C56B97" w:rsidRPr="0065690E" w:rsidRDefault="00C56B97" w:rsidP="005057B2">
            <w:pPr>
              <w:jc w:val="right"/>
              <w:rPr>
                <w:rFonts w:ascii="Calibri" w:hAnsi="Calibri" w:cs="Calibri"/>
                <w:color w:val="000000"/>
                <w:sz w:val="16"/>
              </w:rPr>
            </w:pPr>
          </w:p>
        </w:tc>
        <w:tc>
          <w:tcPr>
            <w:tcW w:w="630" w:type="dxa"/>
            <w:tcBorders>
              <w:top w:val="nil"/>
              <w:left w:val="nil"/>
              <w:bottom w:val="nil"/>
              <w:right w:val="nil"/>
            </w:tcBorders>
            <w:shd w:val="clear" w:color="auto" w:fill="auto"/>
            <w:noWrap/>
            <w:vAlign w:val="bottom"/>
            <w:hideMark/>
          </w:tcPr>
          <w:p w14:paraId="0A4F34AC" w14:textId="77777777" w:rsidR="00C56B97" w:rsidRPr="0065690E" w:rsidRDefault="00C56B97" w:rsidP="005057B2">
            <w:pPr>
              <w:jc w:val="center"/>
              <w:rPr>
                <w:sz w:val="16"/>
              </w:rPr>
            </w:pPr>
          </w:p>
        </w:tc>
        <w:tc>
          <w:tcPr>
            <w:tcW w:w="810" w:type="dxa"/>
            <w:tcBorders>
              <w:top w:val="nil"/>
              <w:left w:val="nil"/>
              <w:bottom w:val="nil"/>
              <w:right w:val="nil"/>
            </w:tcBorders>
            <w:shd w:val="clear" w:color="auto" w:fill="auto"/>
            <w:noWrap/>
            <w:vAlign w:val="bottom"/>
            <w:hideMark/>
          </w:tcPr>
          <w:p w14:paraId="1BA45053" w14:textId="77777777" w:rsidR="00C56B97" w:rsidRPr="0065690E" w:rsidRDefault="00C56B97" w:rsidP="005057B2">
            <w:pPr>
              <w:jc w:val="center"/>
              <w:rPr>
                <w:sz w:val="16"/>
              </w:rPr>
            </w:pPr>
          </w:p>
        </w:tc>
        <w:tc>
          <w:tcPr>
            <w:tcW w:w="720" w:type="dxa"/>
            <w:tcBorders>
              <w:top w:val="nil"/>
              <w:left w:val="nil"/>
              <w:bottom w:val="nil"/>
              <w:right w:val="nil"/>
            </w:tcBorders>
            <w:shd w:val="clear" w:color="auto" w:fill="auto"/>
            <w:noWrap/>
            <w:vAlign w:val="bottom"/>
            <w:hideMark/>
          </w:tcPr>
          <w:p w14:paraId="09AA4F94" w14:textId="77777777" w:rsidR="00C56B97" w:rsidRPr="0065690E" w:rsidRDefault="00C56B97" w:rsidP="005057B2">
            <w:pPr>
              <w:jc w:val="center"/>
              <w:rPr>
                <w:sz w:val="16"/>
              </w:rPr>
            </w:pPr>
          </w:p>
        </w:tc>
        <w:tc>
          <w:tcPr>
            <w:tcW w:w="900" w:type="dxa"/>
            <w:tcBorders>
              <w:top w:val="nil"/>
              <w:left w:val="nil"/>
              <w:bottom w:val="nil"/>
              <w:right w:val="nil"/>
            </w:tcBorders>
            <w:shd w:val="clear" w:color="auto" w:fill="auto"/>
            <w:noWrap/>
            <w:vAlign w:val="bottom"/>
            <w:hideMark/>
          </w:tcPr>
          <w:p w14:paraId="65BBA8EB" w14:textId="77777777" w:rsidR="00C56B97" w:rsidRPr="0065690E" w:rsidRDefault="00C56B97" w:rsidP="005057B2">
            <w:pPr>
              <w:jc w:val="center"/>
              <w:rPr>
                <w:sz w:val="16"/>
              </w:rPr>
            </w:pPr>
          </w:p>
        </w:tc>
        <w:tc>
          <w:tcPr>
            <w:tcW w:w="900" w:type="dxa"/>
            <w:tcBorders>
              <w:top w:val="nil"/>
              <w:left w:val="nil"/>
              <w:bottom w:val="nil"/>
              <w:right w:val="nil"/>
            </w:tcBorders>
            <w:shd w:val="clear" w:color="auto" w:fill="auto"/>
            <w:noWrap/>
            <w:vAlign w:val="bottom"/>
            <w:hideMark/>
          </w:tcPr>
          <w:p w14:paraId="6B4C3C80" w14:textId="77777777" w:rsidR="00C56B97" w:rsidRPr="0065690E" w:rsidRDefault="00C56B97" w:rsidP="005057B2">
            <w:pPr>
              <w:jc w:val="center"/>
              <w:rPr>
                <w:sz w:val="16"/>
              </w:rPr>
            </w:pPr>
          </w:p>
        </w:tc>
        <w:tc>
          <w:tcPr>
            <w:tcW w:w="720" w:type="dxa"/>
            <w:tcBorders>
              <w:top w:val="nil"/>
              <w:left w:val="nil"/>
              <w:bottom w:val="nil"/>
              <w:right w:val="nil"/>
            </w:tcBorders>
            <w:shd w:val="clear" w:color="auto" w:fill="auto"/>
            <w:noWrap/>
            <w:vAlign w:val="bottom"/>
            <w:hideMark/>
          </w:tcPr>
          <w:p w14:paraId="66B9E160" w14:textId="77777777" w:rsidR="00C56B97" w:rsidRPr="0065690E" w:rsidRDefault="00C56B97" w:rsidP="005057B2">
            <w:pPr>
              <w:jc w:val="center"/>
              <w:rPr>
                <w:sz w:val="16"/>
              </w:rPr>
            </w:pPr>
          </w:p>
        </w:tc>
        <w:tc>
          <w:tcPr>
            <w:tcW w:w="990" w:type="dxa"/>
            <w:tcBorders>
              <w:top w:val="nil"/>
              <w:left w:val="nil"/>
              <w:bottom w:val="nil"/>
              <w:right w:val="nil"/>
            </w:tcBorders>
            <w:shd w:val="clear" w:color="auto" w:fill="auto"/>
            <w:noWrap/>
            <w:vAlign w:val="bottom"/>
            <w:hideMark/>
          </w:tcPr>
          <w:p w14:paraId="040808DB" w14:textId="77777777" w:rsidR="00C56B97" w:rsidRPr="0065690E" w:rsidRDefault="00C56B97" w:rsidP="005057B2">
            <w:pPr>
              <w:jc w:val="center"/>
              <w:rPr>
                <w:sz w:val="16"/>
              </w:rPr>
            </w:pPr>
          </w:p>
        </w:tc>
        <w:tc>
          <w:tcPr>
            <w:tcW w:w="720" w:type="dxa"/>
            <w:tcBorders>
              <w:top w:val="nil"/>
              <w:left w:val="nil"/>
              <w:bottom w:val="nil"/>
              <w:right w:val="nil"/>
            </w:tcBorders>
            <w:shd w:val="clear" w:color="auto" w:fill="auto"/>
            <w:noWrap/>
            <w:vAlign w:val="bottom"/>
            <w:hideMark/>
          </w:tcPr>
          <w:p w14:paraId="43485907" w14:textId="77777777" w:rsidR="00C56B97" w:rsidRPr="0065690E" w:rsidRDefault="00C56B97" w:rsidP="005057B2">
            <w:pPr>
              <w:jc w:val="center"/>
              <w:rPr>
                <w:sz w:val="16"/>
              </w:rPr>
            </w:pPr>
          </w:p>
        </w:tc>
        <w:tc>
          <w:tcPr>
            <w:tcW w:w="900" w:type="dxa"/>
            <w:tcBorders>
              <w:top w:val="nil"/>
              <w:left w:val="nil"/>
              <w:bottom w:val="nil"/>
              <w:right w:val="nil"/>
            </w:tcBorders>
            <w:shd w:val="clear" w:color="auto" w:fill="auto"/>
            <w:noWrap/>
            <w:vAlign w:val="bottom"/>
            <w:hideMark/>
          </w:tcPr>
          <w:p w14:paraId="498C4679" w14:textId="77777777" w:rsidR="00C56B97" w:rsidRPr="0065690E" w:rsidRDefault="00C56B97" w:rsidP="005057B2">
            <w:pPr>
              <w:jc w:val="center"/>
              <w:rPr>
                <w:sz w:val="16"/>
              </w:rPr>
            </w:pPr>
          </w:p>
        </w:tc>
        <w:tc>
          <w:tcPr>
            <w:tcW w:w="900" w:type="dxa"/>
            <w:tcBorders>
              <w:top w:val="nil"/>
              <w:left w:val="nil"/>
              <w:bottom w:val="nil"/>
              <w:right w:val="nil"/>
            </w:tcBorders>
            <w:shd w:val="clear" w:color="auto" w:fill="auto"/>
            <w:noWrap/>
            <w:vAlign w:val="bottom"/>
            <w:hideMark/>
          </w:tcPr>
          <w:p w14:paraId="25785D23" w14:textId="77777777" w:rsidR="00C56B97" w:rsidRPr="0065690E" w:rsidRDefault="00C56B97" w:rsidP="005057B2">
            <w:pPr>
              <w:jc w:val="center"/>
              <w:rPr>
                <w:sz w:val="16"/>
              </w:rPr>
            </w:pPr>
          </w:p>
        </w:tc>
        <w:tc>
          <w:tcPr>
            <w:tcW w:w="900" w:type="dxa"/>
            <w:tcBorders>
              <w:top w:val="nil"/>
              <w:left w:val="nil"/>
              <w:bottom w:val="nil"/>
              <w:right w:val="nil"/>
            </w:tcBorders>
            <w:shd w:val="clear" w:color="auto" w:fill="auto"/>
            <w:noWrap/>
            <w:vAlign w:val="bottom"/>
            <w:hideMark/>
          </w:tcPr>
          <w:p w14:paraId="1599BEA4" w14:textId="77777777" w:rsidR="00C56B97" w:rsidRPr="0065690E" w:rsidRDefault="00C56B97" w:rsidP="005057B2">
            <w:pPr>
              <w:jc w:val="center"/>
              <w:rPr>
                <w:sz w:val="16"/>
              </w:rPr>
            </w:pPr>
          </w:p>
        </w:tc>
        <w:tc>
          <w:tcPr>
            <w:tcW w:w="900" w:type="dxa"/>
            <w:tcBorders>
              <w:top w:val="nil"/>
              <w:left w:val="nil"/>
              <w:bottom w:val="nil"/>
              <w:right w:val="nil"/>
            </w:tcBorders>
            <w:shd w:val="clear" w:color="auto" w:fill="auto"/>
            <w:noWrap/>
            <w:vAlign w:val="bottom"/>
            <w:hideMark/>
          </w:tcPr>
          <w:p w14:paraId="46335286" w14:textId="77777777" w:rsidR="00C56B97" w:rsidRPr="0065690E" w:rsidRDefault="00C56B97" w:rsidP="005057B2">
            <w:pPr>
              <w:jc w:val="center"/>
              <w:rPr>
                <w:sz w:val="16"/>
              </w:rPr>
            </w:pPr>
          </w:p>
        </w:tc>
        <w:tc>
          <w:tcPr>
            <w:tcW w:w="720" w:type="dxa"/>
            <w:tcBorders>
              <w:top w:val="nil"/>
              <w:left w:val="nil"/>
              <w:bottom w:val="nil"/>
              <w:right w:val="nil"/>
            </w:tcBorders>
            <w:shd w:val="clear" w:color="auto" w:fill="auto"/>
            <w:noWrap/>
            <w:vAlign w:val="bottom"/>
            <w:hideMark/>
          </w:tcPr>
          <w:p w14:paraId="39F1BA51" w14:textId="77777777" w:rsidR="00C56B97" w:rsidRPr="0065690E" w:rsidRDefault="00C56B97" w:rsidP="005057B2">
            <w:pPr>
              <w:jc w:val="center"/>
              <w:rPr>
                <w:sz w:val="16"/>
              </w:rPr>
            </w:pPr>
          </w:p>
        </w:tc>
        <w:tc>
          <w:tcPr>
            <w:tcW w:w="630" w:type="dxa"/>
            <w:tcBorders>
              <w:top w:val="nil"/>
              <w:left w:val="nil"/>
              <w:bottom w:val="nil"/>
              <w:right w:val="nil"/>
            </w:tcBorders>
            <w:shd w:val="clear" w:color="000000" w:fill="FCFCFF"/>
            <w:noWrap/>
            <w:vAlign w:val="bottom"/>
            <w:hideMark/>
          </w:tcPr>
          <w:p w14:paraId="098594E3"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83.3%</w:t>
            </w:r>
          </w:p>
        </w:tc>
        <w:tc>
          <w:tcPr>
            <w:tcW w:w="720" w:type="dxa"/>
            <w:tcBorders>
              <w:top w:val="nil"/>
              <w:left w:val="nil"/>
              <w:bottom w:val="nil"/>
              <w:right w:val="nil"/>
            </w:tcBorders>
            <w:shd w:val="clear" w:color="auto" w:fill="auto"/>
            <w:noWrap/>
            <w:vAlign w:val="bottom"/>
            <w:hideMark/>
          </w:tcPr>
          <w:p w14:paraId="64AD8BAC" w14:textId="77777777" w:rsidR="00C56B97" w:rsidRPr="0065690E" w:rsidRDefault="00C56B97" w:rsidP="005057B2">
            <w:pPr>
              <w:jc w:val="center"/>
              <w:rPr>
                <w:rFonts w:ascii="Calibri" w:hAnsi="Calibri" w:cs="Calibri"/>
                <w:color w:val="000000"/>
                <w:sz w:val="16"/>
              </w:rPr>
            </w:pPr>
          </w:p>
        </w:tc>
      </w:tr>
      <w:tr w:rsidR="0065690E" w:rsidRPr="0065690E" w14:paraId="7D67FB80" w14:textId="77777777" w:rsidTr="00044847">
        <w:trPr>
          <w:trHeight w:val="216"/>
          <w:jc w:val="center"/>
        </w:trPr>
        <w:tc>
          <w:tcPr>
            <w:tcW w:w="2970" w:type="dxa"/>
            <w:tcBorders>
              <w:top w:val="nil"/>
              <w:left w:val="nil"/>
              <w:bottom w:val="nil"/>
              <w:right w:val="single" w:sz="4" w:space="0" w:color="auto"/>
            </w:tcBorders>
            <w:shd w:val="clear" w:color="auto" w:fill="auto"/>
            <w:noWrap/>
            <w:vAlign w:val="bottom"/>
            <w:hideMark/>
          </w:tcPr>
          <w:p w14:paraId="1A1DA723" w14:textId="77777777" w:rsidR="00C56B97" w:rsidRPr="0065690E" w:rsidRDefault="00C56B97" w:rsidP="0065690E">
            <w:pPr>
              <w:jc w:val="right"/>
              <w:rPr>
                <w:b/>
                <w:sz w:val="16"/>
              </w:rPr>
            </w:pPr>
            <w:r w:rsidRPr="0065690E">
              <w:rPr>
                <w:b/>
                <w:sz w:val="16"/>
              </w:rPr>
              <w:t>CWT Scalogram Bag of Features</w:t>
            </w:r>
          </w:p>
        </w:tc>
        <w:tc>
          <w:tcPr>
            <w:tcW w:w="900" w:type="dxa"/>
            <w:tcBorders>
              <w:top w:val="nil"/>
              <w:left w:val="nil"/>
              <w:bottom w:val="nil"/>
              <w:right w:val="nil"/>
            </w:tcBorders>
            <w:shd w:val="clear" w:color="auto" w:fill="auto"/>
            <w:noWrap/>
            <w:vAlign w:val="bottom"/>
            <w:hideMark/>
          </w:tcPr>
          <w:p w14:paraId="7EA1B9F6" w14:textId="77777777" w:rsidR="00C56B97" w:rsidRPr="0065690E" w:rsidRDefault="00C56B97" w:rsidP="005057B2">
            <w:pPr>
              <w:jc w:val="right"/>
              <w:rPr>
                <w:rFonts w:ascii="Calibri" w:hAnsi="Calibri" w:cs="Calibri"/>
                <w:color w:val="000000"/>
                <w:sz w:val="16"/>
              </w:rPr>
            </w:pPr>
            <w:r w:rsidRPr="0065690E">
              <w:rPr>
                <w:rFonts w:ascii="Calibri" w:hAnsi="Calibri" w:cs="Calibri"/>
                <w:color w:val="000000"/>
                <w:sz w:val="16"/>
              </w:rPr>
              <w:t>500</w:t>
            </w:r>
          </w:p>
        </w:tc>
        <w:tc>
          <w:tcPr>
            <w:tcW w:w="720" w:type="dxa"/>
            <w:tcBorders>
              <w:top w:val="nil"/>
              <w:left w:val="nil"/>
              <w:bottom w:val="nil"/>
              <w:right w:val="single" w:sz="4" w:space="0" w:color="auto"/>
            </w:tcBorders>
            <w:shd w:val="clear" w:color="auto" w:fill="auto"/>
            <w:noWrap/>
            <w:vAlign w:val="bottom"/>
            <w:hideMark/>
          </w:tcPr>
          <w:p w14:paraId="1D6800D0" w14:textId="77777777" w:rsidR="00C56B97" w:rsidRPr="0065690E" w:rsidRDefault="00C56B97" w:rsidP="005057B2">
            <w:pPr>
              <w:jc w:val="right"/>
              <w:rPr>
                <w:rFonts w:ascii="Calibri" w:hAnsi="Calibri" w:cs="Calibri"/>
                <w:color w:val="000000"/>
                <w:sz w:val="16"/>
              </w:rPr>
            </w:pPr>
            <w:r w:rsidRPr="0065690E">
              <w:rPr>
                <w:rFonts w:ascii="Calibri" w:hAnsi="Calibri" w:cs="Calibri"/>
                <w:color w:val="000000"/>
                <w:sz w:val="16"/>
              </w:rPr>
              <w:t>1</w:t>
            </w:r>
          </w:p>
        </w:tc>
        <w:tc>
          <w:tcPr>
            <w:tcW w:w="990" w:type="dxa"/>
            <w:tcBorders>
              <w:top w:val="nil"/>
              <w:left w:val="nil"/>
              <w:bottom w:val="nil"/>
              <w:right w:val="nil"/>
            </w:tcBorders>
            <w:shd w:val="clear" w:color="000000" w:fill="FCFCFF"/>
            <w:noWrap/>
            <w:vAlign w:val="bottom"/>
            <w:hideMark/>
          </w:tcPr>
          <w:p w14:paraId="39F3FB83"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81.0%</w:t>
            </w:r>
          </w:p>
        </w:tc>
        <w:tc>
          <w:tcPr>
            <w:tcW w:w="630" w:type="dxa"/>
            <w:tcBorders>
              <w:top w:val="nil"/>
              <w:left w:val="nil"/>
              <w:bottom w:val="nil"/>
              <w:right w:val="nil"/>
            </w:tcBorders>
            <w:shd w:val="clear" w:color="000000" w:fill="FCFCFF"/>
            <w:noWrap/>
            <w:vAlign w:val="bottom"/>
            <w:hideMark/>
          </w:tcPr>
          <w:p w14:paraId="6004A329"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75.5%</w:t>
            </w:r>
          </w:p>
        </w:tc>
        <w:tc>
          <w:tcPr>
            <w:tcW w:w="810" w:type="dxa"/>
            <w:tcBorders>
              <w:top w:val="nil"/>
              <w:left w:val="nil"/>
              <w:bottom w:val="nil"/>
              <w:right w:val="nil"/>
            </w:tcBorders>
            <w:shd w:val="clear" w:color="000000" w:fill="FCFCFF"/>
            <w:noWrap/>
            <w:vAlign w:val="bottom"/>
            <w:hideMark/>
          </w:tcPr>
          <w:p w14:paraId="2CF43C2E"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74.2%</w:t>
            </w:r>
          </w:p>
        </w:tc>
        <w:tc>
          <w:tcPr>
            <w:tcW w:w="720" w:type="dxa"/>
            <w:tcBorders>
              <w:top w:val="nil"/>
              <w:left w:val="nil"/>
              <w:bottom w:val="nil"/>
              <w:right w:val="nil"/>
            </w:tcBorders>
            <w:shd w:val="clear" w:color="000000" w:fill="FCFCFF"/>
            <w:noWrap/>
            <w:vAlign w:val="bottom"/>
            <w:hideMark/>
          </w:tcPr>
          <w:p w14:paraId="30B573D9"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73.3%</w:t>
            </w:r>
          </w:p>
        </w:tc>
        <w:tc>
          <w:tcPr>
            <w:tcW w:w="900" w:type="dxa"/>
            <w:tcBorders>
              <w:top w:val="nil"/>
              <w:left w:val="nil"/>
              <w:bottom w:val="nil"/>
              <w:right w:val="nil"/>
            </w:tcBorders>
            <w:shd w:val="clear" w:color="000000" w:fill="FCFCFF"/>
            <w:noWrap/>
            <w:vAlign w:val="bottom"/>
            <w:hideMark/>
          </w:tcPr>
          <w:p w14:paraId="3C2A1C15"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82.1%</w:t>
            </w:r>
          </w:p>
        </w:tc>
        <w:tc>
          <w:tcPr>
            <w:tcW w:w="900" w:type="dxa"/>
            <w:tcBorders>
              <w:top w:val="nil"/>
              <w:left w:val="nil"/>
              <w:bottom w:val="nil"/>
              <w:right w:val="nil"/>
            </w:tcBorders>
            <w:shd w:val="clear" w:color="000000" w:fill="FCFCFF"/>
            <w:noWrap/>
            <w:vAlign w:val="bottom"/>
            <w:hideMark/>
          </w:tcPr>
          <w:p w14:paraId="368419B6"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82.0%</w:t>
            </w:r>
          </w:p>
        </w:tc>
        <w:tc>
          <w:tcPr>
            <w:tcW w:w="720" w:type="dxa"/>
            <w:tcBorders>
              <w:top w:val="nil"/>
              <w:left w:val="nil"/>
              <w:bottom w:val="nil"/>
              <w:right w:val="nil"/>
            </w:tcBorders>
            <w:shd w:val="clear" w:color="000000" w:fill="FCFCFF"/>
            <w:noWrap/>
            <w:vAlign w:val="bottom"/>
            <w:hideMark/>
          </w:tcPr>
          <w:p w14:paraId="04DB2AEB"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83.1%</w:t>
            </w:r>
          </w:p>
        </w:tc>
        <w:tc>
          <w:tcPr>
            <w:tcW w:w="990" w:type="dxa"/>
            <w:tcBorders>
              <w:top w:val="nil"/>
              <w:left w:val="nil"/>
              <w:bottom w:val="nil"/>
              <w:right w:val="nil"/>
            </w:tcBorders>
            <w:shd w:val="clear" w:color="000000" w:fill="FCFCFF"/>
            <w:noWrap/>
            <w:vAlign w:val="bottom"/>
            <w:hideMark/>
          </w:tcPr>
          <w:p w14:paraId="670A3E01"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86.4%</w:t>
            </w:r>
          </w:p>
        </w:tc>
        <w:tc>
          <w:tcPr>
            <w:tcW w:w="720" w:type="dxa"/>
            <w:tcBorders>
              <w:top w:val="nil"/>
              <w:left w:val="nil"/>
              <w:bottom w:val="nil"/>
              <w:right w:val="nil"/>
            </w:tcBorders>
            <w:shd w:val="clear" w:color="000000" w:fill="FCFCFF"/>
            <w:noWrap/>
            <w:vAlign w:val="bottom"/>
            <w:hideMark/>
          </w:tcPr>
          <w:p w14:paraId="0EF994E4"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87.1%</w:t>
            </w:r>
          </w:p>
        </w:tc>
        <w:tc>
          <w:tcPr>
            <w:tcW w:w="900" w:type="dxa"/>
            <w:tcBorders>
              <w:top w:val="nil"/>
              <w:left w:val="nil"/>
              <w:bottom w:val="nil"/>
              <w:right w:val="nil"/>
            </w:tcBorders>
            <w:shd w:val="clear" w:color="000000" w:fill="FCFCFF"/>
            <w:noWrap/>
            <w:vAlign w:val="bottom"/>
            <w:hideMark/>
          </w:tcPr>
          <w:p w14:paraId="17D1B138"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60.5%</w:t>
            </w:r>
          </w:p>
        </w:tc>
        <w:tc>
          <w:tcPr>
            <w:tcW w:w="900" w:type="dxa"/>
            <w:tcBorders>
              <w:top w:val="nil"/>
              <w:left w:val="nil"/>
              <w:bottom w:val="nil"/>
              <w:right w:val="nil"/>
            </w:tcBorders>
            <w:shd w:val="clear" w:color="000000" w:fill="FCFCFF"/>
            <w:noWrap/>
            <w:vAlign w:val="bottom"/>
            <w:hideMark/>
          </w:tcPr>
          <w:p w14:paraId="62886245"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86.1%</w:t>
            </w:r>
          </w:p>
        </w:tc>
        <w:tc>
          <w:tcPr>
            <w:tcW w:w="900" w:type="dxa"/>
            <w:tcBorders>
              <w:top w:val="nil"/>
              <w:left w:val="nil"/>
              <w:bottom w:val="nil"/>
              <w:right w:val="nil"/>
            </w:tcBorders>
            <w:shd w:val="clear" w:color="000000" w:fill="FCFCFF"/>
            <w:noWrap/>
            <w:vAlign w:val="bottom"/>
            <w:hideMark/>
          </w:tcPr>
          <w:p w14:paraId="252EE25C"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79.9%</w:t>
            </w:r>
          </w:p>
        </w:tc>
        <w:tc>
          <w:tcPr>
            <w:tcW w:w="900" w:type="dxa"/>
            <w:tcBorders>
              <w:top w:val="nil"/>
              <w:left w:val="nil"/>
              <w:bottom w:val="nil"/>
              <w:right w:val="nil"/>
            </w:tcBorders>
            <w:shd w:val="clear" w:color="auto" w:fill="auto"/>
            <w:noWrap/>
            <w:vAlign w:val="bottom"/>
            <w:hideMark/>
          </w:tcPr>
          <w:p w14:paraId="12AEAF7A" w14:textId="77777777" w:rsidR="00C56B97" w:rsidRPr="0065690E" w:rsidRDefault="00C56B97" w:rsidP="005057B2">
            <w:pPr>
              <w:jc w:val="center"/>
              <w:rPr>
                <w:rFonts w:ascii="Calibri" w:hAnsi="Calibri" w:cs="Calibri"/>
                <w:color w:val="000000"/>
                <w:sz w:val="16"/>
              </w:rPr>
            </w:pPr>
          </w:p>
        </w:tc>
        <w:tc>
          <w:tcPr>
            <w:tcW w:w="720" w:type="dxa"/>
            <w:tcBorders>
              <w:top w:val="nil"/>
              <w:left w:val="nil"/>
              <w:bottom w:val="nil"/>
              <w:right w:val="nil"/>
            </w:tcBorders>
            <w:shd w:val="clear" w:color="auto" w:fill="auto"/>
            <w:noWrap/>
            <w:vAlign w:val="bottom"/>
            <w:hideMark/>
          </w:tcPr>
          <w:p w14:paraId="528E9CCF" w14:textId="77777777" w:rsidR="00C56B97" w:rsidRPr="0065690E" w:rsidRDefault="00C56B97" w:rsidP="005057B2">
            <w:pPr>
              <w:jc w:val="center"/>
              <w:rPr>
                <w:sz w:val="16"/>
              </w:rPr>
            </w:pPr>
          </w:p>
        </w:tc>
        <w:tc>
          <w:tcPr>
            <w:tcW w:w="630" w:type="dxa"/>
            <w:tcBorders>
              <w:top w:val="nil"/>
              <w:left w:val="nil"/>
              <w:bottom w:val="nil"/>
              <w:right w:val="nil"/>
            </w:tcBorders>
            <w:shd w:val="clear" w:color="auto" w:fill="auto"/>
            <w:noWrap/>
            <w:vAlign w:val="bottom"/>
            <w:hideMark/>
          </w:tcPr>
          <w:p w14:paraId="44228199" w14:textId="77777777" w:rsidR="00C56B97" w:rsidRPr="0065690E" w:rsidRDefault="00C56B97" w:rsidP="005057B2">
            <w:pPr>
              <w:jc w:val="center"/>
              <w:rPr>
                <w:sz w:val="16"/>
              </w:rPr>
            </w:pPr>
          </w:p>
        </w:tc>
        <w:tc>
          <w:tcPr>
            <w:tcW w:w="720" w:type="dxa"/>
            <w:tcBorders>
              <w:top w:val="nil"/>
              <w:left w:val="nil"/>
              <w:bottom w:val="nil"/>
              <w:right w:val="nil"/>
            </w:tcBorders>
            <w:shd w:val="clear" w:color="auto" w:fill="auto"/>
            <w:noWrap/>
            <w:vAlign w:val="bottom"/>
            <w:hideMark/>
          </w:tcPr>
          <w:p w14:paraId="7AD2A099" w14:textId="77777777" w:rsidR="00C56B97" w:rsidRPr="0065690E" w:rsidRDefault="00C56B97" w:rsidP="005057B2">
            <w:pPr>
              <w:jc w:val="center"/>
              <w:rPr>
                <w:sz w:val="16"/>
              </w:rPr>
            </w:pPr>
          </w:p>
        </w:tc>
      </w:tr>
      <w:tr w:rsidR="0065690E" w:rsidRPr="0065690E" w14:paraId="0C14C69D" w14:textId="77777777" w:rsidTr="00044847">
        <w:trPr>
          <w:trHeight w:val="216"/>
          <w:jc w:val="center"/>
        </w:trPr>
        <w:tc>
          <w:tcPr>
            <w:tcW w:w="2970" w:type="dxa"/>
            <w:tcBorders>
              <w:top w:val="nil"/>
              <w:left w:val="nil"/>
              <w:bottom w:val="nil"/>
              <w:right w:val="single" w:sz="4" w:space="0" w:color="auto"/>
            </w:tcBorders>
            <w:shd w:val="clear" w:color="auto" w:fill="auto"/>
            <w:noWrap/>
            <w:vAlign w:val="bottom"/>
            <w:hideMark/>
          </w:tcPr>
          <w:p w14:paraId="19284953" w14:textId="77777777" w:rsidR="00C56B97" w:rsidRPr="0065690E" w:rsidRDefault="00C56B97" w:rsidP="0065690E">
            <w:pPr>
              <w:jc w:val="right"/>
              <w:rPr>
                <w:b/>
                <w:sz w:val="16"/>
              </w:rPr>
            </w:pPr>
            <w:r w:rsidRPr="0065690E">
              <w:rPr>
                <w:b/>
                <w:sz w:val="16"/>
              </w:rPr>
              <w:t>CWT Scalogram Bag of Features</w:t>
            </w:r>
          </w:p>
        </w:tc>
        <w:tc>
          <w:tcPr>
            <w:tcW w:w="900" w:type="dxa"/>
            <w:tcBorders>
              <w:top w:val="nil"/>
              <w:left w:val="nil"/>
              <w:bottom w:val="nil"/>
              <w:right w:val="nil"/>
            </w:tcBorders>
            <w:shd w:val="clear" w:color="auto" w:fill="auto"/>
            <w:noWrap/>
            <w:vAlign w:val="bottom"/>
            <w:hideMark/>
          </w:tcPr>
          <w:p w14:paraId="3991B751" w14:textId="77777777" w:rsidR="00C56B97" w:rsidRPr="0065690E" w:rsidRDefault="00C56B97" w:rsidP="005057B2">
            <w:pPr>
              <w:jc w:val="right"/>
              <w:rPr>
                <w:rFonts w:ascii="Calibri" w:hAnsi="Calibri" w:cs="Calibri"/>
                <w:color w:val="000000"/>
                <w:sz w:val="16"/>
              </w:rPr>
            </w:pPr>
            <w:r w:rsidRPr="0065690E">
              <w:rPr>
                <w:rFonts w:ascii="Calibri" w:hAnsi="Calibri" w:cs="Calibri"/>
                <w:color w:val="000000"/>
                <w:sz w:val="16"/>
              </w:rPr>
              <w:t>500</w:t>
            </w:r>
          </w:p>
        </w:tc>
        <w:tc>
          <w:tcPr>
            <w:tcW w:w="720" w:type="dxa"/>
            <w:tcBorders>
              <w:top w:val="nil"/>
              <w:left w:val="nil"/>
              <w:bottom w:val="nil"/>
              <w:right w:val="single" w:sz="4" w:space="0" w:color="auto"/>
            </w:tcBorders>
            <w:shd w:val="clear" w:color="auto" w:fill="auto"/>
            <w:noWrap/>
            <w:vAlign w:val="bottom"/>
            <w:hideMark/>
          </w:tcPr>
          <w:p w14:paraId="263260D0" w14:textId="77777777" w:rsidR="00C56B97" w:rsidRPr="0065690E" w:rsidRDefault="00C56B97" w:rsidP="005057B2">
            <w:pPr>
              <w:jc w:val="right"/>
              <w:rPr>
                <w:rFonts w:ascii="Calibri" w:hAnsi="Calibri" w:cs="Calibri"/>
                <w:color w:val="000000"/>
                <w:sz w:val="16"/>
              </w:rPr>
            </w:pPr>
            <w:r w:rsidRPr="0065690E">
              <w:rPr>
                <w:rFonts w:ascii="Calibri" w:hAnsi="Calibri" w:cs="Calibri"/>
                <w:color w:val="000000"/>
                <w:sz w:val="16"/>
              </w:rPr>
              <w:t>3</w:t>
            </w:r>
          </w:p>
        </w:tc>
        <w:tc>
          <w:tcPr>
            <w:tcW w:w="990" w:type="dxa"/>
            <w:tcBorders>
              <w:top w:val="nil"/>
              <w:left w:val="nil"/>
              <w:bottom w:val="nil"/>
              <w:right w:val="nil"/>
            </w:tcBorders>
            <w:shd w:val="clear" w:color="000000" w:fill="FCFCFF"/>
            <w:noWrap/>
            <w:vAlign w:val="bottom"/>
            <w:hideMark/>
          </w:tcPr>
          <w:p w14:paraId="75B8E2DA"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80.7%</w:t>
            </w:r>
          </w:p>
        </w:tc>
        <w:tc>
          <w:tcPr>
            <w:tcW w:w="630" w:type="dxa"/>
            <w:tcBorders>
              <w:top w:val="nil"/>
              <w:left w:val="nil"/>
              <w:bottom w:val="nil"/>
              <w:right w:val="nil"/>
            </w:tcBorders>
            <w:shd w:val="clear" w:color="000000" w:fill="FCFCFF"/>
            <w:noWrap/>
            <w:vAlign w:val="bottom"/>
            <w:hideMark/>
          </w:tcPr>
          <w:p w14:paraId="50E3B67C"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73.2%</w:t>
            </w:r>
          </w:p>
        </w:tc>
        <w:tc>
          <w:tcPr>
            <w:tcW w:w="810" w:type="dxa"/>
            <w:tcBorders>
              <w:top w:val="nil"/>
              <w:left w:val="nil"/>
              <w:bottom w:val="nil"/>
              <w:right w:val="nil"/>
            </w:tcBorders>
            <w:shd w:val="clear" w:color="000000" w:fill="FCFCFF"/>
            <w:noWrap/>
            <w:vAlign w:val="bottom"/>
            <w:hideMark/>
          </w:tcPr>
          <w:p w14:paraId="4ADCA576"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73.7%</w:t>
            </w:r>
          </w:p>
        </w:tc>
        <w:tc>
          <w:tcPr>
            <w:tcW w:w="720" w:type="dxa"/>
            <w:tcBorders>
              <w:top w:val="nil"/>
              <w:left w:val="nil"/>
              <w:bottom w:val="nil"/>
              <w:right w:val="nil"/>
            </w:tcBorders>
            <w:shd w:val="clear" w:color="000000" w:fill="FCFCFF"/>
            <w:noWrap/>
            <w:vAlign w:val="bottom"/>
            <w:hideMark/>
          </w:tcPr>
          <w:p w14:paraId="0DC487B9"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75.3%</w:t>
            </w:r>
          </w:p>
        </w:tc>
        <w:tc>
          <w:tcPr>
            <w:tcW w:w="900" w:type="dxa"/>
            <w:tcBorders>
              <w:top w:val="nil"/>
              <w:left w:val="nil"/>
              <w:bottom w:val="nil"/>
              <w:right w:val="nil"/>
            </w:tcBorders>
            <w:shd w:val="clear" w:color="000000" w:fill="FCFCFF"/>
            <w:noWrap/>
            <w:vAlign w:val="bottom"/>
            <w:hideMark/>
          </w:tcPr>
          <w:p w14:paraId="47976E3E"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84.8%</w:t>
            </w:r>
          </w:p>
        </w:tc>
        <w:tc>
          <w:tcPr>
            <w:tcW w:w="900" w:type="dxa"/>
            <w:tcBorders>
              <w:top w:val="nil"/>
              <w:left w:val="nil"/>
              <w:bottom w:val="nil"/>
              <w:right w:val="nil"/>
            </w:tcBorders>
            <w:shd w:val="clear" w:color="000000" w:fill="FCFCFF"/>
            <w:noWrap/>
            <w:vAlign w:val="bottom"/>
            <w:hideMark/>
          </w:tcPr>
          <w:p w14:paraId="176D168B"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82.7%</w:t>
            </w:r>
          </w:p>
        </w:tc>
        <w:tc>
          <w:tcPr>
            <w:tcW w:w="720" w:type="dxa"/>
            <w:tcBorders>
              <w:top w:val="nil"/>
              <w:left w:val="nil"/>
              <w:bottom w:val="nil"/>
              <w:right w:val="nil"/>
            </w:tcBorders>
            <w:shd w:val="clear" w:color="000000" w:fill="FCFCFF"/>
            <w:noWrap/>
            <w:vAlign w:val="bottom"/>
            <w:hideMark/>
          </w:tcPr>
          <w:p w14:paraId="4F069A0D"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86.7%</w:t>
            </w:r>
          </w:p>
        </w:tc>
        <w:tc>
          <w:tcPr>
            <w:tcW w:w="990" w:type="dxa"/>
            <w:tcBorders>
              <w:top w:val="nil"/>
              <w:left w:val="nil"/>
              <w:bottom w:val="nil"/>
              <w:right w:val="nil"/>
            </w:tcBorders>
            <w:shd w:val="clear" w:color="000000" w:fill="FCFCFF"/>
            <w:noWrap/>
            <w:vAlign w:val="bottom"/>
            <w:hideMark/>
          </w:tcPr>
          <w:p w14:paraId="4B50D078"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87.7%</w:t>
            </w:r>
          </w:p>
        </w:tc>
        <w:tc>
          <w:tcPr>
            <w:tcW w:w="720" w:type="dxa"/>
            <w:tcBorders>
              <w:top w:val="nil"/>
              <w:left w:val="nil"/>
              <w:bottom w:val="nil"/>
              <w:right w:val="nil"/>
            </w:tcBorders>
            <w:shd w:val="clear" w:color="000000" w:fill="FCFCFF"/>
            <w:noWrap/>
            <w:vAlign w:val="bottom"/>
            <w:hideMark/>
          </w:tcPr>
          <w:p w14:paraId="765A6D13"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88.6%</w:t>
            </w:r>
          </w:p>
        </w:tc>
        <w:tc>
          <w:tcPr>
            <w:tcW w:w="900" w:type="dxa"/>
            <w:tcBorders>
              <w:top w:val="nil"/>
              <w:left w:val="nil"/>
              <w:bottom w:val="nil"/>
              <w:right w:val="nil"/>
            </w:tcBorders>
            <w:shd w:val="clear" w:color="000000" w:fill="FCFCFF"/>
            <w:noWrap/>
            <w:vAlign w:val="bottom"/>
            <w:hideMark/>
          </w:tcPr>
          <w:p w14:paraId="061757CF"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59.1%</w:t>
            </w:r>
          </w:p>
        </w:tc>
        <w:tc>
          <w:tcPr>
            <w:tcW w:w="900" w:type="dxa"/>
            <w:tcBorders>
              <w:top w:val="nil"/>
              <w:left w:val="nil"/>
              <w:bottom w:val="nil"/>
              <w:right w:val="nil"/>
            </w:tcBorders>
            <w:shd w:val="clear" w:color="000000" w:fill="FCFCFF"/>
            <w:noWrap/>
            <w:vAlign w:val="bottom"/>
            <w:hideMark/>
          </w:tcPr>
          <w:p w14:paraId="489054E0"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87.9%</w:t>
            </w:r>
          </w:p>
        </w:tc>
        <w:tc>
          <w:tcPr>
            <w:tcW w:w="900" w:type="dxa"/>
            <w:tcBorders>
              <w:top w:val="nil"/>
              <w:left w:val="nil"/>
              <w:bottom w:val="nil"/>
              <w:right w:val="nil"/>
            </w:tcBorders>
            <w:shd w:val="clear" w:color="000000" w:fill="FCFCFF"/>
            <w:noWrap/>
            <w:vAlign w:val="bottom"/>
            <w:hideMark/>
          </w:tcPr>
          <w:p w14:paraId="6414E373"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81.6%</w:t>
            </w:r>
          </w:p>
        </w:tc>
        <w:tc>
          <w:tcPr>
            <w:tcW w:w="900" w:type="dxa"/>
            <w:tcBorders>
              <w:top w:val="nil"/>
              <w:left w:val="nil"/>
              <w:bottom w:val="nil"/>
              <w:right w:val="nil"/>
            </w:tcBorders>
            <w:shd w:val="clear" w:color="auto" w:fill="auto"/>
            <w:noWrap/>
            <w:vAlign w:val="bottom"/>
            <w:hideMark/>
          </w:tcPr>
          <w:p w14:paraId="106696F6" w14:textId="77777777" w:rsidR="00C56B97" w:rsidRPr="0065690E" w:rsidRDefault="00C56B97" w:rsidP="005057B2">
            <w:pPr>
              <w:jc w:val="center"/>
              <w:rPr>
                <w:rFonts w:ascii="Calibri" w:hAnsi="Calibri" w:cs="Calibri"/>
                <w:color w:val="000000"/>
                <w:sz w:val="16"/>
              </w:rPr>
            </w:pPr>
          </w:p>
        </w:tc>
        <w:tc>
          <w:tcPr>
            <w:tcW w:w="720" w:type="dxa"/>
            <w:tcBorders>
              <w:top w:val="nil"/>
              <w:left w:val="nil"/>
              <w:bottom w:val="nil"/>
              <w:right w:val="nil"/>
            </w:tcBorders>
            <w:shd w:val="clear" w:color="auto" w:fill="auto"/>
            <w:noWrap/>
            <w:vAlign w:val="bottom"/>
            <w:hideMark/>
          </w:tcPr>
          <w:p w14:paraId="4ABA0939" w14:textId="77777777" w:rsidR="00C56B97" w:rsidRPr="0065690E" w:rsidRDefault="00C56B97" w:rsidP="005057B2">
            <w:pPr>
              <w:jc w:val="center"/>
              <w:rPr>
                <w:sz w:val="16"/>
              </w:rPr>
            </w:pPr>
          </w:p>
        </w:tc>
        <w:tc>
          <w:tcPr>
            <w:tcW w:w="630" w:type="dxa"/>
            <w:tcBorders>
              <w:top w:val="nil"/>
              <w:left w:val="nil"/>
              <w:bottom w:val="nil"/>
              <w:right w:val="nil"/>
            </w:tcBorders>
            <w:shd w:val="clear" w:color="auto" w:fill="auto"/>
            <w:noWrap/>
            <w:vAlign w:val="bottom"/>
            <w:hideMark/>
          </w:tcPr>
          <w:p w14:paraId="5E00AFD7" w14:textId="77777777" w:rsidR="00C56B97" w:rsidRPr="0065690E" w:rsidRDefault="00C56B97" w:rsidP="005057B2">
            <w:pPr>
              <w:jc w:val="center"/>
              <w:rPr>
                <w:sz w:val="16"/>
              </w:rPr>
            </w:pPr>
          </w:p>
        </w:tc>
        <w:tc>
          <w:tcPr>
            <w:tcW w:w="720" w:type="dxa"/>
            <w:tcBorders>
              <w:top w:val="nil"/>
              <w:left w:val="nil"/>
              <w:bottom w:val="nil"/>
              <w:right w:val="nil"/>
            </w:tcBorders>
            <w:shd w:val="clear" w:color="auto" w:fill="auto"/>
            <w:noWrap/>
            <w:vAlign w:val="bottom"/>
            <w:hideMark/>
          </w:tcPr>
          <w:p w14:paraId="5B66A6AB" w14:textId="77777777" w:rsidR="00C56B97" w:rsidRPr="0065690E" w:rsidRDefault="00C56B97" w:rsidP="005057B2">
            <w:pPr>
              <w:jc w:val="center"/>
              <w:rPr>
                <w:sz w:val="16"/>
              </w:rPr>
            </w:pPr>
          </w:p>
        </w:tc>
      </w:tr>
      <w:tr w:rsidR="0065690E" w:rsidRPr="0065690E" w14:paraId="1E03B117" w14:textId="77777777" w:rsidTr="00044847">
        <w:trPr>
          <w:trHeight w:val="216"/>
          <w:jc w:val="center"/>
        </w:trPr>
        <w:tc>
          <w:tcPr>
            <w:tcW w:w="2970" w:type="dxa"/>
            <w:tcBorders>
              <w:top w:val="nil"/>
              <w:left w:val="nil"/>
              <w:bottom w:val="nil"/>
              <w:right w:val="single" w:sz="4" w:space="0" w:color="auto"/>
            </w:tcBorders>
            <w:shd w:val="clear" w:color="auto" w:fill="auto"/>
            <w:noWrap/>
            <w:vAlign w:val="bottom"/>
            <w:hideMark/>
          </w:tcPr>
          <w:p w14:paraId="14143C5F" w14:textId="77777777" w:rsidR="00C56B97" w:rsidRPr="0065690E" w:rsidRDefault="00C56B97" w:rsidP="0065690E">
            <w:pPr>
              <w:jc w:val="right"/>
              <w:rPr>
                <w:b/>
                <w:sz w:val="16"/>
              </w:rPr>
            </w:pPr>
            <w:r w:rsidRPr="0065690E">
              <w:rPr>
                <w:b/>
                <w:sz w:val="16"/>
              </w:rPr>
              <w:t>CWT Scalogram Bag of Features</w:t>
            </w:r>
          </w:p>
        </w:tc>
        <w:tc>
          <w:tcPr>
            <w:tcW w:w="900" w:type="dxa"/>
            <w:tcBorders>
              <w:top w:val="nil"/>
              <w:left w:val="nil"/>
              <w:bottom w:val="nil"/>
              <w:right w:val="nil"/>
            </w:tcBorders>
            <w:shd w:val="clear" w:color="auto" w:fill="auto"/>
            <w:noWrap/>
            <w:vAlign w:val="bottom"/>
            <w:hideMark/>
          </w:tcPr>
          <w:p w14:paraId="675CB8FD" w14:textId="77777777" w:rsidR="00C56B97" w:rsidRPr="0065690E" w:rsidRDefault="00C56B97" w:rsidP="005057B2">
            <w:pPr>
              <w:jc w:val="right"/>
              <w:rPr>
                <w:rFonts w:ascii="Calibri" w:hAnsi="Calibri" w:cs="Calibri"/>
                <w:color w:val="000000"/>
                <w:sz w:val="16"/>
              </w:rPr>
            </w:pPr>
            <w:r w:rsidRPr="0065690E">
              <w:rPr>
                <w:rFonts w:ascii="Calibri" w:hAnsi="Calibri" w:cs="Calibri"/>
                <w:color w:val="000000"/>
                <w:sz w:val="16"/>
              </w:rPr>
              <w:t>500</w:t>
            </w:r>
          </w:p>
        </w:tc>
        <w:tc>
          <w:tcPr>
            <w:tcW w:w="720" w:type="dxa"/>
            <w:tcBorders>
              <w:top w:val="nil"/>
              <w:left w:val="nil"/>
              <w:bottom w:val="nil"/>
              <w:right w:val="single" w:sz="4" w:space="0" w:color="auto"/>
            </w:tcBorders>
            <w:shd w:val="clear" w:color="auto" w:fill="auto"/>
            <w:noWrap/>
            <w:vAlign w:val="bottom"/>
            <w:hideMark/>
          </w:tcPr>
          <w:p w14:paraId="6B31AFC1" w14:textId="77777777" w:rsidR="00C56B97" w:rsidRPr="0065690E" w:rsidRDefault="00C56B97" w:rsidP="005057B2">
            <w:pPr>
              <w:jc w:val="right"/>
              <w:rPr>
                <w:rFonts w:ascii="Calibri" w:hAnsi="Calibri" w:cs="Calibri"/>
                <w:color w:val="000000"/>
                <w:sz w:val="16"/>
              </w:rPr>
            </w:pPr>
            <w:r w:rsidRPr="0065690E">
              <w:rPr>
                <w:rFonts w:ascii="Calibri" w:hAnsi="Calibri" w:cs="Calibri"/>
                <w:color w:val="000000"/>
                <w:sz w:val="16"/>
              </w:rPr>
              <w:t>5</w:t>
            </w:r>
          </w:p>
        </w:tc>
        <w:tc>
          <w:tcPr>
            <w:tcW w:w="990" w:type="dxa"/>
            <w:tcBorders>
              <w:top w:val="nil"/>
              <w:left w:val="nil"/>
              <w:bottom w:val="nil"/>
              <w:right w:val="nil"/>
            </w:tcBorders>
            <w:shd w:val="clear" w:color="000000" w:fill="FCFCFF"/>
            <w:noWrap/>
            <w:vAlign w:val="bottom"/>
            <w:hideMark/>
          </w:tcPr>
          <w:p w14:paraId="6C3063E4"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55.0%</w:t>
            </w:r>
          </w:p>
        </w:tc>
        <w:tc>
          <w:tcPr>
            <w:tcW w:w="630" w:type="dxa"/>
            <w:tcBorders>
              <w:top w:val="nil"/>
              <w:left w:val="nil"/>
              <w:bottom w:val="nil"/>
              <w:right w:val="nil"/>
            </w:tcBorders>
            <w:shd w:val="clear" w:color="000000" w:fill="FCFCFF"/>
            <w:noWrap/>
            <w:vAlign w:val="bottom"/>
            <w:hideMark/>
          </w:tcPr>
          <w:p w14:paraId="17750782"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73.0%</w:t>
            </w:r>
          </w:p>
        </w:tc>
        <w:tc>
          <w:tcPr>
            <w:tcW w:w="810" w:type="dxa"/>
            <w:tcBorders>
              <w:top w:val="nil"/>
              <w:left w:val="nil"/>
              <w:bottom w:val="nil"/>
              <w:right w:val="nil"/>
            </w:tcBorders>
            <w:shd w:val="clear" w:color="000000" w:fill="FCFCFF"/>
            <w:noWrap/>
            <w:vAlign w:val="bottom"/>
            <w:hideMark/>
          </w:tcPr>
          <w:p w14:paraId="7FADCC6E"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74.1%</w:t>
            </w:r>
          </w:p>
        </w:tc>
        <w:tc>
          <w:tcPr>
            <w:tcW w:w="720" w:type="dxa"/>
            <w:tcBorders>
              <w:top w:val="nil"/>
              <w:left w:val="nil"/>
              <w:bottom w:val="nil"/>
              <w:right w:val="nil"/>
            </w:tcBorders>
            <w:shd w:val="clear" w:color="000000" w:fill="FCFCFF"/>
            <w:noWrap/>
            <w:vAlign w:val="bottom"/>
            <w:hideMark/>
          </w:tcPr>
          <w:p w14:paraId="49889FBB"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70.6%</w:t>
            </w:r>
          </w:p>
        </w:tc>
        <w:tc>
          <w:tcPr>
            <w:tcW w:w="900" w:type="dxa"/>
            <w:tcBorders>
              <w:top w:val="nil"/>
              <w:left w:val="nil"/>
              <w:bottom w:val="nil"/>
              <w:right w:val="nil"/>
            </w:tcBorders>
            <w:shd w:val="clear" w:color="000000" w:fill="FCFCFF"/>
            <w:noWrap/>
            <w:vAlign w:val="bottom"/>
            <w:hideMark/>
          </w:tcPr>
          <w:p w14:paraId="1964A7DF"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82.3%</w:t>
            </w:r>
          </w:p>
        </w:tc>
        <w:tc>
          <w:tcPr>
            <w:tcW w:w="900" w:type="dxa"/>
            <w:tcBorders>
              <w:top w:val="nil"/>
              <w:left w:val="nil"/>
              <w:bottom w:val="nil"/>
              <w:right w:val="nil"/>
            </w:tcBorders>
            <w:shd w:val="clear" w:color="000000" w:fill="FCFCFF"/>
            <w:noWrap/>
            <w:vAlign w:val="bottom"/>
            <w:hideMark/>
          </w:tcPr>
          <w:p w14:paraId="4588CECF"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81.7%</w:t>
            </w:r>
          </w:p>
        </w:tc>
        <w:tc>
          <w:tcPr>
            <w:tcW w:w="720" w:type="dxa"/>
            <w:tcBorders>
              <w:top w:val="nil"/>
              <w:left w:val="nil"/>
              <w:bottom w:val="nil"/>
              <w:right w:val="nil"/>
            </w:tcBorders>
            <w:shd w:val="clear" w:color="000000" w:fill="FCFCFF"/>
            <w:noWrap/>
            <w:vAlign w:val="bottom"/>
            <w:hideMark/>
          </w:tcPr>
          <w:p w14:paraId="2C72A8E7"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88.0%</w:t>
            </w:r>
          </w:p>
        </w:tc>
        <w:tc>
          <w:tcPr>
            <w:tcW w:w="990" w:type="dxa"/>
            <w:tcBorders>
              <w:top w:val="nil"/>
              <w:left w:val="nil"/>
              <w:bottom w:val="nil"/>
              <w:right w:val="nil"/>
            </w:tcBorders>
            <w:shd w:val="clear" w:color="000000" w:fill="FCFCFF"/>
            <w:noWrap/>
            <w:vAlign w:val="bottom"/>
            <w:hideMark/>
          </w:tcPr>
          <w:p w14:paraId="45C66741"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89.4%</w:t>
            </w:r>
          </w:p>
        </w:tc>
        <w:tc>
          <w:tcPr>
            <w:tcW w:w="720" w:type="dxa"/>
            <w:tcBorders>
              <w:top w:val="nil"/>
              <w:left w:val="nil"/>
              <w:bottom w:val="nil"/>
              <w:right w:val="nil"/>
            </w:tcBorders>
            <w:shd w:val="clear" w:color="000000" w:fill="FCF4D8"/>
            <w:noWrap/>
            <w:vAlign w:val="bottom"/>
            <w:hideMark/>
          </w:tcPr>
          <w:p w14:paraId="67741170" w14:textId="77777777" w:rsidR="00C56B97" w:rsidRPr="0065690E" w:rsidRDefault="00C56B97" w:rsidP="005057B2">
            <w:pPr>
              <w:jc w:val="center"/>
              <w:rPr>
                <w:rFonts w:ascii="Calibri" w:hAnsi="Calibri" w:cs="Calibri"/>
                <w:b/>
                <w:bCs/>
                <w:i/>
                <w:iCs/>
                <w:color w:val="000000"/>
                <w:sz w:val="16"/>
              </w:rPr>
            </w:pPr>
            <w:r w:rsidRPr="0065690E">
              <w:rPr>
                <w:rFonts w:ascii="Calibri" w:hAnsi="Calibri" w:cs="Calibri"/>
                <w:b/>
                <w:bCs/>
                <w:i/>
                <w:iCs/>
                <w:color w:val="000000"/>
                <w:sz w:val="16"/>
              </w:rPr>
              <w:t>90.9%</w:t>
            </w:r>
          </w:p>
        </w:tc>
        <w:tc>
          <w:tcPr>
            <w:tcW w:w="900" w:type="dxa"/>
            <w:tcBorders>
              <w:top w:val="nil"/>
              <w:left w:val="nil"/>
              <w:bottom w:val="nil"/>
              <w:right w:val="nil"/>
            </w:tcBorders>
            <w:shd w:val="clear" w:color="000000" w:fill="FCFCFF"/>
            <w:noWrap/>
            <w:vAlign w:val="bottom"/>
            <w:hideMark/>
          </w:tcPr>
          <w:p w14:paraId="6ACDD3F2"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60.2%</w:t>
            </w:r>
          </w:p>
        </w:tc>
        <w:tc>
          <w:tcPr>
            <w:tcW w:w="900" w:type="dxa"/>
            <w:tcBorders>
              <w:top w:val="nil"/>
              <w:left w:val="nil"/>
              <w:bottom w:val="nil"/>
              <w:right w:val="nil"/>
            </w:tcBorders>
            <w:shd w:val="clear" w:color="000000" w:fill="FCFCFF"/>
            <w:noWrap/>
            <w:vAlign w:val="bottom"/>
            <w:hideMark/>
          </w:tcPr>
          <w:p w14:paraId="7548D815"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87.7%</w:t>
            </w:r>
          </w:p>
        </w:tc>
        <w:tc>
          <w:tcPr>
            <w:tcW w:w="900" w:type="dxa"/>
            <w:tcBorders>
              <w:top w:val="nil"/>
              <w:left w:val="nil"/>
              <w:bottom w:val="nil"/>
              <w:right w:val="nil"/>
            </w:tcBorders>
            <w:shd w:val="clear" w:color="000000" w:fill="FCFCFF"/>
            <w:noWrap/>
            <w:vAlign w:val="bottom"/>
            <w:hideMark/>
          </w:tcPr>
          <w:p w14:paraId="0696907F"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81.6%</w:t>
            </w:r>
          </w:p>
        </w:tc>
        <w:tc>
          <w:tcPr>
            <w:tcW w:w="900" w:type="dxa"/>
            <w:tcBorders>
              <w:top w:val="nil"/>
              <w:left w:val="nil"/>
              <w:bottom w:val="nil"/>
              <w:right w:val="nil"/>
            </w:tcBorders>
            <w:shd w:val="clear" w:color="auto" w:fill="auto"/>
            <w:noWrap/>
            <w:vAlign w:val="bottom"/>
            <w:hideMark/>
          </w:tcPr>
          <w:p w14:paraId="59321D25" w14:textId="77777777" w:rsidR="00C56B97" w:rsidRPr="0065690E" w:rsidRDefault="00C56B97" w:rsidP="005057B2">
            <w:pPr>
              <w:jc w:val="center"/>
              <w:rPr>
                <w:rFonts w:ascii="Calibri" w:hAnsi="Calibri" w:cs="Calibri"/>
                <w:color w:val="000000"/>
                <w:sz w:val="16"/>
              </w:rPr>
            </w:pPr>
          </w:p>
        </w:tc>
        <w:tc>
          <w:tcPr>
            <w:tcW w:w="720" w:type="dxa"/>
            <w:tcBorders>
              <w:top w:val="nil"/>
              <w:left w:val="nil"/>
              <w:bottom w:val="nil"/>
              <w:right w:val="nil"/>
            </w:tcBorders>
            <w:shd w:val="clear" w:color="auto" w:fill="auto"/>
            <w:noWrap/>
            <w:vAlign w:val="bottom"/>
            <w:hideMark/>
          </w:tcPr>
          <w:p w14:paraId="7294F971" w14:textId="77777777" w:rsidR="00C56B97" w:rsidRPr="0065690E" w:rsidRDefault="00C56B97" w:rsidP="005057B2">
            <w:pPr>
              <w:jc w:val="center"/>
              <w:rPr>
                <w:sz w:val="16"/>
              </w:rPr>
            </w:pPr>
          </w:p>
        </w:tc>
        <w:tc>
          <w:tcPr>
            <w:tcW w:w="630" w:type="dxa"/>
            <w:tcBorders>
              <w:top w:val="nil"/>
              <w:left w:val="nil"/>
              <w:bottom w:val="nil"/>
              <w:right w:val="nil"/>
            </w:tcBorders>
            <w:shd w:val="clear" w:color="auto" w:fill="auto"/>
            <w:noWrap/>
            <w:vAlign w:val="bottom"/>
            <w:hideMark/>
          </w:tcPr>
          <w:p w14:paraId="58325E8F" w14:textId="77777777" w:rsidR="00C56B97" w:rsidRPr="0065690E" w:rsidRDefault="00C56B97" w:rsidP="005057B2">
            <w:pPr>
              <w:jc w:val="center"/>
              <w:rPr>
                <w:sz w:val="16"/>
              </w:rPr>
            </w:pPr>
          </w:p>
        </w:tc>
        <w:tc>
          <w:tcPr>
            <w:tcW w:w="720" w:type="dxa"/>
            <w:tcBorders>
              <w:top w:val="nil"/>
              <w:left w:val="nil"/>
              <w:bottom w:val="nil"/>
              <w:right w:val="nil"/>
            </w:tcBorders>
            <w:shd w:val="clear" w:color="auto" w:fill="auto"/>
            <w:noWrap/>
            <w:vAlign w:val="bottom"/>
            <w:hideMark/>
          </w:tcPr>
          <w:p w14:paraId="1F626D31" w14:textId="77777777" w:rsidR="00C56B97" w:rsidRPr="0065690E" w:rsidRDefault="00C56B97" w:rsidP="005057B2">
            <w:pPr>
              <w:jc w:val="center"/>
              <w:rPr>
                <w:sz w:val="16"/>
              </w:rPr>
            </w:pPr>
          </w:p>
        </w:tc>
      </w:tr>
      <w:tr w:rsidR="0065690E" w:rsidRPr="0065690E" w14:paraId="34FC5A3A" w14:textId="77777777" w:rsidTr="00044847">
        <w:trPr>
          <w:trHeight w:val="216"/>
          <w:jc w:val="center"/>
        </w:trPr>
        <w:tc>
          <w:tcPr>
            <w:tcW w:w="2970" w:type="dxa"/>
            <w:tcBorders>
              <w:top w:val="nil"/>
              <w:left w:val="nil"/>
              <w:bottom w:val="nil"/>
              <w:right w:val="single" w:sz="4" w:space="0" w:color="auto"/>
            </w:tcBorders>
            <w:shd w:val="clear" w:color="auto" w:fill="auto"/>
            <w:noWrap/>
            <w:vAlign w:val="bottom"/>
            <w:hideMark/>
          </w:tcPr>
          <w:p w14:paraId="0EAD935A" w14:textId="77777777" w:rsidR="00C56B97" w:rsidRPr="0065690E" w:rsidRDefault="00C56B97" w:rsidP="0065690E">
            <w:pPr>
              <w:jc w:val="right"/>
              <w:rPr>
                <w:b/>
                <w:sz w:val="16"/>
              </w:rPr>
            </w:pPr>
            <w:r w:rsidRPr="0065690E">
              <w:rPr>
                <w:b/>
                <w:sz w:val="16"/>
              </w:rPr>
              <w:t>DWT (Coiflet2, 4 levels)</w:t>
            </w:r>
          </w:p>
        </w:tc>
        <w:tc>
          <w:tcPr>
            <w:tcW w:w="900" w:type="dxa"/>
            <w:tcBorders>
              <w:top w:val="nil"/>
              <w:left w:val="nil"/>
              <w:bottom w:val="nil"/>
              <w:right w:val="nil"/>
            </w:tcBorders>
            <w:shd w:val="clear" w:color="auto" w:fill="auto"/>
            <w:noWrap/>
            <w:vAlign w:val="bottom"/>
            <w:hideMark/>
          </w:tcPr>
          <w:p w14:paraId="33FAAEED" w14:textId="77777777" w:rsidR="00C56B97" w:rsidRPr="0065690E" w:rsidRDefault="00C56B97" w:rsidP="005057B2">
            <w:pPr>
              <w:jc w:val="right"/>
              <w:rPr>
                <w:rFonts w:ascii="Calibri" w:hAnsi="Calibri" w:cs="Calibri"/>
                <w:color w:val="000000"/>
                <w:sz w:val="16"/>
              </w:rPr>
            </w:pPr>
            <w:r w:rsidRPr="0065690E">
              <w:rPr>
                <w:rFonts w:ascii="Calibri" w:hAnsi="Calibri" w:cs="Calibri"/>
                <w:color w:val="000000"/>
                <w:sz w:val="16"/>
              </w:rPr>
              <w:t>29</w:t>
            </w:r>
          </w:p>
        </w:tc>
        <w:tc>
          <w:tcPr>
            <w:tcW w:w="720" w:type="dxa"/>
            <w:tcBorders>
              <w:top w:val="nil"/>
              <w:left w:val="nil"/>
              <w:bottom w:val="nil"/>
              <w:right w:val="single" w:sz="4" w:space="0" w:color="auto"/>
            </w:tcBorders>
            <w:shd w:val="clear" w:color="auto" w:fill="auto"/>
            <w:noWrap/>
            <w:vAlign w:val="bottom"/>
            <w:hideMark/>
          </w:tcPr>
          <w:p w14:paraId="33157BA9" w14:textId="77777777" w:rsidR="00C56B97" w:rsidRPr="0065690E" w:rsidRDefault="00C56B97" w:rsidP="005057B2">
            <w:pPr>
              <w:jc w:val="right"/>
              <w:rPr>
                <w:rFonts w:ascii="Calibri" w:hAnsi="Calibri" w:cs="Calibri"/>
                <w:color w:val="000000"/>
                <w:sz w:val="16"/>
              </w:rPr>
            </w:pPr>
            <w:r w:rsidRPr="0065690E">
              <w:rPr>
                <w:rFonts w:ascii="Calibri" w:hAnsi="Calibri" w:cs="Calibri"/>
                <w:color w:val="000000"/>
                <w:sz w:val="16"/>
              </w:rPr>
              <w:t>1</w:t>
            </w:r>
          </w:p>
        </w:tc>
        <w:tc>
          <w:tcPr>
            <w:tcW w:w="990" w:type="dxa"/>
            <w:tcBorders>
              <w:top w:val="nil"/>
              <w:left w:val="nil"/>
              <w:bottom w:val="nil"/>
              <w:right w:val="nil"/>
            </w:tcBorders>
            <w:shd w:val="clear" w:color="000000" w:fill="FCFCFF"/>
            <w:noWrap/>
            <w:vAlign w:val="bottom"/>
            <w:hideMark/>
          </w:tcPr>
          <w:p w14:paraId="5A35D9C2"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70.0%</w:t>
            </w:r>
          </w:p>
        </w:tc>
        <w:tc>
          <w:tcPr>
            <w:tcW w:w="630" w:type="dxa"/>
            <w:tcBorders>
              <w:top w:val="nil"/>
              <w:left w:val="nil"/>
              <w:bottom w:val="nil"/>
              <w:right w:val="nil"/>
            </w:tcBorders>
            <w:shd w:val="clear" w:color="000000" w:fill="FCF8EA"/>
            <w:noWrap/>
            <w:vAlign w:val="bottom"/>
            <w:hideMark/>
          </w:tcPr>
          <w:p w14:paraId="5EEFDFBC"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90.4%</w:t>
            </w:r>
          </w:p>
        </w:tc>
        <w:tc>
          <w:tcPr>
            <w:tcW w:w="810" w:type="dxa"/>
            <w:tcBorders>
              <w:top w:val="nil"/>
              <w:left w:val="nil"/>
              <w:bottom w:val="nil"/>
              <w:right w:val="nil"/>
            </w:tcBorders>
            <w:shd w:val="clear" w:color="000000" w:fill="FCFCFF"/>
            <w:noWrap/>
            <w:vAlign w:val="bottom"/>
            <w:hideMark/>
          </w:tcPr>
          <w:p w14:paraId="33671D98"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88.3%</w:t>
            </w:r>
          </w:p>
        </w:tc>
        <w:tc>
          <w:tcPr>
            <w:tcW w:w="720" w:type="dxa"/>
            <w:tcBorders>
              <w:top w:val="nil"/>
              <w:left w:val="nil"/>
              <w:bottom w:val="nil"/>
              <w:right w:val="nil"/>
            </w:tcBorders>
            <w:shd w:val="clear" w:color="000000" w:fill="FCFCFF"/>
            <w:noWrap/>
            <w:vAlign w:val="bottom"/>
            <w:hideMark/>
          </w:tcPr>
          <w:p w14:paraId="15E71215"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78.1%</w:t>
            </w:r>
          </w:p>
        </w:tc>
        <w:tc>
          <w:tcPr>
            <w:tcW w:w="900" w:type="dxa"/>
            <w:tcBorders>
              <w:top w:val="nil"/>
              <w:left w:val="nil"/>
              <w:bottom w:val="nil"/>
              <w:right w:val="nil"/>
            </w:tcBorders>
            <w:shd w:val="clear" w:color="000000" w:fill="FCF1CE"/>
            <w:noWrap/>
            <w:vAlign w:val="bottom"/>
            <w:hideMark/>
          </w:tcPr>
          <w:p w14:paraId="5CAD7C81" w14:textId="77777777" w:rsidR="00C56B97" w:rsidRPr="0065690E" w:rsidRDefault="00C56B97" w:rsidP="005057B2">
            <w:pPr>
              <w:jc w:val="center"/>
              <w:rPr>
                <w:rFonts w:ascii="Calibri" w:hAnsi="Calibri" w:cs="Calibri"/>
                <w:b/>
                <w:bCs/>
                <w:i/>
                <w:iCs/>
                <w:color w:val="000000"/>
                <w:sz w:val="16"/>
              </w:rPr>
            </w:pPr>
            <w:r w:rsidRPr="0065690E">
              <w:rPr>
                <w:rFonts w:ascii="Calibri" w:hAnsi="Calibri" w:cs="Calibri"/>
                <w:b/>
                <w:bCs/>
                <w:i/>
                <w:iCs/>
                <w:color w:val="000000"/>
                <w:sz w:val="16"/>
              </w:rPr>
              <w:t>91.2%</w:t>
            </w:r>
          </w:p>
        </w:tc>
        <w:tc>
          <w:tcPr>
            <w:tcW w:w="900" w:type="dxa"/>
            <w:tcBorders>
              <w:top w:val="nil"/>
              <w:left w:val="nil"/>
              <w:bottom w:val="nil"/>
              <w:right w:val="nil"/>
            </w:tcBorders>
            <w:shd w:val="clear" w:color="000000" w:fill="FEE28C"/>
            <w:noWrap/>
            <w:vAlign w:val="bottom"/>
            <w:hideMark/>
          </w:tcPr>
          <w:p w14:paraId="068E48A5" w14:textId="77777777" w:rsidR="00C56B97" w:rsidRPr="0065690E" w:rsidRDefault="00C56B97" w:rsidP="005057B2">
            <w:pPr>
              <w:jc w:val="center"/>
              <w:rPr>
                <w:rFonts w:ascii="Calibri" w:hAnsi="Calibri" w:cs="Calibri"/>
                <w:b/>
                <w:bCs/>
                <w:i/>
                <w:iCs/>
                <w:color w:val="000000"/>
                <w:sz w:val="16"/>
              </w:rPr>
            </w:pPr>
            <w:r w:rsidRPr="0065690E">
              <w:rPr>
                <w:rFonts w:ascii="Calibri" w:hAnsi="Calibri" w:cs="Calibri"/>
                <w:b/>
                <w:bCs/>
                <w:i/>
                <w:iCs/>
                <w:color w:val="000000"/>
                <w:sz w:val="16"/>
              </w:rPr>
              <w:t>93.1%</w:t>
            </w:r>
          </w:p>
        </w:tc>
        <w:tc>
          <w:tcPr>
            <w:tcW w:w="720" w:type="dxa"/>
            <w:tcBorders>
              <w:top w:val="nil"/>
              <w:left w:val="nil"/>
              <w:bottom w:val="nil"/>
              <w:right w:val="nil"/>
            </w:tcBorders>
            <w:shd w:val="clear" w:color="000000" w:fill="FCFCFF"/>
            <w:noWrap/>
            <w:vAlign w:val="bottom"/>
            <w:hideMark/>
          </w:tcPr>
          <w:p w14:paraId="1B858503"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80.1%</w:t>
            </w:r>
          </w:p>
        </w:tc>
        <w:tc>
          <w:tcPr>
            <w:tcW w:w="990" w:type="dxa"/>
            <w:tcBorders>
              <w:top w:val="nil"/>
              <w:left w:val="nil"/>
              <w:bottom w:val="nil"/>
              <w:right w:val="nil"/>
            </w:tcBorders>
            <w:shd w:val="clear" w:color="000000" w:fill="FCFCFF"/>
            <w:noWrap/>
            <w:vAlign w:val="bottom"/>
            <w:hideMark/>
          </w:tcPr>
          <w:p w14:paraId="6C4C77DD"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86.2%</w:t>
            </w:r>
          </w:p>
        </w:tc>
        <w:tc>
          <w:tcPr>
            <w:tcW w:w="720" w:type="dxa"/>
            <w:tcBorders>
              <w:top w:val="nil"/>
              <w:left w:val="nil"/>
              <w:bottom w:val="nil"/>
              <w:right w:val="nil"/>
            </w:tcBorders>
            <w:shd w:val="clear" w:color="000000" w:fill="FCFCFF"/>
            <w:noWrap/>
            <w:vAlign w:val="bottom"/>
            <w:hideMark/>
          </w:tcPr>
          <w:p w14:paraId="4C9F46D4"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88.6%</w:t>
            </w:r>
          </w:p>
        </w:tc>
        <w:tc>
          <w:tcPr>
            <w:tcW w:w="900" w:type="dxa"/>
            <w:tcBorders>
              <w:top w:val="nil"/>
              <w:left w:val="nil"/>
              <w:bottom w:val="nil"/>
              <w:right w:val="nil"/>
            </w:tcBorders>
            <w:shd w:val="clear" w:color="000000" w:fill="FCFCFF"/>
            <w:noWrap/>
            <w:vAlign w:val="bottom"/>
            <w:hideMark/>
          </w:tcPr>
          <w:p w14:paraId="156D2270"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84.8%</w:t>
            </w:r>
          </w:p>
        </w:tc>
        <w:tc>
          <w:tcPr>
            <w:tcW w:w="900" w:type="dxa"/>
            <w:tcBorders>
              <w:top w:val="nil"/>
              <w:left w:val="nil"/>
              <w:bottom w:val="nil"/>
              <w:right w:val="nil"/>
            </w:tcBorders>
            <w:shd w:val="clear" w:color="000000" w:fill="FCFCFF"/>
            <w:noWrap/>
            <w:vAlign w:val="bottom"/>
            <w:hideMark/>
          </w:tcPr>
          <w:p w14:paraId="16CED9FD"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82.3%</w:t>
            </w:r>
          </w:p>
        </w:tc>
        <w:tc>
          <w:tcPr>
            <w:tcW w:w="900" w:type="dxa"/>
            <w:tcBorders>
              <w:top w:val="nil"/>
              <w:left w:val="nil"/>
              <w:bottom w:val="nil"/>
              <w:right w:val="nil"/>
            </w:tcBorders>
            <w:shd w:val="clear" w:color="000000" w:fill="FCFCFF"/>
            <w:noWrap/>
            <w:vAlign w:val="bottom"/>
            <w:hideMark/>
          </w:tcPr>
          <w:p w14:paraId="188D7456"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76.0%</w:t>
            </w:r>
          </w:p>
        </w:tc>
        <w:tc>
          <w:tcPr>
            <w:tcW w:w="900" w:type="dxa"/>
            <w:tcBorders>
              <w:top w:val="nil"/>
              <w:left w:val="nil"/>
              <w:bottom w:val="nil"/>
              <w:right w:val="nil"/>
            </w:tcBorders>
            <w:shd w:val="clear" w:color="auto" w:fill="auto"/>
            <w:noWrap/>
            <w:vAlign w:val="bottom"/>
            <w:hideMark/>
          </w:tcPr>
          <w:p w14:paraId="05B4CE47" w14:textId="77777777" w:rsidR="00C56B97" w:rsidRPr="0065690E" w:rsidRDefault="00C56B97" w:rsidP="005057B2">
            <w:pPr>
              <w:jc w:val="center"/>
              <w:rPr>
                <w:rFonts w:ascii="Calibri" w:hAnsi="Calibri" w:cs="Calibri"/>
                <w:color w:val="000000"/>
                <w:sz w:val="16"/>
              </w:rPr>
            </w:pPr>
          </w:p>
        </w:tc>
        <w:tc>
          <w:tcPr>
            <w:tcW w:w="720" w:type="dxa"/>
            <w:tcBorders>
              <w:top w:val="nil"/>
              <w:left w:val="nil"/>
              <w:bottom w:val="nil"/>
              <w:right w:val="nil"/>
            </w:tcBorders>
            <w:shd w:val="clear" w:color="000000" w:fill="FCFCFF"/>
            <w:noWrap/>
            <w:vAlign w:val="bottom"/>
            <w:hideMark/>
          </w:tcPr>
          <w:p w14:paraId="045A34C4"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81.5%</w:t>
            </w:r>
          </w:p>
        </w:tc>
        <w:tc>
          <w:tcPr>
            <w:tcW w:w="630" w:type="dxa"/>
            <w:tcBorders>
              <w:top w:val="nil"/>
              <w:left w:val="nil"/>
              <w:bottom w:val="nil"/>
              <w:right w:val="nil"/>
            </w:tcBorders>
            <w:shd w:val="clear" w:color="auto" w:fill="auto"/>
            <w:noWrap/>
            <w:vAlign w:val="bottom"/>
            <w:hideMark/>
          </w:tcPr>
          <w:p w14:paraId="13A6F4CF" w14:textId="77777777" w:rsidR="00C56B97" w:rsidRPr="0065690E" w:rsidRDefault="00C56B97" w:rsidP="005057B2">
            <w:pPr>
              <w:jc w:val="center"/>
              <w:rPr>
                <w:rFonts w:ascii="Calibri" w:hAnsi="Calibri" w:cs="Calibri"/>
                <w:color w:val="000000"/>
                <w:sz w:val="16"/>
              </w:rPr>
            </w:pPr>
          </w:p>
        </w:tc>
        <w:tc>
          <w:tcPr>
            <w:tcW w:w="720" w:type="dxa"/>
            <w:tcBorders>
              <w:top w:val="nil"/>
              <w:left w:val="nil"/>
              <w:bottom w:val="nil"/>
              <w:right w:val="nil"/>
            </w:tcBorders>
            <w:shd w:val="clear" w:color="000000" w:fill="FCFCFF"/>
            <w:noWrap/>
            <w:vAlign w:val="bottom"/>
            <w:hideMark/>
          </w:tcPr>
          <w:p w14:paraId="070A661F"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76.4%</w:t>
            </w:r>
          </w:p>
        </w:tc>
      </w:tr>
      <w:tr w:rsidR="0065690E" w:rsidRPr="0065690E" w14:paraId="0D0A44A9" w14:textId="77777777" w:rsidTr="00044847">
        <w:trPr>
          <w:trHeight w:val="216"/>
          <w:jc w:val="center"/>
        </w:trPr>
        <w:tc>
          <w:tcPr>
            <w:tcW w:w="2970" w:type="dxa"/>
            <w:tcBorders>
              <w:top w:val="nil"/>
              <w:left w:val="nil"/>
              <w:bottom w:val="nil"/>
              <w:right w:val="single" w:sz="4" w:space="0" w:color="auto"/>
            </w:tcBorders>
            <w:shd w:val="clear" w:color="auto" w:fill="auto"/>
            <w:noWrap/>
            <w:vAlign w:val="bottom"/>
            <w:hideMark/>
          </w:tcPr>
          <w:p w14:paraId="501E27EE" w14:textId="77777777" w:rsidR="00C56B97" w:rsidRPr="0065690E" w:rsidRDefault="00C56B97" w:rsidP="0065690E">
            <w:pPr>
              <w:jc w:val="right"/>
              <w:rPr>
                <w:b/>
                <w:sz w:val="16"/>
              </w:rPr>
            </w:pPr>
            <w:r w:rsidRPr="0065690E">
              <w:rPr>
                <w:b/>
                <w:sz w:val="16"/>
              </w:rPr>
              <w:t>DWT (Coiflet2, 4 levels)</w:t>
            </w:r>
          </w:p>
        </w:tc>
        <w:tc>
          <w:tcPr>
            <w:tcW w:w="900" w:type="dxa"/>
            <w:tcBorders>
              <w:top w:val="nil"/>
              <w:left w:val="nil"/>
              <w:bottom w:val="nil"/>
              <w:right w:val="nil"/>
            </w:tcBorders>
            <w:shd w:val="clear" w:color="auto" w:fill="auto"/>
            <w:noWrap/>
            <w:vAlign w:val="bottom"/>
            <w:hideMark/>
          </w:tcPr>
          <w:p w14:paraId="2FEEAC87" w14:textId="77777777" w:rsidR="00C56B97" w:rsidRPr="0065690E" w:rsidRDefault="00C56B97" w:rsidP="005057B2">
            <w:pPr>
              <w:jc w:val="right"/>
              <w:rPr>
                <w:rFonts w:ascii="Calibri" w:hAnsi="Calibri" w:cs="Calibri"/>
                <w:color w:val="000000"/>
                <w:sz w:val="16"/>
              </w:rPr>
            </w:pPr>
            <w:r w:rsidRPr="0065690E">
              <w:rPr>
                <w:rFonts w:ascii="Calibri" w:hAnsi="Calibri" w:cs="Calibri"/>
                <w:color w:val="000000"/>
                <w:sz w:val="16"/>
              </w:rPr>
              <w:t>29</w:t>
            </w:r>
          </w:p>
        </w:tc>
        <w:tc>
          <w:tcPr>
            <w:tcW w:w="720" w:type="dxa"/>
            <w:tcBorders>
              <w:top w:val="nil"/>
              <w:left w:val="nil"/>
              <w:bottom w:val="nil"/>
              <w:right w:val="single" w:sz="4" w:space="0" w:color="auto"/>
            </w:tcBorders>
            <w:shd w:val="clear" w:color="auto" w:fill="auto"/>
            <w:noWrap/>
            <w:vAlign w:val="bottom"/>
            <w:hideMark/>
          </w:tcPr>
          <w:p w14:paraId="725D936D" w14:textId="77777777" w:rsidR="00C56B97" w:rsidRPr="0065690E" w:rsidRDefault="00C56B97" w:rsidP="005057B2">
            <w:pPr>
              <w:jc w:val="right"/>
              <w:rPr>
                <w:rFonts w:ascii="Calibri" w:hAnsi="Calibri" w:cs="Calibri"/>
                <w:color w:val="000000"/>
                <w:sz w:val="16"/>
              </w:rPr>
            </w:pPr>
            <w:r w:rsidRPr="0065690E">
              <w:rPr>
                <w:rFonts w:ascii="Calibri" w:hAnsi="Calibri" w:cs="Calibri"/>
                <w:color w:val="000000"/>
                <w:sz w:val="16"/>
              </w:rPr>
              <w:t>2</w:t>
            </w:r>
          </w:p>
        </w:tc>
        <w:tc>
          <w:tcPr>
            <w:tcW w:w="990" w:type="dxa"/>
            <w:tcBorders>
              <w:top w:val="nil"/>
              <w:left w:val="nil"/>
              <w:bottom w:val="nil"/>
              <w:right w:val="nil"/>
            </w:tcBorders>
            <w:shd w:val="clear" w:color="000000" w:fill="FCFCFF"/>
            <w:noWrap/>
            <w:vAlign w:val="bottom"/>
            <w:hideMark/>
          </w:tcPr>
          <w:p w14:paraId="0AEDBB61"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75.4%</w:t>
            </w:r>
          </w:p>
        </w:tc>
        <w:tc>
          <w:tcPr>
            <w:tcW w:w="630" w:type="dxa"/>
            <w:tcBorders>
              <w:top w:val="nil"/>
              <w:left w:val="nil"/>
              <w:bottom w:val="nil"/>
              <w:right w:val="nil"/>
            </w:tcBorders>
            <w:shd w:val="clear" w:color="000000" w:fill="FDEEC0"/>
            <w:noWrap/>
            <w:vAlign w:val="bottom"/>
            <w:hideMark/>
          </w:tcPr>
          <w:p w14:paraId="5D3A389A" w14:textId="77777777" w:rsidR="00C56B97" w:rsidRPr="0065690E" w:rsidRDefault="00C56B97" w:rsidP="005057B2">
            <w:pPr>
              <w:jc w:val="center"/>
              <w:rPr>
                <w:rFonts w:ascii="Calibri" w:hAnsi="Calibri" w:cs="Calibri"/>
                <w:b/>
                <w:bCs/>
                <w:i/>
                <w:iCs/>
                <w:color w:val="000000"/>
                <w:sz w:val="16"/>
              </w:rPr>
            </w:pPr>
            <w:r w:rsidRPr="0065690E">
              <w:rPr>
                <w:rFonts w:ascii="Calibri" w:hAnsi="Calibri" w:cs="Calibri"/>
                <w:b/>
                <w:bCs/>
                <w:i/>
                <w:iCs/>
                <w:color w:val="000000"/>
                <w:sz w:val="16"/>
              </w:rPr>
              <w:t>91.6%</w:t>
            </w:r>
          </w:p>
        </w:tc>
        <w:tc>
          <w:tcPr>
            <w:tcW w:w="810" w:type="dxa"/>
            <w:tcBorders>
              <w:top w:val="nil"/>
              <w:left w:val="nil"/>
              <w:bottom w:val="nil"/>
              <w:right w:val="nil"/>
            </w:tcBorders>
            <w:shd w:val="clear" w:color="000000" w:fill="FCFCFF"/>
            <w:noWrap/>
            <w:vAlign w:val="bottom"/>
            <w:hideMark/>
          </w:tcPr>
          <w:p w14:paraId="1D9A46E9"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88.1%</w:t>
            </w:r>
          </w:p>
        </w:tc>
        <w:tc>
          <w:tcPr>
            <w:tcW w:w="720" w:type="dxa"/>
            <w:tcBorders>
              <w:top w:val="nil"/>
              <w:left w:val="nil"/>
              <w:bottom w:val="nil"/>
              <w:right w:val="nil"/>
            </w:tcBorders>
            <w:shd w:val="clear" w:color="000000" w:fill="FCFCFF"/>
            <w:noWrap/>
            <w:vAlign w:val="bottom"/>
            <w:hideMark/>
          </w:tcPr>
          <w:p w14:paraId="429F1FC0"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80.1%</w:t>
            </w:r>
          </w:p>
        </w:tc>
        <w:tc>
          <w:tcPr>
            <w:tcW w:w="900" w:type="dxa"/>
            <w:tcBorders>
              <w:top w:val="nil"/>
              <w:left w:val="nil"/>
              <w:bottom w:val="nil"/>
              <w:right w:val="nil"/>
            </w:tcBorders>
            <w:shd w:val="clear" w:color="000000" w:fill="FCF3D5"/>
            <w:noWrap/>
            <w:vAlign w:val="bottom"/>
            <w:hideMark/>
          </w:tcPr>
          <w:p w14:paraId="6D91F10C" w14:textId="77777777" w:rsidR="00C56B97" w:rsidRPr="0065690E" w:rsidRDefault="00C56B97" w:rsidP="005057B2">
            <w:pPr>
              <w:jc w:val="center"/>
              <w:rPr>
                <w:rFonts w:ascii="Calibri" w:hAnsi="Calibri" w:cs="Calibri"/>
                <w:b/>
                <w:bCs/>
                <w:i/>
                <w:iCs/>
                <w:color w:val="000000"/>
                <w:sz w:val="16"/>
              </w:rPr>
            </w:pPr>
            <w:r w:rsidRPr="0065690E">
              <w:rPr>
                <w:rFonts w:ascii="Calibri" w:hAnsi="Calibri" w:cs="Calibri"/>
                <w:b/>
                <w:bCs/>
                <w:i/>
                <w:iCs/>
                <w:color w:val="000000"/>
                <w:sz w:val="16"/>
              </w:rPr>
              <w:t>91.0%</w:t>
            </w:r>
          </w:p>
        </w:tc>
        <w:tc>
          <w:tcPr>
            <w:tcW w:w="900" w:type="dxa"/>
            <w:tcBorders>
              <w:top w:val="nil"/>
              <w:left w:val="nil"/>
              <w:bottom w:val="nil"/>
              <w:right w:val="nil"/>
            </w:tcBorders>
            <w:shd w:val="clear" w:color="000000" w:fill="FEE186"/>
            <w:noWrap/>
            <w:vAlign w:val="bottom"/>
            <w:hideMark/>
          </w:tcPr>
          <w:p w14:paraId="12D95392" w14:textId="77777777" w:rsidR="00C56B97" w:rsidRPr="0065690E" w:rsidRDefault="00C56B97" w:rsidP="005057B2">
            <w:pPr>
              <w:jc w:val="center"/>
              <w:rPr>
                <w:rFonts w:ascii="Calibri" w:hAnsi="Calibri" w:cs="Calibri"/>
                <w:b/>
                <w:bCs/>
                <w:i/>
                <w:iCs/>
                <w:color w:val="000000"/>
                <w:sz w:val="16"/>
              </w:rPr>
            </w:pPr>
            <w:r w:rsidRPr="0065690E">
              <w:rPr>
                <w:rFonts w:ascii="Calibri" w:hAnsi="Calibri" w:cs="Calibri"/>
                <w:b/>
                <w:bCs/>
                <w:i/>
                <w:iCs/>
                <w:color w:val="000000"/>
                <w:sz w:val="16"/>
              </w:rPr>
              <w:t>93.3%</w:t>
            </w:r>
          </w:p>
        </w:tc>
        <w:tc>
          <w:tcPr>
            <w:tcW w:w="720" w:type="dxa"/>
            <w:tcBorders>
              <w:top w:val="nil"/>
              <w:left w:val="nil"/>
              <w:bottom w:val="nil"/>
              <w:right w:val="nil"/>
            </w:tcBorders>
            <w:shd w:val="clear" w:color="000000" w:fill="FCFCFF"/>
            <w:noWrap/>
            <w:vAlign w:val="bottom"/>
            <w:hideMark/>
          </w:tcPr>
          <w:p w14:paraId="3667C568"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80.5%</w:t>
            </w:r>
          </w:p>
        </w:tc>
        <w:tc>
          <w:tcPr>
            <w:tcW w:w="990" w:type="dxa"/>
            <w:tcBorders>
              <w:top w:val="nil"/>
              <w:left w:val="nil"/>
              <w:bottom w:val="nil"/>
              <w:right w:val="nil"/>
            </w:tcBorders>
            <w:shd w:val="clear" w:color="000000" w:fill="FCFCFF"/>
            <w:noWrap/>
            <w:vAlign w:val="bottom"/>
            <w:hideMark/>
          </w:tcPr>
          <w:p w14:paraId="460CF78E"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87.3%</w:t>
            </w:r>
          </w:p>
        </w:tc>
        <w:tc>
          <w:tcPr>
            <w:tcW w:w="720" w:type="dxa"/>
            <w:tcBorders>
              <w:top w:val="nil"/>
              <w:left w:val="nil"/>
              <w:bottom w:val="nil"/>
              <w:right w:val="nil"/>
            </w:tcBorders>
            <w:shd w:val="clear" w:color="000000" w:fill="FCF7E6"/>
            <w:noWrap/>
            <w:vAlign w:val="bottom"/>
            <w:hideMark/>
          </w:tcPr>
          <w:p w14:paraId="7A81D514" w14:textId="77777777" w:rsidR="00C56B97" w:rsidRPr="0065690E" w:rsidRDefault="00C56B97" w:rsidP="005057B2">
            <w:pPr>
              <w:jc w:val="center"/>
              <w:rPr>
                <w:rFonts w:ascii="Calibri" w:hAnsi="Calibri" w:cs="Calibri"/>
                <w:b/>
                <w:bCs/>
                <w:i/>
                <w:iCs/>
                <w:color w:val="000000"/>
                <w:sz w:val="16"/>
              </w:rPr>
            </w:pPr>
            <w:r w:rsidRPr="0065690E">
              <w:rPr>
                <w:rFonts w:ascii="Calibri" w:hAnsi="Calibri" w:cs="Calibri"/>
                <w:b/>
                <w:bCs/>
                <w:i/>
                <w:iCs/>
                <w:color w:val="000000"/>
                <w:sz w:val="16"/>
              </w:rPr>
              <w:t>90.5%</w:t>
            </w:r>
          </w:p>
        </w:tc>
        <w:tc>
          <w:tcPr>
            <w:tcW w:w="900" w:type="dxa"/>
            <w:tcBorders>
              <w:top w:val="nil"/>
              <w:left w:val="nil"/>
              <w:bottom w:val="nil"/>
              <w:right w:val="nil"/>
            </w:tcBorders>
            <w:shd w:val="clear" w:color="000000" w:fill="FCFCFF"/>
            <w:noWrap/>
            <w:vAlign w:val="bottom"/>
            <w:hideMark/>
          </w:tcPr>
          <w:p w14:paraId="61D85FF1"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85.8%</w:t>
            </w:r>
          </w:p>
        </w:tc>
        <w:tc>
          <w:tcPr>
            <w:tcW w:w="900" w:type="dxa"/>
            <w:tcBorders>
              <w:top w:val="nil"/>
              <w:left w:val="nil"/>
              <w:bottom w:val="nil"/>
              <w:right w:val="nil"/>
            </w:tcBorders>
            <w:shd w:val="clear" w:color="000000" w:fill="FCFCFF"/>
            <w:noWrap/>
            <w:vAlign w:val="bottom"/>
            <w:hideMark/>
          </w:tcPr>
          <w:p w14:paraId="44E58E2C"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82.4%</w:t>
            </w:r>
          </w:p>
        </w:tc>
        <w:tc>
          <w:tcPr>
            <w:tcW w:w="900" w:type="dxa"/>
            <w:tcBorders>
              <w:top w:val="nil"/>
              <w:left w:val="nil"/>
              <w:bottom w:val="nil"/>
              <w:right w:val="nil"/>
            </w:tcBorders>
            <w:shd w:val="clear" w:color="000000" w:fill="FCFCFF"/>
            <w:noWrap/>
            <w:vAlign w:val="bottom"/>
            <w:hideMark/>
          </w:tcPr>
          <w:p w14:paraId="358BFDDC"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77.6%</w:t>
            </w:r>
          </w:p>
        </w:tc>
        <w:tc>
          <w:tcPr>
            <w:tcW w:w="900" w:type="dxa"/>
            <w:tcBorders>
              <w:top w:val="nil"/>
              <w:left w:val="nil"/>
              <w:bottom w:val="nil"/>
              <w:right w:val="nil"/>
            </w:tcBorders>
            <w:shd w:val="clear" w:color="auto" w:fill="auto"/>
            <w:noWrap/>
            <w:vAlign w:val="bottom"/>
            <w:hideMark/>
          </w:tcPr>
          <w:p w14:paraId="5696AC86" w14:textId="77777777" w:rsidR="00C56B97" w:rsidRPr="0065690E" w:rsidRDefault="00C56B97" w:rsidP="005057B2">
            <w:pPr>
              <w:jc w:val="center"/>
              <w:rPr>
                <w:rFonts w:ascii="Calibri" w:hAnsi="Calibri" w:cs="Calibri"/>
                <w:color w:val="000000"/>
                <w:sz w:val="16"/>
              </w:rPr>
            </w:pPr>
          </w:p>
        </w:tc>
        <w:tc>
          <w:tcPr>
            <w:tcW w:w="720" w:type="dxa"/>
            <w:tcBorders>
              <w:top w:val="nil"/>
              <w:left w:val="nil"/>
              <w:bottom w:val="nil"/>
              <w:right w:val="nil"/>
            </w:tcBorders>
            <w:shd w:val="clear" w:color="000000" w:fill="FCFCFF"/>
            <w:noWrap/>
            <w:vAlign w:val="bottom"/>
            <w:hideMark/>
          </w:tcPr>
          <w:p w14:paraId="6D657515"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81.5%</w:t>
            </w:r>
          </w:p>
        </w:tc>
        <w:tc>
          <w:tcPr>
            <w:tcW w:w="630" w:type="dxa"/>
            <w:tcBorders>
              <w:top w:val="nil"/>
              <w:left w:val="nil"/>
              <w:bottom w:val="nil"/>
              <w:right w:val="nil"/>
            </w:tcBorders>
            <w:shd w:val="clear" w:color="auto" w:fill="auto"/>
            <w:noWrap/>
            <w:vAlign w:val="bottom"/>
            <w:hideMark/>
          </w:tcPr>
          <w:p w14:paraId="68498FC0" w14:textId="77777777" w:rsidR="00C56B97" w:rsidRPr="0065690E" w:rsidRDefault="00C56B97" w:rsidP="005057B2">
            <w:pPr>
              <w:jc w:val="center"/>
              <w:rPr>
                <w:rFonts w:ascii="Calibri" w:hAnsi="Calibri" w:cs="Calibri"/>
                <w:color w:val="000000"/>
                <w:sz w:val="16"/>
              </w:rPr>
            </w:pPr>
          </w:p>
        </w:tc>
        <w:tc>
          <w:tcPr>
            <w:tcW w:w="720" w:type="dxa"/>
            <w:tcBorders>
              <w:top w:val="nil"/>
              <w:left w:val="nil"/>
              <w:bottom w:val="nil"/>
              <w:right w:val="nil"/>
            </w:tcBorders>
            <w:shd w:val="clear" w:color="000000" w:fill="FCFCFF"/>
            <w:noWrap/>
            <w:vAlign w:val="bottom"/>
            <w:hideMark/>
          </w:tcPr>
          <w:p w14:paraId="691CB2F5"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78.2%</w:t>
            </w:r>
          </w:p>
        </w:tc>
      </w:tr>
      <w:tr w:rsidR="0065690E" w:rsidRPr="0065690E" w14:paraId="0DD8C7A0" w14:textId="77777777" w:rsidTr="00044847">
        <w:trPr>
          <w:trHeight w:val="216"/>
          <w:jc w:val="center"/>
        </w:trPr>
        <w:tc>
          <w:tcPr>
            <w:tcW w:w="2970" w:type="dxa"/>
            <w:tcBorders>
              <w:top w:val="nil"/>
              <w:left w:val="nil"/>
              <w:bottom w:val="nil"/>
              <w:right w:val="single" w:sz="4" w:space="0" w:color="auto"/>
            </w:tcBorders>
            <w:shd w:val="clear" w:color="auto" w:fill="auto"/>
            <w:noWrap/>
            <w:vAlign w:val="bottom"/>
            <w:hideMark/>
          </w:tcPr>
          <w:p w14:paraId="5DF8D133" w14:textId="77777777" w:rsidR="00C56B97" w:rsidRPr="0065690E" w:rsidRDefault="00C56B97" w:rsidP="0065690E">
            <w:pPr>
              <w:jc w:val="right"/>
              <w:rPr>
                <w:b/>
                <w:sz w:val="16"/>
              </w:rPr>
            </w:pPr>
            <w:r w:rsidRPr="0065690E">
              <w:rPr>
                <w:b/>
                <w:sz w:val="16"/>
              </w:rPr>
              <w:t>DWT (Coiflet2, 5 levels)</w:t>
            </w:r>
          </w:p>
        </w:tc>
        <w:tc>
          <w:tcPr>
            <w:tcW w:w="900" w:type="dxa"/>
            <w:tcBorders>
              <w:top w:val="nil"/>
              <w:left w:val="nil"/>
              <w:bottom w:val="nil"/>
              <w:right w:val="nil"/>
            </w:tcBorders>
            <w:shd w:val="clear" w:color="auto" w:fill="auto"/>
            <w:noWrap/>
            <w:vAlign w:val="bottom"/>
            <w:hideMark/>
          </w:tcPr>
          <w:p w14:paraId="2D7E6825" w14:textId="77777777" w:rsidR="00C56B97" w:rsidRPr="0065690E" w:rsidRDefault="00C56B97" w:rsidP="005057B2">
            <w:pPr>
              <w:jc w:val="right"/>
              <w:rPr>
                <w:rFonts w:ascii="Calibri" w:hAnsi="Calibri" w:cs="Calibri"/>
                <w:color w:val="000000"/>
                <w:sz w:val="16"/>
              </w:rPr>
            </w:pPr>
            <w:r w:rsidRPr="0065690E">
              <w:rPr>
                <w:rFonts w:ascii="Calibri" w:hAnsi="Calibri" w:cs="Calibri"/>
                <w:color w:val="000000"/>
                <w:sz w:val="16"/>
              </w:rPr>
              <w:t>49</w:t>
            </w:r>
          </w:p>
        </w:tc>
        <w:tc>
          <w:tcPr>
            <w:tcW w:w="720" w:type="dxa"/>
            <w:tcBorders>
              <w:top w:val="nil"/>
              <w:left w:val="nil"/>
              <w:bottom w:val="nil"/>
              <w:right w:val="single" w:sz="4" w:space="0" w:color="auto"/>
            </w:tcBorders>
            <w:shd w:val="clear" w:color="auto" w:fill="auto"/>
            <w:noWrap/>
            <w:vAlign w:val="bottom"/>
            <w:hideMark/>
          </w:tcPr>
          <w:p w14:paraId="656E2C61" w14:textId="77777777" w:rsidR="00C56B97" w:rsidRPr="0065690E" w:rsidRDefault="00C56B97" w:rsidP="005057B2">
            <w:pPr>
              <w:jc w:val="right"/>
              <w:rPr>
                <w:rFonts w:ascii="Calibri" w:hAnsi="Calibri" w:cs="Calibri"/>
                <w:color w:val="000000"/>
                <w:sz w:val="16"/>
              </w:rPr>
            </w:pPr>
            <w:r w:rsidRPr="0065690E">
              <w:rPr>
                <w:rFonts w:ascii="Calibri" w:hAnsi="Calibri" w:cs="Calibri"/>
                <w:color w:val="000000"/>
                <w:sz w:val="16"/>
              </w:rPr>
              <w:t>2</w:t>
            </w:r>
          </w:p>
        </w:tc>
        <w:tc>
          <w:tcPr>
            <w:tcW w:w="990" w:type="dxa"/>
            <w:tcBorders>
              <w:top w:val="nil"/>
              <w:left w:val="nil"/>
              <w:bottom w:val="nil"/>
              <w:right w:val="nil"/>
            </w:tcBorders>
            <w:shd w:val="clear" w:color="000000" w:fill="FCFCFF"/>
            <w:noWrap/>
            <w:vAlign w:val="bottom"/>
            <w:hideMark/>
          </w:tcPr>
          <w:p w14:paraId="4EA97661"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81.5%</w:t>
            </w:r>
          </w:p>
        </w:tc>
        <w:tc>
          <w:tcPr>
            <w:tcW w:w="630" w:type="dxa"/>
            <w:tcBorders>
              <w:top w:val="nil"/>
              <w:left w:val="nil"/>
              <w:bottom w:val="nil"/>
              <w:right w:val="nil"/>
            </w:tcBorders>
            <w:shd w:val="clear" w:color="000000" w:fill="FDEDBD"/>
            <w:noWrap/>
            <w:vAlign w:val="bottom"/>
            <w:hideMark/>
          </w:tcPr>
          <w:p w14:paraId="562F4BB7" w14:textId="77777777" w:rsidR="00C56B97" w:rsidRPr="0065690E" w:rsidRDefault="00C56B97" w:rsidP="005057B2">
            <w:pPr>
              <w:jc w:val="center"/>
              <w:rPr>
                <w:rFonts w:ascii="Calibri" w:hAnsi="Calibri" w:cs="Calibri"/>
                <w:b/>
                <w:bCs/>
                <w:i/>
                <w:iCs/>
                <w:color w:val="000000"/>
                <w:sz w:val="16"/>
              </w:rPr>
            </w:pPr>
            <w:r w:rsidRPr="0065690E">
              <w:rPr>
                <w:rFonts w:ascii="Calibri" w:hAnsi="Calibri" w:cs="Calibri"/>
                <w:b/>
                <w:bCs/>
                <w:i/>
                <w:iCs/>
                <w:color w:val="000000"/>
                <w:sz w:val="16"/>
              </w:rPr>
              <w:t>91.7%</w:t>
            </w:r>
          </w:p>
        </w:tc>
        <w:tc>
          <w:tcPr>
            <w:tcW w:w="810" w:type="dxa"/>
            <w:tcBorders>
              <w:top w:val="nil"/>
              <w:left w:val="nil"/>
              <w:bottom w:val="nil"/>
              <w:right w:val="nil"/>
            </w:tcBorders>
            <w:shd w:val="clear" w:color="000000" w:fill="FCFCFF"/>
            <w:noWrap/>
            <w:vAlign w:val="bottom"/>
            <w:hideMark/>
          </w:tcPr>
          <w:p w14:paraId="6F789B92"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89.1%</w:t>
            </w:r>
          </w:p>
        </w:tc>
        <w:tc>
          <w:tcPr>
            <w:tcW w:w="720" w:type="dxa"/>
            <w:tcBorders>
              <w:top w:val="nil"/>
              <w:left w:val="nil"/>
              <w:bottom w:val="nil"/>
              <w:right w:val="nil"/>
            </w:tcBorders>
            <w:shd w:val="clear" w:color="000000" w:fill="FCFCFF"/>
            <w:noWrap/>
            <w:vAlign w:val="bottom"/>
            <w:hideMark/>
          </w:tcPr>
          <w:p w14:paraId="00F5260E"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79.3%</w:t>
            </w:r>
          </w:p>
        </w:tc>
        <w:tc>
          <w:tcPr>
            <w:tcW w:w="900" w:type="dxa"/>
            <w:tcBorders>
              <w:top w:val="nil"/>
              <w:left w:val="nil"/>
              <w:bottom w:val="nil"/>
              <w:right w:val="nil"/>
            </w:tcBorders>
            <w:shd w:val="clear" w:color="000000" w:fill="FDE9A8"/>
            <w:noWrap/>
            <w:vAlign w:val="bottom"/>
            <w:hideMark/>
          </w:tcPr>
          <w:p w14:paraId="57C19DDB" w14:textId="77777777" w:rsidR="00C56B97" w:rsidRPr="0065690E" w:rsidRDefault="00C56B97" w:rsidP="005057B2">
            <w:pPr>
              <w:jc w:val="center"/>
              <w:rPr>
                <w:rFonts w:ascii="Calibri" w:hAnsi="Calibri" w:cs="Calibri"/>
                <w:b/>
                <w:bCs/>
                <w:i/>
                <w:iCs/>
                <w:color w:val="000000"/>
                <w:sz w:val="16"/>
              </w:rPr>
            </w:pPr>
            <w:r w:rsidRPr="0065690E">
              <w:rPr>
                <w:rFonts w:ascii="Calibri" w:hAnsi="Calibri" w:cs="Calibri"/>
                <w:b/>
                <w:bCs/>
                <w:i/>
                <w:iCs/>
                <w:color w:val="000000"/>
                <w:sz w:val="16"/>
              </w:rPr>
              <w:t>92.3%</w:t>
            </w:r>
          </w:p>
        </w:tc>
        <w:tc>
          <w:tcPr>
            <w:tcW w:w="900" w:type="dxa"/>
            <w:tcBorders>
              <w:top w:val="nil"/>
              <w:left w:val="nil"/>
              <w:bottom w:val="nil"/>
              <w:right w:val="nil"/>
            </w:tcBorders>
            <w:shd w:val="clear" w:color="000000" w:fill="FFD966"/>
            <w:noWrap/>
            <w:vAlign w:val="bottom"/>
            <w:hideMark/>
          </w:tcPr>
          <w:p w14:paraId="39D1D24C" w14:textId="77777777" w:rsidR="00C56B97" w:rsidRPr="0065690E" w:rsidRDefault="00C56B97" w:rsidP="005057B2">
            <w:pPr>
              <w:jc w:val="center"/>
              <w:rPr>
                <w:rFonts w:ascii="Calibri" w:hAnsi="Calibri" w:cs="Calibri"/>
                <w:b/>
                <w:bCs/>
                <w:i/>
                <w:iCs/>
                <w:color w:val="000000"/>
                <w:sz w:val="16"/>
              </w:rPr>
            </w:pPr>
            <w:r w:rsidRPr="0065690E">
              <w:rPr>
                <w:rFonts w:ascii="Calibri" w:hAnsi="Calibri" w:cs="Calibri"/>
                <w:b/>
                <w:bCs/>
                <w:i/>
                <w:iCs/>
                <w:color w:val="000000"/>
                <w:sz w:val="16"/>
              </w:rPr>
              <w:t>94.2%</w:t>
            </w:r>
          </w:p>
        </w:tc>
        <w:tc>
          <w:tcPr>
            <w:tcW w:w="720" w:type="dxa"/>
            <w:tcBorders>
              <w:top w:val="nil"/>
              <w:left w:val="nil"/>
              <w:bottom w:val="nil"/>
              <w:right w:val="nil"/>
            </w:tcBorders>
            <w:shd w:val="clear" w:color="000000" w:fill="FCFCFF"/>
            <w:noWrap/>
            <w:vAlign w:val="bottom"/>
            <w:hideMark/>
          </w:tcPr>
          <w:p w14:paraId="417D7697"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82.1%</w:t>
            </w:r>
          </w:p>
        </w:tc>
        <w:tc>
          <w:tcPr>
            <w:tcW w:w="990" w:type="dxa"/>
            <w:tcBorders>
              <w:top w:val="nil"/>
              <w:left w:val="nil"/>
              <w:bottom w:val="nil"/>
              <w:right w:val="nil"/>
            </w:tcBorders>
            <w:shd w:val="clear" w:color="000000" w:fill="FCFCFF"/>
            <w:noWrap/>
            <w:vAlign w:val="bottom"/>
            <w:hideMark/>
          </w:tcPr>
          <w:p w14:paraId="053B558D"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88.0%</w:t>
            </w:r>
          </w:p>
        </w:tc>
        <w:tc>
          <w:tcPr>
            <w:tcW w:w="720" w:type="dxa"/>
            <w:tcBorders>
              <w:top w:val="nil"/>
              <w:left w:val="nil"/>
              <w:bottom w:val="nil"/>
              <w:right w:val="nil"/>
            </w:tcBorders>
            <w:shd w:val="clear" w:color="000000" w:fill="FCF6E3"/>
            <w:noWrap/>
            <w:vAlign w:val="bottom"/>
            <w:hideMark/>
          </w:tcPr>
          <w:p w14:paraId="504DBBC4" w14:textId="77777777" w:rsidR="00C56B97" w:rsidRPr="0065690E" w:rsidRDefault="00C56B97" w:rsidP="005057B2">
            <w:pPr>
              <w:jc w:val="center"/>
              <w:rPr>
                <w:rFonts w:ascii="Calibri" w:hAnsi="Calibri" w:cs="Calibri"/>
                <w:b/>
                <w:bCs/>
                <w:i/>
                <w:iCs/>
                <w:color w:val="000000"/>
                <w:sz w:val="16"/>
              </w:rPr>
            </w:pPr>
            <w:r w:rsidRPr="0065690E">
              <w:rPr>
                <w:rFonts w:ascii="Calibri" w:hAnsi="Calibri" w:cs="Calibri"/>
                <w:b/>
                <w:bCs/>
                <w:i/>
                <w:iCs/>
                <w:color w:val="000000"/>
                <w:sz w:val="16"/>
              </w:rPr>
              <w:t>90.6%</w:t>
            </w:r>
          </w:p>
        </w:tc>
        <w:tc>
          <w:tcPr>
            <w:tcW w:w="900" w:type="dxa"/>
            <w:tcBorders>
              <w:top w:val="nil"/>
              <w:left w:val="nil"/>
              <w:bottom w:val="nil"/>
              <w:right w:val="nil"/>
            </w:tcBorders>
            <w:shd w:val="clear" w:color="000000" w:fill="FCFCFF"/>
            <w:noWrap/>
            <w:vAlign w:val="bottom"/>
            <w:hideMark/>
          </w:tcPr>
          <w:p w14:paraId="51293B39"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87.2%</w:t>
            </w:r>
          </w:p>
        </w:tc>
        <w:tc>
          <w:tcPr>
            <w:tcW w:w="900" w:type="dxa"/>
            <w:tcBorders>
              <w:top w:val="nil"/>
              <w:left w:val="nil"/>
              <w:bottom w:val="nil"/>
              <w:right w:val="nil"/>
            </w:tcBorders>
            <w:shd w:val="clear" w:color="000000" w:fill="FCFCFF"/>
            <w:noWrap/>
            <w:vAlign w:val="bottom"/>
            <w:hideMark/>
          </w:tcPr>
          <w:p w14:paraId="35D1DE90"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83.5%</w:t>
            </w:r>
          </w:p>
        </w:tc>
        <w:tc>
          <w:tcPr>
            <w:tcW w:w="900" w:type="dxa"/>
            <w:tcBorders>
              <w:top w:val="nil"/>
              <w:left w:val="nil"/>
              <w:bottom w:val="nil"/>
              <w:right w:val="nil"/>
            </w:tcBorders>
            <w:shd w:val="clear" w:color="000000" w:fill="FCFCFF"/>
            <w:noWrap/>
            <w:vAlign w:val="bottom"/>
            <w:hideMark/>
          </w:tcPr>
          <w:p w14:paraId="4F540085"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78.8%</w:t>
            </w:r>
          </w:p>
        </w:tc>
        <w:tc>
          <w:tcPr>
            <w:tcW w:w="900" w:type="dxa"/>
            <w:tcBorders>
              <w:top w:val="nil"/>
              <w:left w:val="nil"/>
              <w:bottom w:val="nil"/>
              <w:right w:val="nil"/>
            </w:tcBorders>
            <w:shd w:val="clear" w:color="auto" w:fill="auto"/>
            <w:noWrap/>
            <w:vAlign w:val="bottom"/>
            <w:hideMark/>
          </w:tcPr>
          <w:p w14:paraId="64A4CFB9" w14:textId="77777777" w:rsidR="00C56B97" w:rsidRPr="0065690E" w:rsidRDefault="00C56B97" w:rsidP="005057B2">
            <w:pPr>
              <w:jc w:val="center"/>
              <w:rPr>
                <w:rFonts w:ascii="Calibri" w:hAnsi="Calibri" w:cs="Calibri"/>
                <w:color w:val="000000"/>
                <w:sz w:val="16"/>
              </w:rPr>
            </w:pPr>
          </w:p>
        </w:tc>
        <w:tc>
          <w:tcPr>
            <w:tcW w:w="720" w:type="dxa"/>
            <w:tcBorders>
              <w:top w:val="nil"/>
              <w:left w:val="nil"/>
              <w:bottom w:val="nil"/>
              <w:right w:val="nil"/>
            </w:tcBorders>
            <w:shd w:val="clear" w:color="000000" w:fill="FCFCFF"/>
            <w:noWrap/>
            <w:vAlign w:val="bottom"/>
            <w:hideMark/>
          </w:tcPr>
          <w:p w14:paraId="21C1CB25"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82.3%</w:t>
            </w:r>
          </w:p>
        </w:tc>
        <w:tc>
          <w:tcPr>
            <w:tcW w:w="630" w:type="dxa"/>
            <w:tcBorders>
              <w:top w:val="nil"/>
              <w:left w:val="nil"/>
              <w:bottom w:val="nil"/>
              <w:right w:val="nil"/>
            </w:tcBorders>
            <w:shd w:val="clear" w:color="auto" w:fill="auto"/>
            <w:noWrap/>
            <w:vAlign w:val="bottom"/>
            <w:hideMark/>
          </w:tcPr>
          <w:p w14:paraId="229B033D" w14:textId="77777777" w:rsidR="00C56B97" w:rsidRPr="0065690E" w:rsidRDefault="00C56B97" w:rsidP="005057B2">
            <w:pPr>
              <w:jc w:val="center"/>
              <w:rPr>
                <w:rFonts w:ascii="Calibri" w:hAnsi="Calibri" w:cs="Calibri"/>
                <w:color w:val="000000"/>
                <w:sz w:val="16"/>
              </w:rPr>
            </w:pPr>
          </w:p>
        </w:tc>
        <w:tc>
          <w:tcPr>
            <w:tcW w:w="720" w:type="dxa"/>
            <w:tcBorders>
              <w:top w:val="nil"/>
              <w:left w:val="nil"/>
              <w:bottom w:val="nil"/>
              <w:right w:val="nil"/>
            </w:tcBorders>
            <w:shd w:val="clear" w:color="auto" w:fill="auto"/>
            <w:noWrap/>
            <w:vAlign w:val="bottom"/>
            <w:hideMark/>
          </w:tcPr>
          <w:p w14:paraId="2FD808DD" w14:textId="77777777" w:rsidR="00C56B97" w:rsidRPr="0065690E" w:rsidRDefault="00C56B97" w:rsidP="005057B2">
            <w:pPr>
              <w:jc w:val="center"/>
              <w:rPr>
                <w:sz w:val="16"/>
              </w:rPr>
            </w:pPr>
          </w:p>
        </w:tc>
      </w:tr>
      <w:tr w:rsidR="0065690E" w:rsidRPr="0065690E" w14:paraId="5A79448D" w14:textId="77777777" w:rsidTr="00044847">
        <w:trPr>
          <w:trHeight w:val="216"/>
          <w:jc w:val="center"/>
        </w:trPr>
        <w:tc>
          <w:tcPr>
            <w:tcW w:w="2970" w:type="dxa"/>
            <w:tcBorders>
              <w:top w:val="nil"/>
              <w:left w:val="nil"/>
              <w:bottom w:val="nil"/>
              <w:right w:val="single" w:sz="4" w:space="0" w:color="auto"/>
            </w:tcBorders>
            <w:shd w:val="clear" w:color="auto" w:fill="auto"/>
            <w:noWrap/>
            <w:vAlign w:val="bottom"/>
            <w:hideMark/>
          </w:tcPr>
          <w:p w14:paraId="506F0796" w14:textId="77777777" w:rsidR="00C56B97" w:rsidRPr="0065690E" w:rsidRDefault="00C56B97" w:rsidP="0065690E">
            <w:pPr>
              <w:jc w:val="right"/>
              <w:rPr>
                <w:b/>
                <w:sz w:val="16"/>
              </w:rPr>
            </w:pPr>
            <w:r w:rsidRPr="0065690E">
              <w:rPr>
                <w:b/>
                <w:sz w:val="16"/>
              </w:rPr>
              <w:t>DWT (Coiflet2, 5 levels, Hampel Filter)</w:t>
            </w:r>
          </w:p>
        </w:tc>
        <w:tc>
          <w:tcPr>
            <w:tcW w:w="900" w:type="dxa"/>
            <w:tcBorders>
              <w:top w:val="nil"/>
              <w:left w:val="nil"/>
              <w:bottom w:val="nil"/>
              <w:right w:val="nil"/>
            </w:tcBorders>
            <w:shd w:val="clear" w:color="auto" w:fill="auto"/>
            <w:noWrap/>
            <w:vAlign w:val="bottom"/>
            <w:hideMark/>
          </w:tcPr>
          <w:p w14:paraId="4E82E3C0" w14:textId="77777777" w:rsidR="00C56B97" w:rsidRPr="0065690E" w:rsidRDefault="00C56B97" w:rsidP="005057B2">
            <w:pPr>
              <w:jc w:val="right"/>
              <w:rPr>
                <w:rFonts w:ascii="Calibri" w:hAnsi="Calibri" w:cs="Calibri"/>
                <w:color w:val="000000"/>
                <w:sz w:val="16"/>
              </w:rPr>
            </w:pPr>
            <w:r w:rsidRPr="0065690E">
              <w:rPr>
                <w:rFonts w:ascii="Calibri" w:hAnsi="Calibri" w:cs="Calibri"/>
                <w:color w:val="000000"/>
                <w:sz w:val="16"/>
              </w:rPr>
              <w:t>49</w:t>
            </w:r>
          </w:p>
        </w:tc>
        <w:tc>
          <w:tcPr>
            <w:tcW w:w="720" w:type="dxa"/>
            <w:tcBorders>
              <w:top w:val="nil"/>
              <w:left w:val="nil"/>
              <w:bottom w:val="nil"/>
              <w:right w:val="single" w:sz="4" w:space="0" w:color="auto"/>
            </w:tcBorders>
            <w:shd w:val="clear" w:color="auto" w:fill="auto"/>
            <w:noWrap/>
            <w:vAlign w:val="bottom"/>
            <w:hideMark/>
          </w:tcPr>
          <w:p w14:paraId="0E6829ED" w14:textId="77777777" w:rsidR="00C56B97" w:rsidRPr="0065690E" w:rsidRDefault="00C56B97" w:rsidP="005057B2">
            <w:pPr>
              <w:jc w:val="right"/>
              <w:rPr>
                <w:rFonts w:ascii="Calibri" w:hAnsi="Calibri" w:cs="Calibri"/>
                <w:color w:val="000000"/>
                <w:sz w:val="16"/>
              </w:rPr>
            </w:pPr>
            <w:r w:rsidRPr="0065690E">
              <w:rPr>
                <w:rFonts w:ascii="Calibri" w:hAnsi="Calibri" w:cs="Calibri"/>
                <w:color w:val="000000"/>
                <w:sz w:val="16"/>
              </w:rPr>
              <w:t>2</w:t>
            </w:r>
          </w:p>
        </w:tc>
        <w:tc>
          <w:tcPr>
            <w:tcW w:w="990" w:type="dxa"/>
            <w:tcBorders>
              <w:top w:val="nil"/>
              <w:left w:val="nil"/>
              <w:bottom w:val="nil"/>
              <w:right w:val="nil"/>
            </w:tcBorders>
            <w:shd w:val="clear" w:color="000000" w:fill="FCFCFF"/>
            <w:noWrap/>
            <w:vAlign w:val="bottom"/>
            <w:hideMark/>
          </w:tcPr>
          <w:p w14:paraId="4D1D0F29"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81.0%</w:t>
            </w:r>
          </w:p>
        </w:tc>
        <w:tc>
          <w:tcPr>
            <w:tcW w:w="630" w:type="dxa"/>
            <w:tcBorders>
              <w:top w:val="nil"/>
              <w:left w:val="nil"/>
              <w:bottom w:val="nil"/>
              <w:right w:val="nil"/>
            </w:tcBorders>
            <w:shd w:val="clear" w:color="000000" w:fill="FDEDBD"/>
            <w:noWrap/>
            <w:vAlign w:val="bottom"/>
            <w:hideMark/>
          </w:tcPr>
          <w:p w14:paraId="6EDB7C39" w14:textId="77777777" w:rsidR="00C56B97" w:rsidRPr="0065690E" w:rsidRDefault="00C56B97" w:rsidP="005057B2">
            <w:pPr>
              <w:jc w:val="center"/>
              <w:rPr>
                <w:rFonts w:ascii="Calibri" w:hAnsi="Calibri" w:cs="Calibri"/>
                <w:b/>
                <w:bCs/>
                <w:i/>
                <w:iCs/>
                <w:color w:val="000000"/>
                <w:sz w:val="16"/>
              </w:rPr>
            </w:pPr>
            <w:r w:rsidRPr="0065690E">
              <w:rPr>
                <w:rFonts w:ascii="Calibri" w:hAnsi="Calibri" w:cs="Calibri"/>
                <w:b/>
                <w:bCs/>
                <w:i/>
                <w:iCs/>
                <w:color w:val="000000"/>
                <w:sz w:val="16"/>
              </w:rPr>
              <w:t>91.7%</w:t>
            </w:r>
          </w:p>
        </w:tc>
        <w:tc>
          <w:tcPr>
            <w:tcW w:w="810" w:type="dxa"/>
            <w:tcBorders>
              <w:top w:val="nil"/>
              <w:left w:val="nil"/>
              <w:bottom w:val="nil"/>
              <w:right w:val="nil"/>
            </w:tcBorders>
            <w:shd w:val="clear" w:color="000000" w:fill="FCFCFF"/>
            <w:noWrap/>
            <w:vAlign w:val="bottom"/>
            <w:hideMark/>
          </w:tcPr>
          <w:p w14:paraId="753978DC"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88.7%</w:t>
            </w:r>
          </w:p>
        </w:tc>
        <w:tc>
          <w:tcPr>
            <w:tcW w:w="720" w:type="dxa"/>
            <w:tcBorders>
              <w:top w:val="nil"/>
              <w:left w:val="nil"/>
              <w:bottom w:val="nil"/>
              <w:right w:val="nil"/>
            </w:tcBorders>
            <w:shd w:val="clear" w:color="000000" w:fill="FCFCFF"/>
            <w:noWrap/>
            <w:vAlign w:val="bottom"/>
            <w:hideMark/>
          </w:tcPr>
          <w:p w14:paraId="38DE8E54"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79.3%</w:t>
            </w:r>
          </w:p>
        </w:tc>
        <w:tc>
          <w:tcPr>
            <w:tcW w:w="900" w:type="dxa"/>
            <w:tcBorders>
              <w:top w:val="nil"/>
              <w:left w:val="nil"/>
              <w:bottom w:val="nil"/>
              <w:right w:val="nil"/>
            </w:tcBorders>
            <w:shd w:val="clear" w:color="000000" w:fill="FDEAAF"/>
            <w:noWrap/>
            <w:vAlign w:val="bottom"/>
            <w:hideMark/>
          </w:tcPr>
          <w:p w14:paraId="4D06F07A" w14:textId="77777777" w:rsidR="00C56B97" w:rsidRPr="0065690E" w:rsidRDefault="00C56B97" w:rsidP="005057B2">
            <w:pPr>
              <w:jc w:val="center"/>
              <w:rPr>
                <w:rFonts w:ascii="Calibri" w:hAnsi="Calibri" w:cs="Calibri"/>
                <w:b/>
                <w:bCs/>
                <w:i/>
                <w:iCs/>
                <w:color w:val="000000"/>
                <w:sz w:val="16"/>
              </w:rPr>
            </w:pPr>
            <w:r w:rsidRPr="0065690E">
              <w:rPr>
                <w:rFonts w:ascii="Calibri" w:hAnsi="Calibri" w:cs="Calibri"/>
                <w:b/>
                <w:bCs/>
                <w:i/>
                <w:iCs/>
                <w:color w:val="000000"/>
                <w:sz w:val="16"/>
              </w:rPr>
              <w:t>92.1%</w:t>
            </w:r>
          </w:p>
        </w:tc>
        <w:tc>
          <w:tcPr>
            <w:tcW w:w="900" w:type="dxa"/>
            <w:tcBorders>
              <w:top w:val="nil"/>
              <w:left w:val="nil"/>
              <w:bottom w:val="nil"/>
              <w:right w:val="nil"/>
            </w:tcBorders>
            <w:shd w:val="clear" w:color="000000" w:fill="FEDB6D"/>
            <w:noWrap/>
            <w:vAlign w:val="bottom"/>
            <w:hideMark/>
          </w:tcPr>
          <w:p w14:paraId="1E44487F" w14:textId="77777777" w:rsidR="00C56B97" w:rsidRPr="0065690E" w:rsidRDefault="00C56B97" w:rsidP="005057B2">
            <w:pPr>
              <w:jc w:val="center"/>
              <w:rPr>
                <w:rFonts w:ascii="Calibri" w:hAnsi="Calibri" w:cs="Calibri"/>
                <w:b/>
                <w:bCs/>
                <w:i/>
                <w:iCs/>
                <w:color w:val="000000"/>
                <w:sz w:val="16"/>
              </w:rPr>
            </w:pPr>
            <w:r w:rsidRPr="0065690E">
              <w:rPr>
                <w:rFonts w:ascii="Calibri" w:hAnsi="Calibri" w:cs="Calibri"/>
                <w:b/>
                <w:bCs/>
                <w:i/>
                <w:iCs/>
                <w:color w:val="000000"/>
                <w:sz w:val="16"/>
              </w:rPr>
              <w:t>94.0%</w:t>
            </w:r>
          </w:p>
        </w:tc>
        <w:tc>
          <w:tcPr>
            <w:tcW w:w="720" w:type="dxa"/>
            <w:tcBorders>
              <w:top w:val="nil"/>
              <w:left w:val="nil"/>
              <w:bottom w:val="nil"/>
              <w:right w:val="nil"/>
            </w:tcBorders>
            <w:shd w:val="clear" w:color="000000" w:fill="FCFCFF"/>
            <w:noWrap/>
            <w:vAlign w:val="bottom"/>
            <w:hideMark/>
          </w:tcPr>
          <w:p w14:paraId="3C9DF140"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82.0%</w:t>
            </w:r>
          </w:p>
        </w:tc>
        <w:tc>
          <w:tcPr>
            <w:tcW w:w="990" w:type="dxa"/>
            <w:tcBorders>
              <w:top w:val="nil"/>
              <w:left w:val="nil"/>
              <w:bottom w:val="nil"/>
              <w:right w:val="nil"/>
            </w:tcBorders>
            <w:shd w:val="clear" w:color="000000" w:fill="FCFCFF"/>
            <w:noWrap/>
            <w:vAlign w:val="bottom"/>
            <w:hideMark/>
          </w:tcPr>
          <w:p w14:paraId="123CF82C"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88.9%</w:t>
            </w:r>
          </w:p>
        </w:tc>
        <w:tc>
          <w:tcPr>
            <w:tcW w:w="720" w:type="dxa"/>
            <w:tcBorders>
              <w:top w:val="nil"/>
              <w:left w:val="nil"/>
              <w:bottom w:val="nil"/>
              <w:right w:val="nil"/>
            </w:tcBorders>
            <w:shd w:val="clear" w:color="000000" w:fill="FDEFC4"/>
            <w:noWrap/>
            <w:vAlign w:val="bottom"/>
            <w:hideMark/>
          </w:tcPr>
          <w:p w14:paraId="4809743E" w14:textId="77777777" w:rsidR="00C56B97" w:rsidRPr="0065690E" w:rsidRDefault="00C56B97" w:rsidP="005057B2">
            <w:pPr>
              <w:jc w:val="center"/>
              <w:rPr>
                <w:rFonts w:ascii="Calibri" w:hAnsi="Calibri" w:cs="Calibri"/>
                <w:b/>
                <w:bCs/>
                <w:i/>
                <w:iCs/>
                <w:color w:val="000000"/>
                <w:sz w:val="16"/>
              </w:rPr>
            </w:pPr>
            <w:r w:rsidRPr="0065690E">
              <w:rPr>
                <w:rFonts w:ascii="Calibri" w:hAnsi="Calibri" w:cs="Calibri"/>
                <w:b/>
                <w:bCs/>
                <w:i/>
                <w:iCs/>
                <w:color w:val="000000"/>
                <w:sz w:val="16"/>
              </w:rPr>
              <w:t>91.5%</w:t>
            </w:r>
          </w:p>
        </w:tc>
        <w:tc>
          <w:tcPr>
            <w:tcW w:w="900" w:type="dxa"/>
            <w:tcBorders>
              <w:top w:val="nil"/>
              <w:left w:val="nil"/>
              <w:bottom w:val="nil"/>
              <w:right w:val="nil"/>
            </w:tcBorders>
            <w:shd w:val="clear" w:color="000000" w:fill="FCFCFF"/>
            <w:noWrap/>
            <w:vAlign w:val="bottom"/>
            <w:hideMark/>
          </w:tcPr>
          <w:p w14:paraId="2DBD5A92"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87.6%</w:t>
            </w:r>
          </w:p>
        </w:tc>
        <w:tc>
          <w:tcPr>
            <w:tcW w:w="900" w:type="dxa"/>
            <w:tcBorders>
              <w:top w:val="nil"/>
              <w:left w:val="nil"/>
              <w:bottom w:val="nil"/>
              <w:right w:val="nil"/>
            </w:tcBorders>
            <w:shd w:val="clear" w:color="000000" w:fill="FCFCFF"/>
            <w:noWrap/>
            <w:vAlign w:val="bottom"/>
            <w:hideMark/>
          </w:tcPr>
          <w:p w14:paraId="54486A08"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83.8%</w:t>
            </w:r>
          </w:p>
        </w:tc>
        <w:tc>
          <w:tcPr>
            <w:tcW w:w="900" w:type="dxa"/>
            <w:tcBorders>
              <w:top w:val="nil"/>
              <w:left w:val="nil"/>
              <w:bottom w:val="nil"/>
              <w:right w:val="nil"/>
            </w:tcBorders>
            <w:shd w:val="clear" w:color="000000" w:fill="FCFCFF"/>
            <w:noWrap/>
            <w:vAlign w:val="bottom"/>
            <w:hideMark/>
          </w:tcPr>
          <w:p w14:paraId="79188A52"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76.8%</w:t>
            </w:r>
          </w:p>
        </w:tc>
        <w:tc>
          <w:tcPr>
            <w:tcW w:w="900" w:type="dxa"/>
            <w:tcBorders>
              <w:top w:val="nil"/>
              <w:left w:val="nil"/>
              <w:bottom w:val="nil"/>
              <w:right w:val="nil"/>
            </w:tcBorders>
            <w:shd w:val="clear" w:color="000000" w:fill="FCFCFF"/>
            <w:noWrap/>
            <w:vAlign w:val="bottom"/>
            <w:hideMark/>
          </w:tcPr>
          <w:p w14:paraId="3D7F6EB0"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76.5%</w:t>
            </w:r>
          </w:p>
        </w:tc>
        <w:tc>
          <w:tcPr>
            <w:tcW w:w="720" w:type="dxa"/>
            <w:tcBorders>
              <w:top w:val="nil"/>
              <w:left w:val="nil"/>
              <w:bottom w:val="nil"/>
              <w:right w:val="nil"/>
            </w:tcBorders>
            <w:shd w:val="clear" w:color="000000" w:fill="FCFCFF"/>
            <w:noWrap/>
            <w:vAlign w:val="bottom"/>
            <w:hideMark/>
          </w:tcPr>
          <w:p w14:paraId="5CC63C5D"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84.9%</w:t>
            </w:r>
          </w:p>
        </w:tc>
        <w:tc>
          <w:tcPr>
            <w:tcW w:w="630" w:type="dxa"/>
            <w:tcBorders>
              <w:top w:val="nil"/>
              <w:left w:val="nil"/>
              <w:bottom w:val="nil"/>
              <w:right w:val="nil"/>
            </w:tcBorders>
            <w:shd w:val="clear" w:color="auto" w:fill="auto"/>
            <w:noWrap/>
            <w:vAlign w:val="bottom"/>
            <w:hideMark/>
          </w:tcPr>
          <w:p w14:paraId="3C06A13D" w14:textId="77777777" w:rsidR="00C56B97" w:rsidRPr="0065690E" w:rsidRDefault="00C56B97" w:rsidP="005057B2">
            <w:pPr>
              <w:jc w:val="center"/>
              <w:rPr>
                <w:rFonts w:ascii="Calibri" w:hAnsi="Calibri" w:cs="Calibri"/>
                <w:color w:val="000000"/>
                <w:sz w:val="16"/>
              </w:rPr>
            </w:pPr>
          </w:p>
        </w:tc>
        <w:tc>
          <w:tcPr>
            <w:tcW w:w="720" w:type="dxa"/>
            <w:tcBorders>
              <w:top w:val="nil"/>
              <w:left w:val="nil"/>
              <w:bottom w:val="nil"/>
              <w:right w:val="nil"/>
            </w:tcBorders>
            <w:shd w:val="clear" w:color="auto" w:fill="auto"/>
            <w:noWrap/>
            <w:vAlign w:val="bottom"/>
            <w:hideMark/>
          </w:tcPr>
          <w:p w14:paraId="656478C0" w14:textId="77777777" w:rsidR="00C56B97" w:rsidRPr="0065690E" w:rsidRDefault="00C56B97" w:rsidP="005057B2">
            <w:pPr>
              <w:jc w:val="center"/>
              <w:rPr>
                <w:sz w:val="16"/>
              </w:rPr>
            </w:pPr>
          </w:p>
        </w:tc>
      </w:tr>
      <w:tr w:rsidR="0065690E" w:rsidRPr="0065690E" w14:paraId="1BDE34A4" w14:textId="77777777" w:rsidTr="00044847">
        <w:trPr>
          <w:trHeight w:val="216"/>
          <w:jc w:val="center"/>
        </w:trPr>
        <w:tc>
          <w:tcPr>
            <w:tcW w:w="2970" w:type="dxa"/>
            <w:tcBorders>
              <w:top w:val="nil"/>
              <w:left w:val="nil"/>
              <w:bottom w:val="nil"/>
              <w:right w:val="single" w:sz="4" w:space="0" w:color="auto"/>
            </w:tcBorders>
            <w:shd w:val="clear" w:color="auto" w:fill="auto"/>
            <w:noWrap/>
            <w:vAlign w:val="bottom"/>
            <w:hideMark/>
          </w:tcPr>
          <w:p w14:paraId="7947B727" w14:textId="77777777" w:rsidR="00C56B97" w:rsidRPr="0065690E" w:rsidRDefault="00C56B97" w:rsidP="0065690E">
            <w:pPr>
              <w:jc w:val="right"/>
              <w:rPr>
                <w:b/>
                <w:sz w:val="16"/>
              </w:rPr>
            </w:pPr>
            <w:r w:rsidRPr="0065690E">
              <w:rPr>
                <w:b/>
                <w:sz w:val="16"/>
              </w:rPr>
              <w:t>DWT (Coiflet2, 4 levels, Hampel Filter)</w:t>
            </w:r>
          </w:p>
        </w:tc>
        <w:tc>
          <w:tcPr>
            <w:tcW w:w="900" w:type="dxa"/>
            <w:tcBorders>
              <w:top w:val="nil"/>
              <w:left w:val="nil"/>
              <w:bottom w:val="nil"/>
              <w:right w:val="nil"/>
            </w:tcBorders>
            <w:shd w:val="clear" w:color="auto" w:fill="auto"/>
            <w:noWrap/>
            <w:vAlign w:val="bottom"/>
            <w:hideMark/>
          </w:tcPr>
          <w:p w14:paraId="4F4A3C84" w14:textId="77777777" w:rsidR="00C56B97" w:rsidRPr="0065690E" w:rsidRDefault="00C56B97" w:rsidP="005057B2">
            <w:pPr>
              <w:jc w:val="right"/>
              <w:rPr>
                <w:rFonts w:ascii="Calibri" w:hAnsi="Calibri" w:cs="Calibri"/>
                <w:color w:val="000000"/>
                <w:sz w:val="16"/>
              </w:rPr>
            </w:pPr>
            <w:r w:rsidRPr="0065690E">
              <w:rPr>
                <w:rFonts w:ascii="Calibri" w:hAnsi="Calibri" w:cs="Calibri"/>
                <w:color w:val="000000"/>
                <w:sz w:val="16"/>
              </w:rPr>
              <w:t>29</w:t>
            </w:r>
          </w:p>
        </w:tc>
        <w:tc>
          <w:tcPr>
            <w:tcW w:w="720" w:type="dxa"/>
            <w:tcBorders>
              <w:top w:val="nil"/>
              <w:left w:val="nil"/>
              <w:bottom w:val="nil"/>
              <w:right w:val="single" w:sz="4" w:space="0" w:color="auto"/>
            </w:tcBorders>
            <w:shd w:val="clear" w:color="auto" w:fill="auto"/>
            <w:noWrap/>
            <w:vAlign w:val="bottom"/>
            <w:hideMark/>
          </w:tcPr>
          <w:p w14:paraId="6E007CC6" w14:textId="77777777" w:rsidR="00C56B97" w:rsidRPr="0065690E" w:rsidRDefault="00C56B97" w:rsidP="005057B2">
            <w:pPr>
              <w:jc w:val="right"/>
              <w:rPr>
                <w:rFonts w:ascii="Calibri" w:hAnsi="Calibri" w:cs="Calibri"/>
                <w:color w:val="000000"/>
                <w:sz w:val="16"/>
              </w:rPr>
            </w:pPr>
            <w:r w:rsidRPr="0065690E">
              <w:rPr>
                <w:rFonts w:ascii="Calibri" w:hAnsi="Calibri" w:cs="Calibri"/>
                <w:color w:val="000000"/>
                <w:sz w:val="16"/>
              </w:rPr>
              <w:t>2</w:t>
            </w:r>
          </w:p>
        </w:tc>
        <w:tc>
          <w:tcPr>
            <w:tcW w:w="990" w:type="dxa"/>
            <w:tcBorders>
              <w:top w:val="nil"/>
              <w:left w:val="nil"/>
              <w:bottom w:val="nil"/>
              <w:right w:val="nil"/>
            </w:tcBorders>
            <w:shd w:val="clear" w:color="000000" w:fill="FCFCFF"/>
            <w:noWrap/>
            <w:vAlign w:val="bottom"/>
            <w:hideMark/>
          </w:tcPr>
          <w:p w14:paraId="23BFBC8E"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70.1%</w:t>
            </w:r>
          </w:p>
        </w:tc>
        <w:tc>
          <w:tcPr>
            <w:tcW w:w="630" w:type="dxa"/>
            <w:tcBorders>
              <w:top w:val="nil"/>
              <w:left w:val="nil"/>
              <w:bottom w:val="nil"/>
              <w:right w:val="nil"/>
            </w:tcBorders>
            <w:shd w:val="clear" w:color="000000" w:fill="FDEAAF"/>
            <w:noWrap/>
            <w:vAlign w:val="bottom"/>
            <w:hideMark/>
          </w:tcPr>
          <w:p w14:paraId="0DB15A8C" w14:textId="77777777" w:rsidR="00C56B97" w:rsidRPr="0065690E" w:rsidRDefault="00C56B97" w:rsidP="005057B2">
            <w:pPr>
              <w:jc w:val="center"/>
              <w:rPr>
                <w:rFonts w:ascii="Calibri" w:hAnsi="Calibri" w:cs="Calibri"/>
                <w:b/>
                <w:bCs/>
                <w:i/>
                <w:iCs/>
                <w:color w:val="000000"/>
                <w:sz w:val="16"/>
              </w:rPr>
            </w:pPr>
            <w:r w:rsidRPr="0065690E">
              <w:rPr>
                <w:rFonts w:ascii="Calibri" w:hAnsi="Calibri" w:cs="Calibri"/>
                <w:b/>
                <w:bCs/>
                <w:i/>
                <w:iCs/>
                <w:color w:val="000000"/>
                <w:sz w:val="16"/>
              </w:rPr>
              <w:t>92.1%</w:t>
            </w:r>
          </w:p>
        </w:tc>
        <w:tc>
          <w:tcPr>
            <w:tcW w:w="810" w:type="dxa"/>
            <w:tcBorders>
              <w:top w:val="nil"/>
              <w:left w:val="nil"/>
              <w:bottom w:val="nil"/>
              <w:right w:val="nil"/>
            </w:tcBorders>
            <w:shd w:val="clear" w:color="000000" w:fill="FCFCFF"/>
            <w:noWrap/>
            <w:vAlign w:val="bottom"/>
            <w:hideMark/>
          </w:tcPr>
          <w:p w14:paraId="67EB60DC"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88.6%</w:t>
            </w:r>
          </w:p>
        </w:tc>
        <w:tc>
          <w:tcPr>
            <w:tcW w:w="720" w:type="dxa"/>
            <w:tcBorders>
              <w:top w:val="nil"/>
              <w:left w:val="nil"/>
              <w:bottom w:val="nil"/>
              <w:right w:val="nil"/>
            </w:tcBorders>
            <w:shd w:val="clear" w:color="000000" w:fill="FCFCFF"/>
            <w:noWrap/>
            <w:vAlign w:val="bottom"/>
            <w:hideMark/>
          </w:tcPr>
          <w:p w14:paraId="4BEFB402"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80.0%</w:t>
            </w:r>
          </w:p>
        </w:tc>
        <w:tc>
          <w:tcPr>
            <w:tcW w:w="900" w:type="dxa"/>
            <w:tcBorders>
              <w:top w:val="nil"/>
              <w:left w:val="nil"/>
              <w:bottom w:val="nil"/>
              <w:right w:val="nil"/>
            </w:tcBorders>
            <w:shd w:val="clear" w:color="000000" w:fill="FCF2D2"/>
            <w:noWrap/>
            <w:vAlign w:val="bottom"/>
            <w:hideMark/>
          </w:tcPr>
          <w:p w14:paraId="45D993A2" w14:textId="77777777" w:rsidR="00C56B97" w:rsidRPr="0065690E" w:rsidRDefault="00C56B97" w:rsidP="005057B2">
            <w:pPr>
              <w:jc w:val="center"/>
              <w:rPr>
                <w:rFonts w:ascii="Calibri" w:hAnsi="Calibri" w:cs="Calibri"/>
                <w:b/>
                <w:bCs/>
                <w:i/>
                <w:iCs/>
                <w:color w:val="000000"/>
                <w:sz w:val="16"/>
              </w:rPr>
            </w:pPr>
            <w:r w:rsidRPr="0065690E">
              <w:rPr>
                <w:rFonts w:ascii="Calibri" w:hAnsi="Calibri" w:cs="Calibri"/>
                <w:b/>
                <w:bCs/>
                <w:i/>
                <w:iCs/>
                <w:color w:val="000000"/>
                <w:sz w:val="16"/>
              </w:rPr>
              <w:t>91.1%</w:t>
            </w:r>
          </w:p>
        </w:tc>
        <w:tc>
          <w:tcPr>
            <w:tcW w:w="900" w:type="dxa"/>
            <w:tcBorders>
              <w:top w:val="nil"/>
              <w:left w:val="nil"/>
              <w:bottom w:val="nil"/>
              <w:right w:val="nil"/>
            </w:tcBorders>
            <w:shd w:val="clear" w:color="000000" w:fill="FEDF7F"/>
            <w:noWrap/>
            <w:vAlign w:val="bottom"/>
            <w:hideMark/>
          </w:tcPr>
          <w:p w14:paraId="47017EB3" w14:textId="77777777" w:rsidR="00C56B97" w:rsidRPr="0065690E" w:rsidRDefault="00C56B97" w:rsidP="005057B2">
            <w:pPr>
              <w:jc w:val="center"/>
              <w:rPr>
                <w:rFonts w:ascii="Calibri" w:hAnsi="Calibri" w:cs="Calibri"/>
                <w:b/>
                <w:bCs/>
                <w:i/>
                <w:iCs/>
                <w:color w:val="000000"/>
                <w:sz w:val="16"/>
              </w:rPr>
            </w:pPr>
            <w:r w:rsidRPr="0065690E">
              <w:rPr>
                <w:rFonts w:ascii="Calibri" w:hAnsi="Calibri" w:cs="Calibri"/>
                <w:b/>
                <w:bCs/>
                <w:i/>
                <w:iCs/>
                <w:color w:val="000000"/>
                <w:sz w:val="16"/>
              </w:rPr>
              <w:t>93.5%</w:t>
            </w:r>
          </w:p>
        </w:tc>
        <w:tc>
          <w:tcPr>
            <w:tcW w:w="720" w:type="dxa"/>
            <w:tcBorders>
              <w:top w:val="nil"/>
              <w:left w:val="nil"/>
              <w:bottom w:val="nil"/>
              <w:right w:val="nil"/>
            </w:tcBorders>
            <w:shd w:val="clear" w:color="000000" w:fill="FCFCFF"/>
            <w:noWrap/>
            <w:vAlign w:val="bottom"/>
            <w:hideMark/>
          </w:tcPr>
          <w:p w14:paraId="1F66727E"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80.7%</w:t>
            </w:r>
          </w:p>
        </w:tc>
        <w:tc>
          <w:tcPr>
            <w:tcW w:w="990" w:type="dxa"/>
            <w:tcBorders>
              <w:top w:val="nil"/>
              <w:left w:val="nil"/>
              <w:bottom w:val="nil"/>
              <w:right w:val="nil"/>
            </w:tcBorders>
            <w:shd w:val="clear" w:color="000000" w:fill="FCFCFF"/>
            <w:noWrap/>
            <w:vAlign w:val="bottom"/>
            <w:hideMark/>
          </w:tcPr>
          <w:p w14:paraId="384320F8"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87.9%</w:t>
            </w:r>
          </w:p>
        </w:tc>
        <w:tc>
          <w:tcPr>
            <w:tcW w:w="720" w:type="dxa"/>
            <w:tcBorders>
              <w:top w:val="nil"/>
              <w:left w:val="nil"/>
              <w:bottom w:val="nil"/>
              <w:right w:val="nil"/>
            </w:tcBorders>
            <w:shd w:val="clear" w:color="000000" w:fill="FCF4DC"/>
            <w:noWrap/>
            <w:vAlign w:val="bottom"/>
            <w:hideMark/>
          </w:tcPr>
          <w:p w14:paraId="025491BB" w14:textId="77777777" w:rsidR="00C56B97" w:rsidRPr="0065690E" w:rsidRDefault="00C56B97" w:rsidP="005057B2">
            <w:pPr>
              <w:jc w:val="center"/>
              <w:rPr>
                <w:rFonts w:ascii="Calibri" w:hAnsi="Calibri" w:cs="Calibri"/>
                <w:b/>
                <w:bCs/>
                <w:i/>
                <w:iCs/>
                <w:color w:val="000000"/>
                <w:sz w:val="16"/>
              </w:rPr>
            </w:pPr>
            <w:r w:rsidRPr="0065690E">
              <w:rPr>
                <w:rFonts w:ascii="Calibri" w:hAnsi="Calibri" w:cs="Calibri"/>
                <w:b/>
                <w:bCs/>
                <w:i/>
                <w:iCs/>
                <w:color w:val="000000"/>
                <w:sz w:val="16"/>
              </w:rPr>
              <w:t>90.8%</w:t>
            </w:r>
          </w:p>
        </w:tc>
        <w:tc>
          <w:tcPr>
            <w:tcW w:w="900" w:type="dxa"/>
            <w:tcBorders>
              <w:top w:val="nil"/>
              <w:left w:val="nil"/>
              <w:bottom w:val="nil"/>
              <w:right w:val="nil"/>
            </w:tcBorders>
            <w:shd w:val="clear" w:color="000000" w:fill="FCFCFF"/>
            <w:noWrap/>
            <w:vAlign w:val="bottom"/>
            <w:hideMark/>
          </w:tcPr>
          <w:p w14:paraId="016758ED"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86.3%</w:t>
            </w:r>
          </w:p>
        </w:tc>
        <w:tc>
          <w:tcPr>
            <w:tcW w:w="900" w:type="dxa"/>
            <w:tcBorders>
              <w:top w:val="nil"/>
              <w:left w:val="nil"/>
              <w:bottom w:val="nil"/>
              <w:right w:val="nil"/>
            </w:tcBorders>
            <w:shd w:val="clear" w:color="000000" w:fill="FCFCFF"/>
            <w:noWrap/>
            <w:vAlign w:val="bottom"/>
            <w:hideMark/>
          </w:tcPr>
          <w:p w14:paraId="74CB3318"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82.7%</w:t>
            </w:r>
          </w:p>
        </w:tc>
        <w:tc>
          <w:tcPr>
            <w:tcW w:w="900" w:type="dxa"/>
            <w:tcBorders>
              <w:top w:val="nil"/>
              <w:left w:val="nil"/>
              <w:bottom w:val="nil"/>
              <w:right w:val="nil"/>
            </w:tcBorders>
            <w:shd w:val="clear" w:color="000000" w:fill="FCFCFF"/>
            <w:noWrap/>
            <w:vAlign w:val="bottom"/>
            <w:hideMark/>
          </w:tcPr>
          <w:p w14:paraId="32741CFF"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77.8%</w:t>
            </w:r>
          </w:p>
        </w:tc>
        <w:tc>
          <w:tcPr>
            <w:tcW w:w="900" w:type="dxa"/>
            <w:tcBorders>
              <w:top w:val="nil"/>
              <w:left w:val="nil"/>
              <w:bottom w:val="nil"/>
              <w:right w:val="nil"/>
            </w:tcBorders>
            <w:shd w:val="clear" w:color="auto" w:fill="auto"/>
            <w:noWrap/>
            <w:vAlign w:val="bottom"/>
            <w:hideMark/>
          </w:tcPr>
          <w:p w14:paraId="2B891E0E" w14:textId="77777777" w:rsidR="00C56B97" w:rsidRPr="0065690E" w:rsidRDefault="00C56B97" w:rsidP="005057B2">
            <w:pPr>
              <w:jc w:val="center"/>
              <w:rPr>
                <w:rFonts w:ascii="Calibri" w:hAnsi="Calibri" w:cs="Calibri"/>
                <w:color w:val="000000"/>
                <w:sz w:val="16"/>
              </w:rPr>
            </w:pPr>
          </w:p>
        </w:tc>
        <w:tc>
          <w:tcPr>
            <w:tcW w:w="720" w:type="dxa"/>
            <w:tcBorders>
              <w:top w:val="nil"/>
              <w:left w:val="nil"/>
              <w:bottom w:val="nil"/>
              <w:right w:val="nil"/>
            </w:tcBorders>
            <w:shd w:val="clear" w:color="000000" w:fill="FCFCFF"/>
            <w:noWrap/>
            <w:vAlign w:val="bottom"/>
            <w:hideMark/>
          </w:tcPr>
          <w:p w14:paraId="4652DA80"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83.1%</w:t>
            </w:r>
          </w:p>
        </w:tc>
        <w:tc>
          <w:tcPr>
            <w:tcW w:w="630" w:type="dxa"/>
            <w:tcBorders>
              <w:top w:val="nil"/>
              <w:left w:val="nil"/>
              <w:bottom w:val="nil"/>
              <w:right w:val="nil"/>
            </w:tcBorders>
            <w:shd w:val="clear" w:color="auto" w:fill="auto"/>
            <w:noWrap/>
            <w:vAlign w:val="bottom"/>
            <w:hideMark/>
          </w:tcPr>
          <w:p w14:paraId="73952B0D" w14:textId="77777777" w:rsidR="00C56B97" w:rsidRPr="0065690E" w:rsidRDefault="00C56B97" w:rsidP="005057B2">
            <w:pPr>
              <w:jc w:val="center"/>
              <w:rPr>
                <w:rFonts w:ascii="Calibri" w:hAnsi="Calibri" w:cs="Calibri"/>
                <w:color w:val="000000"/>
                <w:sz w:val="16"/>
              </w:rPr>
            </w:pPr>
          </w:p>
        </w:tc>
        <w:tc>
          <w:tcPr>
            <w:tcW w:w="720" w:type="dxa"/>
            <w:tcBorders>
              <w:top w:val="nil"/>
              <w:left w:val="nil"/>
              <w:bottom w:val="nil"/>
              <w:right w:val="nil"/>
            </w:tcBorders>
            <w:shd w:val="clear" w:color="auto" w:fill="auto"/>
            <w:noWrap/>
            <w:vAlign w:val="bottom"/>
            <w:hideMark/>
          </w:tcPr>
          <w:p w14:paraId="3CA187A9" w14:textId="77777777" w:rsidR="00C56B97" w:rsidRPr="0065690E" w:rsidRDefault="00C56B97" w:rsidP="005057B2">
            <w:pPr>
              <w:jc w:val="center"/>
              <w:rPr>
                <w:sz w:val="16"/>
              </w:rPr>
            </w:pPr>
          </w:p>
        </w:tc>
      </w:tr>
      <w:tr w:rsidR="0065690E" w:rsidRPr="0065690E" w14:paraId="580541B6" w14:textId="77777777" w:rsidTr="00044847">
        <w:trPr>
          <w:trHeight w:val="216"/>
          <w:jc w:val="center"/>
        </w:trPr>
        <w:tc>
          <w:tcPr>
            <w:tcW w:w="2970" w:type="dxa"/>
            <w:tcBorders>
              <w:top w:val="nil"/>
              <w:left w:val="nil"/>
              <w:bottom w:val="nil"/>
              <w:right w:val="single" w:sz="4" w:space="0" w:color="auto"/>
            </w:tcBorders>
            <w:shd w:val="clear" w:color="auto" w:fill="auto"/>
            <w:noWrap/>
            <w:vAlign w:val="bottom"/>
            <w:hideMark/>
          </w:tcPr>
          <w:p w14:paraId="36962DAD" w14:textId="77777777" w:rsidR="00C56B97" w:rsidRPr="0065690E" w:rsidRDefault="00C56B97" w:rsidP="0065690E">
            <w:pPr>
              <w:jc w:val="right"/>
              <w:rPr>
                <w:b/>
                <w:sz w:val="16"/>
              </w:rPr>
            </w:pPr>
            <w:r w:rsidRPr="0065690E">
              <w:rPr>
                <w:b/>
                <w:sz w:val="16"/>
              </w:rPr>
              <w:t>DWT (Coiflet2, 3 levels, Hampel Filter)</w:t>
            </w:r>
          </w:p>
        </w:tc>
        <w:tc>
          <w:tcPr>
            <w:tcW w:w="900" w:type="dxa"/>
            <w:tcBorders>
              <w:top w:val="nil"/>
              <w:left w:val="nil"/>
              <w:bottom w:val="nil"/>
              <w:right w:val="nil"/>
            </w:tcBorders>
            <w:shd w:val="clear" w:color="auto" w:fill="auto"/>
            <w:noWrap/>
            <w:vAlign w:val="bottom"/>
            <w:hideMark/>
          </w:tcPr>
          <w:p w14:paraId="3A63253B" w14:textId="77777777" w:rsidR="00C56B97" w:rsidRPr="0065690E" w:rsidRDefault="00C56B97" w:rsidP="005057B2">
            <w:pPr>
              <w:jc w:val="right"/>
              <w:rPr>
                <w:rFonts w:ascii="Calibri" w:hAnsi="Calibri" w:cs="Calibri"/>
                <w:color w:val="000000"/>
                <w:sz w:val="16"/>
              </w:rPr>
            </w:pPr>
            <w:r w:rsidRPr="0065690E">
              <w:rPr>
                <w:rFonts w:ascii="Calibri" w:hAnsi="Calibri" w:cs="Calibri"/>
                <w:color w:val="000000"/>
                <w:sz w:val="16"/>
              </w:rPr>
              <w:t>17</w:t>
            </w:r>
          </w:p>
        </w:tc>
        <w:tc>
          <w:tcPr>
            <w:tcW w:w="720" w:type="dxa"/>
            <w:tcBorders>
              <w:top w:val="nil"/>
              <w:left w:val="nil"/>
              <w:bottom w:val="nil"/>
              <w:right w:val="single" w:sz="4" w:space="0" w:color="auto"/>
            </w:tcBorders>
            <w:shd w:val="clear" w:color="auto" w:fill="auto"/>
            <w:noWrap/>
            <w:vAlign w:val="bottom"/>
            <w:hideMark/>
          </w:tcPr>
          <w:p w14:paraId="08982B0B" w14:textId="77777777" w:rsidR="00C56B97" w:rsidRPr="0065690E" w:rsidRDefault="00C56B97" w:rsidP="005057B2">
            <w:pPr>
              <w:jc w:val="right"/>
              <w:rPr>
                <w:rFonts w:ascii="Calibri" w:hAnsi="Calibri" w:cs="Calibri"/>
                <w:color w:val="000000"/>
                <w:sz w:val="16"/>
              </w:rPr>
            </w:pPr>
            <w:r w:rsidRPr="0065690E">
              <w:rPr>
                <w:rFonts w:ascii="Calibri" w:hAnsi="Calibri" w:cs="Calibri"/>
                <w:color w:val="000000"/>
                <w:sz w:val="16"/>
              </w:rPr>
              <w:t>2</w:t>
            </w:r>
          </w:p>
        </w:tc>
        <w:tc>
          <w:tcPr>
            <w:tcW w:w="990" w:type="dxa"/>
            <w:tcBorders>
              <w:top w:val="nil"/>
              <w:left w:val="nil"/>
              <w:bottom w:val="nil"/>
              <w:right w:val="nil"/>
            </w:tcBorders>
            <w:shd w:val="clear" w:color="000000" w:fill="FCFCFF"/>
            <w:noWrap/>
            <w:vAlign w:val="bottom"/>
            <w:hideMark/>
          </w:tcPr>
          <w:p w14:paraId="50B7F9F8"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67.1%</w:t>
            </w:r>
          </w:p>
        </w:tc>
        <w:tc>
          <w:tcPr>
            <w:tcW w:w="630" w:type="dxa"/>
            <w:tcBorders>
              <w:top w:val="nil"/>
              <w:left w:val="nil"/>
              <w:bottom w:val="nil"/>
              <w:right w:val="nil"/>
            </w:tcBorders>
            <w:shd w:val="clear" w:color="000000" w:fill="FCFCFF"/>
            <w:noWrap/>
            <w:vAlign w:val="bottom"/>
            <w:hideMark/>
          </w:tcPr>
          <w:p w14:paraId="3CFD890B"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89.7%</w:t>
            </w:r>
          </w:p>
        </w:tc>
        <w:tc>
          <w:tcPr>
            <w:tcW w:w="810" w:type="dxa"/>
            <w:tcBorders>
              <w:top w:val="nil"/>
              <w:left w:val="nil"/>
              <w:bottom w:val="nil"/>
              <w:right w:val="nil"/>
            </w:tcBorders>
            <w:shd w:val="clear" w:color="000000" w:fill="FCFCFF"/>
            <w:noWrap/>
            <w:vAlign w:val="bottom"/>
            <w:hideMark/>
          </w:tcPr>
          <w:p w14:paraId="657F3EB0"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87.5%</w:t>
            </w:r>
          </w:p>
        </w:tc>
        <w:tc>
          <w:tcPr>
            <w:tcW w:w="720" w:type="dxa"/>
            <w:tcBorders>
              <w:top w:val="nil"/>
              <w:left w:val="nil"/>
              <w:bottom w:val="nil"/>
              <w:right w:val="nil"/>
            </w:tcBorders>
            <w:shd w:val="clear" w:color="000000" w:fill="FCFCFF"/>
            <w:noWrap/>
            <w:vAlign w:val="bottom"/>
            <w:hideMark/>
          </w:tcPr>
          <w:p w14:paraId="5D94E204"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78.1%</w:t>
            </w:r>
          </w:p>
        </w:tc>
        <w:tc>
          <w:tcPr>
            <w:tcW w:w="900" w:type="dxa"/>
            <w:tcBorders>
              <w:top w:val="nil"/>
              <w:left w:val="nil"/>
              <w:bottom w:val="nil"/>
              <w:right w:val="nil"/>
            </w:tcBorders>
            <w:shd w:val="clear" w:color="000000" w:fill="FCFCFF"/>
            <w:noWrap/>
            <w:vAlign w:val="bottom"/>
            <w:hideMark/>
          </w:tcPr>
          <w:p w14:paraId="33AFABDD"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89.6%</w:t>
            </w:r>
          </w:p>
        </w:tc>
        <w:tc>
          <w:tcPr>
            <w:tcW w:w="900" w:type="dxa"/>
            <w:tcBorders>
              <w:top w:val="nil"/>
              <w:left w:val="nil"/>
              <w:bottom w:val="nil"/>
              <w:right w:val="nil"/>
            </w:tcBorders>
            <w:shd w:val="clear" w:color="000000" w:fill="FEE493"/>
            <w:noWrap/>
            <w:vAlign w:val="bottom"/>
            <w:hideMark/>
          </w:tcPr>
          <w:p w14:paraId="75611326" w14:textId="77777777" w:rsidR="00C56B97" w:rsidRPr="0065690E" w:rsidRDefault="00C56B97" w:rsidP="005057B2">
            <w:pPr>
              <w:jc w:val="center"/>
              <w:rPr>
                <w:rFonts w:ascii="Calibri" w:hAnsi="Calibri" w:cs="Calibri"/>
                <w:b/>
                <w:bCs/>
                <w:i/>
                <w:iCs/>
                <w:color w:val="000000"/>
                <w:sz w:val="16"/>
              </w:rPr>
            </w:pPr>
            <w:r w:rsidRPr="0065690E">
              <w:rPr>
                <w:rFonts w:ascii="Calibri" w:hAnsi="Calibri" w:cs="Calibri"/>
                <w:b/>
                <w:bCs/>
                <w:i/>
                <w:iCs/>
                <w:color w:val="000000"/>
                <w:sz w:val="16"/>
              </w:rPr>
              <w:t>92.9%</w:t>
            </w:r>
          </w:p>
        </w:tc>
        <w:tc>
          <w:tcPr>
            <w:tcW w:w="720" w:type="dxa"/>
            <w:tcBorders>
              <w:top w:val="nil"/>
              <w:left w:val="nil"/>
              <w:bottom w:val="nil"/>
              <w:right w:val="nil"/>
            </w:tcBorders>
            <w:shd w:val="clear" w:color="000000" w:fill="FCFCFF"/>
            <w:noWrap/>
            <w:vAlign w:val="bottom"/>
            <w:hideMark/>
          </w:tcPr>
          <w:p w14:paraId="28289F27"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79.0%</w:t>
            </w:r>
          </w:p>
        </w:tc>
        <w:tc>
          <w:tcPr>
            <w:tcW w:w="990" w:type="dxa"/>
            <w:tcBorders>
              <w:top w:val="nil"/>
              <w:left w:val="nil"/>
              <w:bottom w:val="nil"/>
              <w:right w:val="nil"/>
            </w:tcBorders>
            <w:shd w:val="clear" w:color="000000" w:fill="FCFCFF"/>
            <w:noWrap/>
            <w:vAlign w:val="bottom"/>
            <w:hideMark/>
          </w:tcPr>
          <w:p w14:paraId="396E68DF"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84.4%</w:t>
            </w:r>
          </w:p>
        </w:tc>
        <w:tc>
          <w:tcPr>
            <w:tcW w:w="720" w:type="dxa"/>
            <w:tcBorders>
              <w:top w:val="nil"/>
              <w:left w:val="nil"/>
              <w:bottom w:val="nil"/>
              <w:right w:val="nil"/>
            </w:tcBorders>
            <w:shd w:val="clear" w:color="000000" w:fill="FCFCFF"/>
            <w:noWrap/>
            <w:vAlign w:val="bottom"/>
            <w:hideMark/>
          </w:tcPr>
          <w:p w14:paraId="5BB9F459"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52.0%</w:t>
            </w:r>
          </w:p>
        </w:tc>
        <w:tc>
          <w:tcPr>
            <w:tcW w:w="900" w:type="dxa"/>
            <w:tcBorders>
              <w:top w:val="nil"/>
              <w:left w:val="nil"/>
              <w:bottom w:val="nil"/>
              <w:right w:val="nil"/>
            </w:tcBorders>
            <w:shd w:val="clear" w:color="000000" w:fill="FCFCFF"/>
            <w:noWrap/>
            <w:vAlign w:val="bottom"/>
            <w:hideMark/>
          </w:tcPr>
          <w:p w14:paraId="07DFE329"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85.9%</w:t>
            </w:r>
          </w:p>
        </w:tc>
        <w:tc>
          <w:tcPr>
            <w:tcW w:w="900" w:type="dxa"/>
            <w:tcBorders>
              <w:top w:val="nil"/>
              <w:left w:val="nil"/>
              <w:bottom w:val="nil"/>
              <w:right w:val="nil"/>
            </w:tcBorders>
            <w:shd w:val="clear" w:color="000000" w:fill="FCFCFF"/>
            <w:noWrap/>
            <w:vAlign w:val="bottom"/>
            <w:hideMark/>
          </w:tcPr>
          <w:p w14:paraId="331A53CB"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81.1%</w:t>
            </w:r>
          </w:p>
        </w:tc>
        <w:tc>
          <w:tcPr>
            <w:tcW w:w="900" w:type="dxa"/>
            <w:tcBorders>
              <w:top w:val="nil"/>
              <w:left w:val="nil"/>
              <w:bottom w:val="nil"/>
              <w:right w:val="nil"/>
            </w:tcBorders>
            <w:shd w:val="clear" w:color="000000" w:fill="FCFCFF"/>
            <w:noWrap/>
            <w:vAlign w:val="bottom"/>
            <w:hideMark/>
          </w:tcPr>
          <w:p w14:paraId="140D598E"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76.5%</w:t>
            </w:r>
          </w:p>
        </w:tc>
        <w:tc>
          <w:tcPr>
            <w:tcW w:w="900" w:type="dxa"/>
            <w:tcBorders>
              <w:top w:val="nil"/>
              <w:left w:val="nil"/>
              <w:bottom w:val="nil"/>
              <w:right w:val="nil"/>
            </w:tcBorders>
            <w:shd w:val="clear" w:color="000000" w:fill="FCFCFF"/>
            <w:noWrap/>
            <w:vAlign w:val="bottom"/>
            <w:hideMark/>
          </w:tcPr>
          <w:p w14:paraId="5F316903"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81.3%</w:t>
            </w:r>
          </w:p>
        </w:tc>
        <w:tc>
          <w:tcPr>
            <w:tcW w:w="720" w:type="dxa"/>
            <w:tcBorders>
              <w:top w:val="nil"/>
              <w:left w:val="nil"/>
              <w:bottom w:val="nil"/>
              <w:right w:val="nil"/>
            </w:tcBorders>
            <w:shd w:val="clear" w:color="000000" w:fill="FCFCFF"/>
            <w:noWrap/>
            <w:vAlign w:val="bottom"/>
            <w:hideMark/>
          </w:tcPr>
          <w:p w14:paraId="05967C6C"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81.4%</w:t>
            </w:r>
          </w:p>
        </w:tc>
        <w:tc>
          <w:tcPr>
            <w:tcW w:w="630" w:type="dxa"/>
            <w:tcBorders>
              <w:top w:val="nil"/>
              <w:left w:val="nil"/>
              <w:bottom w:val="nil"/>
              <w:right w:val="nil"/>
            </w:tcBorders>
            <w:shd w:val="clear" w:color="auto" w:fill="auto"/>
            <w:noWrap/>
            <w:vAlign w:val="bottom"/>
            <w:hideMark/>
          </w:tcPr>
          <w:p w14:paraId="792FF706" w14:textId="77777777" w:rsidR="00C56B97" w:rsidRPr="0065690E" w:rsidRDefault="00C56B97" w:rsidP="005057B2">
            <w:pPr>
              <w:jc w:val="center"/>
              <w:rPr>
                <w:rFonts w:ascii="Calibri" w:hAnsi="Calibri" w:cs="Calibri"/>
                <w:color w:val="000000"/>
                <w:sz w:val="16"/>
              </w:rPr>
            </w:pPr>
          </w:p>
        </w:tc>
        <w:tc>
          <w:tcPr>
            <w:tcW w:w="720" w:type="dxa"/>
            <w:tcBorders>
              <w:top w:val="nil"/>
              <w:left w:val="nil"/>
              <w:bottom w:val="nil"/>
              <w:right w:val="nil"/>
            </w:tcBorders>
            <w:shd w:val="clear" w:color="auto" w:fill="auto"/>
            <w:noWrap/>
            <w:vAlign w:val="bottom"/>
            <w:hideMark/>
          </w:tcPr>
          <w:p w14:paraId="40249F6F" w14:textId="77777777" w:rsidR="00C56B97" w:rsidRPr="0065690E" w:rsidRDefault="00C56B97" w:rsidP="005057B2">
            <w:pPr>
              <w:jc w:val="center"/>
              <w:rPr>
                <w:sz w:val="16"/>
              </w:rPr>
            </w:pPr>
          </w:p>
        </w:tc>
      </w:tr>
      <w:tr w:rsidR="0065690E" w:rsidRPr="0065690E" w14:paraId="1EBB2F9C" w14:textId="77777777" w:rsidTr="00044847">
        <w:trPr>
          <w:trHeight w:val="216"/>
          <w:jc w:val="center"/>
        </w:trPr>
        <w:tc>
          <w:tcPr>
            <w:tcW w:w="2970" w:type="dxa"/>
            <w:tcBorders>
              <w:top w:val="nil"/>
              <w:left w:val="nil"/>
              <w:bottom w:val="nil"/>
              <w:right w:val="single" w:sz="4" w:space="0" w:color="auto"/>
            </w:tcBorders>
            <w:shd w:val="clear" w:color="auto" w:fill="auto"/>
            <w:noWrap/>
            <w:vAlign w:val="bottom"/>
            <w:hideMark/>
          </w:tcPr>
          <w:p w14:paraId="5CB6BB88" w14:textId="77777777" w:rsidR="00C56B97" w:rsidRPr="0065690E" w:rsidRDefault="00C56B97" w:rsidP="0065690E">
            <w:pPr>
              <w:jc w:val="right"/>
              <w:rPr>
                <w:b/>
                <w:sz w:val="16"/>
              </w:rPr>
            </w:pPr>
            <w:r w:rsidRPr="0065690E">
              <w:rPr>
                <w:b/>
                <w:sz w:val="16"/>
              </w:rPr>
              <w:t>DWT (Debauchies4, 4 levels)</w:t>
            </w:r>
          </w:p>
        </w:tc>
        <w:tc>
          <w:tcPr>
            <w:tcW w:w="900" w:type="dxa"/>
            <w:tcBorders>
              <w:top w:val="nil"/>
              <w:left w:val="nil"/>
              <w:bottom w:val="nil"/>
              <w:right w:val="nil"/>
            </w:tcBorders>
            <w:shd w:val="clear" w:color="auto" w:fill="auto"/>
            <w:noWrap/>
            <w:vAlign w:val="bottom"/>
            <w:hideMark/>
          </w:tcPr>
          <w:p w14:paraId="69453721" w14:textId="77777777" w:rsidR="00C56B97" w:rsidRPr="0065690E" w:rsidRDefault="00C56B97" w:rsidP="005057B2">
            <w:pPr>
              <w:jc w:val="right"/>
              <w:rPr>
                <w:rFonts w:ascii="Calibri" w:hAnsi="Calibri" w:cs="Calibri"/>
                <w:color w:val="000000"/>
                <w:sz w:val="16"/>
              </w:rPr>
            </w:pPr>
            <w:r w:rsidRPr="0065690E">
              <w:rPr>
                <w:rFonts w:ascii="Calibri" w:hAnsi="Calibri" w:cs="Calibri"/>
                <w:color w:val="000000"/>
                <w:sz w:val="16"/>
              </w:rPr>
              <w:t>29</w:t>
            </w:r>
          </w:p>
        </w:tc>
        <w:tc>
          <w:tcPr>
            <w:tcW w:w="720" w:type="dxa"/>
            <w:tcBorders>
              <w:top w:val="nil"/>
              <w:left w:val="nil"/>
              <w:bottom w:val="nil"/>
              <w:right w:val="single" w:sz="4" w:space="0" w:color="auto"/>
            </w:tcBorders>
            <w:shd w:val="clear" w:color="auto" w:fill="auto"/>
            <w:noWrap/>
            <w:vAlign w:val="bottom"/>
            <w:hideMark/>
          </w:tcPr>
          <w:p w14:paraId="1F60EE51" w14:textId="77777777" w:rsidR="00C56B97" w:rsidRPr="0065690E" w:rsidRDefault="00C56B97" w:rsidP="005057B2">
            <w:pPr>
              <w:jc w:val="right"/>
              <w:rPr>
                <w:rFonts w:ascii="Calibri" w:hAnsi="Calibri" w:cs="Calibri"/>
                <w:color w:val="000000"/>
                <w:sz w:val="16"/>
              </w:rPr>
            </w:pPr>
            <w:r w:rsidRPr="0065690E">
              <w:rPr>
                <w:rFonts w:ascii="Calibri" w:hAnsi="Calibri" w:cs="Calibri"/>
                <w:color w:val="000000"/>
                <w:sz w:val="16"/>
              </w:rPr>
              <w:t>1</w:t>
            </w:r>
          </w:p>
        </w:tc>
        <w:tc>
          <w:tcPr>
            <w:tcW w:w="990" w:type="dxa"/>
            <w:tcBorders>
              <w:top w:val="nil"/>
              <w:left w:val="nil"/>
              <w:bottom w:val="nil"/>
              <w:right w:val="nil"/>
            </w:tcBorders>
            <w:shd w:val="clear" w:color="000000" w:fill="FCFCFF"/>
            <w:noWrap/>
            <w:vAlign w:val="bottom"/>
            <w:hideMark/>
          </w:tcPr>
          <w:p w14:paraId="64A36088"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64.4%</w:t>
            </w:r>
          </w:p>
        </w:tc>
        <w:tc>
          <w:tcPr>
            <w:tcW w:w="630" w:type="dxa"/>
            <w:tcBorders>
              <w:top w:val="nil"/>
              <w:left w:val="nil"/>
              <w:bottom w:val="nil"/>
              <w:right w:val="nil"/>
            </w:tcBorders>
            <w:shd w:val="clear" w:color="000000" w:fill="FCFAF4"/>
            <w:noWrap/>
            <w:vAlign w:val="bottom"/>
            <w:hideMark/>
          </w:tcPr>
          <w:p w14:paraId="6ABB29B4"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90.1%</w:t>
            </w:r>
          </w:p>
        </w:tc>
        <w:tc>
          <w:tcPr>
            <w:tcW w:w="810" w:type="dxa"/>
            <w:tcBorders>
              <w:top w:val="nil"/>
              <w:left w:val="nil"/>
              <w:bottom w:val="nil"/>
              <w:right w:val="nil"/>
            </w:tcBorders>
            <w:shd w:val="clear" w:color="000000" w:fill="FCFCFF"/>
            <w:noWrap/>
            <w:vAlign w:val="bottom"/>
            <w:hideMark/>
          </w:tcPr>
          <w:p w14:paraId="293BD89A"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86.0%</w:t>
            </w:r>
          </w:p>
        </w:tc>
        <w:tc>
          <w:tcPr>
            <w:tcW w:w="720" w:type="dxa"/>
            <w:tcBorders>
              <w:top w:val="nil"/>
              <w:left w:val="nil"/>
              <w:bottom w:val="nil"/>
              <w:right w:val="nil"/>
            </w:tcBorders>
            <w:shd w:val="clear" w:color="000000" w:fill="FCFCFF"/>
            <w:noWrap/>
            <w:vAlign w:val="bottom"/>
            <w:hideMark/>
          </w:tcPr>
          <w:p w14:paraId="77F1493C"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81.1%</w:t>
            </w:r>
          </w:p>
        </w:tc>
        <w:tc>
          <w:tcPr>
            <w:tcW w:w="900" w:type="dxa"/>
            <w:tcBorders>
              <w:top w:val="nil"/>
              <w:left w:val="nil"/>
              <w:bottom w:val="nil"/>
              <w:right w:val="nil"/>
            </w:tcBorders>
            <w:shd w:val="clear" w:color="000000" w:fill="FCFCFF"/>
            <w:noWrap/>
            <w:vAlign w:val="bottom"/>
            <w:hideMark/>
          </w:tcPr>
          <w:p w14:paraId="7E9372F6"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88.9%</w:t>
            </w:r>
          </w:p>
        </w:tc>
        <w:tc>
          <w:tcPr>
            <w:tcW w:w="900" w:type="dxa"/>
            <w:tcBorders>
              <w:top w:val="nil"/>
              <w:left w:val="nil"/>
              <w:bottom w:val="nil"/>
              <w:right w:val="nil"/>
            </w:tcBorders>
            <w:shd w:val="clear" w:color="000000" w:fill="FDEEC0"/>
            <w:noWrap/>
            <w:vAlign w:val="bottom"/>
            <w:hideMark/>
          </w:tcPr>
          <w:p w14:paraId="79AE446B" w14:textId="77777777" w:rsidR="00C56B97" w:rsidRPr="0065690E" w:rsidRDefault="00C56B97" w:rsidP="005057B2">
            <w:pPr>
              <w:jc w:val="center"/>
              <w:rPr>
                <w:rFonts w:ascii="Calibri" w:hAnsi="Calibri" w:cs="Calibri"/>
                <w:b/>
                <w:bCs/>
                <w:i/>
                <w:iCs/>
                <w:color w:val="000000"/>
                <w:sz w:val="16"/>
              </w:rPr>
            </w:pPr>
            <w:r w:rsidRPr="0065690E">
              <w:rPr>
                <w:rFonts w:ascii="Calibri" w:hAnsi="Calibri" w:cs="Calibri"/>
                <w:b/>
                <w:bCs/>
                <w:i/>
                <w:iCs/>
                <w:color w:val="000000"/>
                <w:sz w:val="16"/>
              </w:rPr>
              <w:t>91.6%</w:t>
            </w:r>
          </w:p>
        </w:tc>
        <w:tc>
          <w:tcPr>
            <w:tcW w:w="720" w:type="dxa"/>
            <w:tcBorders>
              <w:top w:val="nil"/>
              <w:left w:val="nil"/>
              <w:bottom w:val="nil"/>
              <w:right w:val="nil"/>
            </w:tcBorders>
            <w:shd w:val="clear" w:color="000000" w:fill="FCFCFF"/>
            <w:noWrap/>
            <w:vAlign w:val="bottom"/>
            <w:hideMark/>
          </w:tcPr>
          <w:p w14:paraId="2D83C338"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77.2%</w:t>
            </w:r>
          </w:p>
        </w:tc>
        <w:tc>
          <w:tcPr>
            <w:tcW w:w="990" w:type="dxa"/>
            <w:tcBorders>
              <w:top w:val="nil"/>
              <w:left w:val="nil"/>
              <w:bottom w:val="nil"/>
              <w:right w:val="nil"/>
            </w:tcBorders>
            <w:shd w:val="clear" w:color="000000" w:fill="FCFCFF"/>
            <w:noWrap/>
            <w:vAlign w:val="bottom"/>
            <w:hideMark/>
          </w:tcPr>
          <w:p w14:paraId="32E5090C"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80.6%</w:t>
            </w:r>
          </w:p>
        </w:tc>
        <w:tc>
          <w:tcPr>
            <w:tcW w:w="720" w:type="dxa"/>
            <w:tcBorders>
              <w:top w:val="nil"/>
              <w:left w:val="nil"/>
              <w:bottom w:val="nil"/>
              <w:right w:val="nil"/>
            </w:tcBorders>
            <w:shd w:val="clear" w:color="000000" w:fill="FCFCFF"/>
            <w:noWrap/>
            <w:vAlign w:val="bottom"/>
            <w:hideMark/>
          </w:tcPr>
          <w:p w14:paraId="1798D2B3"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51.4%</w:t>
            </w:r>
          </w:p>
        </w:tc>
        <w:tc>
          <w:tcPr>
            <w:tcW w:w="900" w:type="dxa"/>
            <w:tcBorders>
              <w:top w:val="nil"/>
              <w:left w:val="nil"/>
              <w:bottom w:val="nil"/>
              <w:right w:val="nil"/>
            </w:tcBorders>
            <w:shd w:val="clear" w:color="000000" w:fill="FCFCFF"/>
            <w:noWrap/>
            <w:vAlign w:val="bottom"/>
            <w:hideMark/>
          </w:tcPr>
          <w:p w14:paraId="5CD7DF7D"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81.5%</w:t>
            </w:r>
          </w:p>
        </w:tc>
        <w:tc>
          <w:tcPr>
            <w:tcW w:w="900" w:type="dxa"/>
            <w:tcBorders>
              <w:top w:val="nil"/>
              <w:left w:val="nil"/>
              <w:bottom w:val="nil"/>
              <w:right w:val="nil"/>
            </w:tcBorders>
            <w:shd w:val="clear" w:color="000000" w:fill="FCFCFF"/>
            <w:noWrap/>
            <w:vAlign w:val="bottom"/>
            <w:hideMark/>
          </w:tcPr>
          <w:p w14:paraId="60A59CAB"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77.6%</w:t>
            </w:r>
          </w:p>
        </w:tc>
        <w:tc>
          <w:tcPr>
            <w:tcW w:w="900" w:type="dxa"/>
            <w:tcBorders>
              <w:top w:val="nil"/>
              <w:left w:val="nil"/>
              <w:bottom w:val="nil"/>
              <w:right w:val="nil"/>
            </w:tcBorders>
            <w:shd w:val="clear" w:color="000000" w:fill="FCFCFF"/>
            <w:noWrap/>
            <w:vAlign w:val="bottom"/>
            <w:hideMark/>
          </w:tcPr>
          <w:p w14:paraId="4C78394B"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66.1%</w:t>
            </w:r>
          </w:p>
        </w:tc>
        <w:tc>
          <w:tcPr>
            <w:tcW w:w="900" w:type="dxa"/>
            <w:tcBorders>
              <w:top w:val="nil"/>
              <w:left w:val="nil"/>
              <w:bottom w:val="nil"/>
              <w:right w:val="nil"/>
            </w:tcBorders>
            <w:shd w:val="clear" w:color="000000" w:fill="FCFCFF"/>
            <w:noWrap/>
            <w:vAlign w:val="bottom"/>
            <w:hideMark/>
          </w:tcPr>
          <w:p w14:paraId="3B3ABEAC"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71.1%</w:t>
            </w:r>
          </w:p>
        </w:tc>
        <w:tc>
          <w:tcPr>
            <w:tcW w:w="720" w:type="dxa"/>
            <w:tcBorders>
              <w:top w:val="nil"/>
              <w:left w:val="nil"/>
              <w:bottom w:val="nil"/>
              <w:right w:val="nil"/>
            </w:tcBorders>
            <w:shd w:val="clear" w:color="auto" w:fill="auto"/>
            <w:noWrap/>
            <w:vAlign w:val="bottom"/>
            <w:hideMark/>
          </w:tcPr>
          <w:p w14:paraId="57B1B0D0" w14:textId="77777777" w:rsidR="00C56B97" w:rsidRPr="0065690E" w:rsidRDefault="00C56B97" w:rsidP="005057B2">
            <w:pPr>
              <w:jc w:val="center"/>
              <w:rPr>
                <w:rFonts w:ascii="Calibri" w:hAnsi="Calibri" w:cs="Calibri"/>
                <w:color w:val="000000"/>
                <w:sz w:val="16"/>
              </w:rPr>
            </w:pPr>
          </w:p>
        </w:tc>
        <w:tc>
          <w:tcPr>
            <w:tcW w:w="630" w:type="dxa"/>
            <w:tcBorders>
              <w:top w:val="nil"/>
              <w:left w:val="nil"/>
              <w:bottom w:val="nil"/>
              <w:right w:val="nil"/>
            </w:tcBorders>
            <w:shd w:val="clear" w:color="auto" w:fill="auto"/>
            <w:noWrap/>
            <w:vAlign w:val="bottom"/>
            <w:hideMark/>
          </w:tcPr>
          <w:p w14:paraId="56D8FDB8" w14:textId="77777777" w:rsidR="00C56B97" w:rsidRPr="0065690E" w:rsidRDefault="00C56B97" w:rsidP="005057B2">
            <w:pPr>
              <w:jc w:val="center"/>
              <w:rPr>
                <w:sz w:val="16"/>
              </w:rPr>
            </w:pPr>
          </w:p>
        </w:tc>
        <w:tc>
          <w:tcPr>
            <w:tcW w:w="720" w:type="dxa"/>
            <w:tcBorders>
              <w:top w:val="nil"/>
              <w:left w:val="nil"/>
              <w:bottom w:val="nil"/>
              <w:right w:val="nil"/>
            </w:tcBorders>
            <w:shd w:val="clear" w:color="auto" w:fill="auto"/>
            <w:noWrap/>
            <w:vAlign w:val="bottom"/>
            <w:hideMark/>
          </w:tcPr>
          <w:p w14:paraId="5D8A53BC" w14:textId="77777777" w:rsidR="00C56B97" w:rsidRPr="0065690E" w:rsidRDefault="00C56B97" w:rsidP="005057B2">
            <w:pPr>
              <w:jc w:val="center"/>
              <w:rPr>
                <w:sz w:val="16"/>
              </w:rPr>
            </w:pPr>
          </w:p>
        </w:tc>
      </w:tr>
      <w:tr w:rsidR="0065690E" w:rsidRPr="0065690E" w14:paraId="408393A6" w14:textId="77777777" w:rsidTr="00044847">
        <w:trPr>
          <w:trHeight w:val="216"/>
          <w:jc w:val="center"/>
        </w:trPr>
        <w:tc>
          <w:tcPr>
            <w:tcW w:w="2970" w:type="dxa"/>
            <w:tcBorders>
              <w:top w:val="nil"/>
              <w:left w:val="nil"/>
              <w:bottom w:val="nil"/>
              <w:right w:val="single" w:sz="4" w:space="0" w:color="auto"/>
            </w:tcBorders>
            <w:shd w:val="clear" w:color="auto" w:fill="auto"/>
            <w:noWrap/>
            <w:vAlign w:val="bottom"/>
            <w:hideMark/>
          </w:tcPr>
          <w:p w14:paraId="0E1E451F" w14:textId="77777777" w:rsidR="00C56B97" w:rsidRPr="0065690E" w:rsidRDefault="00C56B97" w:rsidP="0065690E">
            <w:pPr>
              <w:jc w:val="right"/>
              <w:rPr>
                <w:b/>
                <w:sz w:val="16"/>
              </w:rPr>
            </w:pPr>
            <w:r w:rsidRPr="0065690E">
              <w:rPr>
                <w:b/>
                <w:sz w:val="16"/>
              </w:rPr>
              <w:t>DWT (</w:t>
            </w:r>
            <w:proofErr w:type="spellStart"/>
            <w:r w:rsidRPr="0065690E">
              <w:rPr>
                <w:b/>
                <w:sz w:val="16"/>
              </w:rPr>
              <w:t>Haar</w:t>
            </w:r>
            <w:proofErr w:type="spellEnd"/>
            <w:r w:rsidRPr="0065690E">
              <w:rPr>
                <w:b/>
                <w:sz w:val="16"/>
              </w:rPr>
              <w:t>, 4 levels)</w:t>
            </w:r>
          </w:p>
        </w:tc>
        <w:tc>
          <w:tcPr>
            <w:tcW w:w="900" w:type="dxa"/>
            <w:tcBorders>
              <w:top w:val="nil"/>
              <w:left w:val="nil"/>
              <w:bottom w:val="nil"/>
              <w:right w:val="nil"/>
            </w:tcBorders>
            <w:shd w:val="clear" w:color="auto" w:fill="auto"/>
            <w:noWrap/>
            <w:vAlign w:val="bottom"/>
            <w:hideMark/>
          </w:tcPr>
          <w:p w14:paraId="3A4E7ABF" w14:textId="77777777" w:rsidR="00C56B97" w:rsidRPr="0065690E" w:rsidRDefault="00C56B97" w:rsidP="005057B2">
            <w:pPr>
              <w:jc w:val="right"/>
              <w:rPr>
                <w:rFonts w:ascii="Calibri" w:hAnsi="Calibri" w:cs="Calibri"/>
                <w:color w:val="000000"/>
                <w:sz w:val="16"/>
              </w:rPr>
            </w:pPr>
            <w:r w:rsidRPr="0065690E">
              <w:rPr>
                <w:rFonts w:ascii="Calibri" w:hAnsi="Calibri" w:cs="Calibri"/>
                <w:color w:val="000000"/>
                <w:sz w:val="16"/>
              </w:rPr>
              <w:t>29</w:t>
            </w:r>
          </w:p>
        </w:tc>
        <w:tc>
          <w:tcPr>
            <w:tcW w:w="720" w:type="dxa"/>
            <w:tcBorders>
              <w:top w:val="nil"/>
              <w:left w:val="nil"/>
              <w:bottom w:val="nil"/>
              <w:right w:val="single" w:sz="4" w:space="0" w:color="auto"/>
            </w:tcBorders>
            <w:shd w:val="clear" w:color="auto" w:fill="auto"/>
            <w:noWrap/>
            <w:vAlign w:val="bottom"/>
            <w:hideMark/>
          </w:tcPr>
          <w:p w14:paraId="6FC7CBF9" w14:textId="77777777" w:rsidR="00C56B97" w:rsidRPr="0065690E" w:rsidRDefault="00C56B97" w:rsidP="005057B2">
            <w:pPr>
              <w:jc w:val="right"/>
              <w:rPr>
                <w:rFonts w:ascii="Calibri" w:hAnsi="Calibri" w:cs="Calibri"/>
                <w:color w:val="000000"/>
                <w:sz w:val="16"/>
              </w:rPr>
            </w:pPr>
            <w:r w:rsidRPr="0065690E">
              <w:rPr>
                <w:rFonts w:ascii="Calibri" w:hAnsi="Calibri" w:cs="Calibri"/>
                <w:color w:val="000000"/>
                <w:sz w:val="16"/>
              </w:rPr>
              <w:t>1</w:t>
            </w:r>
          </w:p>
        </w:tc>
        <w:tc>
          <w:tcPr>
            <w:tcW w:w="990" w:type="dxa"/>
            <w:tcBorders>
              <w:top w:val="nil"/>
              <w:left w:val="nil"/>
              <w:bottom w:val="nil"/>
              <w:right w:val="nil"/>
            </w:tcBorders>
            <w:shd w:val="clear" w:color="000000" w:fill="FCFCFF"/>
            <w:noWrap/>
            <w:vAlign w:val="bottom"/>
            <w:hideMark/>
          </w:tcPr>
          <w:p w14:paraId="5EE90073"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53.8%</w:t>
            </w:r>
          </w:p>
        </w:tc>
        <w:tc>
          <w:tcPr>
            <w:tcW w:w="630" w:type="dxa"/>
            <w:tcBorders>
              <w:top w:val="nil"/>
              <w:left w:val="nil"/>
              <w:bottom w:val="nil"/>
              <w:right w:val="nil"/>
            </w:tcBorders>
            <w:shd w:val="clear" w:color="000000" w:fill="FCFCFF"/>
            <w:noWrap/>
            <w:vAlign w:val="bottom"/>
            <w:hideMark/>
          </w:tcPr>
          <w:p w14:paraId="2BC31252"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77.0%</w:t>
            </w:r>
          </w:p>
        </w:tc>
        <w:tc>
          <w:tcPr>
            <w:tcW w:w="810" w:type="dxa"/>
            <w:tcBorders>
              <w:top w:val="nil"/>
              <w:left w:val="nil"/>
              <w:bottom w:val="nil"/>
              <w:right w:val="nil"/>
            </w:tcBorders>
            <w:shd w:val="clear" w:color="000000" w:fill="FCFCFF"/>
            <w:noWrap/>
            <w:vAlign w:val="bottom"/>
            <w:hideMark/>
          </w:tcPr>
          <w:p w14:paraId="75A2A5C2"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73.1%</w:t>
            </w:r>
          </w:p>
        </w:tc>
        <w:tc>
          <w:tcPr>
            <w:tcW w:w="720" w:type="dxa"/>
            <w:tcBorders>
              <w:top w:val="nil"/>
              <w:left w:val="nil"/>
              <w:bottom w:val="nil"/>
              <w:right w:val="nil"/>
            </w:tcBorders>
            <w:shd w:val="clear" w:color="000000" w:fill="FCFCFF"/>
            <w:noWrap/>
            <w:vAlign w:val="bottom"/>
            <w:hideMark/>
          </w:tcPr>
          <w:p w14:paraId="7BBDF8BC"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68.7%</w:t>
            </w:r>
          </w:p>
        </w:tc>
        <w:tc>
          <w:tcPr>
            <w:tcW w:w="900" w:type="dxa"/>
            <w:tcBorders>
              <w:top w:val="nil"/>
              <w:left w:val="nil"/>
              <w:bottom w:val="nil"/>
              <w:right w:val="nil"/>
            </w:tcBorders>
            <w:shd w:val="clear" w:color="000000" w:fill="FCFCFF"/>
            <w:noWrap/>
            <w:vAlign w:val="bottom"/>
            <w:hideMark/>
          </w:tcPr>
          <w:p w14:paraId="41FC4ED7"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76.4%</w:t>
            </w:r>
          </w:p>
        </w:tc>
        <w:tc>
          <w:tcPr>
            <w:tcW w:w="900" w:type="dxa"/>
            <w:tcBorders>
              <w:top w:val="nil"/>
              <w:left w:val="nil"/>
              <w:bottom w:val="nil"/>
              <w:right w:val="nil"/>
            </w:tcBorders>
            <w:shd w:val="clear" w:color="000000" w:fill="FCFCFF"/>
            <w:noWrap/>
            <w:vAlign w:val="bottom"/>
            <w:hideMark/>
          </w:tcPr>
          <w:p w14:paraId="07696267"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80.5%</w:t>
            </w:r>
          </w:p>
        </w:tc>
        <w:tc>
          <w:tcPr>
            <w:tcW w:w="720" w:type="dxa"/>
            <w:tcBorders>
              <w:top w:val="nil"/>
              <w:left w:val="nil"/>
              <w:bottom w:val="nil"/>
              <w:right w:val="nil"/>
            </w:tcBorders>
            <w:shd w:val="clear" w:color="000000" w:fill="FCFCFF"/>
            <w:noWrap/>
            <w:vAlign w:val="bottom"/>
            <w:hideMark/>
          </w:tcPr>
          <w:p w14:paraId="70F0CA27"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71.5%</w:t>
            </w:r>
          </w:p>
        </w:tc>
        <w:tc>
          <w:tcPr>
            <w:tcW w:w="990" w:type="dxa"/>
            <w:tcBorders>
              <w:top w:val="nil"/>
              <w:left w:val="nil"/>
              <w:bottom w:val="nil"/>
              <w:right w:val="nil"/>
            </w:tcBorders>
            <w:shd w:val="clear" w:color="000000" w:fill="FCFCFF"/>
            <w:noWrap/>
            <w:vAlign w:val="bottom"/>
            <w:hideMark/>
          </w:tcPr>
          <w:p w14:paraId="608837F9"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76.4%</w:t>
            </w:r>
          </w:p>
        </w:tc>
        <w:tc>
          <w:tcPr>
            <w:tcW w:w="720" w:type="dxa"/>
            <w:tcBorders>
              <w:top w:val="nil"/>
              <w:left w:val="nil"/>
              <w:bottom w:val="nil"/>
              <w:right w:val="nil"/>
            </w:tcBorders>
            <w:shd w:val="clear" w:color="000000" w:fill="FCFCFF"/>
            <w:noWrap/>
            <w:vAlign w:val="bottom"/>
            <w:hideMark/>
          </w:tcPr>
          <w:p w14:paraId="64D82465"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58.7%</w:t>
            </w:r>
          </w:p>
        </w:tc>
        <w:tc>
          <w:tcPr>
            <w:tcW w:w="900" w:type="dxa"/>
            <w:tcBorders>
              <w:top w:val="nil"/>
              <w:left w:val="nil"/>
              <w:bottom w:val="nil"/>
              <w:right w:val="nil"/>
            </w:tcBorders>
            <w:shd w:val="clear" w:color="000000" w:fill="FCFCFF"/>
            <w:noWrap/>
            <w:vAlign w:val="bottom"/>
            <w:hideMark/>
          </w:tcPr>
          <w:p w14:paraId="52F927D5"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76.1%</w:t>
            </w:r>
          </w:p>
        </w:tc>
        <w:tc>
          <w:tcPr>
            <w:tcW w:w="900" w:type="dxa"/>
            <w:tcBorders>
              <w:top w:val="nil"/>
              <w:left w:val="nil"/>
              <w:bottom w:val="nil"/>
              <w:right w:val="nil"/>
            </w:tcBorders>
            <w:shd w:val="clear" w:color="000000" w:fill="FCFCFF"/>
            <w:noWrap/>
            <w:vAlign w:val="bottom"/>
            <w:hideMark/>
          </w:tcPr>
          <w:p w14:paraId="3B79FADC"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73.9%</w:t>
            </w:r>
          </w:p>
        </w:tc>
        <w:tc>
          <w:tcPr>
            <w:tcW w:w="900" w:type="dxa"/>
            <w:tcBorders>
              <w:top w:val="nil"/>
              <w:left w:val="nil"/>
              <w:bottom w:val="nil"/>
              <w:right w:val="nil"/>
            </w:tcBorders>
            <w:shd w:val="clear" w:color="000000" w:fill="FCFCFF"/>
            <w:noWrap/>
            <w:vAlign w:val="bottom"/>
            <w:hideMark/>
          </w:tcPr>
          <w:p w14:paraId="519993A7"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70.4%</w:t>
            </w:r>
          </w:p>
        </w:tc>
        <w:tc>
          <w:tcPr>
            <w:tcW w:w="900" w:type="dxa"/>
            <w:tcBorders>
              <w:top w:val="nil"/>
              <w:left w:val="nil"/>
              <w:bottom w:val="nil"/>
              <w:right w:val="nil"/>
            </w:tcBorders>
            <w:shd w:val="clear" w:color="000000" w:fill="FCFCFF"/>
            <w:noWrap/>
            <w:vAlign w:val="bottom"/>
            <w:hideMark/>
          </w:tcPr>
          <w:p w14:paraId="0BC23D52"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67.1%</w:t>
            </w:r>
          </w:p>
        </w:tc>
        <w:tc>
          <w:tcPr>
            <w:tcW w:w="720" w:type="dxa"/>
            <w:tcBorders>
              <w:top w:val="nil"/>
              <w:left w:val="nil"/>
              <w:bottom w:val="nil"/>
              <w:right w:val="nil"/>
            </w:tcBorders>
            <w:shd w:val="clear" w:color="auto" w:fill="auto"/>
            <w:noWrap/>
            <w:vAlign w:val="bottom"/>
            <w:hideMark/>
          </w:tcPr>
          <w:p w14:paraId="35B7297D" w14:textId="77777777" w:rsidR="00C56B97" w:rsidRPr="0065690E" w:rsidRDefault="00C56B97" w:rsidP="005057B2">
            <w:pPr>
              <w:jc w:val="center"/>
              <w:rPr>
                <w:rFonts w:ascii="Calibri" w:hAnsi="Calibri" w:cs="Calibri"/>
                <w:color w:val="000000"/>
                <w:sz w:val="16"/>
              </w:rPr>
            </w:pPr>
          </w:p>
        </w:tc>
        <w:tc>
          <w:tcPr>
            <w:tcW w:w="630" w:type="dxa"/>
            <w:tcBorders>
              <w:top w:val="nil"/>
              <w:left w:val="nil"/>
              <w:bottom w:val="nil"/>
              <w:right w:val="nil"/>
            </w:tcBorders>
            <w:shd w:val="clear" w:color="auto" w:fill="auto"/>
            <w:noWrap/>
            <w:vAlign w:val="bottom"/>
            <w:hideMark/>
          </w:tcPr>
          <w:p w14:paraId="4EBF6AD0" w14:textId="77777777" w:rsidR="00C56B97" w:rsidRPr="0065690E" w:rsidRDefault="00C56B97" w:rsidP="005057B2">
            <w:pPr>
              <w:jc w:val="center"/>
              <w:rPr>
                <w:sz w:val="16"/>
              </w:rPr>
            </w:pPr>
          </w:p>
        </w:tc>
        <w:tc>
          <w:tcPr>
            <w:tcW w:w="720" w:type="dxa"/>
            <w:tcBorders>
              <w:top w:val="nil"/>
              <w:left w:val="nil"/>
              <w:bottom w:val="nil"/>
              <w:right w:val="nil"/>
            </w:tcBorders>
            <w:shd w:val="clear" w:color="auto" w:fill="auto"/>
            <w:noWrap/>
            <w:vAlign w:val="bottom"/>
            <w:hideMark/>
          </w:tcPr>
          <w:p w14:paraId="20719591" w14:textId="77777777" w:rsidR="00C56B97" w:rsidRPr="0065690E" w:rsidRDefault="00C56B97" w:rsidP="005057B2">
            <w:pPr>
              <w:jc w:val="center"/>
              <w:rPr>
                <w:sz w:val="16"/>
              </w:rPr>
            </w:pPr>
          </w:p>
        </w:tc>
      </w:tr>
      <w:tr w:rsidR="0065690E" w:rsidRPr="0065690E" w14:paraId="64D70FF1" w14:textId="77777777" w:rsidTr="00044847">
        <w:trPr>
          <w:trHeight w:val="216"/>
          <w:jc w:val="center"/>
        </w:trPr>
        <w:tc>
          <w:tcPr>
            <w:tcW w:w="2970" w:type="dxa"/>
            <w:tcBorders>
              <w:top w:val="nil"/>
              <w:left w:val="nil"/>
              <w:bottom w:val="nil"/>
              <w:right w:val="single" w:sz="4" w:space="0" w:color="auto"/>
            </w:tcBorders>
            <w:shd w:val="clear" w:color="auto" w:fill="auto"/>
            <w:noWrap/>
            <w:vAlign w:val="bottom"/>
            <w:hideMark/>
          </w:tcPr>
          <w:p w14:paraId="12C41515" w14:textId="77777777" w:rsidR="00C56B97" w:rsidRPr="0065690E" w:rsidRDefault="00C56B97" w:rsidP="0065690E">
            <w:pPr>
              <w:jc w:val="right"/>
              <w:rPr>
                <w:b/>
                <w:sz w:val="16"/>
              </w:rPr>
            </w:pPr>
            <w:r w:rsidRPr="0065690E">
              <w:rPr>
                <w:b/>
                <w:sz w:val="16"/>
              </w:rPr>
              <w:t>DWT (Coiflet2, 4 levels, no entropy)</w:t>
            </w:r>
          </w:p>
        </w:tc>
        <w:tc>
          <w:tcPr>
            <w:tcW w:w="900" w:type="dxa"/>
            <w:tcBorders>
              <w:top w:val="nil"/>
              <w:left w:val="nil"/>
              <w:bottom w:val="nil"/>
              <w:right w:val="nil"/>
            </w:tcBorders>
            <w:shd w:val="clear" w:color="auto" w:fill="auto"/>
            <w:noWrap/>
            <w:vAlign w:val="bottom"/>
            <w:hideMark/>
          </w:tcPr>
          <w:p w14:paraId="07698EF0" w14:textId="77777777" w:rsidR="00C56B97" w:rsidRPr="0065690E" w:rsidRDefault="00C56B97" w:rsidP="005057B2">
            <w:pPr>
              <w:jc w:val="right"/>
              <w:rPr>
                <w:rFonts w:ascii="Calibri" w:hAnsi="Calibri" w:cs="Calibri"/>
                <w:color w:val="000000"/>
                <w:sz w:val="16"/>
              </w:rPr>
            </w:pPr>
            <w:r w:rsidRPr="0065690E">
              <w:rPr>
                <w:rFonts w:ascii="Calibri" w:hAnsi="Calibri" w:cs="Calibri"/>
                <w:color w:val="000000"/>
                <w:sz w:val="16"/>
              </w:rPr>
              <w:t>25</w:t>
            </w:r>
          </w:p>
        </w:tc>
        <w:tc>
          <w:tcPr>
            <w:tcW w:w="720" w:type="dxa"/>
            <w:tcBorders>
              <w:top w:val="nil"/>
              <w:left w:val="nil"/>
              <w:bottom w:val="nil"/>
              <w:right w:val="single" w:sz="4" w:space="0" w:color="auto"/>
            </w:tcBorders>
            <w:shd w:val="clear" w:color="auto" w:fill="auto"/>
            <w:noWrap/>
            <w:vAlign w:val="bottom"/>
            <w:hideMark/>
          </w:tcPr>
          <w:p w14:paraId="779D4B86" w14:textId="77777777" w:rsidR="00C56B97" w:rsidRPr="0065690E" w:rsidRDefault="00C56B97" w:rsidP="005057B2">
            <w:pPr>
              <w:jc w:val="right"/>
              <w:rPr>
                <w:rFonts w:ascii="Calibri" w:hAnsi="Calibri" w:cs="Calibri"/>
                <w:color w:val="000000"/>
                <w:sz w:val="16"/>
              </w:rPr>
            </w:pPr>
            <w:r w:rsidRPr="0065690E">
              <w:rPr>
                <w:rFonts w:ascii="Calibri" w:hAnsi="Calibri" w:cs="Calibri"/>
                <w:color w:val="000000"/>
                <w:sz w:val="16"/>
              </w:rPr>
              <w:t>2</w:t>
            </w:r>
          </w:p>
        </w:tc>
        <w:tc>
          <w:tcPr>
            <w:tcW w:w="990" w:type="dxa"/>
            <w:tcBorders>
              <w:top w:val="nil"/>
              <w:left w:val="nil"/>
              <w:bottom w:val="nil"/>
              <w:right w:val="nil"/>
            </w:tcBorders>
            <w:shd w:val="clear" w:color="000000" w:fill="FCFCFF"/>
            <w:noWrap/>
            <w:vAlign w:val="bottom"/>
            <w:hideMark/>
          </w:tcPr>
          <w:p w14:paraId="686758AD"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71.6%</w:t>
            </w:r>
          </w:p>
        </w:tc>
        <w:tc>
          <w:tcPr>
            <w:tcW w:w="630" w:type="dxa"/>
            <w:tcBorders>
              <w:top w:val="nil"/>
              <w:left w:val="nil"/>
              <w:bottom w:val="nil"/>
              <w:right w:val="nil"/>
            </w:tcBorders>
            <w:shd w:val="clear" w:color="000000" w:fill="FCF6E3"/>
            <w:noWrap/>
            <w:vAlign w:val="bottom"/>
            <w:hideMark/>
          </w:tcPr>
          <w:p w14:paraId="5FC1CE92" w14:textId="77777777" w:rsidR="00C56B97" w:rsidRPr="0065690E" w:rsidRDefault="00C56B97" w:rsidP="005057B2">
            <w:pPr>
              <w:jc w:val="center"/>
              <w:rPr>
                <w:rFonts w:ascii="Calibri" w:hAnsi="Calibri" w:cs="Calibri"/>
                <w:b/>
                <w:bCs/>
                <w:i/>
                <w:iCs/>
                <w:color w:val="000000"/>
                <w:sz w:val="16"/>
              </w:rPr>
            </w:pPr>
            <w:r w:rsidRPr="0065690E">
              <w:rPr>
                <w:rFonts w:ascii="Calibri" w:hAnsi="Calibri" w:cs="Calibri"/>
                <w:b/>
                <w:bCs/>
                <w:i/>
                <w:iCs/>
                <w:color w:val="000000"/>
                <w:sz w:val="16"/>
              </w:rPr>
              <w:t>90.6%</w:t>
            </w:r>
          </w:p>
        </w:tc>
        <w:tc>
          <w:tcPr>
            <w:tcW w:w="810" w:type="dxa"/>
            <w:tcBorders>
              <w:top w:val="nil"/>
              <w:left w:val="nil"/>
              <w:bottom w:val="nil"/>
              <w:right w:val="nil"/>
            </w:tcBorders>
            <w:shd w:val="clear" w:color="000000" w:fill="FCFCFF"/>
            <w:noWrap/>
            <w:vAlign w:val="bottom"/>
            <w:hideMark/>
          </w:tcPr>
          <w:p w14:paraId="291E9C32"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85.7%</w:t>
            </w:r>
          </w:p>
        </w:tc>
        <w:tc>
          <w:tcPr>
            <w:tcW w:w="720" w:type="dxa"/>
            <w:tcBorders>
              <w:top w:val="nil"/>
              <w:left w:val="nil"/>
              <w:bottom w:val="nil"/>
              <w:right w:val="nil"/>
            </w:tcBorders>
            <w:shd w:val="clear" w:color="000000" w:fill="FCFCFF"/>
            <w:noWrap/>
            <w:vAlign w:val="bottom"/>
            <w:hideMark/>
          </w:tcPr>
          <w:p w14:paraId="165AE5E3"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81.6%</w:t>
            </w:r>
          </w:p>
        </w:tc>
        <w:tc>
          <w:tcPr>
            <w:tcW w:w="900" w:type="dxa"/>
            <w:tcBorders>
              <w:top w:val="nil"/>
              <w:left w:val="nil"/>
              <w:bottom w:val="nil"/>
              <w:right w:val="nil"/>
            </w:tcBorders>
            <w:shd w:val="clear" w:color="000000" w:fill="FCFCFF"/>
            <w:noWrap/>
            <w:vAlign w:val="bottom"/>
            <w:hideMark/>
          </w:tcPr>
          <w:p w14:paraId="3831E006"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88.3%</w:t>
            </w:r>
          </w:p>
        </w:tc>
        <w:tc>
          <w:tcPr>
            <w:tcW w:w="900" w:type="dxa"/>
            <w:tcBorders>
              <w:top w:val="nil"/>
              <w:left w:val="nil"/>
              <w:bottom w:val="nil"/>
              <w:right w:val="nil"/>
            </w:tcBorders>
            <w:shd w:val="clear" w:color="000000" w:fill="FDEAAF"/>
            <w:noWrap/>
            <w:vAlign w:val="bottom"/>
            <w:hideMark/>
          </w:tcPr>
          <w:p w14:paraId="6C6C269C" w14:textId="77777777" w:rsidR="00C56B97" w:rsidRPr="0065690E" w:rsidRDefault="00C56B97" w:rsidP="005057B2">
            <w:pPr>
              <w:jc w:val="center"/>
              <w:rPr>
                <w:rFonts w:ascii="Calibri" w:hAnsi="Calibri" w:cs="Calibri"/>
                <w:b/>
                <w:bCs/>
                <w:i/>
                <w:iCs/>
                <w:color w:val="000000"/>
                <w:sz w:val="16"/>
              </w:rPr>
            </w:pPr>
            <w:r w:rsidRPr="0065690E">
              <w:rPr>
                <w:rFonts w:ascii="Calibri" w:hAnsi="Calibri" w:cs="Calibri"/>
                <w:b/>
                <w:bCs/>
                <w:i/>
                <w:iCs/>
                <w:color w:val="000000"/>
                <w:sz w:val="16"/>
              </w:rPr>
              <w:t>92.1%</w:t>
            </w:r>
          </w:p>
        </w:tc>
        <w:tc>
          <w:tcPr>
            <w:tcW w:w="720" w:type="dxa"/>
            <w:tcBorders>
              <w:top w:val="nil"/>
              <w:left w:val="nil"/>
              <w:bottom w:val="nil"/>
              <w:right w:val="nil"/>
            </w:tcBorders>
            <w:shd w:val="clear" w:color="000000" w:fill="FCFCFF"/>
            <w:noWrap/>
            <w:vAlign w:val="bottom"/>
            <w:hideMark/>
          </w:tcPr>
          <w:p w14:paraId="0C12261C"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79.2%</w:t>
            </w:r>
          </w:p>
        </w:tc>
        <w:tc>
          <w:tcPr>
            <w:tcW w:w="990" w:type="dxa"/>
            <w:tcBorders>
              <w:top w:val="nil"/>
              <w:left w:val="nil"/>
              <w:bottom w:val="nil"/>
              <w:right w:val="nil"/>
            </w:tcBorders>
            <w:shd w:val="clear" w:color="000000" w:fill="FCFCFF"/>
            <w:noWrap/>
            <w:vAlign w:val="bottom"/>
            <w:hideMark/>
          </w:tcPr>
          <w:p w14:paraId="2F4CC854"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57.1%</w:t>
            </w:r>
          </w:p>
        </w:tc>
        <w:tc>
          <w:tcPr>
            <w:tcW w:w="720" w:type="dxa"/>
            <w:tcBorders>
              <w:top w:val="nil"/>
              <w:left w:val="nil"/>
              <w:bottom w:val="nil"/>
              <w:right w:val="nil"/>
            </w:tcBorders>
            <w:shd w:val="clear" w:color="000000" w:fill="FCFCFF"/>
            <w:noWrap/>
            <w:vAlign w:val="bottom"/>
            <w:hideMark/>
          </w:tcPr>
          <w:p w14:paraId="2FAE1549"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49.9%</w:t>
            </w:r>
          </w:p>
        </w:tc>
        <w:tc>
          <w:tcPr>
            <w:tcW w:w="900" w:type="dxa"/>
            <w:tcBorders>
              <w:top w:val="nil"/>
              <w:left w:val="nil"/>
              <w:bottom w:val="nil"/>
              <w:right w:val="nil"/>
            </w:tcBorders>
            <w:shd w:val="clear" w:color="000000" w:fill="FCFCFF"/>
            <w:noWrap/>
            <w:vAlign w:val="bottom"/>
            <w:hideMark/>
          </w:tcPr>
          <w:p w14:paraId="44735208"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76.3%</w:t>
            </w:r>
          </w:p>
        </w:tc>
        <w:tc>
          <w:tcPr>
            <w:tcW w:w="900" w:type="dxa"/>
            <w:tcBorders>
              <w:top w:val="nil"/>
              <w:left w:val="nil"/>
              <w:bottom w:val="nil"/>
              <w:right w:val="nil"/>
            </w:tcBorders>
            <w:shd w:val="clear" w:color="000000" w:fill="FCFCFF"/>
            <w:noWrap/>
            <w:vAlign w:val="bottom"/>
            <w:hideMark/>
          </w:tcPr>
          <w:p w14:paraId="171EE5CF"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67.9%</w:t>
            </w:r>
          </w:p>
        </w:tc>
        <w:tc>
          <w:tcPr>
            <w:tcW w:w="900" w:type="dxa"/>
            <w:tcBorders>
              <w:top w:val="nil"/>
              <w:left w:val="nil"/>
              <w:bottom w:val="nil"/>
              <w:right w:val="nil"/>
            </w:tcBorders>
            <w:shd w:val="clear" w:color="000000" w:fill="FCFCFF"/>
            <w:noWrap/>
            <w:vAlign w:val="bottom"/>
            <w:hideMark/>
          </w:tcPr>
          <w:p w14:paraId="1762F511"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61.0%</w:t>
            </w:r>
          </w:p>
        </w:tc>
        <w:tc>
          <w:tcPr>
            <w:tcW w:w="900" w:type="dxa"/>
            <w:tcBorders>
              <w:top w:val="nil"/>
              <w:left w:val="nil"/>
              <w:bottom w:val="nil"/>
              <w:right w:val="nil"/>
            </w:tcBorders>
            <w:shd w:val="clear" w:color="000000" w:fill="FCFCFF"/>
            <w:noWrap/>
            <w:vAlign w:val="bottom"/>
            <w:hideMark/>
          </w:tcPr>
          <w:p w14:paraId="4A604FDD"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54.1%</w:t>
            </w:r>
          </w:p>
        </w:tc>
        <w:tc>
          <w:tcPr>
            <w:tcW w:w="720" w:type="dxa"/>
            <w:tcBorders>
              <w:top w:val="nil"/>
              <w:left w:val="nil"/>
              <w:bottom w:val="nil"/>
              <w:right w:val="nil"/>
            </w:tcBorders>
            <w:shd w:val="clear" w:color="auto" w:fill="auto"/>
            <w:noWrap/>
            <w:vAlign w:val="bottom"/>
            <w:hideMark/>
          </w:tcPr>
          <w:p w14:paraId="6BE49E16" w14:textId="77777777" w:rsidR="00C56B97" w:rsidRPr="0065690E" w:rsidRDefault="00C56B97" w:rsidP="005057B2">
            <w:pPr>
              <w:jc w:val="center"/>
              <w:rPr>
                <w:rFonts w:ascii="Calibri" w:hAnsi="Calibri" w:cs="Calibri"/>
                <w:color w:val="000000"/>
                <w:sz w:val="16"/>
              </w:rPr>
            </w:pPr>
          </w:p>
        </w:tc>
        <w:tc>
          <w:tcPr>
            <w:tcW w:w="630" w:type="dxa"/>
            <w:tcBorders>
              <w:top w:val="nil"/>
              <w:left w:val="nil"/>
              <w:bottom w:val="nil"/>
              <w:right w:val="nil"/>
            </w:tcBorders>
            <w:shd w:val="clear" w:color="auto" w:fill="auto"/>
            <w:noWrap/>
            <w:vAlign w:val="bottom"/>
            <w:hideMark/>
          </w:tcPr>
          <w:p w14:paraId="3C9192CD" w14:textId="77777777" w:rsidR="00C56B97" w:rsidRPr="0065690E" w:rsidRDefault="00C56B97" w:rsidP="005057B2">
            <w:pPr>
              <w:jc w:val="center"/>
              <w:rPr>
                <w:sz w:val="16"/>
              </w:rPr>
            </w:pPr>
          </w:p>
        </w:tc>
        <w:tc>
          <w:tcPr>
            <w:tcW w:w="720" w:type="dxa"/>
            <w:tcBorders>
              <w:top w:val="nil"/>
              <w:left w:val="nil"/>
              <w:bottom w:val="nil"/>
              <w:right w:val="nil"/>
            </w:tcBorders>
            <w:shd w:val="clear" w:color="auto" w:fill="auto"/>
            <w:noWrap/>
            <w:vAlign w:val="bottom"/>
            <w:hideMark/>
          </w:tcPr>
          <w:p w14:paraId="37B99006" w14:textId="77777777" w:rsidR="00C56B97" w:rsidRPr="0065690E" w:rsidRDefault="00C56B97" w:rsidP="005057B2">
            <w:pPr>
              <w:jc w:val="center"/>
              <w:rPr>
                <w:sz w:val="16"/>
              </w:rPr>
            </w:pPr>
          </w:p>
        </w:tc>
      </w:tr>
      <w:tr w:rsidR="0065690E" w:rsidRPr="0065690E" w14:paraId="660AAB0B" w14:textId="77777777" w:rsidTr="00044847">
        <w:trPr>
          <w:trHeight w:val="216"/>
          <w:jc w:val="center"/>
        </w:trPr>
        <w:tc>
          <w:tcPr>
            <w:tcW w:w="2970" w:type="dxa"/>
            <w:tcBorders>
              <w:top w:val="nil"/>
              <w:left w:val="nil"/>
              <w:bottom w:val="nil"/>
              <w:right w:val="single" w:sz="4" w:space="0" w:color="auto"/>
            </w:tcBorders>
            <w:shd w:val="clear" w:color="auto" w:fill="auto"/>
            <w:noWrap/>
            <w:vAlign w:val="bottom"/>
            <w:hideMark/>
          </w:tcPr>
          <w:p w14:paraId="298B819F" w14:textId="77777777" w:rsidR="00C56B97" w:rsidRPr="0065690E" w:rsidRDefault="00C56B97" w:rsidP="0065690E">
            <w:pPr>
              <w:jc w:val="right"/>
              <w:rPr>
                <w:b/>
                <w:sz w:val="16"/>
              </w:rPr>
            </w:pPr>
            <w:r w:rsidRPr="0065690E">
              <w:rPr>
                <w:b/>
                <w:sz w:val="16"/>
              </w:rPr>
              <w:t>DWT (Coiflet2, 2 levels)</w:t>
            </w:r>
          </w:p>
        </w:tc>
        <w:tc>
          <w:tcPr>
            <w:tcW w:w="900" w:type="dxa"/>
            <w:tcBorders>
              <w:top w:val="nil"/>
              <w:left w:val="nil"/>
              <w:bottom w:val="nil"/>
              <w:right w:val="nil"/>
            </w:tcBorders>
            <w:shd w:val="clear" w:color="auto" w:fill="auto"/>
            <w:noWrap/>
            <w:vAlign w:val="bottom"/>
            <w:hideMark/>
          </w:tcPr>
          <w:p w14:paraId="67F867E8" w14:textId="77777777" w:rsidR="00C56B97" w:rsidRPr="0065690E" w:rsidRDefault="00C56B97" w:rsidP="005057B2">
            <w:pPr>
              <w:jc w:val="right"/>
              <w:rPr>
                <w:rFonts w:ascii="Calibri" w:hAnsi="Calibri" w:cs="Calibri"/>
                <w:color w:val="000000"/>
                <w:sz w:val="16"/>
              </w:rPr>
            </w:pPr>
            <w:r w:rsidRPr="0065690E">
              <w:rPr>
                <w:rFonts w:ascii="Calibri" w:hAnsi="Calibri" w:cs="Calibri"/>
                <w:color w:val="000000"/>
                <w:sz w:val="16"/>
              </w:rPr>
              <w:t>7</w:t>
            </w:r>
          </w:p>
        </w:tc>
        <w:tc>
          <w:tcPr>
            <w:tcW w:w="720" w:type="dxa"/>
            <w:tcBorders>
              <w:top w:val="nil"/>
              <w:left w:val="nil"/>
              <w:bottom w:val="nil"/>
              <w:right w:val="single" w:sz="4" w:space="0" w:color="auto"/>
            </w:tcBorders>
            <w:shd w:val="clear" w:color="auto" w:fill="auto"/>
            <w:noWrap/>
            <w:vAlign w:val="bottom"/>
            <w:hideMark/>
          </w:tcPr>
          <w:p w14:paraId="3FB7237F" w14:textId="77777777" w:rsidR="00C56B97" w:rsidRPr="0065690E" w:rsidRDefault="00C56B97" w:rsidP="005057B2">
            <w:pPr>
              <w:jc w:val="right"/>
              <w:rPr>
                <w:rFonts w:ascii="Calibri" w:hAnsi="Calibri" w:cs="Calibri"/>
                <w:color w:val="000000"/>
                <w:sz w:val="16"/>
              </w:rPr>
            </w:pPr>
            <w:r w:rsidRPr="0065690E">
              <w:rPr>
                <w:rFonts w:ascii="Calibri" w:hAnsi="Calibri" w:cs="Calibri"/>
                <w:color w:val="000000"/>
                <w:sz w:val="16"/>
              </w:rPr>
              <w:t>2</w:t>
            </w:r>
          </w:p>
        </w:tc>
        <w:tc>
          <w:tcPr>
            <w:tcW w:w="990" w:type="dxa"/>
            <w:tcBorders>
              <w:top w:val="nil"/>
              <w:left w:val="nil"/>
              <w:bottom w:val="nil"/>
              <w:right w:val="nil"/>
            </w:tcBorders>
            <w:shd w:val="clear" w:color="000000" w:fill="FCFCFF"/>
            <w:noWrap/>
            <w:vAlign w:val="bottom"/>
            <w:hideMark/>
          </w:tcPr>
          <w:p w14:paraId="6FD98E69"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70.1%</w:t>
            </w:r>
          </w:p>
        </w:tc>
        <w:tc>
          <w:tcPr>
            <w:tcW w:w="630" w:type="dxa"/>
            <w:tcBorders>
              <w:top w:val="nil"/>
              <w:left w:val="nil"/>
              <w:bottom w:val="nil"/>
              <w:right w:val="nil"/>
            </w:tcBorders>
            <w:shd w:val="clear" w:color="000000" w:fill="FCFCFF"/>
            <w:noWrap/>
            <w:vAlign w:val="bottom"/>
            <w:hideMark/>
          </w:tcPr>
          <w:p w14:paraId="083932BB"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89.0%</w:t>
            </w:r>
          </w:p>
        </w:tc>
        <w:tc>
          <w:tcPr>
            <w:tcW w:w="810" w:type="dxa"/>
            <w:tcBorders>
              <w:top w:val="nil"/>
              <w:left w:val="nil"/>
              <w:bottom w:val="nil"/>
              <w:right w:val="nil"/>
            </w:tcBorders>
            <w:shd w:val="clear" w:color="000000" w:fill="FCFCFF"/>
            <w:noWrap/>
            <w:vAlign w:val="bottom"/>
            <w:hideMark/>
          </w:tcPr>
          <w:p w14:paraId="155BE8A8"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84.6%</w:t>
            </w:r>
          </w:p>
        </w:tc>
        <w:tc>
          <w:tcPr>
            <w:tcW w:w="720" w:type="dxa"/>
            <w:tcBorders>
              <w:top w:val="nil"/>
              <w:left w:val="nil"/>
              <w:bottom w:val="nil"/>
              <w:right w:val="nil"/>
            </w:tcBorders>
            <w:shd w:val="clear" w:color="000000" w:fill="FCFCFF"/>
            <w:noWrap/>
            <w:vAlign w:val="bottom"/>
            <w:hideMark/>
          </w:tcPr>
          <w:p w14:paraId="01F93BC5"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78.9%</w:t>
            </w:r>
          </w:p>
        </w:tc>
        <w:tc>
          <w:tcPr>
            <w:tcW w:w="900" w:type="dxa"/>
            <w:tcBorders>
              <w:top w:val="nil"/>
              <w:left w:val="nil"/>
              <w:bottom w:val="nil"/>
              <w:right w:val="nil"/>
            </w:tcBorders>
            <w:shd w:val="clear" w:color="000000" w:fill="FCFCFF"/>
            <w:noWrap/>
            <w:vAlign w:val="bottom"/>
            <w:hideMark/>
          </w:tcPr>
          <w:p w14:paraId="517693A9"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88.2%</w:t>
            </w:r>
          </w:p>
        </w:tc>
        <w:tc>
          <w:tcPr>
            <w:tcW w:w="900" w:type="dxa"/>
            <w:tcBorders>
              <w:top w:val="nil"/>
              <w:left w:val="nil"/>
              <w:bottom w:val="nil"/>
              <w:right w:val="nil"/>
            </w:tcBorders>
            <w:shd w:val="clear" w:color="000000" w:fill="FDE9A8"/>
            <w:noWrap/>
            <w:vAlign w:val="bottom"/>
            <w:hideMark/>
          </w:tcPr>
          <w:p w14:paraId="4D0BA2D9" w14:textId="77777777" w:rsidR="00C56B97" w:rsidRPr="0065690E" w:rsidRDefault="00C56B97" w:rsidP="005057B2">
            <w:pPr>
              <w:jc w:val="center"/>
              <w:rPr>
                <w:rFonts w:ascii="Calibri" w:hAnsi="Calibri" w:cs="Calibri"/>
                <w:b/>
                <w:bCs/>
                <w:i/>
                <w:iCs/>
                <w:color w:val="000000"/>
                <w:sz w:val="16"/>
              </w:rPr>
            </w:pPr>
            <w:r w:rsidRPr="0065690E">
              <w:rPr>
                <w:rFonts w:ascii="Calibri" w:hAnsi="Calibri" w:cs="Calibri"/>
                <w:b/>
                <w:bCs/>
                <w:i/>
                <w:iCs/>
                <w:color w:val="000000"/>
                <w:sz w:val="16"/>
              </w:rPr>
              <w:t>92.3%</w:t>
            </w:r>
          </w:p>
        </w:tc>
        <w:tc>
          <w:tcPr>
            <w:tcW w:w="720" w:type="dxa"/>
            <w:tcBorders>
              <w:top w:val="nil"/>
              <w:left w:val="nil"/>
              <w:bottom w:val="nil"/>
              <w:right w:val="nil"/>
            </w:tcBorders>
            <w:shd w:val="clear" w:color="000000" w:fill="FCFCFF"/>
            <w:noWrap/>
            <w:vAlign w:val="bottom"/>
            <w:hideMark/>
          </w:tcPr>
          <w:p w14:paraId="52733141"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68.8%</w:t>
            </w:r>
          </w:p>
        </w:tc>
        <w:tc>
          <w:tcPr>
            <w:tcW w:w="990" w:type="dxa"/>
            <w:tcBorders>
              <w:top w:val="nil"/>
              <w:left w:val="nil"/>
              <w:bottom w:val="nil"/>
              <w:right w:val="nil"/>
            </w:tcBorders>
            <w:shd w:val="clear" w:color="000000" w:fill="FCFCFF"/>
            <w:noWrap/>
            <w:vAlign w:val="bottom"/>
            <w:hideMark/>
          </w:tcPr>
          <w:p w14:paraId="28355CF6"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71.8%</w:t>
            </w:r>
          </w:p>
        </w:tc>
        <w:tc>
          <w:tcPr>
            <w:tcW w:w="720" w:type="dxa"/>
            <w:tcBorders>
              <w:top w:val="nil"/>
              <w:left w:val="nil"/>
              <w:bottom w:val="nil"/>
              <w:right w:val="nil"/>
            </w:tcBorders>
            <w:shd w:val="clear" w:color="000000" w:fill="FCFCFF"/>
            <w:noWrap/>
            <w:vAlign w:val="bottom"/>
            <w:hideMark/>
          </w:tcPr>
          <w:p w14:paraId="223C14BF"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53.9%</w:t>
            </w:r>
          </w:p>
        </w:tc>
        <w:tc>
          <w:tcPr>
            <w:tcW w:w="900" w:type="dxa"/>
            <w:tcBorders>
              <w:top w:val="nil"/>
              <w:left w:val="nil"/>
              <w:bottom w:val="nil"/>
              <w:right w:val="nil"/>
            </w:tcBorders>
            <w:shd w:val="clear" w:color="000000" w:fill="FCFCFF"/>
            <w:noWrap/>
            <w:vAlign w:val="bottom"/>
            <w:hideMark/>
          </w:tcPr>
          <w:p w14:paraId="75F4B2E2"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77.7%</w:t>
            </w:r>
          </w:p>
        </w:tc>
        <w:tc>
          <w:tcPr>
            <w:tcW w:w="900" w:type="dxa"/>
            <w:tcBorders>
              <w:top w:val="nil"/>
              <w:left w:val="nil"/>
              <w:bottom w:val="nil"/>
              <w:right w:val="nil"/>
            </w:tcBorders>
            <w:shd w:val="clear" w:color="000000" w:fill="FCFCFF"/>
            <w:noWrap/>
            <w:vAlign w:val="bottom"/>
            <w:hideMark/>
          </w:tcPr>
          <w:p w14:paraId="477F7D97"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74.0%</w:t>
            </w:r>
          </w:p>
        </w:tc>
        <w:tc>
          <w:tcPr>
            <w:tcW w:w="900" w:type="dxa"/>
            <w:tcBorders>
              <w:top w:val="nil"/>
              <w:left w:val="nil"/>
              <w:bottom w:val="nil"/>
              <w:right w:val="nil"/>
            </w:tcBorders>
            <w:shd w:val="clear" w:color="000000" w:fill="FCFCFF"/>
            <w:noWrap/>
            <w:vAlign w:val="bottom"/>
            <w:hideMark/>
          </w:tcPr>
          <w:p w14:paraId="0101DC81"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61.5%</w:t>
            </w:r>
          </w:p>
        </w:tc>
        <w:tc>
          <w:tcPr>
            <w:tcW w:w="900" w:type="dxa"/>
            <w:tcBorders>
              <w:top w:val="nil"/>
              <w:left w:val="nil"/>
              <w:bottom w:val="nil"/>
              <w:right w:val="nil"/>
            </w:tcBorders>
            <w:shd w:val="clear" w:color="000000" w:fill="FCFCFF"/>
            <w:noWrap/>
            <w:vAlign w:val="bottom"/>
            <w:hideMark/>
          </w:tcPr>
          <w:p w14:paraId="3F7501C0" w14:textId="77777777" w:rsidR="00C56B97" w:rsidRPr="0065690E" w:rsidRDefault="00C56B97" w:rsidP="005057B2">
            <w:pPr>
              <w:jc w:val="center"/>
              <w:rPr>
                <w:rFonts w:ascii="Calibri" w:hAnsi="Calibri" w:cs="Calibri"/>
                <w:color w:val="000000"/>
                <w:sz w:val="16"/>
              </w:rPr>
            </w:pPr>
            <w:r w:rsidRPr="0065690E">
              <w:rPr>
                <w:rFonts w:ascii="Calibri" w:hAnsi="Calibri" w:cs="Calibri"/>
                <w:color w:val="000000"/>
                <w:sz w:val="16"/>
              </w:rPr>
              <w:t>73.7%</w:t>
            </w:r>
          </w:p>
        </w:tc>
        <w:tc>
          <w:tcPr>
            <w:tcW w:w="720" w:type="dxa"/>
            <w:tcBorders>
              <w:top w:val="nil"/>
              <w:left w:val="nil"/>
              <w:bottom w:val="nil"/>
              <w:right w:val="nil"/>
            </w:tcBorders>
            <w:shd w:val="clear" w:color="auto" w:fill="auto"/>
            <w:noWrap/>
            <w:vAlign w:val="bottom"/>
            <w:hideMark/>
          </w:tcPr>
          <w:p w14:paraId="06D10822" w14:textId="77777777" w:rsidR="00C56B97" w:rsidRPr="0065690E" w:rsidRDefault="00C56B97" w:rsidP="005057B2">
            <w:pPr>
              <w:jc w:val="center"/>
              <w:rPr>
                <w:rFonts w:ascii="Calibri" w:hAnsi="Calibri" w:cs="Calibri"/>
                <w:color w:val="000000"/>
                <w:sz w:val="16"/>
              </w:rPr>
            </w:pPr>
          </w:p>
        </w:tc>
        <w:tc>
          <w:tcPr>
            <w:tcW w:w="630" w:type="dxa"/>
            <w:tcBorders>
              <w:top w:val="nil"/>
              <w:left w:val="nil"/>
              <w:bottom w:val="nil"/>
              <w:right w:val="nil"/>
            </w:tcBorders>
            <w:shd w:val="clear" w:color="auto" w:fill="auto"/>
            <w:noWrap/>
            <w:vAlign w:val="bottom"/>
            <w:hideMark/>
          </w:tcPr>
          <w:p w14:paraId="1C31B614" w14:textId="77777777" w:rsidR="00C56B97" w:rsidRPr="0065690E" w:rsidRDefault="00C56B97" w:rsidP="005057B2">
            <w:pPr>
              <w:jc w:val="center"/>
              <w:rPr>
                <w:sz w:val="16"/>
              </w:rPr>
            </w:pPr>
          </w:p>
        </w:tc>
        <w:tc>
          <w:tcPr>
            <w:tcW w:w="720" w:type="dxa"/>
            <w:tcBorders>
              <w:top w:val="nil"/>
              <w:left w:val="nil"/>
              <w:bottom w:val="nil"/>
              <w:right w:val="nil"/>
            </w:tcBorders>
            <w:shd w:val="clear" w:color="auto" w:fill="auto"/>
            <w:noWrap/>
            <w:vAlign w:val="bottom"/>
            <w:hideMark/>
          </w:tcPr>
          <w:p w14:paraId="3A22D9CF" w14:textId="77777777" w:rsidR="00C56B97" w:rsidRPr="0065690E" w:rsidRDefault="00C56B97" w:rsidP="005057B2">
            <w:pPr>
              <w:jc w:val="center"/>
              <w:rPr>
                <w:sz w:val="16"/>
              </w:rPr>
            </w:pPr>
          </w:p>
        </w:tc>
      </w:tr>
    </w:tbl>
    <w:p w14:paraId="19BCCF19" w14:textId="4CB77502" w:rsidR="00141685" w:rsidRDefault="00141685" w:rsidP="001E08F4">
      <w:pPr>
        <w:tabs>
          <w:tab w:val="left" w:pos="288"/>
        </w:tabs>
      </w:pPr>
    </w:p>
    <w:p w14:paraId="48E87979" w14:textId="1988EB8E" w:rsidR="00141685" w:rsidRDefault="00141685" w:rsidP="001E08F4">
      <w:pPr>
        <w:tabs>
          <w:tab w:val="left" w:pos="288"/>
        </w:tabs>
      </w:pPr>
    </w:p>
    <w:p w14:paraId="13B9E117" w14:textId="77777777" w:rsidR="00141685" w:rsidRDefault="00141685" w:rsidP="001E08F4">
      <w:pPr>
        <w:tabs>
          <w:tab w:val="left" w:pos="288"/>
        </w:tabs>
      </w:pPr>
    </w:p>
    <w:p w14:paraId="733F6163" w14:textId="2F16AB64" w:rsidR="00106DD7" w:rsidRDefault="00106DD7" w:rsidP="001E08F4">
      <w:pPr>
        <w:tabs>
          <w:tab w:val="left" w:pos="288"/>
        </w:tabs>
        <w:sectPr w:rsidR="00106DD7" w:rsidSect="00C56B97">
          <w:pgSz w:w="20160" w:h="12240" w:orient="landscape" w:code="5"/>
          <w:pgMar w:top="720" w:right="720" w:bottom="720" w:left="720" w:header="720" w:footer="576" w:gutter="0"/>
          <w:cols w:space="720"/>
          <w:docGrid w:linePitch="272"/>
        </w:sectPr>
      </w:pPr>
    </w:p>
    <w:p w14:paraId="06531665" w14:textId="77777777" w:rsidR="00FE6F42" w:rsidRDefault="00FE6F42" w:rsidP="00FE6F42">
      <w:pPr>
        <w:pStyle w:val="Heading4"/>
      </w:pPr>
      <w:r>
        <w:lastRenderedPageBreak/>
        <w:t>Long Short-Term Memory Neural Networks</w:t>
      </w:r>
    </w:p>
    <w:p w14:paraId="3C8ECA0D" w14:textId="139BF9B3" w:rsidR="00FE6F42" w:rsidRDefault="00FE6F42" w:rsidP="00FE6F42">
      <w:r>
        <w:tab/>
        <w:t xml:space="preserve">Long short-term memory neural networks are neural networks with a layer capable of learning the long-term dependencies between time samples of a sequence of inputs or features </w:t>
      </w:r>
      <w:sdt>
        <w:sdtPr>
          <w:id w:val="482750933"/>
          <w:citation/>
        </w:sdtPr>
        <w:sdtEndPr/>
        <w:sdtContent>
          <w:r>
            <w:fldChar w:fldCharType="begin"/>
          </w:r>
          <w:r>
            <w:instrText xml:space="preserve"> CITATION Ada16 \l 1033 </w:instrText>
          </w:r>
          <w:r>
            <w:fldChar w:fldCharType="separate"/>
          </w:r>
          <w:r w:rsidR="003D1F7A">
            <w:rPr>
              <w:noProof/>
            </w:rPr>
            <w:t>[8]</w:t>
          </w:r>
          <w:r>
            <w:fldChar w:fldCharType="end"/>
          </w:r>
        </w:sdtContent>
      </w:sdt>
      <w:r>
        <w:t>,</w:t>
      </w:r>
      <w:sdt>
        <w:sdtPr>
          <w:id w:val="-1713116344"/>
          <w:citation/>
        </w:sdtPr>
        <w:sdtEndPr/>
        <w:sdtContent>
          <w:r>
            <w:fldChar w:fldCharType="begin"/>
          </w:r>
          <w:r>
            <w:instrText xml:space="preserve"> CITATION Hoc97 \l 1033 </w:instrText>
          </w:r>
          <w:r>
            <w:fldChar w:fldCharType="separate"/>
          </w:r>
          <w:r w:rsidR="003D1F7A">
            <w:rPr>
              <w:noProof/>
            </w:rPr>
            <w:t xml:space="preserve"> [28]</w:t>
          </w:r>
          <w:r>
            <w:fldChar w:fldCharType="end"/>
          </w:r>
        </w:sdtContent>
      </w:sdt>
      <w:r>
        <w:t xml:space="preserve">. Thus, the nature of the change in values from one feature set to another is also used as an additional feature. The LSTM network studied here used 100 hidden neurons and trained with a maximum of 40 epochs and only used 80 variables per an iteration. </w:t>
      </w:r>
    </w:p>
    <w:p w14:paraId="4CEA38C0" w14:textId="77777777" w:rsidR="00FE6F42" w:rsidRPr="00F565BA" w:rsidRDefault="00FE6F42" w:rsidP="00FE6F42">
      <w:pPr>
        <w:keepNext/>
        <w:numPr>
          <w:ilvl w:val="0"/>
          <w:numId w:val="7"/>
        </w:numPr>
        <w:tabs>
          <w:tab w:val="clear" w:pos="360"/>
          <w:tab w:val="num" w:pos="180"/>
        </w:tabs>
        <w:spacing w:before="240" w:after="60"/>
        <w:ind w:left="180" w:hanging="180"/>
        <w:jc w:val="center"/>
        <w:outlineLvl w:val="0"/>
        <w:rPr>
          <w:b/>
          <w:kern w:val="32"/>
          <w:sz w:val="22"/>
        </w:rPr>
      </w:pPr>
      <w:r>
        <w:rPr>
          <w:b/>
          <w:kern w:val="32"/>
          <w:sz w:val="22"/>
        </w:rPr>
        <w:t>Results</w:t>
      </w:r>
    </w:p>
    <w:p w14:paraId="50900A65" w14:textId="77777777" w:rsidR="00FE6F42" w:rsidRDefault="00FE6F42" w:rsidP="00FE6F42">
      <w:pPr>
        <w:tabs>
          <w:tab w:val="left" w:pos="288"/>
        </w:tabs>
      </w:pPr>
      <w:r>
        <w:tab/>
        <w:t>The proposed feature sets and classifier algorithms are investigated in two phases as such:</w:t>
      </w:r>
    </w:p>
    <w:p w14:paraId="40EBAD11" w14:textId="77777777" w:rsidR="00FE6F42" w:rsidRDefault="00FE6F42" w:rsidP="00FE6F42">
      <w:pPr>
        <w:pStyle w:val="ListParagraph"/>
        <w:numPr>
          <w:ilvl w:val="0"/>
          <w:numId w:val="39"/>
        </w:numPr>
        <w:tabs>
          <w:tab w:val="left" w:pos="288"/>
        </w:tabs>
      </w:pPr>
      <w:r>
        <w:t>Broad investigation of widely varying feature sets and model types.</w:t>
      </w:r>
    </w:p>
    <w:p w14:paraId="2C5B3FFE" w14:textId="77777777" w:rsidR="00FE6F42" w:rsidRDefault="00FE6F42" w:rsidP="00FE6F42">
      <w:pPr>
        <w:pStyle w:val="ListParagraph"/>
        <w:numPr>
          <w:ilvl w:val="0"/>
          <w:numId w:val="39"/>
        </w:numPr>
        <w:tabs>
          <w:tab w:val="left" w:pos="288"/>
        </w:tabs>
      </w:pPr>
      <w:r>
        <w:t>Deep investigation of the top 3 models from the previous phase.</w:t>
      </w:r>
    </w:p>
    <w:p w14:paraId="43B2AC72" w14:textId="77777777" w:rsidR="00FE6F42" w:rsidRPr="00F565BA" w:rsidRDefault="00FE6F42" w:rsidP="00FE6F42">
      <w:pPr>
        <w:tabs>
          <w:tab w:val="left" w:pos="288"/>
        </w:tabs>
      </w:pPr>
      <w:r>
        <w:t>The initial broad investigation is designed to gather information regarding the general performance of various feature sets and classifier algorithms in general without extensive, detailed work. In particular, the initial phased avoids the time-consuming steps of hyperparameter optimization and robust validation testing. The goal for this phase is to narrow down and select the top two or three performing types of models that will be studied and characterized in detail in the second phase. The deep investigation phase is intended to find the optimal performance for each selected feature set and classifier combination including optimizing the hyperparameters for each classifier algorithm and stress test the models for various simulated situations to gauge potential real-world performance.</w:t>
      </w:r>
    </w:p>
    <w:p w14:paraId="388E5B98" w14:textId="77777777" w:rsidR="00FE6F42" w:rsidRPr="00F565BA" w:rsidRDefault="00FE6F42" w:rsidP="00FE6F42">
      <w:pPr>
        <w:numPr>
          <w:ilvl w:val="0"/>
          <w:numId w:val="10"/>
        </w:numPr>
        <w:tabs>
          <w:tab w:val="left" w:pos="288"/>
        </w:tabs>
        <w:spacing w:before="240"/>
        <w:outlineLvl w:val="1"/>
        <w:rPr>
          <w:b/>
        </w:rPr>
      </w:pPr>
      <w:r>
        <w:rPr>
          <w:b/>
        </w:rPr>
        <w:t>Initial Broad Investigation</w:t>
      </w:r>
    </w:p>
    <w:p w14:paraId="292833AC" w14:textId="59C1D142" w:rsidR="00FE6F42" w:rsidRDefault="00FE6F42" w:rsidP="00FE6F42">
      <w:r>
        <w:tab/>
      </w:r>
      <w:r w:rsidRPr="001E08F4">
        <w:t xml:space="preserve">The initial broad investigation of feature sets and classifier algorithms is executed with existing software libraries from the MathWorks (The MathWorks, Inc.) using default values to train the classifier algorithms to quickly cover a wide variety of combinations. The out-of-sample accuracy computed from cross-validation is used to compare the various combinations and find the best performers for continued study in the next phase. A summary of the results is given in </w:t>
      </w:r>
      <w:r>
        <w:fldChar w:fldCharType="begin"/>
      </w:r>
      <w:r>
        <w:instrText xml:space="preserve"> REF _Ref2197435 \h </w:instrText>
      </w:r>
      <w:r>
        <w:fldChar w:fldCharType="separate"/>
      </w:r>
      <w:r w:rsidR="008C265B">
        <w:t xml:space="preserve">Table </w:t>
      </w:r>
      <w:r w:rsidR="008C265B">
        <w:rPr>
          <w:noProof/>
        </w:rPr>
        <w:t>1</w:t>
      </w:r>
      <w:r>
        <w:fldChar w:fldCharType="end"/>
      </w:r>
      <w:r w:rsidRPr="001E08F4">
        <w:t xml:space="preserve">. Overall, the highest accuracy achieved is 94.2% by the </w:t>
      </w:r>
      <w:r>
        <w:t>DWPT</w:t>
      </w:r>
      <w:r w:rsidRPr="001E08F4">
        <w:t xml:space="preserve"> feature set with the Coiflet2 wavelet with a 5</w:t>
      </w:r>
      <w:r>
        <w:t>-</w:t>
      </w:r>
      <w:r w:rsidRPr="001E08F4">
        <w:t xml:space="preserve">level decomposition and the bagged tree classifier. The wavelet-based feature sets with the bagged tree classifier are strong performers occupying 9 positions out of 23 in the 10% of the results. The best non-wavelet-based performer is the modified MFCC with 26 features and the cubic SVM classifier with an accuracy of 92.8%, the seventh best overall score. However, the computational time to compute the Shannon entropy feature in the </w:t>
      </w:r>
      <w:r>
        <w:t>DWPT</w:t>
      </w:r>
      <w:r w:rsidRPr="001E08F4">
        <w:t xml:space="preserve"> feature sets is noted to be the most time-consuming and may impact the ability of the those feature set to be executed in real-time. A 2 second block or 102,400 samples of data required 0.94 seconds </w:t>
      </w:r>
      <w:r>
        <w:t xml:space="preserve">to </w:t>
      </w:r>
      <w:r w:rsidRPr="001E08F4">
        <w:t xml:space="preserve">compute the full </w:t>
      </w:r>
      <w:r>
        <w:t>DWPT</w:t>
      </w:r>
      <w:r w:rsidRPr="001E08F4">
        <w:t xml:space="preserve"> feature set with a 5</w:t>
      </w:r>
      <w:r>
        <w:t>-</w:t>
      </w:r>
      <w:r w:rsidRPr="001E08F4">
        <w:t>level wavelet decomposition on a mid-level desktop computer (Intel Core i5-6600, 16 GB RAM) which may impact the implementation of the algorithms into a real-time monitoring system for the intended flyover community noise application. A 4</w:t>
      </w:r>
      <w:r>
        <w:t>-</w:t>
      </w:r>
      <w:r w:rsidRPr="001E08F4">
        <w:t xml:space="preserve">level wavelet decomposition for the full </w:t>
      </w:r>
      <w:r>
        <w:t>DWPT</w:t>
      </w:r>
      <w:r w:rsidRPr="001E08F4">
        <w:t xml:space="preserve"> feature set only half the computational time and may be more practical for final implementation. Note that the computational time to train each of the classifiers will not affect the practical application of method as training is not performed in-situ during the flyover tests.</w:t>
      </w:r>
    </w:p>
    <w:p w14:paraId="4570A232" w14:textId="4D08ECBF" w:rsidR="0078047E" w:rsidRDefault="0078047E" w:rsidP="005C1CA6">
      <w:pPr>
        <w:ind w:firstLine="288"/>
      </w:pPr>
      <w:r w:rsidRPr="0078047E">
        <w:t xml:space="preserve">The feature set and classifier combinations selected for the next phase of the study are given in </w:t>
      </w:r>
      <w:r w:rsidR="00417816">
        <w:fldChar w:fldCharType="begin"/>
      </w:r>
      <w:r w:rsidR="00417816">
        <w:instrText xml:space="preserve"> REF _Ref2197732 \h </w:instrText>
      </w:r>
      <w:r w:rsidR="00417816">
        <w:fldChar w:fldCharType="separate"/>
      </w:r>
      <w:r w:rsidR="008C265B">
        <w:t xml:space="preserve">Table </w:t>
      </w:r>
      <w:r w:rsidR="008C265B">
        <w:rPr>
          <w:noProof/>
        </w:rPr>
        <w:t>2</w:t>
      </w:r>
      <w:r w:rsidR="00417816">
        <w:fldChar w:fldCharType="end"/>
      </w:r>
      <w:r w:rsidRPr="0078047E">
        <w:t>. The DWT5 feature set/classifier is chosen as it is scored the highest overall accuracy. The DWT4 is chosen to mitigate risk that the DWT5 may be too computationally intensive for the real-time application by using the same classifier and feature set with only reducing the wavelet decomposition by one level. The final feature set/classifier, CEP26, is chosen to provide contrast to the discrete wavelet transform feature sets by using a feature set based on traditional domain analysis techniques. The modified MFCC only changes the regular MFCC b</w:t>
      </w:r>
      <w:r w:rsidR="00AC51ED">
        <w:t>y</w:t>
      </w:r>
      <w:r w:rsidRPr="0078047E">
        <w:t xml:space="preserve"> extending the frequency range to 20 </w:t>
      </w:r>
      <w:r w:rsidR="00097D23">
        <w:t>kHz instead of approximately 7</w:t>
      </w:r>
      <w:r w:rsidRPr="0078047E">
        <w:t xml:space="preserve"> kHz and has the best accuracy of the domain-inspired feature set/classier combinations. These </w:t>
      </w:r>
      <w:proofErr w:type="gramStart"/>
      <w:r w:rsidRPr="0078047E">
        <w:t>three feature</w:t>
      </w:r>
      <w:proofErr w:type="gramEnd"/>
      <w:r w:rsidRPr="0078047E">
        <w:t xml:space="preserve"> set/classifier combinations are optimized and validated in detail in the following section.</w:t>
      </w:r>
      <w:r>
        <w:t xml:space="preserve"> </w:t>
      </w:r>
    </w:p>
    <w:p w14:paraId="212EFAE5" w14:textId="243D0696" w:rsidR="00142A90" w:rsidRDefault="00142A90" w:rsidP="00044847">
      <w:pPr>
        <w:pStyle w:val="Caption"/>
        <w:keepNext/>
        <w:jc w:val="center"/>
      </w:pPr>
      <w:bookmarkStart w:id="7" w:name="_Ref2197732"/>
      <w:r>
        <w:t xml:space="preserve">Table </w:t>
      </w:r>
      <w:r w:rsidR="004E19B6">
        <w:rPr>
          <w:noProof/>
        </w:rPr>
        <w:fldChar w:fldCharType="begin"/>
      </w:r>
      <w:r w:rsidR="004E19B6">
        <w:rPr>
          <w:noProof/>
        </w:rPr>
        <w:instrText xml:space="preserve"> SEQ Table \* ARABIC </w:instrText>
      </w:r>
      <w:r w:rsidR="004E19B6">
        <w:rPr>
          <w:noProof/>
        </w:rPr>
        <w:fldChar w:fldCharType="separate"/>
      </w:r>
      <w:r w:rsidR="008C265B">
        <w:rPr>
          <w:noProof/>
        </w:rPr>
        <w:t>2</w:t>
      </w:r>
      <w:r w:rsidR="004E19B6">
        <w:rPr>
          <w:noProof/>
        </w:rPr>
        <w:fldChar w:fldCharType="end"/>
      </w:r>
      <w:bookmarkEnd w:id="7"/>
      <w:r>
        <w:t xml:space="preserve"> Selected</w:t>
      </w:r>
      <w:r w:rsidR="00417816">
        <w:t xml:space="preserve"> </w:t>
      </w:r>
      <w:r w:rsidR="00417816" w:rsidRPr="00417816">
        <w:t>feature sets and classifiers for the detailed investigation</w:t>
      </w:r>
      <w:r w:rsidR="00417816">
        <w:t>.</w:t>
      </w:r>
    </w:p>
    <w:tbl>
      <w:tblPr>
        <w:tblStyle w:val="PlainTable3"/>
        <w:tblW w:w="0" w:type="auto"/>
        <w:jc w:val="center"/>
        <w:tblLook w:val="04A0" w:firstRow="1" w:lastRow="0" w:firstColumn="1" w:lastColumn="0" w:noHBand="0" w:noVBand="1"/>
      </w:tblPr>
      <w:tblGrid>
        <w:gridCol w:w="1152"/>
        <w:gridCol w:w="2430"/>
        <w:gridCol w:w="1530"/>
        <w:gridCol w:w="3510"/>
      </w:tblGrid>
      <w:tr w:rsidR="001A2228" w:rsidRPr="00142A90" w14:paraId="7E6E8245" w14:textId="77777777" w:rsidTr="0004484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52" w:type="dxa"/>
          </w:tcPr>
          <w:p w14:paraId="1ED19B1C" w14:textId="77777777" w:rsidR="001A2228" w:rsidRPr="00142A90" w:rsidRDefault="001A2228" w:rsidP="00EC72F3">
            <w:pPr>
              <w:jc w:val="right"/>
              <w:rPr>
                <w:rStyle w:val="Emphasis"/>
                <w:rFonts w:ascii="Times New Roman" w:hAnsi="Times New Roman" w:cs="Times New Roman"/>
                <w:i w:val="0"/>
                <w:sz w:val="20"/>
              </w:rPr>
            </w:pPr>
            <w:r w:rsidRPr="00142A90">
              <w:rPr>
                <w:rStyle w:val="Emphasis"/>
                <w:rFonts w:ascii="Times New Roman" w:hAnsi="Times New Roman" w:cs="Times New Roman"/>
                <w:i w:val="0"/>
                <w:sz w:val="20"/>
              </w:rPr>
              <w:t>Name</w:t>
            </w:r>
          </w:p>
        </w:tc>
        <w:tc>
          <w:tcPr>
            <w:tcW w:w="2430" w:type="dxa"/>
          </w:tcPr>
          <w:p w14:paraId="6A384042" w14:textId="77777777" w:rsidR="001A2228" w:rsidRPr="00142A90" w:rsidRDefault="001A2228" w:rsidP="00EC72F3">
            <w:pPr>
              <w:jc w:val="left"/>
              <w:cnfStyle w:val="100000000000" w:firstRow="1" w:lastRow="0" w:firstColumn="0" w:lastColumn="0" w:oddVBand="0" w:evenVBand="0" w:oddHBand="0" w:evenHBand="0" w:firstRowFirstColumn="0" w:firstRowLastColumn="0" w:lastRowFirstColumn="0" w:lastRowLastColumn="0"/>
              <w:rPr>
                <w:rStyle w:val="Emphasis"/>
                <w:rFonts w:ascii="Times New Roman" w:hAnsi="Times New Roman" w:cs="Times New Roman"/>
                <w:i w:val="0"/>
                <w:sz w:val="20"/>
              </w:rPr>
            </w:pPr>
            <w:r w:rsidRPr="00142A90">
              <w:rPr>
                <w:rStyle w:val="Emphasis"/>
                <w:rFonts w:ascii="Times New Roman" w:hAnsi="Times New Roman" w:cs="Times New Roman"/>
                <w:i w:val="0"/>
                <w:sz w:val="20"/>
              </w:rPr>
              <w:t>Feature set</w:t>
            </w:r>
          </w:p>
        </w:tc>
        <w:tc>
          <w:tcPr>
            <w:tcW w:w="1530" w:type="dxa"/>
          </w:tcPr>
          <w:p w14:paraId="0B0621EF" w14:textId="77777777" w:rsidR="001A2228" w:rsidRPr="00142A90" w:rsidRDefault="001A2228" w:rsidP="00EC72F3">
            <w:pPr>
              <w:jc w:val="left"/>
              <w:cnfStyle w:val="100000000000" w:firstRow="1" w:lastRow="0" w:firstColumn="0" w:lastColumn="0" w:oddVBand="0" w:evenVBand="0" w:oddHBand="0" w:evenHBand="0" w:firstRowFirstColumn="0" w:firstRowLastColumn="0" w:lastRowFirstColumn="0" w:lastRowLastColumn="0"/>
              <w:rPr>
                <w:rStyle w:val="Emphasis"/>
                <w:rFonts w:ascii="Times New Roman" w:hAnsi="Times New Roman" w:cs="Times New Roman"/>
                <w:i w:val="0"/>
                <w:sz w:val="20"/>
              </w:rPr>
            </w:pPr>
            <w:r w:rsidRPr="00142A90">
              <w:rPr>
                <w:rStyle w:val="Emphasis"/>
                <w:rFonts w:ascii="Times New Roman" w:hAnsi="Times New Roman" w:cs="Times New Roman"/>
                <w:i w:val="0"/>
                <w:sz w:val="20"/>
              </w:rPr>
              <w:t>Classifier</w:t>
            </w:r>
          </w:p>
        </w:tc>
        <w:tc>
          <w:tcPr>
            <w:tcW w:w="3510" w:type="dxa"/>
          </w:tcPr>
          <w:p w14:paraId="05508E44" w14:textId="77777777" w:rsidR="001A2228" w:rsidRPr="00142A90" w:rsidRDefault="001A2228" w:rsidP="00EC72F3">
            <w:pPr>
              <w:jc w:val="left"/>
              <w:cnfStyle w:val="100000000000" w:firstRow="1" w:lastRow="0" w:firstColumn="0" w:lastColumn="0" w:oddVBand="0" w:evenVBand="0" w:oddHBand="0" w:evenHBand="0" w:firstRowFirstColumn="0" w:firstRowLastColumn="0" w:lastRowFirstColumn="0" w:lastRowLastColumn="0"/>
              <w:rPr>
                <w:rStyle w:val="Emphasis"/>
                <w:rFonts w:ascii="Times New Roman" w:hAnsi="Times New Roman" w:cs="Times New Roman"/>
                <w:i w:val="0"/>
                <w:sz w:val="20"/>
              </w:rPr>
            </w:pPr>
            <w:r w:rsidRPr="00142A90">
              <w:rPr>
                <w:rStyle w:val="Emphasis"/>
                <w:rFonts w:ascii="Times New Roman" w:hAnsi="Times New Roman" w:cs="Times New Roman"/>
                <w:i w:val="0"/>
                <w:sz w:val="20"/>
              </w:rPr>
              <w:t>Comments</w:t>
            </w:r>
          </w:p>
        </w:tc>
      </w:tr>
      <w:tr w:rsidR="001A2228" w:rsidRPr="00142A90" w14:paraId="44A41DC8" w14:textId="77777777" w:rsidTr="000448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52" w:type="dxa"/>
          </w:tcPr>
          <w:p w14:paraId="70887A6A" w14:textId="77777777" w:rsidR="001A2228" w:rsidRPr="00142A90" w:rsidRDefault="001A2228" w:rsidP="00EC72F3">
            <w:pPr>
              <w:jc w:val="right"/>
              <w:rPr>
                <w:rStyle w:val="Emphasis"/>
                <w:rFonts w:ascii="Times New Roman" w:hAnsi="Times New Roman" w:cs="Times New Roman"/>
                <w:i w:val="0"/>
                <w:sz w:val="20"/>
              </w:rPr>
            </w:pPr>
            <w:r w:rsidRPr="00142A90">
              <w:rPr>
                <w:rStyle w:val="Emphasis"/>
                <w:rFonts w:ascii="Times New Roman" w:hAnsi="Times New Roman" w:cs="Times New Roman"/>
                <w:i w:val="0"/>
                <w:sz w:val="20"/>
              </w:rPr>
              <w:t>DWT5</w:t>
            </w:r>
          </w:p>
        </w:tc>
        <w:tc>
          <w:tcPr>
            <w:tcW w:w="2430" w:type="dxa"/>
          </w:tcPr>
          <w:p w14:paraId="3ECD1D55" w14:textId="40EECC1C" w:rsidR="001A2228" w:rsidRPr="00142A90" w:rsidRDefault="001A2228" w:rsidP="00EC72F3">
            <w:pPr>
              <w:jc w:val="left"/>
              <w:cnfStyle w:val="000000100000" w:firstRow="0" w:lastRow="0" w:firstColumn="0" w:lastColumn="0" w:oddVBand="0" w:evenVBand="0" w:oddHBand="1" w:evenHBand="0" w:firstRowFirstColumn="0" w:firstRowLastColumn="0" w:lastRowFirstColumn="0" w:lastRowLastColumn="0"/>
              <w:rPr>
                <w:rStyle w:val="Emphasis"/>
                <w:rFonts w:ascii="Times New Roman" w:hAnsi="Times New Roman" w:cs="Times New Roman"/>
                <w:i w:val="0"/>
                <w:sz w:val="20"/>
              </w:rPr>
            </w:pPr>
            <w:r w:rsidRPr="00142A90">
              <w:rPr>
                <w:rStyle w:val="Emphasis"/>
                <w:rFonts w:ascii="Times New Roman" w:hAnsi="Times New Roman" w:cs="Times New Roman"/>
                <w:i w:val="0"/>
                <w:sz w:val="20"/>
              </w:rPr>
              <w:t>DW</w:t>
            </w:r>
            <w:r w:rsidR="00206A67">
              <w:rPr>
                <w:rStyle w:val="Emphasis"/>
                <w:rFonts w:ascii="Times New Roman" w:hAnsi="Times New Roman" w:cs="Times New Roman"/>
                <w:i w:val="0"/>
                <w:sz w:val="20"/>
              </w:rPr>
              <w:t>P</w:t>
            </w:r>
            <w:r w:rsidRPr="00142A90">
              <w:rPr>
                <w:rStyle w:val="Emphasis"/>
                <w:rFonts w:ascii="Times New Roman" w:hAnsi="Times New Roman" w:cs="Times New Roman"/>
                <w:i w:val="0"/>
                <w:sz w:val="20"/>
              </w:rPr>
              <w:t>T (Coiflet2, 5 levels)</w:t>
            </w:r>
          </w:p>
        </w:tc>
        <w:tc>
          <w:tcPr>
            <w:tcW w:w="1530" w:type="dxa"/>
          </w:tcPr>
          <w:p w14:paraId="5DEB2436" w14:textId="77777777" w:rsidR="001A2228" w:rsidRPr="00142A90" w:rsidRDefault="001A2228" w:rsidP="00EC72F3">
            <w:pPr>
              <w:jc w:val="left"/>
              <w:cnfStyle w:val="000000100000" w:firstRow="0" w:lastRow="0" w:firstColumn="0" w:lastColumn="0" w:oddVBand="0" w:evenVBand="0" w:oddHBand="1" w:evenHBand="0" w:firstRowFirstColumn="0" w:firstRowLastColumn="0" w:lastRowFirstColumn="0" w:lastRowLastColumn="0"/>
              <w:rPr>
                <w:rStyle w:val="Emphasis"/>
                <w:rFonts w:ascii="Times New Roman" w:hAnsi="Times New Roman" w:cs="Times New Roman"/>
                <w:i w:val="0"/>
                <w:sz w:val="20"/>
              </w:rPr>
            </w:pPr>
            <w:r w:rsidRPr="00142A90">
              <w:rPr>
                <w:rStyle w:val="Emphasis"/>
                <w:rFonts w:ascii="Times New Roman" w:hAnsi="Times New Roman" w:cs="Times New Roman"/>
                <w:i w:val="0"/>
                <w:sz w:val="20"/>
              </w:rPr>
              <w:t>Bagged trees</w:t>
            </w:r>
          </w:p>
        </w:tc>
        <w:tc>
          <w:tcPr>
            <w:tcW w:w="3510" w:type="dxa"/>
          </w:tcPr>
          <w:p w14:paraId="20D91FC2" w14:textId="77777777" w:rsidR="001A2228" w:rsidRPr="00142A90" w:rsidRDefault="001A2228" w:rsidP="00EC72F3">
            <w:pPr>
              <w:jc w:val="left"/>
              <w:cnfStyle w:val="000000100000" w:firstRow="0" w:lastRow="0" w:firstColumn="0" w:lastColumn="0" w:oddVBand="0" w:evenVBand="0" w:oddHBand="1" w:evenHBand="0" w:firstRowFirstColumn="0" w:firstRowLastColumn="0" w:lastRowFirstColumn="0" w:lastRowLastColumn="0"/>
              <w:rPr>
                <w:rStyle w:val="Emphasis"/>
                <w:rFonts w:ascii="Times New Roman" w:hAnsi="Times New Roman" w:cs="Times New Roman"/>
                <w:i w:val="0"/>
                <w:sz w:val="20"/>
              </w:rPr>
            </w:pPr>
            <w:r w:rsidRPr="00142A90">
              <w:rPr>
                <w:rStyle w:val="Emphasis"/>
                <w:rFonts w:ascii="Times New Roman" w:hAnsi="Times New Roman" w:cs="Times New Roman"/>
                <w:i w:val="0"/>
                <w:sz w:val="20"/>
              </w:rPr>
              <w:t>Best overall with 94.2% accuracy</w:t>
            </w:r>
          </w:p>
        </w:tc>
      </w:tr>
      <w:tr w:rsidR="001A2228" w:rsidRPr="00142A90" w14:paraId="08B016E4" w14:textId="77777777" w:rsidTr="00044847">
        <w:trPr>
          <w:jc w:val="center"/>
        </w:trPr>
        <w:tc>
          <w:tcPr>
            <w:cnfStyle w:val="001000000000" w:firstRow="0" w:lastRow="0" w:firstColumn="1" w:lastColumn="0" w:oddVBand="0" w:evenVBand="0" w:oddHBand="0" w:evenHBand="0" w:firstRowFirstColumn="0" w:firstRowLastColumn="0" w:lastRowFirstColumn="0" w:lastRowLastColumn="0"/>
            <w:tcW w:w="1152" w:type="dxa"/>
          </w:tcPr>
          <w:p w14:paraId="6717665C" w14:textId="77777777" w:rsidR="001A2228" w:rsidRPr="00142A90" w:rsidRDefault="001A2228" w:rsidP="00EC72F3">
            <w:pPr>
              <w:jc w:val="right"/>
              <w:rPr>
                <w:rStyle w:val="Emphasis"/>
                <w:rFonts w:ascii="Times New Roman" w:hAnsi="Times New Roman" w:cs="Times New Roman"/>
                <w:i w:val="0"/>
                <w:sz w:val="20"/>
              </w:rPr>
            </w:pPr>
            <w:r w:rsidRPr="00142A90">
              <w:rPr>
                <w:rStyle w:val="Emphasis"/>
                <w:rFonts w:ascii="Times New Roman" w:hAnsi="Times New Roman" w:cs="Times New Roman"/>
                <w:i w:val="0"/>
                <w:sz w:val="20"/>
              </w:rPr>
              <w:t>DWT4</w:t>
            </w:r>
          </w:p>
        </w:tc>
        <w:tc>
          <w:tcPr>
            <w:tcW w:w="2430" w:type="dxa"/>
          </w:tcPr>
          <w:p w14:paraId="07BEB60F" w14:textId="24191EA6" w:rsidR="001A2228" w:rsidRPr="00142A90" w:rsidRDefault="001A2228" w:rsidP="00EC72F3">
            <w:pPr>
              <w:jc w:val="left"/>
              <w:cnfStyle w:val="000000000000" w:firstRow="0" w:lastRow="0" w:firstColumn="0" w:lastColumn="0" w:oddVBand="0" w:evenVBand="0" w:oddHBand="0" w:evenHBand="0" w:firstRowFirstColumn="0" w:firstRowLastColumn="0" w:lastRowFirstColumn="0" w:lastRowLastColumn="0"/>
              <w:rPr>
                <w:rStyle w:val="Emphasis"/>
                <w:rFonts w:ascii="Times New Roman" w:hAnsi="Times New Roman" w:cs="Times New Roman"/>
                <w:i w:val="0"/>
                <w:sz w:val="20"/>
              </w:rPr>
            </w:pPr>
            <w:r w:rsidRPr="00142A90">
              <w:rPr>
                <w:rStyle w:val="Emphasis"/>
                <w:rFonts w:ascii="Times New Roman" w:hAnsi="Times New Roman" w:cs="Times New Roman"/>
                <w:i w:val="0"/>
                <w:sz w:val="20"/>
              </w:rPr>
              <w:t>DW</w:t>
            </w:r>
            <w:r w:rsidR="00206A67">
              <w:rPr>
                <w:rStyle w:val="Emphasis"/>
                <w:rFonts w:ascii="Times New Roman" w:hAnsi="Times New Roman" w:cs="Times New Roman"/>
                <w:i w:val="0"/>
                <w:sz w:val="20"/>
              </w:rPr>
              <w:t>P</w:t>
            </w:r>
            <w:r w:rsidRPr="00142A90">
              <w:rPr>
                <w:rStyle w:val="Emphasis"/>
                <w:rFonts w:ascii="Times New Roman" w:hAnsi="Times New Roman" w:cs="Times New Roman"/>
                <w:i w:val="0"/>
                <w:sz w:val="20"/>
              </w:rPr>
              <w:t>T (Coiflet2, 4 levels)</w:t>
            </w:r>
          </w:p>
        </w:tc>
        <w:tc>
          <w:tcPr>
            <w:tcW w:w="1530" w:type="dxa"/>
          </w:tcPr>
          <w:p w14:paraId="3A5B20BC" w14:textId="77777777" w:rsidR="001A2228" w:rsidRPr="00142A90" w:rsidRDefault="001A2228" w:rsidP="00EC72F3">
            <w:pPr>
              <w:jc w:val="left"/>
              <w:cnfStyle w:val="000000000000" w:firstRow="0" w:lastRow="0" w:firstColumn="0" w:lastColumn="0" w:oddVBand="0" w:evenVBand="0" w:oddHBand="0" w:evenHBand="0" w:firstRowFirstColumn="0" w:firstRowLastColumn="0" w:lastRowFirstColumn="0" w:lastRowLastColumn="0"/>
              <w:rPr>
                <w:rStyle w:val="Emphasis"/>
                <w:rFonts w:ascii="Times New Roman" w:hAnsi="Times New Roman" w:cs="Times New Roman"/>
                <w:i w:val="0"/>
                <w:sz w:val="20"/>
              </w:rPr>
            </w:pPr>
            <w:r w:rsidRPr="00142A90">
              <w:rPr>
                <w:rStyle w:val="Emphasis"/>
                <w:rFonts w:ascii="Times New Roman" w:hAnsi="Times New Roman" w:cs="Times New Roman"/>
                <w:i w:val="0"/>
                <w:sz w:val="20"/>
              </w:rPr>
              <w:t>Bagged trees</w:t>
            </w:r>
          </w:p>
        </w:tc>
        <w:tc>
          <w:tcPr>
            <w:tcW w:w="3510" w:type="dxa"/>
          </w:tcPr>
          <w:p w14:paraId="5503AA7B" w14:textId="77777777" w:rsidR="001A2228" w:rsidRPr="00142A90" w:rsidRDefault="001A2228" w:rsidP="00EC72F3">
            <w:pPr>
              <w:jc w:val="left"/>
              <w:cnfStyle w:val="000000000000" w:firstRow="0" w:lastRow="0" w:firstColumn="0" w:lastColumn="0" w:oddVBand="0" w:evenVBand="0" w:oddHBand="0" w:evenHBand="0" w:firstRowFirstColumn="0" w:firstRowLastColumn="0" w:lastRowFirstColumn="0" w:lastRowLastColumn="0"/>
              <w:rPr>
                <w:rStyle w:val="Emphasis"/>
                <w:rFonts w:ascii="Times New Roman" w:hAnsi="Times New Roman" w:cs="Times New Roman"/>
                <w:i w:val="0"/>
                <w:sz w:val="20"/>
              </w:rPr>
            </w:pPr>
            <w:r w:rsidRPr="00142A90">
              <w:rPr>
                <w:rStyle w:val="Emphasis"/>
                <w:rFonts w:ascii="Times New Roman" w:hAnsi="Times New Roman" w:cs="Times New Roman"/>
                <w:i w:val="0"/>
                <w:sz w:val="20"/>
              </w:rPr>
              <w:t>4th best overall with 93.3% accuracy</w:t>
            </w:r>
          </w:p>
        </w:tc>
      </w:tr>
      <w:tr w:rsidR="001A2228" w:rsidRPr="00142A90" w14:paraId="070D3AA0" w14:textId="77777777" w:rsidTr="000448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52" w:type="dxa"/>
          </w:tcPr>
          <w:p w14:paraId="666AD303" w14:textId="77777777" w:rsidR="001A2228" w:rsidRPr="00142A90" w:rsidRDefault="001A2228" w:rsidP="00EC72F3">
            <w:pPr>
              <w:jc w:val="right"/>
              <w:rPr>
                <w:rStyle w:val="Emphasis"/>
                <w:rFonts w:ascii="Times New Roman" w:hAnsi="Times New Roman" w:cs="Times New Roman"/>
                <w:i w:val="0"/>
                <w:sz w:val="20"/>
              </w:rPr>
            </w:pPr>
            <w:r w:rsidRPr="00142A90">
              <w:rPr>
                <w:rStyle w:val="Emphasis"/>
                <w:rFonts w:ascii="Times New Roman" w:hAnsi="Times New Roman" w:cs="Times New Roman"/>
                <w:i w:val="0"/>
                <w:sz w:val="20"/>
              </w:rPr>
              <w:t>CEP26</w:t>
            </w:r>
          </w:p>
        </w:tc>
        <w:tc>
          <w:tcPr>
            <w:tcW w:w="2430" w:type="dxa"/>
          </w:tcPr>
          <w:p w14:paraId="2B2DFE0C" w14:textId="77777777" w:rsidR="001A2228" w:rsidRPr="00142A90" w:rsidRDefault="001A2228" w:rsidP="00EC72F3">
            <w:pPr>
              <w:jc w:val="left"/>
              <w:cnfStyle w:val="000000100000" w:firstRow="0" w:lastRow="0" w:firstColumn="0" w:lastColumn="0" w:oddVBand="0" w:evenVBand="0" w:oddHBand="1" w:evenHBand="0" w:firstRowFirstColumn="0" w:firstRowLastColumn="0" w:lastRowFirstColumn="0" w:lastRowLastColumn="0"/>
              <w:rPr>
                <w:rStyle w:val="Emphasis"/>
                <w:rFonts w:ascii="Times New Roman" w:hAnsi="Times New Roman" w:cs="Times New Roman"/>
                <w:i w:val="0"/>
                <w:sz w:val="20"/>
              </w:rPr>
            </w:pPr>
            <w:r w:rsidRPr="00142A90">
              <w:rPr>
                <w:rStyle w:val="Emphasis"/>
                <w:rFonts w:ascii="Times New Roman" w:hAnsi="Times New Roman" w:cs="Times New Roman"/>
                <w:i w:val="0"/>
                <w:sz w:val="20"/>
              </w:rPr>
              <w:t>Modified MFCC</w:t>
            </w:r>
          </w:p>
        </w:tc>
        <w:tc>
          <w:tcPr>
            <w:tcW w:w="1530" w:type="dxa"/>
          </w:tcPr>
          <w:p w14:paraId="1E77D1AD" w14:textId="77777777" w:rsidR="001A2228" w:rsidRPr="00142A90" w:rsidRDefault="001A2228" w:rsidP="00EC72F3">
            <w:pPr>
              <w:jc w:val="left"/>
              <w:cnfStyle w:val="000000100000" w:firstRow="0" w:lastRow="0" w:firstColumn="0" w:lastColumn="0" w:oddVBand="0" w:evenVBand="0" w:oddHBand="1" w:evenHBand="0" w:firstRowFirstColumn="0" w:firstRowLastColumn="0" w:lastRowFirstColumn="0" w:lastRowLastColumn="0"/>
              <w:rPr>
                <w:rStyle w:val="Emphasis"/>
                <w:rFonts w:ascii="Times New Roman" w:hAnsi="Times New Roman" w:cs="Times New Roman"/>
                <w:i w:val="0"/>
                <w:sz w:val="20"/>
              </w:rPr>
            </w:pPr>
            <w:r w:rsidRPr="00142A90">
              <w:rPr>
                <w:rStyle w:val="Emphasis"/>
                <w:rFonts w:ascii="Times New Roman" w:hAnsi="Times New Roman" w:cs="Times New Roman"/>
                <w:i w:val="0"/>
                <w:sz w:val="20"/>
              </w:rPr>
              <w:t>Cubic SVM</w:t>
            </w:r>
          </w:p>
        </w:tc>
        <w:tc>
          <w:tcPr>
            <w:tcW w:w="3510" w:type="dxa"/>
          </w:tcPr>
          <w:p w14:paraId="75B39FFA" w14:textId="77777777" w:rsidR="001A2228" w:rsidRPr="00142A90" w:rsidRDefault="001A2228" w:rsidP="00EC72F3">
            <w:pPr>
              <w:jc w:val="left"/>
              <w:cnfStyle w:val="000000100000" w:firstRow="0" w:lastRow="0" w:firstColumn="0" w:lastColumn="0" w:oddVBand="0" w:evenVBand="0" w:oddHBand="1" w:evenHBand="0" w:firstRowFirstColumn="0" w:firstRowLastColumn="0" w:lastRowFirstColumn="0" w:lastRowLastColumn="0"/>
              <w:rPr>
                <w:rStyle w:val="Emphasis"/>
                <w:rFonts w:ascii="Times New Roman" w:hAnsi="Times New Roman" w:cs="Times New Roman"/>
                <w:i w:val="0"/>
                <w:sz w:val="20"/>
              </w:rPr>
            </w:pPr>
            <w:r w:rsidRPr="00142A90">
              <w:rPr>
                <w:rStyle w:val="Emphasis"/>
                <w:rFonts w:ascii="Times New Roman" w:hAnsi="Times New Roman" w:cs="Times New Roman"/>
                <w:i w:val="0"/>
                <w:sz w:val="20"/>
              </w:rPr>
              <w:t>7th best overall with 92.8% accuracy</w:t>
            </w:r>
          </w:p>
        </w:tc>
      </w:tr>
    </w:tbl>
    <w:p w14:paraId="30DF3425" w14:textId="6B2EC1BB" w:rsidR="00F565BA" w:rsidRPr="00F565BA" w:rsidRDefault="00DA717A" w:rsidP="00F565BA">
      <w:pPr>
        <w:numPr>
          <w:ilvl w:val="0"/>
          <w:numId w:val="8"/>
        </w:numPr>
        <w:tabs>
          <w:tab w:val="left" w:pos="288"/>
        </w:tabs>
        <w:spacing w:before="240"/>
        <w:outlineLvl w:val="1"/>
        <w:rPr>
          <w:b/>
        </w:rPr>
      </w:pPr>
      <w:r>
        <w:rPr>
          <w:b/>
        </w:rPr>
        <w:t>Detailed Investigation</w:t>
      </w:r>
    </w:p>
    <w:p w14:paraId="40FBDFCE" w14:textId="7858EABA" w:rsidR="00267F47" w:rsidRDefault="00267F47" w:rsidP="00DD3BCA">
      <w:pPr>
        <w:tabs>
          <w:tab w:val="left" w:pos="288"/>
        </w:tabs>
        <w:ind w:firstLine="288"/>
      </w:pPr>
      <w:r w:rsidRPr="00267F47">
        <w:t>The detailed investigation of feature sets and classifier algorithms is limited to the three feature sets and classifiers chosen in Table 2.</w:t>
      </w:r>
      <w:r w:rsidR="00E71BA4">
        <w:t xml:space="preserve"> T</w:t>
      </w:r>
      <w:r w:rsidRPr="00267F47">
        <w:t xml:space="preserve">he hyperparameters of each classifier are optimized to find the best performance for each </w:t>
      </w:r>
      <w:r w:rsidR="00E71BA4">
        <w:t>pair</w:t>
      </w:r>
      <w:r w:rsidRPr="00267F47">
        <w:t xml:space="preserve"> and then </w:t>
      </w:r>
      <w:r w:rsidR="00E71BA4">
        <w:t>the models are</w:t>
      </w:r>
      <w:r w:rsidRPr="00267F47">
        <w:t xml:space="preserve"> rigorously tested with an expended set of performance metrics to better understand the expected </w:t>
      </w:r>
      <w:r w:rsidRPr="00267F47">
        <w:lastRenderedPageBreak/>
        <w:t xml:space="preserve">real-world performance. Again, all training and hyperparameter optimization is done holding the signal-to-noise ratio of the contaminated blocks to 6 dB, whereas the rigorous testing will vary the signal-to-noise for new, randomized simulated signals. The performance metrics recorded are the accuracy, the false positive rate (FPR), the false negative rate (FNR), and the F1 score. The false positive rate is the proportion of falsely identified contaminated signal blocks out of the total number of known true clean signal blocks. The false negative rate is the proportion of the falsely identified clean signal blocks out of the total number of known true contaminated signal blocks. The F1 score is the harmonic mean of precision and recall, and </w:t>
      </w:r>
      <w:proofErr w:type="gramStart"/>
      <w:r w:rsidRPr="00267F47">
        <w:t>similar to</w:t>
      </w:r>
      <w:proofErr w:type="gramEnd"/>
      <w:r w:rsidRPr="00267F47">
        <w:t xml:space="preserve"> the accuracy but sensitive to skewness between the false positive rate and the false negative rate</w:t>
      </w:r>
      <w:sdt>
        <w:sdtPr>
          <w:id w:val="-1609424390"/>
          <w:citation/>
        </w:sdtPr>
        <w:sdtEndPr/>
        <w:sdtContent>
          <w:r w:rsidR="00097D23">
            <w:fldChar w:fldCharType="begin"/>
          </w:r>
          <w:r w:rsidR="00097D23">
            <w:instrText xml:space="preserve"> CITATION Chi92 \l 1033 </w:instrText>
          </w:r>
          <w:r w:rsidR="00097D23">
            <w:fldChar w:fldCharType="separate"/>
          </w:r>
          <w:r w:rsidR="003D1F7A">
            <w:rPr>
              <w:noProof/>
            </w:rPr>
            <w:t xml:space="preserve"> [24]</w:t>
          </w:r>
          <w:r w:rsidR="00097D23">
            <w:fldChar w:fldCharType="end"/>
          </w:r>
        </w:sdtContent>
      </w:sdt>
      <w:r w:rsidRPr="00267F47">
        <w:t>. The F1 score is computed by</w:t>
      </w:r>
    </w:p>
    <w:p w14:paraId="304F1D40" w14:textId="7E4D116B" w:rsidR="00DD3BCA" w:rsidRDefault="00DD3BCA" w:rsidP="00DD3BCA">
      <w:pPr>
        <w:tabs>
          <w:tab w:val="left" w:pos="288"/>
        </w:tabs>
      </w:pPr>
      <m:oMathPara>
        <m:oMath>
          <m:r>
            <w:rPr>
              <w:rFonts w:ascii="Cambria Math" w:hAnsi="Cambria Math"/>
            </w:rPr>
            <m:t>F1=2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e>
              </m:d>
            </m:e>
            <m:sup>
              <m:r>
                <w:rPr>
                  <w:rFonts w:ascii="Cambria Math" w:hAnsi="Cambria Math"/>
                </w:rPr>
                <m:t>-1</m:t>
              </m:r>
            </m:sup>
          </m:sSup>
          <m:r>
            <w:rPr>
              <w:rFonts w:ascii="Cambria Math" w:hAnsi="Cambria Math"/>
            </w:rPr>
            <m:t>,</m:t>
          </m:r>
        </m:oMath>
      </m:oMathPara>
    </w:p>
    <w:p w14:paraId="78CD6315" w14:textId="3734C3EC" w:rsidR="00267F47" w:rsidRDefault="00DD3BCA" w:rsidP="00DD3BCA">
      <w:r>
        <w:t xml:space="preserve">where </w:t>
      </w:r>
      <m:oMath>
        <m:r>
          <w:rPr>
            <w:rFonts w:ascii="Cambria Math" w:hAnsi="Cambria Math"/>
          </w:rPr>
          <m:t>P</m:t>
        </m:r>
      </m:oMath>
      <w:r>
        <w:t xml:space="preserve"> is precision (the rate at which the predicted contaminated blocks are </w:t>
      </w:r>
      <w:proofErr w:type="gramStart"/>
      <w:r>
        <w:t>actually contaminated</w:t>
      </w:r>
      <w:proofErr w:type="gramEnd"/>
      <w:r>
        <w:t xml:space="preserve">) and </w:t>
      </w:r>
      <m:oMath>
        <m:r>
          <w:rPr>
            <w:rFonts w:ascii="Cambria Math" w:hAnsi="Cambria Math"/>
          </w:rPr>
          <m:t>R</m:t>
        </m:r>
      </m:oMath>
      <w:r>
        <w:t xml:space="preserve"> is recall (the rate at which true contaminated signal blocks are predicted as contaminated and is also known as the true positive rate).</w:t>
      </w:r>
    </w:p>
    <w:p w14:paraId="2CED9432" w14:textId="4D14ADE0" w:rsidR="00267F47" w:rsidRDefault="001A04B3" w:rsidP="00F565BA">
      <w:pPr>
        <w:tabs>
          <w:tab w:val="left" w:pos="288"/>
        </w:tabs>
        <w:ind w:firstLine="288"/>
      </w:pPr>
      <w:r w:rsidRPr="001A04B3">
        <w:t xml:space="preserve">After each classifier is optimized with respect to its hyperparameters, it is tested through simulation to </w:t>
      </w:r>
      <w:r w:rsidR="00BE3C9F">
        <w:t xml:space="preserve">gauge </w:t>
      </w:r>
      <w:r w:rsidRPr="001A04B3">
        <w:t xml:space="preserve">its robustness for randomization of contamination and </w:t>
      </w:r>
      <w:r w:rsidR="00BE3C9F">
        <w:t xml:space="preserve">then </w:t>
      </w:r>
      <w:r w:rsidRPr="001A04B3">
        <w:t xml:space="preserve">systematically studied for its performance as the signal-to-noise ratio and proportion of signal block is varied. All random draws are made from a uniform distribution for the given parameter and parameter range. The study of the randomization of contamination is performed via a Monte Carlo simulation where a random proportion of a clean signal of length 2 seconds is chosen. Then the clean signal block is chosen to be contaminated or not, and if so, contaminated by a random 2 second block of a randomly selected contamination signal. </w:t>
      </w:r>
      <w:r w:rsidR="00BE3C9F">
        <w:t>T</w:t>
      </w:r>
      <w:r w:rsidRPr="001A04B3">
        <w:t xml:space="preserve">he classification features are </w:t>
      </w:r>
      <w:r w:rsidR="00BE3C9F">
        <w:t xml:space="preserve">then </w:t>
      </w:r>
      <w:r w:rsidR="004B1892" w:rsidRPr="001A04B3">
        <w:t>generated,</w:t>
      </w:r>
      <w:r w:rsidRPr="001A04B3">
        <w:t xml:space="preserve"> and a class prediction made using the trained model. This is repeated for a total of 10,000 iterations with all sampling done with replacement and the performance metrics computed. The robustness to the signal-to-noise ratio and the proportion of the signal block contaminated is performed by repeating the same Monte Carlo simulation multiple times varying the value of the either the signal-to-noise ratio or the proportion of the signal block contaminated. The signal-to-ratio is varied from 6 dB to 18 dB in steps of 3 </w:t>
      </w:r>
      <w:proofErr w:type="spellStart"/>
      <w:r w:rsidRPr="001A04B3">
        <w:t>dB.</w:t>
      </w:r>
      <w:proofErr w:type="spellEnd"/>
      <w:r w:rsidRPr="001A04B3">
        <w:t xml:space="preserve"> The proportion of the signal block contaminated is varied from 25% to 100% in steps of 25%. A final Monte Carlo simulation is performed where all signal blocks are randomly drawn from the audio recording and randomly contaminated with random values for signal-to-noise ratio and the proportion of the signal block contaminated. This final simulation is carried out for 100,000 iterations.</w:t>
      </w:r>
    </w:p>
    <w:p w14:paraId="69FC4A1C" w14:textId="47192499" w:rsidR="00F565BA" w:rsidRDefault="00456EA8" w:rsidP="00456EA8">
      <w:pPr>
        <w:pStyle w:val="Heading3"/>
        <w:numPr>
          <w:ilvl w:val="0"/>
          <w:numId w:val="34"/>
        </w:numPr>
      </w:pPr>
      <w:r>
        <w:t>DWT5</w:t>
      </w:r>
    </w:p>
    <w:p w14:paraId="5ACF9BF9" w14:textId="5D8DF8BD" w:rsidR="00301B4D" w:rsidRDefault="00301B4D" w:rsidP="00301B4D">
      <w:r>
        <w:tab/>
        <w:t>The bagged trees model hyperparameters are optimized using a Bayesian optimization approach</w:t>
      </w:r>
      <w:sdt>
        <w:sdtPr>
          <w:id w:val="30995840"/>
          <w:citation/>
        </w:sdtPr>
        <w:sdtEndPr/>
        <w:sdtContent>
          <w:r w:rsidR="00431D6D">
            <w:fldChar w:fldCharType="begin"/>
          </w:r>
          <w:r w:rsidR="00431D6D">
            <w:instrText xml:space="preserve"> CITATION Fra18 \l 1033 </w:instrText>
          </w:r>
          <w:r w:rsidR="00431D6D">
            <w:fldChar w:fldCharType="separate"/>
          </w:r>
          <w:r w:rsidR="003D1F7A">
            <w:rPr>
              <w:noProof/>
            </w:rPr>
            <w:t xml:space="preserve"> [29]</w:t>
          </w:r>
          <w:r w:rsidR="00431D6D">
            <w:fldChar w:fldCharType="end"/>
          </w:r>
        </w:sdtContent>
      </w:sdt>
      <w:r>
        <w:t xml:space="preserve"> using 60 iterations training with the discrete wavelet transform feature set using the Coiflet2 wavelet with 5 level decomposition. The improvement in the cross-validation accuracy is seen to converge to within 1% within the 60 iterations. The hyperparameters and final optimized values are:</w:t>
      </w:r>
    </w:p>
    <w:p w14:paraId="699F78B2" w14:textId="77409A23" w:rsidR="00301B4D" w:rsidRDefault="00301B4D" w:rsidP="00684A3E">
      <w:pPr>
        <w:pStyle w:val="ListParagraph"/>
        <w:numPr>
          <w:ilvl w:val="0"/>
          <w:numId w:val="36"/>
        </w:numPr>
      </w:pPr>
      <w:r>
        <w:t>Number of individual decision trees: 400</w:t>
      </w:r>
    </w:p>
    <w:p w14:paraId="25E62B51" w14:textId="0A0C90B6" w:rsidR="00301B4D" w:rsidRDefault="00301B4D" w:rsidP="00684A3E">
      <w:pPr>
        <w:pStyle w:val="ListParagraph"/>
        <w:numPr>
          <w:ilvl w:val="0"/>
          <w:numId w:val="36"/>
        </w:numPr>
      </w:pPr>
      <w:r>
        <w:t>Maximum number of splits per a decision tree: 350</w:t>
      </w:r>
    </w:p>
    <w:p w14:paraId="0A18966D" w14:textId="66C7F880" w:rsidR="00301B4D" w:rsidRDefault="00301B4D" w:rsidP="00684A3E">
      <w:pPr>
        <w:pStyle w:val="ListParagraph"/>
        <w:numPr>
          <w:ilvl w:val="0"/>
          <w:numId w:val="36"/>
        </w:numPr>
      </w:pPr>
      <w:r>
        <w:t>Minimum leaf size (minimum number of observations per leaf node of the tree): 1</w:t>
      </w:r>
    </w:p>
    <w:p w14:paraId="6C4F7876" w14:textId="3D41B210" w:rsidR="00301B4D" w:rsidRDefault="00301B4D" w:rsidP="00684A3E">
      <w:pPr>
        <w:pStyle w:val="ListParagraph"/>
        <w:numPr>
          <w:ilvl w:val="0"/>
          <w:numId w:val="46"/>
        </w:numPr>
      </w:pPr>
      <w:r>
        <w:t>Number of predictor variables to sample for each individual decision tree: 35</w:t>
      </w:r>
    </w:p>
    <w:p w14:paraId="3FCD2ECB" w14:textId="26BE39E5" w:rsidR="00301B4D" w:rsidRDefault="00301B4D" w:rsidP="00684A3E">
      <w:pPr>
        <w:pStyle w:val="ListParagraph"/>
        <w:numPr>
          <w:ilvl w:val="0"/>
          <w:numId w:val="47"/>
        </w:numPr>
      </w:pPr>
      <w:r>
        <w:t xml:space="preserve">Split criterion for splitting a node into two branches: maximum deviance reduction </w:t>
      </w:r>
    </w:p>
    <w:p w14:paraId="74082259" w14:textId="7A75A964" w:rsidR="00301B4D" w:rsidRDefault="00301B4D" w:rsidP="00301B4D">
      <w:r>
        <w:t xml:space="preserve">A summary of the performance metrics for the optimized DWT5 classifiers are show in </w:t>
      </w:r>
      <w:r w:rsidR="00E6007F">
        <w:fldChar w:fldCharType="begin"/>
      </w:r>
      <w:r w:rsidR="00E6007F">
        <w:instrText xml:space="preserve"> REF _Ref2198237 \h </w:instrText>
      </w:r>
      <w:r w:rsidR="00E6007F">
        <w:fldChar w:fldCharType="separate"/>
      </w:r>
      <w:r w:rsidR="008C265B">
        <w:t xml:space="preserve">Table </w:t>
      </w:r>
      <w:r w:rsidR="008C265B">
        <w:rPr>
          <w:noProof/>
        </w:rPr>
        <w:t>3</w:t>
      </w:r>
      <w:r w:rsidR="00E6007F">
        <w:fldChar w:fldCharType="end"/>
      </w:r>
      <w:r>
        <w:t xml:space="preserve">. The optimized bagged tree model achieves a cross-validation accuracy of 95.3%, an improvement of 1.1% as compared to the default values used in the general survey of features and methods in the previous section for the same feature set and model. </w:t>
      </w:r>
    </w:p>
    <w:p w14:paraId="022C5E86" w14:textId="4CC5CA40" w:rsidR="00557D45" w:rsidRDefault="00557D45" w:rsidP="00044847">
      <w:pPr>
        <w:pStyle w:val="Caption"/>
        <w:keepNext/>
        <w:jc w:val="center"/>
      </w:pPr>
      <w:bookmarkStart w:id="8" w:name="_Ref2198237"/>
      <w:r>
        <w:t xml:space="preserve">Table </w:t>
      </w:r>
      <w:r w:rsidR="004E19B6">
        <w:rPr>
          <w:noProof/>
        </w:rPr>
        <w:fldChar w:fldCharType="begin"/>
      </w:r>
      <w:r w:rsidR="004E19B6">
        <w:rPr>
          <w:noProof/>
        </w:rPr>
        <w:instrText xml:space="preserve"> SEQ Table \* ARABIC </w:instrText>
      </w:r>
      <w:r w:rsidR="004E19B6">
        <w:rPr>
          <w:noProof/>
        </w:rPr>
        <w:fldChar w:fldCharType="separate"/>
      </w:r>
      <w:r w:rsidR="008C265B">
        <w:rPr>
          <w:noProof/>
        </w:rPr>
        <w:t>3</w:t>
      </w:r>
      <w:r w:rsidR="004E19B6">
        <w:rPr>
          <w:noProof/>
        </w:rPr>
        <w:fldChar w:fldCharType="end"/>
      </w:r>
      <w:bookmarkEnd w:id="8"/>
      <w:r>
        <w:t xml:space="preserve"> Performance</w:t>
      </w:r>
      <w:r w:rsidR="00E6007F">
        <w:t xml:space="preserve"> </w:t>
      </w:r>
      <w:r w:rsidR="00E6007F" w:rsidRPr="00E6007F">
        <w:t xml:space="preserve">of the DWT5 classifier from the training the optimized </w:t>
      </w:r>
      <w:r w:rsidR="003E7CC7" w:rsidRPr="00E6007F">
        <w:t>hyperparameters</w:t>
      </w:r>
      <w:r w:rsidR="00E6007F" w:rsidRPr="00E6007F">
        <w:t>, from the randomized contamination simulation, and from the full 100,000 iteration Monte Carlo simulations with all parameter varied.</w:t>
      </w:r>
    </w:p>
    <w:tbl>
      <w:tblPr>
        <w:tblStyle w:val="PlainTable3"/>
        <w:tblW w:w="0" w:type="auto"/>
        <w:jc w:val="center"/>
        <w:tblLayout w:type="fixed"/>
        <w:tblLook w:val="04A0" w:firstRow="1" w:lastRow="0" w:firstColumn="1" w:lastColumn="0" w:noHBand="0" w:noVBand="1"/>
      </w:tblPr>
      <w:tblGrid>
        <w:gridCol w:w="1800"/>
        <w:gridCol w:w="1440"/>
        <w:gridCol w:w="1440"/>
        <w:gridCol w:w="1440"/>
        <w:gridCol w:w="1440"/>
      </w:tblGrid>
      <w:tr w:rsidR="00557D45" w:rsidRPr="00557D45" w14:paraId="0345F853" w14:textId="77777777" w:rsidTr="0004484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00" w:type="dxa"/>
          </w:tcPr>
          <w:p w14:paraId="3840E7AC" w14:textId="77777777" w:rsidR="00557D45" w:rsidRPr="00557D45" w:rsidRDefault="00557D45" w:rsidP="00557D45">
            <w:pPr>
              <w:jc w:val="right"/>
              <w:rPr>
                <w:rStyle w:val="Strong"/>
                <w:rFonts w:ascii="Times New Roman" w:hAnsi="Times New Roman" w:cs="Times New Roman"/>
                <w:b/>
                <w:sz w:val="20"/>
              </w:rPr>
            </w:pPr>
            <w:r w:rsidRPr="00557D45">
              <w:rPr>
                <w:rStyle w:val="Strong"/>
                <w:rFonts w:ascii="Times New Roman" w:hAnsi="Times New Roman" w:cs="Times New Roman"/>
                <w:b/>
                <w:sz w:val="20"/>
              </w:rPr>
              <w:t>DWT5</w:t>
            </w:r>
          </w:p>
        </w:tc>
        <w:tc>
          <w:tcPr>
            <w:tcW w:w="1440" w:type="dxa"/>
          </w:tcPr>
          <w:p w14:paraId="2D0486D4" w14:textId="77777777" w:rsidR="00557D45" w:rsidRPr="00557D45" w:rsidRDefault="00557D45" w:rsidP="00044847">
            <w:pPr>
              <w:jc w:val="center"/>
              <w:cnfStyle w:val="100000000000" w:firstRow="1" w:lastRow="0" w:firstColumn="0" w:lastColumn="0" w:oddVBand="0" w:evenVBand="0" w:oddHBand="0" w:evenHBand="0" w:firstRowFirstColumn="0" w:firstRowLastColumn="0" w:lastRowFirstColumn="0" w:lastRowLastColumn="0"/>
              <w:rPr>
                <w:rStyle w:val="Strong"/>
                <w:rFonts w:ascii="Times New Roman" w:hAnsi="Times New Roman" w:cs="Times New Roman"/>
                <w:b/>
                <w:sz w:val="20"/>
              </w:rPr>
            </w:pPr>
            <w:r w:rsidRPr="00557D45">
              <w:rPr>
                <w:rStyle w:val="Strong"/>
                <w:rFonts w:ascii="Times New Roman" w:hAnsi="Times New Roman" w:cs="Times New Roman"/>
                <w:b/>
                <w:sz w:val="20"/>
              </w:rPr>
              <w:t>F1 score</w:t>
            </w:r>
          </w:p>
        </w:tc>
        <w:tc>
          <w:tcPr>
            <w:tcW w:w="1440" w:type="dxa"/>
          </w:tcPr>
          <w:p w14:paraId="21B54896" w14:textId="77777777" w:rsidR="00557D45" w:rsidRPr="00557D45" w:rsidRDefault="00557D45" w:rsidP="00044847">
            <w:pPr>
              <w:jc w:val="center"/>
              <w:cnfStyle w:val="100000000000" w:firstRow="1" w:lastRow="0" w:firstColumn="0" w:lastColumn="0" w:oddVBand="0" w:evenVBand="0" w:oddHBand="0" w:evenHBand="0" w:firstRowFirstColumn="0" w:firstRowLastColumn="0" w:lastRowFirstColumn="0" w:lastRowLastColumn="0"/>
              <w:rPr>
                <w:rStyle w:val="Strong"/>
                <w:rFonts w:ascii="Times New Roman" w:hAnsi="Times New Roman" w:cs="Times New Roman"/>
                <w:b/>
                <w:sz w:val="20"/>
              </w:rPr>
            </w:pPr>
            <w:r w:rsidRPr="00557D45">
              <w:rPr>
                <w:rStyle w:val="Strong"/>
                <w:rFonts w:ascii="Times New Roman" w:hAnsi="Times New Roman" w:cs="Times New Roman"/>
                <w:b/>
                <w:sz w:val="20"/>
              </w:rPr>
              <w:t>Accuracy</w:t>
            </w:r>
          </w:p>
        </w:tc>
        <w:tc>
          <w:tcPr>
            <w:tcW w:w="1440" w:type="dxa"/>
          </w:tcPr>
          <w:p w14:paraId="42AE669A" w14:textId="77777777" w:rsidR="00557D45" w:rsidRPr="00557D45" w:rsidRDefault="00557D45" w:rsidP="00044847">
            <w:pPr>
              <w:jc w:val="center"/>
              <w:cnfStyle w:val="100000000000" w:firstRow="1" w:lastRow="0" w:firstColumn="0" w:lastColumn="0" w:oddVBand="0" w:evenVBand="0" w:oddHBand="0" w:evenHBand="0" w:firstRowFirstColumn="0" w:firstRowLastColumn="0" w:lastRowFirstColumn="0" w:lastRowLastColumn="0"/>
              <w:rPr>
                <w:rStyle w:val="Strong"/>
                <w:rFonts w:ascii="Times New Roman" w:hAnsi="Times New Roman" w:cs="Times New Roman"/>
                <w:b/>
                <w:sz w:val="20"/>
              </w:rPr>
            </w:pPr>
            <w:r w:rsidRPr="00557D45">
              <w:rPr>
                <w:rStyle w:val="Strong"/>
                <w:rFonts w:ascii="Times New Roman" w:hAnsi="Times New Roman" w:cs="Times New Roman"/>
                <w:b/>
                <w:sz w:val="20"/>
              </w:rPr>
              <w:t>FNR</w:t>
            </w:r>
          </w:p>
        </w:tc>
        <w:tc>
          <w:tcPr>
            <w:tcW w:w="1440" w:type="dxa"/>
          </w:tcPr>
          <w:p w14:paraId="37A3000E" w14:textId="77777777" w:rsidR="00557D45" w:rsidRPr="00557D45" w:rsidRDefault="00557D45" w:rsidP="00044847">
            <w:pPr>
              <w:jc w:val="center"/>
              <w:cnfStyle w:val="100000000000" w:firstRow="1" w:lastRow="0" w:firstColumn="0" w:lastColumn="0" w:oddVBand="0" w:evenVBand="0" w:oddHBand="0" w:evenHBand="0" w:firstRowFirstColumn="0" w:firstRowLastColumn="0" w:lastRowFirstColumn="0" w:lastRowLastColumn="0"/>
              <w:rPr>
                <w:rStyle w:val="Strong"/>
                <w:rFonts w:ascii="Times New Roman" w:hAnsi="Times New Roman" w:cs="Times New Roman"/>
                <w:b/>
                <w:sz w:val="20"/>
              </w:rPr>
            </w:pPr>
            <w:r w:rsidRPr="00557D45">
              <w:rPr>
                <w:rStyle w:val="Strong"/>
                <w:rFonts w:ascii="Times New Roman" w:hAnsi="Times New Roman" w:cs="Times New Roman"/>
                <w:b/>
                <w:sz w:val="20"/>
              </w:rPr>
              <w:t>FPR</w:t>
            </w:r>
          </w:p>
        </w:tc>
      </w:tr>
      <w:tr w:rsidR="006D2DB7" w:rsidRPr="00557D45" w14:paraId="64C9F4A6" w14:textId="77777777" w:rsidTr="000448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2E543676" w14:textId="77777777" w:rsidR="00557D45" w:rsidRPr="00557D45" w:rsidRDefault="00557D45" w:rsidP="00557D45">
            <w:pPr>
              <w:jc w:val="right"/>
              <w:rPr>
                <w:rStyle w:val="Strong"/>
                <w:rFonts w:ascii="Times New Roman" w:hAnsi="Times New Roman" w:cs="Times New Roman"/>
                <w:b/>
                <w:sz w:val="20"/>
              </w:rPr>
            </w:pPr>
            <w:r w:rsidRPr="00557D45">
              <w:rPr>
                <w:rStyle w:val="Strong"/>
                <w:rFonts w:ascii="Times New Roman" w:hAnsi="Times New Roman" w:cs="Times New Roman"/>
                <w:b/>
                <w:sz w:val="20"/>
              </w:rPr>
              <w:t>Optimized</w:t>
            </w:r>
          </w:p>
        </w:tc>
        <w:tc>
          <w:tcPr>
            <w:tcW w:w="1440" w:type="dxa"/>
          </w:tcPr>
          <w:p w14:paraId="6FBA0A15" w14:textId="77777777" w:rsidR="00557D45" w:rsidRPr="00557D45" w:rsidRDefault="00557D45" w:rsidP="00044847">
            <w:pPr>
              <w:jc w:val="center"/>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sz w:val="20"/>
              </w:rPr>
            </w:pPr>
            <w:r w:rsidRPr="00557D45">
              <w:rPr>
                <w:rStyle w:val="Strong"/>
                <w:rFonts w:ascii="Times New Roman" w:hAnsi="Times New Roman" w:cs="Times New Roman"/>
                <w:b w:val="0"/>
                <w:sz w:val="20"/>
              </w:rPr>
              <w:t>95.2%</w:t>
            </w:r>
          </w:p>
        </w:tc>
        <w:tc>
          <w:tcPr>
            <w:tcW w:w="1440" w:type="dxa"/>
          </w:tcPr>
          <w:p w14:paraId="4F21C7D5" w14:textId="77777777" w:rsidR="00557D45" w:rsidRPr="00557D45" w:rsidRDefault="00557D45" w:rsidP="00044847">
            <w:pPr>
              <w:jc w:val="center"/>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sz w:val="20"/>
              </w:rPr>
            </w:pPr>
            <w:r w:rsidRPr="00557D45">
              <w:rPr>
                <w:rStyle w:val="Strong"/>
                <w:rFonts w:ascii="Times New Roman" w:hAnsi="Times New Roman" w:cs="Times New Roman"/>
                <w:b w:val="0"/>
                <w:sz w:val="20"/>
              </w:rPr>
              <w:t>95.3%</w:t>
            </w:r>
          </w:p>
        </w:tc>
        <w:tc>
          <w:tcPr>
            <w:tcW w:w="1440" w:type="dxa"/>
          </w:tcPr>
          <w:p w14:paraId="5DFC0820" w14:textId="77777777" w:rsidR="00557D45" w:rsidRPr="00557D45" w:rsidRDefault="00557D45" w:rsidP="00044847">
            <w:pPr>
              <w:jc w:val="center"/>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sz w:val="20"/>
              </w:rPr>
            </w:pPr>
            <w:r w:rsidRPr="00557D45">
              <w:rPr>
                <w:rStyle w:val="Strong"/>
                <w:rFonts w:ascii="Times New Roman" w:hAnsi="Times New Roman" w:cs="Times New Roman"/>
                <w:b w:val="0"/>
                <w:sz w:val="20"/>
              </w:rPr>
              <w:t>5.9%</w:t>
            </w:r>
          </w:p>
        </w:tc>
        <w:tc>
          <w:tcPr>
            <w:tcW w:w="1440" w:type="dxa"/>
          </w:tcPr>
          <w:p w14:paraId="28D093FC" w14:textId="77777777" w:rsidR="00557D45" w:rsidRPr="00557D45" w:rsidRDefault="00557D45" w:rsidP="00044847">
            <w:pPr>
              <w:jc w:val="center"/>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sz w:val="20"/>
              </w:rPr>
            </w:pPr>
            <w:r w:rsidRPr="00557D45">
              <w:rPr>
                <w:rStyle w:val="Strong"/>
                <w:rFonts w:ascii="Times New Roman" w:hAnsi="Times New Roman" w:cs="Times New Roman"/>
                <w:b w:val="0"/>
                <w:sz w:val="20"/>
              </w:rPr>
              <w:t>3.6%</w:t>
            </w:r>
          </w:p>
        </w:tc>
      </w:tr>
      <w:tr w:rsidR="00557D45" w:rsidRPr="00557D45" w14:paraId="5B87457A" w14:textId="77777777" w:rsidTr="00044847">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32BB76CC" w14:textId="77777777" w:rsidR="00557D45" w:rsidRPr="00557D45" w:rsidRDefault="00557D45" w:rsidP="00557D45">
            <w:pPr>
              <w:jc w:val="right"/>
              <w:rPr>
                <w:rStyle w:val="Strong"/>
                <w:rFonts w:ascii="Times New Roman" w:hAnsi="Times New Roman" w:cs="Times New Roman"/>
                <w:b/>
                <w:sz w:val="20"/>
              </w:rPr>
            </w:pPr>
            <w:r w:rsidRPr="00557D45">
              <w:rPr>
                <w:rStyle w:val="Strong"/>
                <w:rFonts w:ascii="Times New Roman" w:hAnsi="Times New Roman" w:cs="Times New Roman"/>
                <w:b/>
                <w:sz w:val="20"/>
              </w:rPr>
              <w:t>Randomized</w:t>
            </w:r>
          </w:p>
        </w:tc>
        <w:tc>
          <w:tcPr>
            <w:tcW w:w="1440" w:type="dxa"/>
          </w:tcPr>
          <w:p w14:paraId="5CC93890" w14:textId="77777777" w:rsidR="00557D45" w:rsidRPr="00557D45" w:rsidRDefault="00557D45" w:rsidP="00044847">
            <w:pPr>
              <w:jc w:val="center"/>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sz w:val="20"/>
              </w:rPr>
            </w:pPr>
            <w:r w:rsidRPr="00557D45">
              <w:rPr>
                <w:rStyle w:val="Strong"/>
                <w:rFonts w:ascii="Times New Roman" w:hAnsi="Times New Roman" w:cs="Times New Roman"/>
                <w:b w:val="0"/>
                <w:sz w:val="20"/>
              </w:rPr>
              <w:t>93.4%</w:t>
            </w:r>
          </w:p>
        </w:tc>
        <w:tc>
          <w:tcPr>
            <w:tcW w:w="1440" w:type="dxa"/>
          </w:tcPr>
          <w:p w14:paraId="2E8BDEF4" w14:textId="77777777" w:rsidR="00557D45" w:rsidRPr="00557D45" w:rsidRDefault="00557D45" w:rsidP="00044847">
            <w:pPr>
              <w:jc w:val="center"/>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sz w:val="20"/>
              </w:rPr>
            </w:pPr>
            <w:r w:rsidRPr="00557D45">
              <w:rPr>
                <w:rStyle w:val="Strong"/>
                <w:rFonts w:ascii="Times New Roman" w:hAnsi="Times New Roman" w:cs="Times New Roman"/>
                <w:b w:val="0"/>
                <w:sz w:val="20"/>
              </w:rPr>
              <w:t>93.6%</w:t>
            </w:r>
          </w:p>
        </w:tc>
        <w:tc>
          <w:tcPr>
            <w:tcW w:w="1440" w:type="dxa"/>
          </w:tcPr>
          <w:p w14:paraId="46F50D08" w14:textId="77777777" w:rsidR="00557D45" w:rsidRPr="00557D45" w:rsidRDefault="00557D45" w:rsidP="00044847">
            <w:pPr>
              <w:jc w:val="center"/>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sz w:val="20"/>
              </w:rPr>
            </w:pPr>
            <w:r w:rsidRPr="00557D45">
              <w:rPr>
                <w:rStyle w:val="Strong"/>
                <w:rFonts w:ascii="Times New Roman" w:hAnsi="Times New Roman" w:cs="Times New Roman"/>
                <w:b w:val="0"/>
                <w:sz w:val="20"/>
              </w:rPr>
              <w:t>10.4%</w:t>
            </w:r>
          </w:p>
        </w:tc>
        <w:tc>
          <w:tcPr>
            <w:tcW w:w="1440" w:type="dxa"/>
          </w:tcPr>
          <w:p w14:paraId="4201D64E" w14:textId="77777777" w:rsidR="00557D45" w:rsidRPr="00557D45" w:rsidRDefault="00557D45" w:rsidP="00044847">
            <w:pPr>
              <w:jc w:val="center"/>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sz w:val="20"/>
              </w:rPr>
            </w:pPr>
            <w:r w:rsidRPr="00557D45">
              <w:rPr>
                <w:rStyle w:val="Strong"/>
                <w:rFonts w:ascii="Times New Roman" w:hAnsi="Times New Roman" w:cs="Times New Roman"/>
                <w:b w:val="0"/>
                <w:sz w:val="20"/>
              </w:rPr>
              <w:t>2.4%</w:t>
            </w:r>
          </w:p>
        </w:tc>
      </w:tr>
      <w:tr w:rsidR="006D2DB7" w:rsidRPr="00557D45" w14:paraId="166FEF49" w14:textId="77777777" w:rsidTr="000448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6F813CAC" w14:textId="77777777" w:rsidR="00557D45" w:rsidRPr="00557D45" w:rsidRDefault="00557D45" w:rsidP="00557D45">
            <w:pPr>
              <w:jc w:val="right"/>
              <w:rPr>
                <w:rStyle w:val="Strong"/>
                <w:rFonts w:ascii="Times New Roman" w:hAnsi="Times New Roman" w:cs="Times New Roman"/>
                <w:b/>
                <w:sz w:val="20"/>
              </w:rPr>
            </w:pPr>
            <w:r w:rsidRPr="00557D45">
              <w:rPr>
                <w:rStyle w:val="Strong"/>
                <w:rFonts w:ascii="Times New Roman" w:hAnsi="Times New Roman" w:cs="Times New Roman"/>
                <w:b/>
                <w:sz w:val="20"/>
              </w:rPr>
              <w:t>Monte Carlo</w:t>
            </w:r>
          </w:p>
        </w:tc>
        <w:tc>
          <w:tcPr>
            <w:tcW w:w="1440" w:type="dxa"/>
          </w:tcPr>
          <w:p w14:paraId="4C018D24" w14:textId="77777777" w:rsidR="00557D45" w:rsidRPr="00557D45" w:rsidRDefault="00557D45" w:rsidP="00044847">
            <w:pPr>
              <w:jc w:val="center"/>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sz w:val="20"/>
              </w:rPr>
            </w:pPr>
            <w:r w:rsidRPr="00557D45">
              <w:rPr>
                <w:rStyle w:val="Strong"/>
                <w:rFonts w:ascii="Times New Roman" w:hAnsi="Times New Roman" w:cs="Times New Roman"/>
                <w:b w:val="0"/>
                <w:sz w:val="20"/>
              </w:rPr>
              <w:t>81.6%</w:t>
            </w:r>
          </w:p>
        </w:tc>
        <w:tc>
          <w:tcPr>
            <w:tcW w:w="1440" w:type="dxa"/>
          </w:tcPr>
          <w:p w14:paraId="72908540" w14:textId="77777777" w:rsidR="00557D45" w:rsidRPr="00557D45" w:rsidRDefault="00557D45" w:rsidP="00044847">
            <w:pPr>
              <w:jc w:val="center"/>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sz w:val="20"/>
              </w:rPr>
            </w:pPr>
            <w:r w:rsidRPr="00557D45">
              <w:rPr>
                <w:rStyle w:val="Strong"/>
                <w:rFonts w:ascii="Times New Roman" w:hAnsi="Times New Roman" w:cs="Times New Roman"/>
                <w:b w:val="0"/>
                <w:sz w:val="20"/>
              </w:rPr>
              <w:t>84.1%</w:t>
            </w:r>
          </w:p>
        </w:tc>
        <w:tc>
          <w:tcPr>
            <w:tcW w:w="1440" w:type="dxa"/>
          </w:tcPr>
          <w:p w14:paraId="2D54ED06" w14:textId="77777777" w:rsidR="00557D45" w:rsidRPr="00557D45" w:rsidRDefault="00557D45" w:rsidP="00044847">
            <w:pPr>
              <w:jc w:val="center"/>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sz w:val="20"/>
              </w:rPr>
            </w:pPr>
            <w:r w:rsidRPr="00557D45">
              <w:rPr>
                <w:rStyle w:val="Strong"/>
                <w:rFonts w:ascii="Times New Roman" w:hAnsi="Times New Roman" w:cs="Times New Roman"/>
                <w:b w:val="0"/>
                <w:sz w:val="20"/>
              </w:rPr>
              <w:t>29.4%</w:t>
            </w:r>
          </w:p>
        </w:tc>
        <w:tc>
          <w:tcPr>
            <w:tcW w:w="1440" w:type="dxa"/>
          </w:tcPr>
          <w:p w14:paraId="2E15D3ED" w14:textId="77777777" w:rsidR="00557D45" w:rsidRPr="00557D45" w:rsidRDefault="00557D45" w:rsidP="00044847">
            <w:pPr>
              <w:jc w:val="center"/>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sz w:val="20"/>
              </w:rPr>
            </w:pPr>
            <w:r w:rsidRPr="00557D45">
              <w:rPr>
                <w:rStyle w:val="Strong"/>
                <w:rFonts w:ascii="Times New Roman" w:hAnsi="Times New Roman" w:cs="Times New Roman"/>
                <w:b w:val="0"/>
                <w:sz w:val="20"/>
              </w:rPr>
              <w:t>2.5%</w:t>
            </w:r>
          </w:p>
        </w:tc>
      </w:tr>
    </w:tbl>
    <w:p w14:paraId="54F3751A" w14:textId="1AE03CFD" w:rsidR="00301B4D" w:rsidRDefault="00301B4D" w:rsidP="00301B4D"/>
    <w:p w14:paraId="279087E2" w14:textId="25C74C5B" w:rsidR="00301B4D" w:rsidRDefault="00FC4A49" w:rsidP="00FC4A49">
      <w:pPr>
        <w:ind w:firstLine="288"/>
      </w:pPr>
      <w:r w:rsidRPr="00FC4A49">
        <w:t xml:space="preserve">Next, randomized contamination simulation is performed with the results shown in </w:t>
      </w:r>
      <w:r>
        <w:fldChar w:fldCharType="begin"/>
      </w:r>
      <w:r>
        <w:instrText xml:space="preserve"> REF _Ref2198237 \h </w:instrText>
      </w:r>
      <w:r>
        <w:fldChar w:fldCharType="separate"/>
      </w:r>
      <w:r w:rsidR="008C265B">
        <w:t xml:space="preserve">Table </w:t>
      </w:r>
      <w:r w:rsidR="008C265B">
        <w:rPr>
          <w:noProof/>
        </w:rPr>
        <w:t>3</w:t>
      </w:r>
      <w:r>
        <w:fldChar w:fldCharType="end"/>
      </w:r>
      <w:r w:rsidRPr="00FC4A49">
        <w:t xml:space="preserve">. The F1 score has decreased to 93.4%, a loss of 1.8% and the accuracy has decrease to 93.6%, loss of 1.7%. The parameter </w:t>
      </w:r>
      <w:proofErr w:type="gramStart"/>
      <w:r w:rsidRPr="00FC4A49">
        <w:t>sweep</w:t>
      </w:r>
      <w:proofErr w:type="gramEnd"/>
      <w:r w:rsidRPr="00FC4A49">
        <w:t xml:space="preserve"> simulations for the signal-to-noise ratio and the proportion of the signal block contaminated are shown in </w:t>
      </w:r>
      <w:r w:rsidR="00CC428A">
        <w:fldChar w:fldCharType="begin"/>
      </w:r>
      <w:r w:rsidR="00CC428A">
        <w:instrText xml:space="preserve"> REF _Ref2235516 \h </w:instrText>
      </w:r>
      <w:r w:rsidR="00CC428A">
        <w:fldChar w:fldCharType="separate"/>
      </w:r>
      <w:r w:rsidR="008C265B">
        <w:t xml:space="preserve">Fig. </w:t>
      </w:r>
      <w:r w:rsidR="008C265B">
        <w:rPr>
          <w:noProof/>
        </w:rPr>
        <w:t>6</w:t>
      </w:r>
      <w:r w:rsidR="00CC428A">
        <w:fldChar w:fldCharType="end"/>
      </w:r>
      <w:r w:rsidR="00161611">
        <w:t xml:space="preserve"> </w:t>
      </w:r>
      <w:r w:rsidRPr="00FC4A49">
        <w:t xml:space="preserve">and </w:t>
      </w:r>
      <w:r w:rsidR="00CC428A">
        <w:fldChar w:fldCharType="begin"/>
      </w:r>
      <w:r w:rsidR="00CC428A">
        <w:instrText xml:space="preserve"> REF _Ref2235522 \h </w:instrText>
      </w:r>
      <w:r w:rsidR="00CC428A">
        <w:fldChar w:fldCharType="separate"/>
      </w:r>
      <w:r w:rsidR="008C265B">
        <w:t xml:space="preserve">Fig. </w:t>
      </w:r>
      <w:r w:rsidR="008C265B">
        <w:rPr>
          <w:noProof/>
        </w:rPr>
        <w:t>7</w:t>
      </w:r>
      <w:r w:rsidR="00CC428A">
        <w:fldChar w:fldCharType="end"/>
      </w:r>
      <w:r w:rsidRPr="00FC4A49">
        <w:t xml:space="preserve">, respectively. </w:t>
      </w:r>
      <w:r w:rsidR="00CC428A">
        <w:fldChar w:fldCharType="begin"/>
      </w:r>
      <w:r w:rsidR="00CC428A">
        <w:instrText xml:space="preserve"> REF _Ref2235516 \h </w:instrText>
      </w:r>
      <w:r w:rsidR="00CC428A">
        <w:fldChar w:fldCharType="separate"/>
      </w:r>
      <w:r w:rsidR="008C265B">
        <w:t xml:space="preserve">Fig. </w:t>
      </w:r>
      <w:r w:rsidR="008C265B">
        <w:rPr>
          <w:noProof/>
        </w:rPr>
        <w:t>6</w:t>
      </w:r>
      <w:r w:rsidR="00CC428A">
        <w:fldChar w:fldCharType="end"/>
      </w:r>
      <w:r w:rsidRPr="00FC4A49">
        <w:t xml:space="preserve"> shows that the F1 score and accuracy decrease with increasing signal-to-noise ratio and that is contributed by the increase in the false negative rate. This means that the classifier is failing to identify </w:t>
      </w:r>
      <w:r w:rsidRPr="00FC4A49">
        <w:lastRenderedPageBreak/>
        <w:t xml:space="preserve">contaminated signal blocks when the signal-to-noise ratio increases. Practically, the contaminated signal is indistinguishable from the clean signal block at approximately a signal-to-noise ratio of 10 dB, where the power contained in the clean signal is an order of magnitude greater than the contamination. The variation in the performance metrics from the variation in the proportion of the signal block contaminated is secondary to the signal-to-noise ratio where </w:t>
      </w:r>
      <w:r w:rsidR="00CC428A">
        <w:fldChar w:fldCharType="begin"/>
      </w:r>
      <w:r w:rsidR="00CC428A">
        <w:instrText xml:space="preserve"> REF _Ref2235522 \h </w:instrText>
      </w:r>
      <w:r w:rsidR="00CC428A">
        <w:fldChar w:fldCharType="separate"/>
      </w:r>
      <w:r w:rsidR="008C265B">
        <w:t xml:space="preserve">Fig. </w:t>
      </w:r>
      <w:r w:rsidR="008C265B">
        <w:rPr>
          <w:noProof/>
        </w:rPr>
        <w:t>7</w:t>
      </w:r>
      <w:r w:rsidR="00CC428A">
        <w:fldChar w:fldCharType="end"/>
      </w:r>
      <w:r w:rsidR="00161611">
        <w:t xml:space="preserve"> </w:t>
      </w:r>
      <w:r w:rsidRPr="00FC4A49">
        <w:t>shows the F1 score varies between 93.6% for 100% contaminated to 87.4% for 25% contaminated.</w:t>
      </w:r>
      <w:r w:rsidRPr="00FC4A49">
        <w:tab/>
      </w:r>
    </w:p>
    <w:p w14:paraId="7AE13A99" w14:textId="77777777" w:rsidR="005926F5" w:rsidRDefault="005926F5" w:rsidP="005926F5">
      <w:pPr>
        <w:sectPr w:rsidR="005926F5" w:rsidSect="00141685">
          <w:pgSz w:w="12240" w:h="15840"/>
          <w:pgMar w:top="1440" w:right="1440" w:bottom="1440" w:left="1440" w:header="720" w:footer="576" w:gutter="0"/>
          <w:cols w:space="720"/>
        </w:sectPr>
      </w:pPr>
    </w:p>
    <w:p w14:paraId="650CFBB4" w14:textId="6485C4F1" w:rsidR="005926F5" w:rsidRDefault="005926F5" w:rsidP="005926F5">
      <w:r w:rsidRPr="005926F5">
        <w:rPr>
          <w:noProof/>
        </w:rPr>
        <w:drawing>
          <wp:inline distT="0" distB="0" distL="0" distR="0" wp14:anchorId="1146B75C" wp14:editId="166968BD">
            <wp:extent cx="2941320" cy="35629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1320" cy="3562985"/>
                    </a:xfrm>
                    <a:prstGeom prst="rect">
                      <a:avLst/>
                    </a:prstGeom>
                    <a:noFill/>
                    <a:ln>
                      <a:noFill/>
                    </a:ln>
                  </pic:spPr>
                </pic:pic>
              </a:graphicData>
            </a:graphic>
          </wp:inline>
        </w:drawing>
      </w:r>
    </w:p>
    <w:p w14:paraId="78615228" w14:textId="19E4912C" w:rsidR="00161611" w:rsidRDefault="00161611" w:rsidP="00AE54DB">
      <w:pPr>
        <w:pStyle w:val="Caption"/>
        <w:jc w:val="center"/>
      </w:pPr>
      <w:bookmarkStart w:id="9" w:name="_Ref2235516"/>
      <w:r>
        <w:t xml:space="preserve">Fig. </w:t>
      </w:r>
      <w:r w:rsidR="004E19B6">
        <w:rPr>
          <w:noProof/>
        </w:rPr>
        <w:fldChar w:fldCharType="begin"/>
      </w:r>
      <w:r w:rsidR="004E19B6">
        <w:rPr>
          <w:noProof/>
        </w:rPr>
        <w:instrText xml:space="preserve"> SEQ Fig. \* ARABIC </w:instrText>
      </w:r>
      <w:r w:rsidR="004E19B6">
        <w:rPr>
          <w:noProof/>
        </w:rPr>
        <w:fldChar w:fldCharType="separate"/>
      </w:r>
      <w:r w:rsidR="008C265B">
        <w:rPr>
          <w:noProof/>
        </w:rPr>
        <w:t>6</w:t>
      </w:r>
      <w:r w:rsidR="004E19B6">
        <w:rPr>
          <w:noProof/>
        </w:rPr>
        <w:fldChar w:fldCharType="end"/>
      </w:r>
      <w:bookmarkEnd w:id="9"/>
      <w:r w:rsidRPr="00161611">
        <w:t xml:space="preserve"> </w:t>
      </w:r>
      <w:r>
        <w:t>Performance</w:t>
      </w:r>
      <w:r w:rsidRPr="00161611">
        <w:t xml:space="preserve"> </w:t>
      </w:r>
      <w:r w:rsidRPr="003579A1">
        <w:t>of the DWT5 classifier with varying signal-to-noise ratio.</w:t>
      </w:r>
    </w:p>
    <w:p w14:paraId="12CC81DD" w14:textId="13B60B90" w:rsidR="005926F5" w:rsidRDefault="005926F5" w:rsidP="00161611">
      <w:pPr>
        <w:keepNext/>
      </w:pPr>
      <w:r w:rsidRPr="005926F5">
        <w:rPr>
          <w:noProof/>
        </w:rPr>
        <w:drawing>
          <wp:inline distT="0" distB="0" distL="0" distR="0" wp14:anchorId="5CE18796" wp14:editId="317C96E8">
            <wp:extent cx="2941320" cy="35629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1320" cy="3562985"/>
                    </a:xfrm>
                    <a:prstGeom prst="rect">
                      <a:avLst/>
                    </a:prstGeom>
                    <a:noFill/>
                    <a:ln>
                      <a:noFill/>
                    </a:ln>
                  </pic:spPr>
                </pic:pic>
              </a:graphicData>
            </a:graphic>
          </wp:inline>
        </w:drawing>
      </w:r>
    </w:p>
    <w:p w14:paraId="755B59FE" w14:textId="3EF8BDF9" w:rsidR="00161611" w:rsidRDefault="00161611" w:rsidP="00AE54DB">
      <w:pPr>
        <w:pStyle w:val="Caption"/>
        <w:jc w:val="center"/>
      </w:pPr>
      <w:bookmarkStart w:id="10" w:name="_Ref2235522"/>
      <w:r>
        <w:t xml:space="preserve">Fig. </w:t>
      </w:r>
      <w:r w:rsidR="004E19B6">
        <w:rPr>
          <w:noProof/>
        </w:rPr>
        <w:fldChar w:fldCharType="begin"/>
      </w:r>
      <w:r w:rsidR="004E19B6">
        <w:rPr>
          <w:noProof/>
        </w:rPr>
        <w:instrText xml:space="preserve"> SEQ Fig. \* ARABIC </w:instrText>
      </w:r>
      <w:r w:rsidR="004E19B6">
        <w:rPr>
          <w:noProof/>
        </w:rPr>
        <w:fldChar w:fldCharType="separate"/>
      </w:r>
      <w:r w:rsidR="008C265B">
        <w:rPr>
          <w:noProof/>
        </w:rPr>
        <w:t>7</w:t>
      </w:r>
      <w:r w:rsidR="004E19B6">
        <w:rPr>
          <w:noProof/>
        </w:rPr>
        <w:fldChar w:fldCharType="end"/>
      </w:r>
      <w:bookmarkEnd w:id="10"/>
      <w:r w:rsidRPr="00161611">
        <w:t xml:space="preserve"> </w:t>
      </w:r>
      <w:r>
        <w:t xml:space="preserve">Performance </w:t>
      </w:r>
      <w:r w:rsidRPr="00CF0E7B">
        <w:t>of the DWT5 classifier with varying proportion of signal block contaminated.</w:t>
      </w:r>
    </w:p>
    <w:p w14:paraId="531A6A45" w14:textId="77777777" w:rsidR="005926F5" w:rsidRDefault="005926F5" w:rsidP="00301B4D">
      <w:pPr>
        <w:sectPr w:rsidR="005926F5" w:rsidSect="005926F5">
          <w:type w:val="continuous"/>
          <w:pgSz w:w="12240" w:h="15840"/>
          <w:pgMar w:top="1440" w:right="1440" w:bottom="1440" w:left="1440" w:header="720" w:footer="576" w:gutter="0"/>
          <w:cols w:num="2" w:space="720"/>
        </w:sectPr>
      </w:pPr>
    </w:p>
    <w:p w14:paraId="3826CE6A" w14:textId="6A95106C" w:rsidR="00362F75" w:rsidRDefault="005926F5" w:rsidP="005926F5">
      <w:pPr>
        <w:ind w:firstLine="288"/>
      </w:pPr>
      <w:r w:rsidRPr="00FC4A49">
        <w:t xml:space="preserve">The results for the final Monte Carlo simulation with varying all parameters is shown in the last row of </w:t>
      </w:r>
      <w:r>
        <w:fldChar w:fldCharType="begin"/>
      </w:r>
      <w:r>
        <w:instrText xml:space="preserve"> REF _Ref2198237 \h </w:instrText>
      </w:r>
      <w:r>
        <w:fldChar w:fldCharType="separate"/>
      </w:r>
      <w:r w:rsidR="008C265B">
        <w:t xml:space="preserve">Table </w:t>
      </w:r>
      <w:r w:rsidR="008C265B">
        <w:rPr>
          <w:noProof/>
        </w:rPr>
        <w:t>3</w:t>
      </w:r>
      <w:r>
        <w:fldChar w:fldCharType="end"/>
      </w:r>
      <w:r w:rsidRPr="00FC4A49">
        <w:t>. The performance is significantly reduced as compared to the cross-validation performance of training the optimized classifier and the simulation with just the randomized contamination blocks. The results of the Monte Carlo simulation confirm that approximately 50% of the 100,000 iterations are contaminated such that there is an even split in the data with regards to the two classes. Again, the false negative rate is significantly increased as there is variation in the signal-to-noise ratio that increases the error of the classifier for misclassifying contaminated signal blocks as clean.</w:t>
      </w:r>
    </w:p>
    <w:p w14:paraId="27D59C06" w14:textId="6542482A" w:rsidR="00362F75" w:rsidRDefault="0034094F" w:rsidP="0034094F">
      <w:pPr>
        <w:pStyle w:val="Heading3"/>
      </w:pPr>
      <w:r>
        <w:t>DWT4</w:t>
      </w:r>
    </w:p>
    <w:p w14:paraId="7B8B82DD" w14:textId="5BF3C505" w:rsidR="00A8654A" w:rsidRDefault="00161611" w:rsidP="00A8654A">
      <w:r>
        <w:tab/>
      </w:r>
      <w:r w:rsidR="00A8654A">
        <w:t>The</w:t>
      </w:r>
      <w:r w:rsidR="00A8654A" w:rsidRPr="00A8654A">
        <w:t xml:space="preserve"> </w:t>
      </w:r>
      <w:r w:rsidR="00A8654A">
        <w:t xml:space="preserve">bagged trees model hyperparameters are optimized using </w:t>
      </w:r>
      <w:r w:rsidR="00634AFD">
        <w:t>the same</w:t>
      </w:r>
      <w:r w:rsidR="00A8654A">
        <w:t xml:space="preserve"> Bayesian optimization approach</w:t>
      </w:r>
      <w:sdt>
        <w:sdtPr>
          <w:id w:val="-833607346"/>
          <w:citation/>
        </w:sdtPr>
        <w:sdtEndPr/>
        <w:sdtContent>
          <w:r w:rsidR="00A8654A">
            <w:fldChar w:fldCharType="begin"/>
          </w:r>
          <w:r w:rsidR="00A8654A">
            <w:instrText xml:space="preserve"> CITATION Fra18 \l 1033 </w:instrText>
          </w:r>
          <w:r w:rsidR="00A8654A">
            <w:fldChar w:fldCharType="separate"/>
          </w:r>
          <w:r w:rsidR="003D1F7A">
            <w:rPr>
              <w:noProof/>
            </w:rPr>
            <w:t xml:space="preserve"> [29]</w:t>
          </w:r>
          <w:r w:rsidR="00A8654A">
            <w:fldChar w:fldCharType="end"/>
          </w:r>
        </w:sdtContent>
      </w:sdt>
      <w:r w:rsidR="00A8654A">
        <w:t xml:space="preserve"> using 60 iterations training with the discrete wavelet transform feature set using t</w:t>
      </w:r>
      <w:r w:rsidR="00103F21">
        <w:t>he Coiflet2 wavelet with 4</w:t>
      </w:r>
      <w:r w:rsidR="00A8654A">
        <w:t xml:space="preserve"> level decomposition. The improvement in the cross-validation accuracy is seen to converge to within 1% within the 60 iterations. The hyperparameters and final optimized values are:</w:t>
      </w:r>
    </w:p>
    <w:p w14:paraId="32285844" w14:textId="2CA6F392" w:rsidR="00A8654A" w:rsidRDefault="00A8654A" w:rsidP="00684A3E">
      <w:pPr>
        <w:pStyle w:val="ListParagraph"/>
        <w:numPr>
          <w:ilvl w:val="0"/>
          <w:numId w:val="47"/>
        </w:numPr>
      </w:pPr>
      <w:r>
        <w:t>Number of individual decision trees: 203</w:t>
      </w:r>
    </w:p>
    <w:p w14:paraId="50CEE578" w14:textId="1099AF2F" w:rsidR="00A8654A" w:rsidRDefault="00A8654A" w:rsidP="00684A3E">
      <w:pPr>
        <w:pStyle w:val="ListParagraph"/>
        <w:numPr>
          <w:ilvl w:val="0"/>
          <w:numId w:val="47"/>
        </w:numPr>
      </w:pPr>
      <w:r>
        <w:t>Maximum number of splits per a decision tree: 2,435</w:t>
      </w:r>
    </w:p>
    <w:p w14:paraId="2C461259" w14:textId="4ADB7378" w:rsidR="00A8654A" w:rsidRDefault="00A8654A" w:rsidP="00684A3E">
      <w:pPr>
        <w:pStyle w:val="ListParagraph"/>
        <w:numPr>
          <w:ilvl w:val="0"/>
          <w:numId w:val="47"/>
        </w:numPr>
      </w:pPr>
      <w:r>
        <w:t>Minimum leaf size (minimum number of observations per leaf node of the tree): 2</w:t>
      </w:r>
    </w:p>
    <w:p w14:paraId="173AAD70" w14:textId="5AD274CE" w:rsidR="00A8654A" w:rsidRDefault="00A8654A" w:rsidP="00684A3E">
      <w:pPr>
        <w:pStyle w:val="ListParagraph"/>
        <w:numPr>
          <w:ilvl w:val="0"/>
          <w:numId w:val="47"/>
        </w:numPr>
      </w:pPr>
      <w:r>
        <w:t>Number of predictor variables to sample for each individual decision tree: 29</w:t>
      </w:r>
    </w:p>
    <w:p w14:paraId="411C51A4" w14:textId="0E830BF7" w:rsidR="00A8654A" w:rsidRDefault="00A8654A" w:rsidP="00684A3E">
      <w:pPr>
        <w:pStyle w:val="ListParagraph"/>
        <w:numPr>
          <w:ilvl w:val="0"/>
          <w:numId w:val="47"/>
        </w:numPr>
      </w:pPr>
      <w:r>
        <w:t>Split criterion for splitting a node into two branches: maximum deviance reduction</w:t>
      </w:r>
    </w:p>
    <w:p w14:paraId="7B2C47B2" w14:textId="4590343E" w:rsidR="00161611" w:rsidRDefault="00A8654A" w:rsidP="0034094F">
      <w:r>
        <w:t>A summary of the performanc</w:t>
      </w:r>
      <w:r w:rsidR="00103F21">
        <w:t>e metrics for the optimized DWT4</w:t>
      </w:r>
      <w:r>
        <w:t xml:space="preserve"> classifiers are show i</w:t>
      </w:r>
      <w:r w:rsidR="0083547E">
        <w:t xml:space="preserve">n </w:t>
      </w:r>
      <w:r w:rsidR="0083547E">
        <w:fldChar w:fldCharType="begin"/>
      </w:r>
      <w:r w:rsidR="0083547E">
        <w:instrText xml:space="preserve"> REF _Ref2581882 \h </w:instrText>
      </w:r>
      <w:r w:rsidR="0083547E">
        <w:fldChar w:fldCharType="separate"/>
      </w:r>
      <w:r w:rsidR="008C265B">
        <w:t xml:space="preserve">Table </w:t>
      </w:r>
      <w:r w:rsidR="008C265B">
        <w:rPr>
          <w:noProof/>
        </w:rPr>
        <w:t>4</w:t>
      </w:r>
      <w:r w:rsidR="0083547E">
        <w:fldChar w:fldCharType="end"/>
      </w:r>
      <w:r>
        <w:t xml:space="preserve">. The optimized bagged tree model achieves a cross-validation accuracy of </w:t>
      </w:r>
      <w:r w:rsidR="00103F21">
        <w:t>94.8%, an improvement of 1.5</w:t>
      </w:r>
      <w:r>
        <w:t>% as compared to the default values used in the general survey of features and methods in the previous section for the same feature set and model.</w:t>
      </w:r>
    </w:p>
    <w:p w14:paraId="7F6810C8" w14:textId="1D38BA78" w:rsidR="00015A22" w:rsidRDefault="00015A22" w:rsidP="00015A22">
      <w:pPr>
        <w:ind w:firstLine="288"/>
      </w:pPr>
      <w:r w:rsidRPr="00FC4A49">
        <w:t>Next, randomized contamination simulation is performed with the results shown in</w:t>
      </w:r>
      <w:r>
        <w:t xml:space="preserve"> </w:t>
      </w:r>
      <w:r>
        <w:fldChar w:fldCharType="begin"/>
      </w:r>
      <w:r>
        <w:instrText xml:space="preserve"> REF _Ref2581882 \h </w:instrText>
      </w:r>
      <w:r>
        <w:fldChar w:fldCharType="separate"/>
      </w:r>
      <w:r w:rsidR="008C265B">
        <w:t xml:space="preserve">Table </w:t>
      </w:r>
      <w:r w:rsidR="008C265B">
        <w:rPr>
          <w:noProof/>
        </w:rPr>
        <w:t>4</w:t>
      </w:r>
      <w:r>
        <w:fldChar w:fldCharType="end"/>
      </w:r>
      <w:r w:rsidRPr="00FC4A49">
        <w:t>. Th</w:t>
      </w:r>
      <w:r>
        <w:t>e F1 score has decreased to 93.6%, a loss of 1.2</w:t>
      </w:r>
      <w:r w:rsidRPr="00FC4A49">
        <w:t>% and the accuracy has decrease to 93.</w:t>
      </w:r>
      <w:r>
        <w:t>8</w:t>
      </w:r>
      <w:r w:rsidRPr="00FC4A49">
        <w:t>%, loss of 1.</w:t>
      </w:r>
      <w:r>
        <w:t>0</w:t>
      </w:r>
      <w:r w:rsidRPr="00FC4A49">
        <w:t xml:space="preserve">%. The parameter </w:t>
      </w:r>
      <w:proofErr w:type="gramStart"/>
      <w:r w:rsidRPr="00FC4A49">
        <w:t>sweep</w:t>
      </w:r>
      <w:proofErr w:type="gramEnd"/>
      <w:r w:rsidRPr="00FC4A49">
        <w:t xml:space="preserve"> simulations for the signal-to-noise ratio and the proportion of the signal block contaminated are shown in </w:t>
      </w:r>
      <w:r>
        <w:fldChar w:fldCharType="begin"/>
      </w:r>
      <w:r>
        <w:instrText xml:space="preserve"> REF _Ref2581499 \h </w:instrText>
      </w:r>
      <w:r>
        <w:fldChar w:fldCharType="separate"/>
      </w:r>
      <w:r w:rsidR="008C265B">
        <w:t xml:space="preserve">Fig. </w:t>
      </w:r>
      <w:r w:rsidR="008C265B">
        <w:rPr>
          <w:noProof/>
        </w:rPr>
        <w:t>8</w:t>
      </w:r>
      <w:r>
        <w:fldChar w:fldCharType="end"/>
      </w:r>
      <w:r>
        <w:t xml:space="preserve"> </w:t>
      </w:r>
      <w:r w:rsidRPr="00FC4A49">
        <w:t>and</w:t>
      </w:r>
      <w:r>
        <w:t xml:space="preserve"> </w:t>
      </w:r>
      <w:r>
        <w:fldChar w:fldCharType="begin"/>
      </w:r>
      <w:r>
        <w:instrText xml:space="preserve"> REF _Ref2581518 \h </w:instrText>
      </w:r>
      <w:r>
        <w:fldChar w:fldCharType="separate"/>
      </w:r>
      <w:r w:rsidR="008C265B">
        <w:t xml:space="preserve">Fig. </w:t>
      </w:r>
      <w:r w:rsidR="008C265B">
        <w:rPr>
          <w:noProof/>
        </w:rPr>
        <w:t>9</w:t>
      </w:r>
      <w:r>
        <w:fldChar w:fldCharType="end"/>
      </w:r>
      <w:r w:rsidRPr="00FC4A49">
        <w:t xml:space="preserve">, respectively. </w:t>
      </w:r>
      <w:r>
        <w:fldChar w:fldCharType="begin"/>
      </w:r>
      <w:r>
        <w:instrText xml:space="preserve"> REF _Ref2581499 \h </w:instrText>
      </w:r>
      <w:r>
        <w:fldChar w:fldCharType="separate"/>
      </w:r>
      <w:r w:rsidR="008C265B">
        <w:t xml:space="preserve">Fig. </w:t>
      </w:r>
      <w:r w:rsidR="008C265B">
        <w:rPr>
          <w:noProof/>
        </w:rPr>
        <w:t>8</w:t>
      </w:r>
      <w:r>
        <w:fldChar w:fldCharType="end"/>
      </w:r>
      <w:r>
        <w:t xml:space="preserve"> </w:t>
      </w:r>
      <w:r w:rsidRPr="00FC4A49">
        <w:t xml:space="preserve">shows that the F1 score and accuracy decrease with increasing signal-to-noise ratio and </w:t>
      </w:r>
      <w:r w:rsidRPr="00FC4A49">
        <w:lastRenderedPageBreak/>
        <w:t xml:space="preserve">that is contributed by the increase in the false negative rate. This means that the classifier is failing to identify contaminated signal blocks when the signal-to-noise ratio increases. Practically, the contaminated signal is indistinguishable from the clean signal block at approximately a signal-to-noise ratio of 10 dB, where the power contained in the clean signal is an order of magnitude greater than the contamination. The variation in the performance metrics from the variation in the proportion of the signal block contaminated is secondary to the signal-to-noise ratio where </w:t>
      </w:r>
      <w:r>
        <w:fldChar w:fldCharType="begin"/>
      </w:r>
      <w:r>
        <w:instrText xml:space="preserve"> REF _Ref2581518 \h </w:instrText>
      </w:r>
      <w:r>
        <w:fldChar w:fldCharType="separate"/>
      </w:r>
      <w:r w:rsidR="008C265B">
        <w:t xml:space="preserve">Fig. </w:t>
      </w:r>
      <w:r w:rsidR="008C265B">
        <w:rPr>
          <w:noProof/>
        </w:rPr>
        <w:t>9</w:t>
      </w:r>
      <w:r>
        <w:fldChar w:fldCharType="end"/>
      </w:r>
      <w:r>
        <w:t xml:space="preserve"> </w:t>
      </w:r>
      <w:r w:rsidRPr="00FC4A49">
        <w:t>shows the F1 score varies between 93.</w:t>
      </w:r>
      <w:r>
        <w:t>6% for 100% contaminated to 87.5</w:t>
      </w:r>
      <w:r w:rsidRPr="00FC4A49">
        <w:t>% for 25% contaminated.</w:t>
      </w:r>
      <w:r>
        <w:t xml:space="preserve"> </w:t>
      </w:r>
    </w:p>
    <w:p w14:paraId="23E12FF7" w14:textId="4018C540" w:rsidR="00C46D6B" w:rsidRDefault="00C46D6B" w:rsidP="00B10475">
      <w:pPr>
        <w:pStyle w:val="Caption"/>
        <w:keepNext/>
        <w:jc w:val="center"/>
      </w:pPr>
      <w:bookmarkStart w:id="11" w:name="_Ref2581882"/>
      <w:r>
        <w:t xml:space="preserve">Table </w:t>
      </w:r>
      <w:r w:rsidR="00D04031">
        <w:rPr>
          <w:noProof/>
        </w:rPr>
        <w:fldChar w:fldCharType="begin"/>
      </w:r>
      <w:r w:rsidR="00D04031">
        <w:rPr>
          <w:noProof/>
        </w:rPr>
        <w:instrText xml:space="preserve"> SEQ Table \* ARABIC </w:instrText>
      </w:r>
      <w:r w:rsidR="00D04031">
        <w:rPr>
          <w:noProof/>
        </w:rPr>
        <w:fldChar w:fldCharType="separate"/>
      </w:r>
      <w:r w:rsidR="008C265B">
        <w:rPr>
          <w:noProof/>
        </w:rPr>
        <w:t>4</w:t>
      </w:r>
      <w:r w:rsidR="00D04031">
        <w:rPr>
          <w:noProof/>
        </w:rPr>
        <w:fldChar w:fldCharType="end"/>
      </w:r>
      <w:bookmarkEnd w:id="11"/>
      <w:r>
        <w:t xml:space="preserve"> Performance of the DWT4</w:t>
      </w:r>
      <w:r w:rsidRPr="00E6007F">
        <w:t xml:space="preserve"> classifier from the training the optimized </w:t>
      </w:r>
      <w:r w:rsidR="00241E3A" w:rsidRPr="00E6007F">
        <w:t>hyperparameters</w:t>
      </w:r>
      <w:r w:rsidRPr="00E6007F">
        <w:t>, from the randomized contamination simulation, and from the full 100,000 iteration Monte Carlo simulations with all parameter varied.</w:t>
      </w:r>
    </w:p>
    <w:tbl>
      <w:tblPr>
        <w:tblStyle w:val="PlainTable3"/>
        <w:tblW w:w="0" w:type="auto"/>
        <w:jc w:val="center"/>
        <w:tblLayout w:type="fixed"/>
        <w:tblLook w:val="04A0" w:firstRow="1" w:lastRow="0" w:firstColumn="1" w:lastColumn="0" w:noHBand="0" w:noVBand="1"/>
      </w:tblPr>
      <w:tblGrid>
        <w:gridCol w:w="1800"/>
        <w:gridCol w:w="1440"/>
        <w:gridCol w:w="1440"/>
        <w:gridCol w:w="1440"/>
        <w:gridCol w:w="1440"/>
      </w:tblGrid>
      <w:tr w:rsidR="00C46D6B" w:rsidRPr="00557D45" w14:paraId="626084C7" w14:textId="77777777" w:rsidTr="0004484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00" w:type="dxa"/>
          </w:tcPr>
          <w:p w14:paraId="10F9DF44" w14:textId="45B7A8C3" w:rsidR="00C46D6B" w:rsidRPr="00557D45" w:rsidRDefault="00C46D6B" w:rsidP="00044847">
            <w:pPr>
              <w:jc w:val="right"/>
              <w:rPr>
                <w:rStyle w:val="Strong"/>
                <w:rFonts w:ascii="Times New Roman" w:hAnsi="Times New Roman" w:cs="Times New Roman"/>
                <w:b/>
                <w:sz w:val="20"/>
              </w:rPr>
            </w:pPr>
            <w:r>
              <w:rPr>
                <w:rStyle w:val="Strong"/>
                <w:rFonts w:ascii="Times New Roman" w:hAnsi="Times New Roman" w:cs="Times New Roman"/>
                <w:b/>
                <w:sz w:val="20"/>
              </w:rPr>
              <w:t>DWT4</w:t>
            </w:r>
          </w:p>
        </w:tc>
        <w:tc>
          <w:tcPr>
            <w:tcW w:w="1440" w:type="dxa"/>
          </w:tcPr>
          <w:p w14:paraId="5CF6E095" w14:textId="77777777" w:rsidR="00C46D6B" w:rsidRPr="00557D45" w:rsidRDefault="00C46D6B" w:rsidP="00B10475">
            <w:pPr>
              <w:jc w:val="center"/>
              <w:cnfStyle w:val="100000000000" w:firstRow="1" w:lastRow="0" w:firstColumn="0" w:lastColumn="0" w:oddVBand="0" w:evenVBand="0" w:oddHBand="0" w:evenHBand="0" w:firstRowFirstColumn="0" w:firstRowLastColumn="0" w:lastRowFirstColumn="0" w:lastRowLastColumn="0"/>
              <w:rPr>
                <w:rStyle w:val="Strong"/>
                <w:rFonts w:ascii="Times New Roman" w:hAnsi="Times New Roman" w:cs="Times New Roman"/>
                <w:b/>
                <w:sz w:val="20"/>
              </w:rPr>
            </w:pPr>
            <w:r w:rsidRPr="00557D45">
              <w:rPr>
                <w:rStyle w:val="Strong"/>
                <w:rFonts w:ascii="Times New Roman" w:hAnsi="Times New Roman" w:cs="Times New Roman"/>
                <w:b/>
                <w:sz w:val="20"/>
              </w:rPr>
              <w:t>F1 score</w:t>
            </w:r>
          </w:p>
        </w:tc>
        <w:tc>
          <w:tcPr>
            <w:tcW w:w="1440" w:type="dxa"/>
          </w:tcPr>
          <w:p w14:paraId="0612ACC4" w14:textId="77777777" w:rsidR="00C46D6B" w:rsidRPr="00557D45" w:rsidRDefault="00C46D6B" w:rsidP="00B10475">
            <w:pPr>
              <w:jc w:val="center"/>
              <w:cnfStyle w:val="100000000000" w:firstRow="1" w:lastRow="0" w:firstColumn="0" w:lastColumn="0" w:oddVBand="0" w:evenVBand="0" w:oddHBand="0" w:evenHBand="0" w:firstRowFirstColumn="0" w:firstRowLastColumn="0" w:lastRowFirstColumn="0" w:lastRowLastColumn="0"/>
              <w:rPr>
                <w:rStyle w:val="Strong"/>
                <w:rFonts w:ascii="Times New Roman" w:hAnsi="Times New Roman" w:cs="Times New Roman"/>
                <w:b/>
                <w:sz w:val="20"/>
              </w:rPr>
            </w:pPr>
            <w:r w:rsidRPr="00557D45">
              <w:rPr>
                <w:rStyle w:val="Strong"/>
                <w:rFonts w:ascii="Times New Roman" w:hAnsi="Times New Roman" w:cs="Times New Roman"/>
                <w:b/>
                <w:sz w:val="20"/>
              </w:rPr>
              <w:t>Accuracy</w:t>
            </w:r>
          </w:p>
        </w:tc>
        <w:tc>
          <w:tcPr>
            <w:tcW w:w="1440" w:type="dxa"/>
          </w:tcPr>
          <w:p w14:paraId="157A9F9E" w14:textId="77777777" w:rsidR="00C46D6B" w:rsidRPr="00557D45" w:rsidRDefault="00C46D6B" w:rsidP="00B10475">
            <w:pPr>
              <w:jc w:val="center"/>
              <w:cnfStyle w:val="100000000000" w:firstRow="1" w:lastRow="0" w:firstColumn="0" w:lastColumn="0" w:oddVBand="0" w:evenVBand="0" w:oddHBand="0" w:evenHBand="0" w:firstRowFirstColumn="0" w:firstRowLastColumn="0" w:lastRowFirstColumn="0" w:lastRowLastColumn="0"/>
              <w:rPr>
                <w:rStyle w:val="Strong"/>
                <w:rFonts w:ascii="Times New Roman" w:hAnsi="Times New Roman" w:cs="Times New Roman"/>
                <w:b/>
                <w:sz w:val="20"/>
              </w:rPr>
            </w:pPr>
            <w:r w:rsidRPr="00557D45">
              <w:rPr>
                <w:rStyle w:val="Strong"/>
                <w:rFonts w:ascii="Times New Roman" w:hAnsi="Times New Roman" w:cs="Times New Roman"/>
                <w:b/>
                <w:sz w:val="20"/>
              </w:rPr>
              <w:t>FNR</w:t>
            </w:r>
          </w:p>
        </w:tc>
        <w:tc>
          <w:tcPr>
            <w:tcW w:w="1440" w:type="dxa"/>
          </w:tcPr>
          <w:p w14:paraId="1C4A1DA8" w14:textId="77777777" w:rsidR="00C46D6B" w:rsidRPr="00557D45" w:rsidRDefault="00C46D6B" w:rsidP="00B10475">
            <w:pPr>
              <w:jc w:val="center"/>
              <w:cnfStyle w:val="100000000000" w:firstRow="1" w:lastRow="0" w:firstColumn="0" w:lastColumn="0" w:oddVBand="0" w:evenVBand="0" w:oddHBand="0" w:evenHBand="0" w:firstRowFirstColumn="0" w:firstRowLastColumn="0" w:lastRowFirstColumn="0" w:lastRowLastColumn="0"/>
              <w:rPr>
                <w:rStyle w:val="Strong"/>
                <w:rFonts w:ascii="Times New Roman" w:hAnsi="Times New Roman" w:cs="Times New Roman"/>
                <w:b/>
                <w:sz w:val="20"/>
              </w:rPr>
            </w:pPr>
            <w:r w:rsidRPr="00557D45">
              <w:rPr>
                <w:rStyle w:val="Strong"/>
                <w:rFonts w:ascii="Times New Roman" w:hAnsi="Times New Roman" w:cs="Times New Roman"/>
                <w:b/>
                <w:sz w:val="20"/>
              </w:rPr>
              <w:t>FPR</w:t>
            </w:r>
          </w:p>
        </w:tc>
      </w:tr>
      <w:tr w:rsidR="00C46D6B" w:rsidRPr="00557D45" w14:paraId="07022E2B" w14:textId="77777777" w:rsidTr="000448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2BD2C2D3" w14:textId="77777777" w:rsidR="00C46D6B" w:rsidRPr="00557D45" w:rsidRDefault="00C46D6B" w:rsidP="00044847">
            <w:pPr>
              <w:jc w:val="right"/>
              <w:rPr>
                <w:rStyle w:val="Strong"/>
                <w:rFonts w:ascii="Times New Roman" w:hAnsi="Times New Roman" w:cs="Times New Roman"/>
                <w:b/>
                <w:sz w:val="20"/>
              </w:rPr>
            </w:pPr>
            <w:r w:rsidRPr="00557D45">
              <w:rPr>
                <w:rStyle w:val="Strong"/>
                <w:rFonts w:ascii="Times New Roman" w:hAnsi="Times New Roman" w:cs="Times New Roman"/>
                <w:b/>
                <w:sz w:val="20"/>
              </w:rPr>
              <w:t>Optimized</w:t>
            </w:r>
          </w:p>
        </w:tc>
        <w:tc>
          <w:tcPr>
            <w:tcW w:w="1440" w:type="dxa"/>
          </w:tcPr>
          <w:p w14:paraId="4F88EE25" w14:textId="23C7FAA8" w:rsidR="00C46D6B" w:rsidRPr="001F1814" w:rsidRDefault="007D2CB1" w:rsidP="00B10475">
            <w:pPr>
              <w:jc w:val="center"/>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sz w:val="20"/>
                <w:szCs w:val="20"/>
              </w:rPr>
            </w:pPr>
            <w:r>
              <w:rPr>
                <w:rStyle w:val="Strong"/>
                <w:rFonts w:ascii="Times New Roman" w:hAnsi="Times New Roman" w:cs="Times New Roman"/>
                <w:b w:val="0"/>
                <w:sz w:val="20"/>
                <w:szCs w:val="20"/>
              </w:rPr>
              <w:t>94.8%</w:t>
            </w:r>
          </w:p>
        </w:tc>
        <w:tc>
          <w:tcPr>
            <w:tcW w:w="1440" w:type="dxa"/>
          </w:tcPr>
          <w:p w14:paraId="5324E4F2" w14:textId="0B38BFC3" w:rsidR="00C46D6B" w:rsidRPr="001F1814" w:rsidRDefault="00751050" w:rsidP="00B10475">
            <w:pPr>
              <w:jc w:val="center"/>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sz w:val="20"/>
                <w:szCs w:val="20"/>
              </w:rPr>
            </w:pPr>
            <w:r>
              <w:rPr>
                <w:rStyle w:val="Strong"/>
                <w:rFonts w:ascii="Times New Roman" w:hAnsi="Times New Roman" w:cs="Times New Roman"/>
                <w:b w:val="0"/>
                <w:sz w:val="20"/>
                <w:szCs w:val="20"/>
              </w:rPr>
              <w:t>94.8%</w:t>
            </w:r>
          </w:p>
        </w:tc>
        <w:tc>
          <w:tcPr>
            <w:tcW w:w="1440" w:type="dxa"/>
          </w:tcPr>
          <w:p w14:paraId="496FFA25" w14:textId="29003DFB" w:rsidR="00C46D6B" w:rsidRPr="001F1814" w:rsidRDefault="00751050" w:rsidP="00B10475">
            <w:pPr>
              <w:jc w:val="center"/>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sz w:val="20"/>
                <w:szCs w:val="20"/>
              </w:rPr>
            </w:pPr>
            <w:r>
              <w:rPr>
                <w:rStyle w:val="Strong"/>
                <w:rFonts w:ascii="Times New Roman" w:hAnsi="Times New Roman" w:cs="Times New Roman"/>
                <w:b w:val="0"/>
                <w:sz w:val="20"/>
                <w:szCs w:val="20"/>
              </w:rPr>
              <w:t>5.7%</w:t>
            </w:r>
          </w:p>
        </w:tc>
        <w:tc>
          <w:tcPr>
            <w:tcW w:w="1440" w:type="dxa"/>
          </w:tcPr>
          <w:p w14:paraId="67DC3C4C" w14:textId="715E7D1E" w:rsidR="00C46D6B" w:rsidRPr="001F1814" w:rsidRDefault="00751050" w:rsidP="00B10475">
            <w:pPr>
              <w:jc w:val="center"/>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sz w:val="20"/>
                <w:szCs w:val="20"/>
              </w:rPr>
            </w:pPr>
            <w:r>
              <w:rPr>
                <w:rStyle w:val="Strong"/>
                <w:rFonts w:ascii="Times New Roman" w:hAnsi="Times New Roman" w:cs="Times New Roman"/>
                <w:b w:val="0"/>
                <w:sz w:val="20"/>
                <w:szCs w:val="20"/>
              </w:rPr>
              <w:t>4.7%</w:t>
            </w:r>
          </w:p>
        </w:tc>
      </w:tr>
      <w:tr w:rsidR="00C46D6B" w:rsidRPr="00557D45" w14:paraId="2876805D" w14:textId="77777777" w:rsidTr="00044847">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79B1D314" w14:textId="77777777" w:rsidR="00C46D6B" w:rsidRPr="00557D45" w:rsidRDefault="00C46D6B" w:rsidP="00044847">
            <w:pPr>
              <w:jc w:val="right"/>
              <w:rPr>
                <w:rStyle w:val="Strong"/>
                <w:rFonts w:ascii="Times New Roman" w:hAnsi="Times New Roman" w:cs="Times New Roman"/>
                <w:b/>
                <w:sz w:val="20"/>
              </w:rPr>
            </w:pPr>
            <w:r w:rsidRPr="00557D45">
              <w:rPr>
                <w:rStyle w:val="Strong"/>
                <w:rFonts w:ascii="Times New Roman" w:hAnsi="Times New Roman" w:cs="Times New Roman"/>
                <w:b/>
                <w:sz w:val="20"/>
              </w:rPr>
              <w:t>Randomized</w:t>
            </w:r>
          </w:p>
        </w:tc>
        <w:tc>
          <w:tcPr>
            <w:tcW w:w="1440" w:type="dxa"/>
          </w:tcPr>
          <w:p w14:paraId="35FB8D98" w14:textId="1C63AA5B" w:rsidR="00C46D6B" w:rsidRPr="001F1814" w:rsidRDefault="00C46D6B" w:rsidP="00B10475">
            <w:pPr>
              <w:jc w:val="center"/>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sz w:val="20"/>
                <w:szCs w:val="20"/>
              </w:rPr>
            </w:pPr>
            <w:r w:rsidRPr="001F1814">
              <w:rPr>
                <w:rFonts w:ascii="Times New Roman" w:hAnsi="Times New Roman" w:cs="Times New Roman"/>
                <w:sz w:val="20"/>
                <w:szCs w:val="20"/>
              </w:rPr>
              <w:t>93.6%</w:t>
            </w:r>
          </w:p>
        </w:tc>
        <w:tc>
          <w:tcPr>
            <w:tcW w:w="1440" w:type="dxa"/>
          </w:tcPr>
          <w:p w14:paraId="0E73C648" w14:textId="137DB752" w:rsidR="00C46D6B" w:rsidRPr="001F1814" w:rsidRDefault="00C46D6B" w:rsidP="00B10475">
            <w:pPr>
              <w:jc w:val="center"/>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sz w:val="20"/>
                <w:szCs w:val="20"/>
              </w:rPr>
            </w:pPr>
            <w:r w:rsidRPr="001F1814">
              <w:rPr>
                <w:rFonts w:ascii="Times New Roman" w:hAnsi="Times New Roman" w:cs="Times New Roman"/>
                <w:sz w:val="20"/>
                <w:szCs w:val="20"/>
              </w:rPr>
              <w:t>93.8%</w:t>
            </w:r>
          </w:p>
        </w:tc>
        <w:tc>
          <w:tcPr>
            <w:tcW w:w="1440" w:type="dxa"/>
          </w:tcPr>
          <w:p w14:paraId="0A8A6544" w14:textId="5132073C" w:rsidR="00C46D6B" w:rsidRPr="001F1814" w:rsidRDefault="00C46D6B" w:rsidP="00B10475">
            <w:pPr>
              <w:jc w:val="center"/>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sz w:val="20"/>
                <w:szCs w:val="20"/>
              </w:rPr>
            </w:pPr>
            <w:r w:rsidRPr="001F1814">
              <w:rPr>
                <w:rFonts w:ascii="Times New Roman" w:hAnsi="Times New Roman" w:cs="Times New Roman"/>
                <w:sz w:val="20"/>
                <w:szCs w:val="20"/>
              </w:rPr>
              <w:t>10.1%</w:t>
            </w:r>
          </w:p>
        </w:tc>
        <w:tc>
          <w:tcPr>
            <w:tcW w:w="1440" w:type="dxa"/>
          </w:tcPr>
          <w:p w14:paraId="7A5BA283" w14:textId="18F512F1" w:rsidR="00C46D6B" w:rsidRPr="001F1814" w:rsidRDefault="00C46D6B" w:rsidP="00B10475">
            <w:pPr>
              <w:jc w:val="center"/>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b w:val="0"/>
                <w:sz w:val="20"/>
                <w:szCs w:val="20"/>
              </w:rPr>
            </w:pPr>
            <w:r w:rsidRPr="001F1814">
              <w:rPr>
                <w:rFonts w:ascii="Times New Roman" w:hAnsi="Times New Roman" w:cs="Times New Roman"/>
                <w:sz w:val="20"/>
                <w:szCs w:val="20"/>
              </w:rPr>
              <w:t>2.2%</w:t>
            </w:r>
          </w:p>
        </w:tc>
      </w:tr>
      <w:tr w:rsidR="00C46D6B" w:rsidRPr="00557D45" w14:paraId="4C62D87E" w14:textId="77777777" w:rsidTr="000448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65274487" w14:textId="77777777" w:rsidR="00C46D6B" w:rsidRPr="00557D45" w:rsidRDefault="00C46D6B" w:rsidP="00044847">
            <w:pPr>
              <w:jc w:val="right"/>
              <w:rPr>
                <w:rStyle w:val="Strong"/>
                <w:rFonts w:ascii="Times New Roman" w:hAnsi="Times New Roman" w:cs="Times New Roman"/>
                <w:b/>
                <w:sz w:val="20"/>
              </w:rPr>
            </w:pPr>
            <w:r w:rsidRPr="00557D45">
              <w:rPr>
                <w:rStyle w:val="Strong"/>
                <w:rFonts w:ascii="Times New Roman" w:hAnsi="Times New Roman" w:cs="Times New Roman"/>
                <w:b/>
                <w:sz w:val="20"/>
              </w:rPr>
              <w:t>Monte Carlo</w:t>
            </w:r>
          </w:p>
        </w:tc>
        <w:tc>
          <w:tcPr>
            <w:tcW w:w="1440" w:type="dxa"/>
          </w:tcPr>
          <w:p w14:paraId="2E7CD998" w14:textId="7FF21036" w:rsidR="00C46D6B" w:rsidRPr="001F1814" w:rsidRDefault="0097244A" w:rsidP="00B10475">
            <w:pPr>
              <w:jc w:val="center"/>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sz w:val="20"/>
                <w:szCs w:val="20"/>
              </w:rPr>
            </w:pPr>
            <w:r>
              <w:rPr>
                <w:rStyle w:val="Strong"/>
                <w:rFonts w:ascii="Times New Roman" w:hAnsi="Times New Roman" w:cs="Times New Roman"/>
                <w:b w:val="0"/>
                <w:sz w:val="20"/>
                <w:szCs w:val="20"/>
              </w:rPr>
              <w:t>81.4%</w:t>
            </w:r>
          </w:p>
        </w:tc>
        <w:tc>
          <w:tcPr>
            <w:tcW w:w="1440" w:type="dxa"/>
          </w:tcPr>
          <w:p w14:paraId="06B45AF0" w14:textId="18CD5227" w:rsidR="00C46D6B" w:rsidRPr="001F1814" w:rsidRDefault="004169D6" w:rsidP="00B10475">
            <w:pPr>
              <w:jc w:val="center"/>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sz w:val="20"/>
                <w:szCs w:val="20"/>
              </w:rPr>
            </w:pPr>
            <w:r>
              <w:rPr>
                <w:rStyle w:val="Strong"/>
                <w:rFonts w:ascii="Times New Roman" w:hAnsi="Times New Roman" w:cs="Times New Roman"/>
                <w:b w:val="0"/>
                <w:sz w:val="20"/>
                <w:szCs w:val="20"/>
              </w:rPr>
              <w:t>83.8%</w:t>
            </w:r>
          </w:p>
        </w:tc>
        <w:tc>
          <w:tcPr>
            <w:tcW w:w="1440" w:type="dxa"/>
          </w:tcPr>
          <w:p w14:paraId="50115DF0" w14:textId="1CA048B6" w:rsidR="00C46D6B" w:rsidRPr="001F1814" w:rsidRDefault="004169D6" w:rsidP="00B10475">
            <w:pPr>
              <w:jc w:val="center"/>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sz w:val="20"/>
                <w:szCs w:val="20"/>
              </w:rPr>
            </w:pPr>
            <w:r>
              <w:rPr>
                <w:rStyle w:val="Strong"/>
                <w:rFonts w:ascii="Times New Roman" w:hAnsi="Times New Roman" w:cs="Times New Roman"/>
                <w:b w:val="0"/>
                <w:sz w:val="20"/>
                <w:szCs w:val="20"/>
              </w:rPr>
              <w:t>29.9%</w:t>
            </w:r>
          </w:p>
        </w:tc>
        <w:tc>
          <w:tcPr>
            <w:tcW w:w="1440" w:type="dxa"/>
          </w:tcPr>
          <w:p w14:paraId="454D953B" w14:textId="6BA87390" w:rsidR="00C46D6B" w:rsidRPr="001F1814" w:rsidRDefault="0044330C" w:rsidP="00B10475">
            <w:pPr>
              <w:jc w:val="center"/>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sz w:val="20"/>
                <w:szCs w:val="20"/>
              </w:rPr>
            </w:pPr>
            <w:r>
              <w:rPr>
                <w:rStyle w:val="Strong"/>
                <w:rFonts w:ascii="Times New Roman" w:hAnsi="Times New Roman" w:cs="Times New Roman"/>
                <w:b w:val="0"/>
                <w:sz w:val="20"/>
                <w:szCs w:val="20"/>
              </w:rPr>
              <w:t>2.2%</w:t>
            </w:r>
          </w:p>
        </w:tc>
      </w:tr>
    </w:tbl>
    <w:p w14:paraId="4D2B0143" w14:textId="77777777" w:rsidR="005926F5" w:rsidRDefault="005926F5" w:rsidP="0034094F"/>
    <w:p w14:paraId="6DA22F55" w14:textId="77777777" w:rsidR="005926F5" w:rsidRDefault="005926F5" w:rsidP="00B56564">
      <w:pPr>
        <w:keepNext/>
        <w:sectPr w:rsidR="005926F5" w:rsidSect="005926F5">
          <w:type w:val="continuous"/>
          <w:pgSz w:w="12240" w:h="15840"/>
          <w:pgMar w:top="1440" w:right="1440" w:bottom="1440" w:left="1440" w:header="720" w:footer="576" w:gutter="0"/>
          <w:cols w:space="720"/>
        </w:sectPr>
      </w:pPr>
    </w:p>
    <w:p w14:paraId="3C8EF1E7" w14:textId="4C6584BD" w:rsidR="00B56564" w:rsidRDefault="005926F5" w:rsidP="00B56564">
      <w:pPr>
        <w:keepNext/>
      </w:pPr>
      <w:r w:rsidRPr="005926F5">
        <w:rPr>
          <w:noProof/>
        </w:rPr>
        <w:drawing>
          <wp:inline distT="0" distB="0" distL="0" distR="0" wp14:anchorId="6CA55CC4" wp14:editId="1897A63B">
            <wp:extent cx="2941320" cy="35629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41320" cy="3562985"/>
                    </a:xfrm>
                    <a:prstGeom prst="rect">
                      <a:avLst/>
                    </a:prstGeom>
                    <a:noFill/>
                    <a:ln>
                      <a:noFill/>
                    </a:ln>
                  </pic:spPr>
                </pic:pic>
              </a:graphicData>
            </a:graphic>
          </wp:inline>
        </w:drawing>
      </w:r>
    </w:p>
    <w:p w14:paraId="4C4A1C51" w14:textId="26DC4CE5" w:rsidR="00161611" w:rsidRDefault="00B56564" w:rsidP="00AE54DB">
      <w:pPr>
        <w:pStyle w:val="Caption"/>
        <w:jc w:val="center"/>
      </w:pPr>
      <w:bookmarkStart w:id="12" w:name="_Ref2581499"/>
      <w:r>
        <w:t xml:space="preserve">Fig. </w:t>
      </w:r>
      <w:r w:rsidR="004E19B6">
        <w:rPr>
          <w:noProof/>
        </w:rPr>
        <w:fldChar w:fldCharType="begin"/>
      </w:r>
      <w:r w:rsidR="004E19B6">
        <w:rPr>
          <w:noProof/>
        </w:rPr>
        <w:instrText xml:space="preserve"> SEQ Fig. \* ARABIC </w:instrText>
      </w:r>
      <w:r w:rsidR="004E19B6">
        <w:rPr>
          <w:noProof/>
        </w:rPr>
        <w:fldChar w:fldCharType="separate"/>
      </w:r>
      <w:r w:rsidR="008C265B">
        <w:rPr>
          <w:noProof/>
        </w:rPr>
        <w:t>8</w:t>
      </w:r>
      <w:r w:rsidR="004E19B6">
        <w:rPr>
          <w:noProof/>
        </w:rPr>
        <w:fldChar w:fldCharType="end"/>
      </w:r>
      <w:bookmarkEnd w:id="12"/>
      <w:r>
        <w:t xml:space="preserve"> Performance</w:t>
      </w:r>
      <w:r w:rsidRPr="00161611">
        <w:t xml:space="preserve"> </w:t>
      </w:r>
      <w:r w:rsidRPr="003579A1">
        <w:t>of the DWT</w:t>
      </w:r>
      <w:r>
        <w:t>4</w:t>
      </w:r>
      <w:r w:rsidRPr="003579A1">
        <w:t xml:space="preserve"> classifier with varying signal-to-noise ratio.</w:t>
      </w:r>
    </w:p>
    <w:p w14:paraId="4E1B6075" w14:textId="351AD75B" w:rsidR="00B56564" w:rsidRDefault="005926F5" w:rsidP="00B56564">
      <w:pPr>
        <w:keepNext/>
      </w:pPr>
      <w:r w:rsidRPr="005926F5">
        <w:rPr>
          <w:noProof/>
        </w:rPr>
        <w:drawing>
          <wp:inline distT="0" distB="0" distL="0" distR="0" wp14:anchorId="65679542" wp14:editId="7D7F16F8">
            <wp:extent cx="2941320" cy="35629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1320" cy="3562985"/>
                    </a:xfrm>
                    <a:prstGeom prst="rect">
                      <a:avLst/>
                    </a:prstGeom>
                    <a:noFill/>
                    <a:ln>
                      <a:noFill/>
                    </a:ln>
                  </pic:spPr>
                </pic:pic>
              </a:graphicData>
            </a:graphic>
          </wp:inline>
        </w:drawing>
      </w:r>
    </w:p>
    <w:p w14:paraId="522D2298" w14:textId="0E72565B" w:rsidR="00161611" w:rsidRDefault="00B56564" w:rsidP="00AE54DB">
      <w:pPr>
        <w:pStyle w:val="Caption"/>
        <w:jc w:val="center"/>
      </w:pPr>
      <w:bookmarkStart w:id="13" w:name="_Ref2581518"/>
      <w:r>
        <w:t xml:space="preserve">Fig. </w:t>
      </w:r>
      <w:r w:rsidR="004E19B6">
        <w:rPr>
          <w:noProof/>
        </w:rPr>
        <w:fldChar w:fldCharType="begin"/>
      </w:r>
      <w:r w:rsidR="004E19B6">
        <w:rPr>
          <w:noProof/>
        </w:rPr>
        <w:instrText xml:space="preserve"> SEQ Fig. \* ARABIC </w:instrText>
      </w:r>
      <w:r w:rsidR="004E19B6">
        <w:rPr>
          <w:noProof/>
        </w:rPr>
        <w:fldChar w:fldCharType="separate"/>
      </w:r>
      <w:r w:rsidR="008C265B">
        <w:rPr>
          <w:noProof/>
        </w:rPr>
        <w:t>9</w:t>
      </w:r>
      <w:r w:rsidR="004E19B6">
        <w:rPr>
          <w:noProof/>
        </w:rPr>
        <w:fldChar w:fldCharType="end"/>
      </w:r>
      <w:bookmarkEnd w:id="13"/>
      <w:r>
        <w:t xml:space="preserve"> Performance of the DWT4</w:t>
      </w:r>
      <w:r w:rsidRPr="00CF0E7B">
        <w:t xml:space="preserve"> classifier with varying proportion of signal block contaminated.</w:t>
      </w:r>
    </w:p>
    <w:p w14:paraId="261477BA" w14:textId="77777777" w:rsidR="005926F5" w:rsidRDefault="005926F5" w:rsidP="0034094F">
      <w:pPr>
        <w:sectPr w:rsidR="005926F5" w:rsidSect="005926F5">
          <w:type w:val="continuous"/>
          <w:pgSz w:w="12240" w:h="15840"/>
          <w:pgMar w:top="1440" w:right="1440" w:bottom="1440" w:left="1440" w:header="720" w:footer="576" w:gutter="0"/>
          <w:cols w:num="2" w:space="720"/>
        </w:sectPr>
      </w:pPr>
    </w:p>
    <w:p w14:paraId="46D047E2" w14:textId="0C2E302A" w:rsidR="00161611" w:rsidRPr="0034094F" w:rsidRDefault="0083547E" w:rsidP="0083547E">
      <w:r>
        <w:tab/>
      </w:r>
      <w:r w:rsidRPr="00FC4A49">
        <w:t>The results for the final Monte Carlo simulation with varying all parameters is shown in the last row of</w:t>
      </w:r>
      <w:r>
        <w:t xml:space="preserve"> </w:t>
      </w:r>
      <w:r>
        <w:fldChar w:fldCharType="begin"/>
      </w:r>
      <w:r>
        <w:instrText xml:space="preserve"> REF _Ref2581882 \h </w:instrText>
      </w:r>
      <w:r>
        <w:fldChar w:fldCharType="separate"/>
      </w:r>
      <w:r w:rsidR="008C265B">
        <w:t xml:space="preserve">Table </w:t>
      </w:r>
      <w:r w:rsidR="008C265B">
        <w:rPr>
          <w:noProof/>
        </w:rPr>
        <w:t>4</w:t>
      </w:r>
      <w:r>
        <w:fldChar w:fldCharType="end"/>
      </w:r>
      <w:r w:rsidRPr="00FC4A49">
        <w:t xml:space="preserve">. </w:t>
      </w:r>
      <w:r>
        <w:t>Again, t</w:t>
      </w:r>
      <w:r w:rsidRPr="00FC4A49">
        <w:t>he performance is significantly reduced as compared to the cross-validation performance of training the optimized classifier and the simulation with just the randomized contamination blocks. The results of the Monte Carlo simulation confirm that approximately 50% of the 100,000 iterations are contaminated such that there is an even split in the data with regards to the two classes. Again, the false negative rate is significantly increased as there is variation in the signal-to-noise ratio that increases the error of the classifier for misclassifying contaminated signal blocks as clean.</w:t>
      </w:r>
    </w:p>
    <w:p w14:paraId="53510876" w14:textId="7C3513C8" w:rsidR="00362F75" w:rsidRDefault="01986E0D" w:rsidP="00741B4F">
      <w:pPr>
        <w:pStyle w:val="Heading3"/>
      </w:pPr>
      <w:r>
        <w:t>CEP26</w:t>
      </w:r>
    </w:p>
    <w:p w14:paraId="63A847A5" w14:textId="19F59AD2" w:rsidR="01986E0D" w:rsidRPr="00646D02" w:rsidRDefault="5F5ED885" w:rsidP="5F5ED885">
      <w:pPr>
        <w:ind w:firstLine="288"/>
      </w:pPr>
      <w:r w:rsidRPr="00646D02">
        <w:t>The cubic SVM model hyperparameters are optimized using the same Bayesian optimization approach as used to identify the ideal parameters for the DWT5 model. The improvement in the cross-validation accuracy converged quickly to nearly the minimum observed objective value. Further iterations only marginally improve it. The hyperparameters and final optimized values are:</w:t>
      </w:r>
      <w:r w:rsidR="002A21AD">
        <w:t xml:space="preserve"> </w:t>
      </w:r>
    </w:p>
    <w:p w14:paraId="1BB8175A" w14:textId="70697E72" w:rsidR="01986E0D" w:rsidRPr="00646D02" w:rsidRDefault="45619A14" w:rsidP="00882678">
      <w:pPr>
        <w:pStyle w:val="ListParagraph"/>
        <w:numPr>
          <w:ilvl w:val="0"/>
          <w:numId w:val="48"/>
        </w:numPr>
        <w:rPr>
          <w:szCs w:val="20"/>
        </w:rPr>
      </w:pPr>
      <w:r w:rsidRPr="00646D02">
        <w:rPr>
          <w:szCs w:val="20"/>
        </w:rPr>
        <w:t>Box Constraint: 0.31037</w:t>
      </w:r>
    </w:p>
    <w:p w14:paraId="75C19280" w14:textId="064717D2" w:rsidR="01986E0D" w:rsidRPr="00646D02" w:rsidRDefault="01986E0D" w:rsidP="00882678">
      <w:pPr>
        <w:pStyle w:val="ListParagraph"/>
        <w:numPr>
          <w:ilvl w:val="0"/>
          <w:numId w:val="48"/>
        </w:numPr>
        <w:rPr>
          <w:szCs w:val="20"/>
        </w:rPr>
      </w:pPr>
      <w:r w:rsidRPr="00646D02">
        <w:rPr>
          <w:szCs w:val="20"/>
        </w:rPr>
        <w:lastRenderedPageBreak/>
        <w:t>Kernel Scale: 2.4063</w:t>
      </w:r>
    </w:p>
    <w:p w14:paraId="61C8B8A4" w14:textId="1F25922E" w:rsidR="00C46D6B" w:rsidRPr="00646D02" w:rsidRDefault="5F5ED885" w:rsidP="00741B4F">
      <w:r w:rsidRPr="00646D02">
        <w:t>A summary of the performance metrics for the optimized CEP26</w:t>
      </w:r>
      <w:r w:rsidR="00CB166E" w:rsidRPr="00646D02">
        <w:t xml:space="preserve"> classifiers are show in </w:t>
      </w:r>
      <w:r w:rsidR="00CB166E" w:rsidRPr="00646D02">
        <w:fldChar w:fldCharType="begin"/>
      </w:r>
      <w:r w:rsidR="00CB166E" w:rsidRPr="00646D02">
        <w:instrText xml:space="preserve"> REF _Ref2582046 \h </w:instrText>
      </w:r>
      <w:r w:rsidR="00646D02">
        <w:instrText xml:space="preserve"> \* MERGEFORMAT </w:instrText>
      </w:r>
      <w:r w:rsidR="00CB166E" w:rsidRPr="00646D02">
        <w:fldChar w:fldCharType="separate"/>
      </w:r>
      <w:r w:rsidR="008C265B">
        <w:t xml:space="preserve">Table </w:t>
      </w:r>
      <w:r w:rsidR="008C265B">
        <w:rPr>
          <w:noProof/>
        </w:rPr>
        <w:t>5</w:t>
      </w:r>
      <w:r w:rsidR="00CB166E" w:rsidRPr="00646D02">
        <w:fldChar w:fldCharType="end"/>
      </w:r>
      <w:r w:rsidRPr="00646D02">
        <w:t>. The optimized cubic SVM model achieves a cross-validation accuracy of 93.1%, an improvement of only 0.3% as compared to the default values used in the general survey of features and methods in the previous section for the same feature set and model.</w:t>
      </w:r>
      <w:r w:rsidR="00C96B7A">
        <w:t xml:space="preserve"> </w:t>
      </w:r>
    </w:p>
    <w:p w14:paraId="156893FB" w14:textId="07C11D97" w:rsidR="00C46D6B" w:rsidRDefault="00C46D6B" w:rsidP="00AE54DB">
      <w:pPr>
        <w:pStyle w:val="Caption"/>
        <w:keepNext/>
        <w:jc w:val="center"/>
      </w:pPr>
      <w:bookmarkStart w:id="14" w:name="_Ref2582046"/>
      <w:r>
        <w:t xml:space="preserve">Table </w:t>
      </w:r>
      <w:r w:rsidR="00D04031">
        <w:rPr>
          <w:noProof/>
        </w:rPr>
        <w:fldChar w:fldCharType="begin"/>
      </w:r>
      <w:r w:rsidR="00D04031">
        <w:rPr>
          <w:noProof/>
        </w:rPr>
        <w:instrText xml:space="preserve"> SEQ Table \* ARABIC </w:instrText>
      </w:r>
      <w:r w:rsidR="00D04031">
        <w:rPr>
          <w:noProof/>
        </w:rPr>
        <w:fldChar w:fldCharType="separate"/>
      </w:r>
      <w:r w:rsidR="008C265B">
        <w:rPr>
          <w:noProof/>
        </w:rPr>
        <w:t>5</w:t>
      </w:r>
      <w:r w:rsidR="00D04031">
        <w:rPr>
          <w:noProof/>
        </w:rPr>
        <w:fldChar w:fldCharType="end"/>
      </w:r>
      <w:bookmarkEnd w:id="14"/>
      <w:r>
        <w:t xml:space="preserve"> Performance of the CEP26</w:t>
      </w:r>
      <w:r w:rsidRPr="00E6007F">
        <w:t xml:space="preserve"> classifier from the training the optimized </w:t>
      </w:r>
      <w:r w:rsidR="0072327A" w:rsidRPr="00E6007F">
        <w:t>hyperparameters</w:t>
      </w:r>
      <w:r w:rsidRPr="00E6007F">
        <w:t>, from the randomized contamination simulation, and from the full 100,000 iteration Monte Carlo simulations with all parameter varied.</w:t>
      </w:r>
    </w:p>
    <w:tbl>
      <w:tblPr>
        <w:tblStyle w:val="PlainTable3"/>
        <w:tblW w:w="0" w:type="auto"/>
        <w:jc w:val="center"/>
        <w:tblLayout w:type="fixed"/>
        <w:tblLook w:val="04A0" w:firstRow="1" w:lastRow="0" w:firstColumn="1" w:lastColumn="0" w:noHBand="0" w:noVBand="1"/>
      </w:tblPr>
      <w:tblGrid>
        <w:gridCol w:w="1800"/>
        <w:gridCol w:w="1440"/>
        <w:gridCol w:w="1440"/>
        <w:gridCol w:w="1440"/>
        <w:gridCol w:w="1440"/>
      </w:tblGrid>
      <w:tr w:rsidR="00C46D6B" w:rsidRPr="00557D45" w14:paraId="37213D7D" w14:textId="77777777" w:rsidTr="00AE54D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00" w:type="dxa"/>
          </w:tcPr>
          <w:p w14:paraId="6801CE10" w14:textId="716D85F1" w:rsidR="00C46D6B" w:rsidRPr="00557D45" w:rsidRDefault="008A0194" w:rsidP="004E19B6">
            <w:pPr>
              <w:jc w:val="right"/>
              <w:rPr>
                <w:rStyle w:val="Strong"/>
                <w:rFonts w:ascii="Times New Roman" w:hAnsi="Times New Roman" w:cs="Times New Roman"/>
                <w:b/>
                <w:sz w:val="20"/>
              </w:rPr>
            </w:pPr>
            <w:r>
              <w:rPr>
                <w:rStyle w:val="Strong"/>
                <w:rFonts w:ascii="Times New Roman" w:hAnsi="Times New Roman" w:cs="Times New Roman"/>
                <w:b/>
                <w:sz w:val="20"/>
              </w:rPr>
              <w:t>CEP26</w:t>
            </w:r>
          </w:p>
        </w:tc>
        <w:tc>
          <w:tcPr>
            <w:tcW w:w="1440" w:type="dxa"/>
          </w:tcPr>
          <w:p w14:paraId="284B1966" w14:textId="77777777" w:rsidR="00C46D6B" w:rsidRPr="00557D45" w:rsidRDefault="00C46D6B" w:rsidP="00AE54DB">
            <w:pPr>
              <w:jc w:val="center"/>
              <w:cnfStyle w:val="100000000000" w:firstRow="1" w:lastRow="0" w:firstColumn="0" w:lastColumn="0" w:oddVBand="0" w:evenVBand="0" w:oddHBand="0" w:evenHBand="0" w:firstRowFirstColumn="0" w:firstRowLastColumn="0" w:lastRowFirstColumn="0" w:lastRowLastColumn="0"/>
              <w:rPr>
                <w:rStyle w:val="Strong"/>
                <w:rFonts w:ascii="Times New Roman" w:hAnsi="Times New Roman" w:cs="Times New Roman"/>
                <w:b/>
                <w:sz w:val="20"/>
              </w:rPr>
            </w:pPr>
            <w:r w:rsidRPr="00557D45">
              <w:rPr>
                <w:rStyle w:val="Strong"/>
                <w:rFonts w:ascii="Times New Roman" w:hAnsi="Times New Roman" w:cs="Times New Roman"/>
                <w:b/>
                <w:sz w:val="20"/>
              </w:rPr>
              <w:t>F1 score</w:t>
            </w:r>
          </w:p>
        </w:tc>
        <w:tc>
          <w:tcPr>
            <w:tcW w:w="1440" w:type="dxa"/>
          </w:tcPr>
          <w:p w14:paraId="641A32DF" w14:textId="77777777" w:rsidR="00C46D6B" w:rsidRPr="00557D45" w:rsidRDefault="00C46D6B" w:rsidP="00AE54DB">
            <w:pPr>
              <w:jc w:val="center"/>
              <w:cnfStyle w:val="100000000000" w:firstRow="1" w:lastRow="0" w:firstColumn="0" w:lastColumn="0" w:oddVBand="0" w:evenVBand="0" w:oddHBand="0" w:evenHBand="0" w:firstRowFirstColumn="0" w:firstRowLastColumn="0" w:lastRowFirstColumn="0" w:lastRowLastColumn="0"/>
              <w:rPr>
                <w:rStyle w:val="Strong"/>
                <w:rFonts w:ascii="Times New Roman" w:hAnsi="Times New Roman" w:cs="Times New Roman"/>
                <w:b/>
                <w:sz w:val="20"/>
              </w:rPr>
            </w:pPr>
            <w:r w:rsidRPr="00557D45">
              <w:rPr>
                <w:rStyle w:val="Strong"/>
                <w:rFonts w:ascii="Times New Roman" w:hAnsi="Times New Roman" w:cs="Times New Roman"/>
                <w:b/>
                <w:sz w:val="20"/>
              </w:rPr>
              <w:t>Accuracy</w:t>
            </w:r>
          </w:p>
        </w:tc>
        <w:tc>
          <w:tcPr>
            <w:tcW w:w="1440" w:type="dxa"/>
          </w:tcPr>
          <w:p w14:paraId="5C1E8687" w14:textId="77777777" w:rsidR="00C46D6B" w:rsidRPr="00557D45" w:rsidRDefault="00C46D6B" w:rsidP="00AE54DB">
            <w:pPr>
              <w:jc w:val="center"/>
              <w:cnfStyle w:val="100000000000" w:firstRow="1" w:lastRow="0" w:firstColumn="0" w:lastColumn="0" w:oddVBand="0" w:evenVBand="0" w:oddHBand="0" w:evenHBand="0" w:firstRowFirstColumn="0" w:firstRowLastColumn="0" w:lastRowFirstColumn="0" w:lastRowLastColumn="0"/>
              <w:rPr>
                <w:rStyle w:val="Strong"/>
                <w:rFonts w:ascii="Times New Roman" w:hAnsi="Times New Roman" w:cs="Times New Roman"/>
                <w:b/>
                <w:sz w:val="20"/>
              </w:rPr>
            </w:pPr>
            <w:r w:rsidRPr="00557D45">
              <w:rPr>
                <w:rStyle w:val="Strong"/>
                <w:rFonts w:ascii="Times New Roman" w:hAnsi="Times New Roman" w:cs="Times New Roman"/>
                <w:b/>
                <w:sz w:val="20"/>
              </w:rPr>
              <w:t>FNR</w:t>
            </w:r>
          </w:p>
        </w:tc>
        <w:tc>
          <w:tcPr>
            <w:tcW w:w="1440" w:type="dxa"/>
          </w:tcPr>
          <w:p w14:paraId="1A1BCA01" w14:textId="77777777" w:rsidR="00C46D6B" w:rsidRPr="00557D45" w:rsidRDefault="00C46D6B" w:rsidP="00AE54DB">
            <w:pPr>
              <w:jc w:val="center"/>
              <w:cnfStyle w:val="100000000000" w:firstRow="1" w:lastRow="0" w:firstColumn="0" w:lastColumn="0" w:oddVBand="0" w:evenVBand="0" w:oddHBand="0" w:evenHBand="0" w:firstRowFirstColumn="0" w:firstRowLastColumn="0" w:lastRowFirstColumn="0" w:lastRowLastColumn="0"/>
              <w:rPr>
                <w:rStyle w:val="Strong"/>
                <w:rFonts w:ascii="Times New Roman" w:hAnsi="Times New Roman" w:cs="Times New Roman"/>
                <w:b/>
                <w:sz w:val="20"/>
              </w:rPr>
            </w:pPr>
            <w:r w:rsidRPr="00557D45">
              <w:rPr>
                <w:rStyle w:val="Strong"/>
                <w:rFonts w:ascii="Times New Roman" w:hAnsi="Times New Roman" w:cs="Times New Roman"/>
                <w:b/>
                <w:sz w:val="20"/>
              </w:rPr>
              <w:t>FPR</w:t>
            </w:r>
          </w:p>
        </w:tc>
      </w:tr>
      <w:tr w:rsidR="00C46D6B" w:rsidRPr="00557D45" w14:paraId="69B8E76B" w14:textId="77777777" w:rsidTr="00AE54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1140B5EF" w14:textId="77777777" w:rsidR="00C46D6B" w:rsidRPr="00557D45" w:rsidRDefault="00C46D6B" w:rsidP="004E19B6">
            <w:pPr>
              <w:jc w:val="right"/>
              <w:rPr>
                <w:rStyle w:val="Strong"/>
                <w:rFonts w:ascii="Times New Roman" w:hAnsi="Times New Roman" w:cs="Times New Roman"/>
                <w:b/>
                <w:sz w:val="20"/>
              </w:rPr>
            </w:pPr>
            <w:r w:rsidRPr="00557D45">
              <w:rPr>
                <w:rStyle w:val="Strong"/>
                <w:rFonts w:ascii="Times New Roman" w:hAnsi="Times New Roman" w:cs="Times New Roman"/>
                <w:b/>
                <w:sz w:val="20"/>
              </w:rPr>
              <w:t>Optimized</w:t>
            </w:r>
          </w:p>
        </w:tc>
        <w:tc>
          <w:tcPr>
            <w:tcW w:w="1440" w:type="dxa"/>
          </w:tcPr>
          <w:p w14:paraId="7A905D46" w14:textId="1074C392" w:rsidR="00C46D6B" w:rsidRPr="001F1814" w:rsidRDefault="01986E0D" w:rsidP="00AE54DB">
            <w:pPr>
              <w:jc w:val="center"/>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bCs w:val="0"/>
                <w:sz w:val="20"/>
                <w:szCs w:val="20"/>
              </w:rPr>
            </w:pPr>
            <w:r w:rsidRPr="01986E0D">
              <w:rPr>
                <w:rStyle w:val="Strong"/>
                <w:rFonts w:ascii="Times New Roman" w:hAnsi="Times New Roman" w:cs="Times New Roman"/>
                <w:b w:val="0"/>
                <w:bCs w:val="0"/>
                <w:sz w:val="20"/>
                <w:szCs w:val="20"/>
              </w:rPr>
              <w:t>93.0%</w:t>
            </w:r>
          </w:p>
        </w:tc>
        <w:tc>
          <w:tcPr>
            <w:tcW w:w="1440" w:type="dxa"/>
          </w:tcPr>
          <w:p w14:paraId="0F574343" w14:textId="0FDF57D2" w:rsidR="00C46D6B" w:rsidRPr="001F1814" w:rsidRDefault="01986E0D" w:rsidP="00AE54DB">
            <w:pPr>
              <w:jc w:val="center"/>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bCs w:val="0"/>
                <w:sz w:val="20"/>
                <w:szCs w:val="20"/>
              </w:rPr>
            </w:pPr>
            <w:r w:rsidRPr="01986E0D">
              <w:rPr>
                <w:rStyle w:val="Strong"/>
                <w:rFonts w:ascii="Times New Roman" w:hAnsi="Times New Roman" w:cs="Times New Roman"/>
                <w:b w:val="0"/>
                <w:bCs w:val="0"/>
                <w:sz w:val="20"/>
                <w:szCs w:val="20"/>
              </w:rPr>
              <w:t>93.1%</w:t>
            </w:r>
          </w:p>
        </w:tc>
        <w:tc>
          <w:tcPr>
            <w:tcW w:w="1440" w:type="dxa"/>
          </w:tcPr>
          <w:p w14:paraId="21BC2C7F" w14:textId="7A9B0145" w:rsidR="00C46D6B" w:rsidRPr="001F1814" w:rsidRDefault="01986E0D" w:rsidP="00AE54DB">
            <w:pPr>
              <w:jc w:val="center"/>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bCs w:val="0"/>
                <w:sz w:val="20"/>
                <w:szCs w:val="20"/>
              </w:rPr>
            </w:pPr>
            <w:r w:rsidRPr="01986E0D">
              <w:rPr>
                <w:rStyle w:val="Strong"/>
                <w:rFonts w:ascii="Times New Roman" w:hAnsi="Times New Roman" w:cs="Times New Roman"/>
                <w:b w:val="0"/>
                <w:bCs w:val="0"/>
                <w:sz w:val="20"/>
                <w:szCs w:val="20"/>
              </w:rPr>
              <w:t>8.3%</w:t>
            </w:r>
          </w:p>
        </w:tc>
        <w:tc>
          <w:tcPr>
            <w:tcW w:w="1440" w:type="dxa"/>
          </w:tcPr>
          <w:p w14:paraId="4B03BEBB" w14:textId="608DAB86" w:rsidR="00C46D6B" w:rsidRPr="001F1814" w:rsidRDefault="01986E0D" w:rsidP="00AE54DB">
            <w:pPr>
              <w:jc w:val="center"/>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bCs w:val="0"/>
                <w:sz w:val="20"/>
                <w:szCs w:val="20"/>
              </w:rPr>
            </w:pPr>
            <w:r w:rsidRPr="01986E0D">
              <w:rPr>
                <w:rStyle w:val="Strong"/>
                <w:rFonts w:ascii="Times New Roman" w:hAnsi="Times New Roman" w:cs="Times New Roman"/>
                <w:b w:val="0"/>
                <w:bCs w:val="0"/>
                <w:sz w:val="20"/>
                <w:szCs w:val="20"/>
              </w:rPr>
              <w:t>5.6%</w:t>
            </w:r>
          </w:p>
        </w:tc>
      </w:tr>
      <w:tr w:rsidR="00C46D6B" w:rsidRPr="00557D45" w14:paraId="78852C2E" w14:textId="77777777" w:rsidTr="00AE54DB">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7592EBC1" w14:textId="77777777" w:rsidR="00C46D6B" w:rsidRPr="00557D45" w:rsidRDefault="00C46D6B" w:rsidP="00C46D6B">
            <w:pPr>
              <w:jc w:val="right"/>
              <w:rPr>
                <w:rStyle w:val="Strong"/>
                <w:rFonts w:ascii="Times New Roman" w:hAnsi="Times New Roman" w:cs="Times New Roman"/>
                <w:b/>
                <w:sz w:val="20"/>
              </w:rPr>
            </w:pPr>
            <w:r w:rsidRPr="00557D45">
              <w:rPr>
                <w:rStyle w:val="Strong"/>
                <w:rFonts w:ascii="Times New Roman" w:hAnsi="Times New Roman" w:cs="Times New Roman"/>
                <w:b/>
                <w:sz w:val="20"/>
              </w:rPr>
              <w:t>Randomized</w:t>
            </w:r>
          </w:p>
        </w:tc>
        <w:tc>
          <w:tcPr>
            <w:tcW w:w="1440" w:type="dxa"/>
          </w:tcPr>
          <w:p w14:paraId="206B3CEE" w14:textId="7149FBA1" w:rsidR="00C46D6B" w:rsidRPr="001F1814" w:rsidRDefault="01986E0D" w:rsidP="00AE54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1986E0D">
              <w:rPr>
                <w:rFonts w:ascii="Times New Roman" w:hAnsi="Times New Roman" w:cs="Times New Roman"/>
                <w:sz w:val="20"/>
                <w:szCs w:val="20"/>
              </w:rPr>
              <w:t>93.6%</w:t>
            </w:r>
          </w:p>
        </w:tc>
        <w:tc>
          <w:tcPr>
            <w:tcW w:w="1440" w:type="dxa"/>
          </w:tcPr>
          <w:p w14:paraId="4D0D4D01" w14:textId="47C96AF0" w:rsidR="00C46D6B" w:rsidRPr="001F1814" w:rsidRDefault="01986E0D" w:rsidP="00AE54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1986E0D">
              <w:rPr>
                <w:rFonts w:ascii="Times New Roman" w:hAnsi="Times New Roman" w:cs="Times New Roman"/>
                <w:sz w:val="20"/>
                <w:szCs w:val="20"/>
              </w:rPr>
              <w:t>93.9%</w:t>
            </w:r>
          </w:p>
        </w:tc>
        <w:tc>
          <w:tcPr>
            <w:tcW w:w="1440" w:type="dxa"/>
          </w:tcPr>
          <w:p w14:paraId="124FF157" w14:textId="12DD0FD3" w:rsidR="00C46D6B" w:rsidRPr="001F1814" w:rsidRDefault="01986E0D" w:rsidP="00AE54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1986E0D">
              <w:rPr>
                <w:rFonts w:ascii="Times New Roman" w:hAnsi="Times New Roman" w:cs="Times New Roman"/>
                <w:sz w:val="20"/>
                <w:szCs w:val="20"/>
              </w:rPr>
              <w:t>10.3%</w:t>
            </w:r>
          </w:p>
        </w:tc>
        <w:tc>
          <w:tcPr>
            <w:tcW w:w="1440" w:type="dxa"/>
          </w:tcPr>
          <w:p w14:paraId="1FEA3F25" w14:textId="48EA9450" w:rsidR="00C46D6B" w:rsidRPr="001F1814" w:rsidRDefault="01986E0D" w:rsidP="00AE54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1986E0D">
              <w:rPr>
                <w:rFonts w:ascii="Times New Roman" w:hAnsi="Times New Roman" w:cs="Times New Roman"/>
                <w:sz w:val="20"/>
                <w:szCs w:val="20"/>
              </w:rPr>
              <w:t>1.9%</w:t>
            </w:r>
          </w:p>
        </w:tc>
      </w:tr>
      <w:tr w:rsidR="00C46D6B" w:rsidRPr="00557D45" w14:paraId="6437D498" w14:textId="77777777" w:rsidTr="00AE54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27FCD454" w14:textId="77777777" w:rsidR="00C46D6B" w:rsidRPr="00557D45" w:rsidRDefault="00C46D6B" w:rsidP="004E19B6">
            <w:pPr>
              <w:jc w:val="right"/>
              <w:rPr>
                <w:rStyle w:val="Strong"/>
                <w:rFonts w:ascii="Times New Roman" w:hAnsi="Times New Roman" w:cs="Times New Roman"/>
                <w:b/>
                <w:sz w:val="20"/>
              </w:rPr>
            </w:pPr>
            <w:r w:rsidRPr="00557D45">
              <w:rPr>
                <w:rStyle w:val="Strong"/>
                <w:rFonts w:ascii="Times New Roman" w:hAnsi="Times New Roman" w:cs="Times New Roman"/>
                <w:b/>
                <w:sz w:val="20"/>
              </w:rPr>
              <w:t>Monte Carlo</w:t>
            </w:r>
          </w:p>
        </w:tc>
        <w:tc>
          <w:tcPr>
            <w:tcW w:w="1440" w:type="dxa"/>
          </w:tcPr>
          <w:p w14:paraId="296A587C" w14:textId="63F7E531" w:rsidR="00C46D6B" w:rsidRPr="001F1814" w:rsidRDefault="5F5ED885" w:rsidP="00AE54DB">
            <w:pPr>
              <w:jc w:val="center"/>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bCs w:val="0"/>
                <w:sz w:val="20"/>
                <w:szCs w:val="20"/>
              </w:rPr>
            </w:pPr>
            <w:r w:rsidRPr="5F5ED885">
              <w:rPr>
                <w:rStyle w:val="Strong"/>
                <w:rFonts w:ascii="Times New Roman" w:hAnsi="Times New Roman" w:cs="Times New Roman"/>
                <w:b w:val="0"/>
                <w:bCs w:val="0"/>
                <w:sz w:val="20"/>
                <w:szCs w:val="20"/>
              </w:rPr>
              <w:t>83.9%</w:t>
            </w:r>
          </w:p>
        </w:tc>
        <w:tc>
          <w:tcPr>
            <w:tcW w:w="1440" w:type="dxa"/>
          </w:tcPr>
          <w:p w14:paraId="6FD148D6" w14:textId="06B74C2F" w:rsidR="00C46D6B" w:rsidRPr="001F1814" w:rsidRDefault="5F5ED885" w:rsidP="00AE54DB">
            <w:pPr>
              <w:jc w:val="center"/>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bCs w:val="0"/>
                <w:sz w:val="20"/>
                <w:szCs w:val="20"/>
              </w:rPr>
            </w:pPr>
            <w:r w:rsidRPr="5F5ED885">
              <w:rPr>
                <w:rStyle w:val="Strong"/>
                <w:rFonts w:ascii="Times New Roman" w:hAnsi="Times New Roman" w:cs="Times New Roman"/>
                <w:b w:val="0"/>
                <w:bCs w:val="0"/>
                <w:sz w:val="20"/>
                <w:szCs w:val="20"/>
              </w:rPr>
              <w:t>85.9%</w:t>
            </w:r>
          </w:p>
        </w:tc>
        <w:tc>
          <w:tcPr>
            <w:tcW w:w="1440" w:type="dxa"/>
          </w:tcPr>
          <w:p w14:paraId="4AE437FF" w14:textId="6258B232" w:rsidR="00C46D6B" w:rsidRPr="001F1814" w:rsidRDefault="5F5ED885" w:rsidP="00AE54DB">
            <w:pPr>
              <w:jc w:val="center"/>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bCs w:val="0"/>
                <w:sz w:val="20"/>
                <w:szCs w:val="20"/>
              </w:rPr>
            </w:pPr>
            <w:r w:rsidRPr="5F5ED885">
              <w:rPr>
                <w:rStyle w:val="Strong"/>
                <w:rFonts w:ascii="Times New Roman" w:hAnsi="Times New Roman" w:cs="Times New Roman"/>
                <w:b w:val="0"/>
                <w:bCs w:val="0"/>
                <w:sz w:val="20"/>
                <w:szCs w:val="20"/>
              </w:rPr>
              <w:t>26.4%</w:t>
            </w:r>
          </w:p>
        </w:tc>
        <w:tc>
          <w:tcPr>
            <w:tcW w:w="1440" w:type="dxa"/>
          </w:tcPr>
          <w:p w14:paraId="30450E06" w14:textId="49FFECF2" w:rsidR="00C46D6B" w:rsidRPr="001F1814" w:rsidRDefault="5F5ED885" w:rsidP="00AE54DB">
            <w:pPr>
              <w:jc w:val="center"/>
              <w:cnfStyle w:val="000000100000" w:firstRow="0" w:lastRow="0" w:firstColumn="0" w:lastColumn="0" w:oddVBand="0" w:evenVBand="0" w:oddHBand="1" w:evenHBand="0" w:firstRowFirstColumn="0" w:firstRowLastColumn="0" w:lastRowFirstColumn="0" w:lastRowLastColumn="0"/>
              <w:rPr>
                <w:rStyle w:val="Strong"/>
                <w:rFonts w:ascii="Times New Roman" w:hAnsi="Times New Roman" w:cs="Times New Roman"/>
                <w:b w:val="0"/>
                <w:bCs w:val="0"/>
                <w:sz w:val="20"/>
                <w:szCs w:val="20"/>
              </w:rPr>
            </w:pPr>
            <w:r w:rsidRPr="5F5ED885">
              <w:rPr>
                <w:rStyle w:val="Strong"/>
                <w:rFonts w:ascii="Times New Roman" w:hAnsi="Times New Roman" w:cs="Times New Roman"/>
                <w:b w:val="0"/>
                <w:bCs w:val="0"/>
                <w:sz w:val="20"/>
                <w:szCs w:val="20"/>
              </w:rPr>
              <w:t>1.8%</w:t>
            </w:r>
          </w:p>
        </w:tc>
      </w:tr>
    </w:tbl>
    <w:p w14:paraId="6C60511B" w14:textId="77777777" w:rsidR="00C46D6B" w:rsidRDefault="00C46D6B" w:rsidP="00741B4F"/>
    <w:p w14:paraId="362F7A66" w14:textId="6D59D33B" w:rsidR="005926F5" w:rsidRPr="00646D02" w:rsidRDefault="00D708A2" w:rsidP="00CB166E">
      <w:pPr>
        <w:sectPr w:rsidR="005926F5" w:rsidRPr="00646D02" w:rsidSect="005926F5">
          <w:type w:val="continuous"/>
          <w:pgSz w:w="12240" w:h="15840"/>
          <w:pgMar w:top="1440" w:right="1440" w:bottom="1440" w:left="1440" w:header="720" w:footer="576" w:gutter="0"/>
          <w:cols w:space="720"/>
        </w:sectPr>
      </w:pPr>
      <w:r>
        <w:rPr>
          <w:sz w:val="22"/>
          <w:szCs w:val="22"/>
        </w:rPr>
        <w:tab/>
      </w:r>
      <w:r w:rsidR="5F5ED885" w:rsidRPr="00646D02">
        <w:t xml:space="preserve">As with each of the prior classifiers, a simulation is performed to randomize the location of contamination. The results in </w:t>
      </w:r>
      <w:r w:rsidR="00CB166E" w:rsidRPr="00646D02">
        <w:fldChar w:fldCharType="begin"/>
      </w:r>
      <w:r w:rsidR="00CB166E" w:rsidRPr="00646D02">
        <w:instrText xml:space="preserve"> REF _Ref2582046 \h </w:instrText>
      </w:r>
      <w:r w:rsidR="00646D02">
        <w:instrText xml:space="preserve"> \* MERGEFORMAT </w:instrText>
      </w:r>
      <w:r w:rsidR="00CB166E" w:rsidRPr="00646D02">
        <w:fldChar w:fldCharType="separate"/>
      </w:r>
      <w:r w:rsidR="008C265B">
        <w:t xml:space="preserve">Table </w:t>
      </w:r>
      <w:r w:rsidR="008C265B">
        <w:rPr>
          <w:noProof/>
        </w:rPr>
        <w:t>5</w:t>
      </w:r>
      <w:r w:rsidR="00CB166E" w:rsidRPr="00646D02">
        <w:fldChar w:fldCharType="end"/>
      </w:r>
      <w:r w:rsidR="00CB166E" w:rsidRPr="00646D02">
        <w:t xml:space="preserve"> </w:t>
      </w:r>
      <w:r w:rsidR="5F5ED885" w:rsidRPr="00646D02">
        <w:t xml:space="preserve">show that F1 score has increased to 93.6%, a gain of 0.6% and the accuracy has increased to 93.9%, gain of 0.8%. Plots for the parameter sweeps for signal-to-noise ratio and the proportion of the signal block contaminated simulations are shown in </w:t>
      </w:r>
      <w:r w:rsidR="00CB166E" w:rsidRPr="00646D02">
        <w:fldChar w:fldCharType="begin"/>
      </w:r>
      <w:r w:rsidR="00CB166E" w:rsidRPr="00646D02">
        <w:instrText xml:space="preserve"> REF _Ref2582167 \h </w:instrText>
      </w:r>
      <w:r w:rsidR="00646D02">
        <w:instrText xml:space="preserve"> \* MERGEFORMAT </w:instrText>
      </w:r>
      <w:r w:rsidR="00CB166E" w:rsidRPr="00646D02">
        <w:fldChar w:fldCharType="separate"/>
      </w:r>
      <w:r w:rsidR="008C265B">
        <w:t xml:space="preserve">Fig. </w:t>
      </w:r>
      <w:r w:rsidR="008C265B">
        <w:rPr>
          <w:noProof/>
        </w:rPr>
        <w:t>10</w:t>
      </w:r>
      <w:r w:rsidR="00CB166E" w:rsidRPr="00646D02">
        <w:fldChar w:fldCharType="end"/>
      </w:r>
      <w:r w:rsidR="5F5ED885" w:rsidRPr="00646D02">
        <w:t xml:space="preserve"> and</w:t>
      </w:r>
      <w:r w:rsidR="00CB166E" w:rsidRPr="00646D02">
        <w:t xml:space="preserve"> </w:t>
      </w:r>
      <w:r w:rsidR="00CB166E" w:rsidRPr="00646D02">
        <w:fldChar w:fldCharType="begin"/>
      </w:r>
      <w:r w:rsidR="00CB166E" w:rsidRPr="00646D02">
        <w:instrText xml:space="preserve"> REF _Ref2582180 \h </w:instrText>
      </w:r>
      <w:r w:rsidR="00646D02">
        <w:instrText xml:space="preserve"> \* MERGEFORMAT </w:instrText>
      </w:r>
      <w:r w:rsidR="00CB166E" w:rsidRPr="00646D02">
        <w:fldChar w:fldCharType="separate"/>
      </w:r>
      <w:r w:rsidR="008C265B">
        <w:t xml:space="preserve">Fig. </w:t>
      </w:r>
      <w:r w:rsidR="008C265B">
        <w:rPr>
          <w:noProof/>
        </w:rPr>
        <w:t>11</w:t>
      </w:r>
      <w:r w:rsidR="00CB166E" w:rsidRPr="00646D02">
        <w:fldChar w:fldCharType="end"/>
      </w:r>
      <w:r w:rsidR="5F5ED885" w:rsidRPr="00646D02">
        <w:t xml:space="preserve">. As the signal-to-noise ratio increases, the F1 score and accuracy decrease while the false negative rate increases. </w:t>
      </w:r>
      <w:r w:rsidR="00CB166E" w:rsidRPr="00646D02">
        <w:fldChar w:fldCharType="begin"/>
      </w:r>
      <w:r w:rsidR="00CB166E" w:rsidRPr="00646D02">
        <w:instrText xml:space="preserve"> REF _Ref2582167 \h </w:instrText>
      </w:r>
      <w:r w:rsidR="00646D02">
        <w:instrText xml:space="preserve"> \* MERGEFORMAT </w:instrText>
      </w:r>
      <w:r w:rsidR="00CB166E" w:rsidRPr="00646D02">
        <w:fldChar w:fldCharType="separate"/>
      </w:r>
      <w:r w:rsidR="008C265B">
        <w:t xml:space="preserve">Fig. </w:t>
      </w:r>
      <w:r w:rsidR="008C265B">
        <w:rPr>
          <w:noProof/>
        </w:rPr>
        <w:t>10</w:t>
      </w:r>
      <w:r w:rsidR="00CB166E" w:rsidRPr="00646D02">
        <w:fldChar w:fldCharType="end"/>
      </w:r>
      <w:r w:rsidR="00CB166E" w:rsidRPr="00646D02">
        <w:t xml:space="preserve"> </w:t>
      </w:r>
      <w:r w:rsidR="5F5ED885" w:rsidRPr="00646D02">
        <w:t xml:space="preserve">highlights this trend. </w:t>
      </w:r>
      <w:proofErr w:type="gramStart"/>
      <w:r w:rsidR="5F5ED885" w:rsidRPr="00646D02">
        <w:t>Similar to</w:t>
      </w:r>
      <w:proofErr w:type="gramEnd"/>
      <w:r w:rsidR="5F5ED885" w:rsidRPr="00646D02">
        <w:t xml:space="preserve"> the performance of DWT5 and DWT4, the loss of accuracy is tied to the failure to identify blocks that contain a contaminated signal. When varying the proportion of the signal block that is contaminated, </w:t>
      </w:r>
      <w:r w:rsidR="00CB166E" w:rsidRPr="00646D02">
        <w:fldChar w:fldCharType="begin"/>
      </w:r>
      <w:r w:rsidR="00CB166E" w:rsidRPr="00646D02">
        <w:instrText xml:space="preserve"> REF _Ref2582180 \h </w:instrText>
      </w:r>
      <w:r w:rsidR="00646D02">
        <w:instrText xml:space="preserve"> \* MERGEFORMAT </w:instrText>
      </w:r>
      <w:r w:rsidR="00CB166E" w:rsidRPr="00646D02">
        <w:fldChar w:fldCharType="separate"/>
      </w:r>
      <w:r w:rsidR="008C265B">
        <w:t xml:space="preserve">Fig. </w:t>
      </w:r>
      <w:r w:rsidR="008C265B">
        <w:rPr>
          <w:noProof/>
        </w:rPr>
        <w:t>11</w:t>
      </w:r>
      <w:r w:rsidR="00CB166E" w:rsidRPr="00646D02">
        <w:fldChar w:fldCharType="end"/>
      </w:r>
      <w:r w:rsidR="00CB166E" w:rsidRPr="00646D02">
        <w:t xml:space="preserve"> shows</w:t>
      </w:r>
      <w:r w:rsidR="5F5ED885" w:rsidRPr="00646D02">
        <w:t xml:space="preserve"> a decrease in the F1 score and accuracy as the amount of contamination decreases. The F1 score ranges from 93.8% when 100% of the block is contaminated down to 86.9% when 25% of the block is contaminated.</w:t>
      </w:r>
    </w:p>
    <w:p w14:paraId="4818401A" w14:textId="588F745D" w:rsidR="45619A14" w:rsidRDefault="001A07C0" w:rsidP="45619A14">
      <w:r w:rsidRPr="001A07C0">
        <w:rPr>
          <w:noProof/>
        </w:rPr>
        <w:drawing>
          <wp:inline distT="0" distB="0" distL="0" distR="0" wp14:anchorId="77953442" wp14:editId="66C0D0C7">
            <wp:extent cx="2743200" cy="3319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3319145"/>
                    </a:xfrm>
                    <a:prstGeom prst="rect">
                      <a:avLst/>
                    </a:prstGeom>
                    <a:noFill/>
                    <a:ln>
                      <a:noFill/>
                    </a:ln>
                  </pic:spPr>
                </pic:pic>
              </a:graphicData>
            </a:graphic>
          </wp:inline>
        </w:drawing>
      </w:r>
    </w:p>
    <w:p w14:paraId="4631BADB" w14:textId="73DBA636" w:rsidR="00F21CC9" w:rsidRDefault="00F21CC9" w:rsidP="00AE54DB">
      <w:pPr>
        <w:pStyle w:val="Caption"/>
        <w:jc w:val="center"/>
      </w:pPr>
      <w:bookmarkStart w:id="15" w:name="_Ref2582167"/>
      <w:r>
        <w:t xml:space="preserve">Fig. </w:t>
      </w:r>
      <w:r w:rsidR="004E19B6" w:rsidRPr="45619A14">
        <w:fldChar w:fldCharType="begin"/>
      </w:r>
      <w:r w:rsidR="004E19B6">
        <w:rPr>
          <w:noProof/>
        </w:rPr>
        <w:instrText xml:space="preserve"> SEQ Fig. \* ARABIC </w:instrText>
      </w:r>
      <w:r w:rsidR="004E19B6" w:rsidRPr="45619A14">
        <w:rPr>
          <w:noProof/>
        </w:rPr>
        <w:fldChar w:fldCharType="separate"/>
      </w:r>
      <w:r w:rsidR="008C265B">
        <w:rPr>
          <w:noProof/>
        </w:rPr>
        <w:t>10</w:t>
      </w:r>
      <w:r w:rsidR="004E19B6" w:rsidRPr="45619A14">
        <w:fldChar w:fldCharType="end"/>
      </w:r>
      <w:bookmarkEnd w:id="15"/>
      <w:r>
        <w:t xml:space="preserve"> Performance of the CEP26</w:t>
      </w:r>
      <w:r w:rsidRPr="00CF0E7B">
        <w:t xml:space="preserve"> </w:t>
      </w:r>
      <w:r w:rsidR="5F5ED885">
        <w:t>classifier with varying signal-to-noise ratio</w:t>
      </w:r>
      <w:r w:rsidRPr="00CF0E7B">
        <w:t>.</w:t>
      </w:r>
    </w:p>
    <w:p w14:paraId="528E79D2" w14:textId="3AF75286" w:rsidR="45619A14" w:rsidRDefault="00DE147C" w:rsidP="45619A14">
      <w:r w:rsidRPr="00DE147C">
        <w:rPr>
          <w:noProof/>
        </w:rPr>
        <w:drawing>
          <wp:inline distT="0" distB="0" distL="0" distR="0" wp14:anchorId="19A594F5" wp14:editId="79FEB1C9">
            <wp:extent cx="2743200" cy="3319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3319145"/>
                    </a:xfrm>
                    <a:prstGeom prst="rect">
                      <a:avLst/>
                    </a:prstGeom>
                    <a:noFill/>
                    <a:ln>
                      <a:noFill/>
                    </a:ln>
                  </pic:spPr>
                </pic:pic>
              </a:graphicData>
            </a:graphic>
          </wp:inline>
        </w:drawing>
      </w:r>
    </w:p>
    <w:p w14:paraId="26503A8C" w14:textId="6608D0EB" w:rsidR="00F21CC9" w:rsidRDefault="00F21CC9" w:rsidP="00AE54DB">
      <w:pPr>
        <w:pStyle w:val="Caption"/>
        <w:jc w:val="center"/>
      </w:pPr>
      <w:bookmarkStart w:id="16" w:name="_Ref2582180"/>
      <w:r>
        <w:t xml:space="preserve">Fig. </w:t>
      </w:r>
      <w:r w:rsidR="004E19B6">
        <w:rPr>
          <w:noProof/>
        </w:rPr>
        <w:fldChar w:fldCharType="begin"/>
      </w:r>
      <w:r w:rsidR="004E19B6">
        <w:rPr>
          <w:noProof/>
        </w:rPr>
        <w:instrText xml:space="preserve"> SEQ Fig. \* ARABIC </w:instrText>
      </w:r>
      <w:r w:rsidR="004E19B6">
        <w:rPr>
          <w:noProof/>
        </w:rPr>
        <w:fldChar w:fldCharType="separate"/>
      </w:r>
      <w:r w:rsidR="008C265B">
        <w:rPr>
          <w:noProof/>
        </w:rPr>
        <w:t>11</w:t>
      </w:r>
      <w:r w:rsidR="004E19B6">
        <w:rPr>
          <w:noProof/>
        </w:rPr>
        <w:fldChar w:fldCharType="end"/>
      </w:r>
      <w:bookmarkEnd w:id="16"/>
      <w:r>
        <w:t xml:space="preserve"> Performance of the CEP26</w:t>
      </w:r>
      <w:r w:rsidRPr="00CF0E7B">
        <w:t xml:space="preserve"> classifier with varying proportion of signal block contaminated.</w:t>
      </w:r>
    </w:p>
    <w:p w14:paraId="3F00300C" w14:textId="77777777" w:rsidR="005926F5" w:rsidRDefault="005926F5" w:rsidP="00741B4F">
      <w:pPr>
        <w:sectPr w:rsidR="005926F5" w:rsidSect="005926F5">
          <w:type w:val="continuous"/>
          <w:pgSz w:w="12240" w:h="15840"/>
          <w:pgMar w:top="1440" w:right="1440" w:bottom="1440" w:left="1440" w:header="720" w:footer="576" w:gutter="0"/>
          <w:cols w:num="2" w:space="720"/>
        </w:sectPr>
      </w:pPr>
    </w:p>
    <w:p w14:paraId="0186D261" w14:textId="28B2DD3C" w:rsidR="00F27273" w:rsidRDefault="00CB166E" w:rsidP="00650A4C">
      <w:pPr>
        <w:keepNext/>
      </w:pPr>
      <w:r>
        <w:rPr>
          <w:sz w:val="22"/>
          <w:szCs w:val="22"/>
        </w:rPr>
        <w:tab/>
      </w:r>
      <w:r w:rsidRPr="00646D02">
        <w:t xml:space="preserve">The results for the Monte Carlo simulation where all parameters are varied is shown in the last row of </w:t>
      </w:r>
      <w:r w:rsidRPr="00646D02">
        <w:fldChar w:fldCharType="begin"/>
      </w:r>
      <w:r w:rsidRPr="00646D02">
        <w:instrText xml:space="preserve"> REF _Ref2582046 \h </w:instrText>
      </w:r>
      <w:r w:rsidR="00646D02">
        <w:instrText xml:space="preserve"> \* MERGEFORMAT </w:instrText>
      </w:r>
      <w:r w:rsidRPr="00646D02">
        <w:fldChar w:fldCharType="separate"/>
      </w:r>
      <w:r w:rsidR="008C265B">
        <w:t xml:space="preserve">Table </w:t>
      </w:r>
      <w:r w:rsidR="008C265B">
        <w:rPr>
          <w:noProof/>
        </w:rPr>
        <w:t>5</w:t>
      </w:r>
      <w:r w:rsidRPr="00646D02">
        <w:fldChar w:fldCharType="end"/>
      </w:r>
      <w:r w:rsidRPr="00646D02">
        <w:t>. The performance in this case is much worse than either the cross-validation performance of the optimized classifier or the simulation with randomized contamination blocks. From the analysis of the results, we can see that about 50% of the iterations were contaminated and there is a uniform distribution in the signal-to-noise ratio. Again, the decrease in accuracy and F1 score are tied to the increased rate at which the model fails to identify contaminated signal blocks</w:t>
      </w:r>
      <w:r w:rsidR="00142C62" w:rsidRPr="00646D02">
        <w:t xml:space="preserve">. </w:t>
      </w:r>
    </w:p>
    <w:p w14:paraId="3F0192DB" w14:textId="178EA593" w:rsidR="00F263AC" w:rsidRDefault="00F27273" w:rsidP="00F27273">
      <w:pPr>
        <w:jc w:val="left"/>
      </w:pPr>
      <w:r>
        <w:br w:type="page"/>
      </w:r>
    </w:p>
    <w:p w14:paraId="0EB40F35" w14:textId="1F19A450" w:rsidR="00F565BA" w:rsidRPr="00F565BA" w:rsidRDefault="00560151" w:rsidP="00F565BA">
      <w:pPr>
        <w:numPr>
          <w:ilvl w:val="0"/>
          <w:numId w:val="8"/>
        </w:numPr>
        <w:tabs>
          <w:tab w:val="left" w:pos="288"/>
        </w:tabs>
        <w:spacing w:before="240"/>
        <w:outlineLvl w:val="1"/>
        <w:rPr>
          <w:b/>
        </w:rPr>
      </w:pPr>
      <w:r>
        <w:rPr>
          <w:b/>
        </w:rPr>
        <w:lastRenderedPageBreak/>
        <w:t>Results Summary</w:t>
      </w:r>
    </w:p>
    <w:p w14:paraId="2CB82179" w14:textId="776F1B5E" w:rsidR="00F565BA" w:rsidRPr="00646D02" w:rsidRDefault="00362799" w:rsidP="00362799">
      <w:pPr>
        <w:tabs>
          <w:tab w:val="left" w:pos="288"/>
        </w:tabs>
      </w:pPr>
      <w:r>
        <w:tab/>
      </w:r>
      <w:r w:rsidRPr="00646D02">
        <w:t xml:space="preserve">The results for the randomized contaminated signal blocks simulations for each feature set and classifier pair for the detailed study are shown in </w:t>
      </w:r>
      <w:r w:rsidR="00CA3E1F" w:rsidRPr="00646D02">
        <w:fldChar w:fldCharType="begin"/>
      </w:r>
      <w:r w:rsidR="00CA3E1F" w:rsidRPr="00646D02">
        <w:instrText xml:space="preserve"> REF _Ref2198789 \h </w:instrText>
      </w:r>
      <w:r w:rsidR="004B4A1E" w:rsidRPr="00646D02">
        <w:instrText xml:space="preserve"> \* MERGEFORMAT </w:instrText>
      </w:r>
      <w:r w:rsidR="00CA3E1F" w:rsidRPr="00646D02">
        <w:fldChar w:fldCharType="separate"/>
      </w:r>
      <w:r w:rsidR="008C265B">
        <w:t xml:space="preserve">Table </w:t>
      </w:r>
      <w:r w:rsidR="008C265B">
        <w:rPr>
          <w:noProof/>
        </w:rPr>
        <w:t>6</w:t>
      </w:r>
      <w:r w:rsidR="00CA3E1F" w:rsidRPr="00646D02">
        <w:fldChar w:fldCharType="end"/>
      </w:r>
      <w:r w:rsidRPr="00646D02">
        <w:t>.</w:t>
      </w:r>
      <w:r w:rsidR="003E601F" w:rsidRPr="00646D02">
        <w:t xml:space="preserve"> All </w:t>
      </w:r>
      <w:r w:rsidR="006B4054" w:rsidRPr="00646D02">
        <w:t xml:space="preserve">three combinations performed similarly to each other within a 0.3% for the F1 score and the accuracy. </w:t>
      </w:r>
      <w:r w:rsidR="00784A7C" w:rsidRPr="00646D02">
        <w:t>The false positive rate for all is less than 3%</w:t>
      </w:r>
      <w:r w:rsidR="00340C48" w:rsidRPr="00646D02">
        <w:t xml:space="preserve">, however the false negative rate for all three classifiers is great than 10%. Thus, the classifiers are more likely to </w:t>
      </w:r>
      <w:r w:rsidR="00A61632" w:rsidRPr="00646D02">
        <w:t xml:space="preserve">miss identifying a contaminated </w:t>
      </w:r>
      <w:r w:rsidR="00F36737" w:rsidRPr="00646D02">
        <w:t xml:space="preserve">signal </w:t>
      </w:r>
      <w:r w:rsidR="00A61632" w:rsidRPr="00646D02">
        <w:t xml:space="preserve">block than they are to </w:t>
      </w:r>
      <w:r w:rsidR="00F36737" w:rsidRPr="00646D02">
        <w:t>reject a clean signal block. This could have testing benefits in that the risks of having to redo acoustic measurements in the experiment are less</w:t>
      </w:r>
      <w:r w:rsidR="00EA08C9" w:rsidRPr="00646D02">
        <w:t>ened, but at the expense of mis</w:t>
      </w:r>
      <w:r w:rsidR="00F36737" w:rsidRPr="00646D02">
        <w:t>identification. However, t</w:t>
      </w:r>
      <w:r w:rsidR="00101A8B" w:rsidRPr="00646D02">
        <w:t xml:space="preserve">his risk can be mitigated for continuous contamination sources by the continuous processing and classifying of multiple, overlapping </w:t>
      </w:r>
      <w:r w:rsidR="00F14FE1" w:rsidRPr="00646D02">
        <w:t>signal blocks and taking a majority vote.</w:t>
      </w:r>
    </w:p>
    <w:p w14:paraId="73285A59" w14:textId="493F294A" w:rsidR="005E5814" w:rsidRDefault="005E5814" w:rsidP="00AE54DB">
      <w:pPr>
        <w:pStyle w:val="Caption"/>
        <w:keepNext/>
        <w:jc w:val="center"/>
      </w:pPr>
      <w:bookmarkStart w:id="17" w:name="_Ref2198789"/>
      <w:r>
        <w:t xml:space="preserve">Table </w:t>
      </w:r>
      <w:r w:rsidR="004E19B6">
        <w:rPr>
          <w:noProof/>
        </w:rPr>
        <w:fldChar w:fldCharType="begin"/>
      </w:r>
      <w:r w:rsidR="004E19B6">
        <w:rPr>
          <w:noProof/>
        </w:rPr>
        <w:instrText xml:space="preserve"> SEQ Table \* ARABIC </w:instrText>
      </w:r>
      <w:r w:rsidR="004E19B6">
        <w:rPr>
          <w:noProof/>
        </w:rPr>
        <w:fldChar w:fldCharType="separate"/>
      </w:r>
      <w:r w:rsidR="008C265B">
        <w:rPr>
          <w:noProof/>
        </w:rPr>
        <w:t>6</w:t>
      </w:r>
      <w:r w:rsidR="004E19B6">
        <w:rPr>
          <w:noProof/>
        </w:rPr>
        <w:fldChar w:fldCharType="end"/>
      </w:r>
      <w:bookmarkEnd w:id="17"/>
      <w:r>
        <w:t xml:space="preserve"> Performance</w:t>
      </w:r>
      <w:r w:rsidR="00CA3E1F">
        <w:t xml:space="preserve"> </w:t>
      </w:r>
      <w:r w:rsidR="00CA3E1F" w:rsidRPr="00CA3E1F">
        <w:t>summary of optimized feature set and classifier pairs for detailed study subjected to the randomized signal blocks contaminated.</w:t>
      </w:r>
    </w:p>
    <w:tbl>
      <w:tblPr>
        <w:tblStyle w:val="PlainTable3"/>
        <w:tblW w:w="0" w:type="auto"/>
        <w:jc w:val="center"/>
        <w:tblLayout w:type="fixed"/>
        <w:tblLook w:val="04A0" w:firstRow="1" w:lastRow="0" w:firstColumn="1" w:lastColumn="0" w:noHBand="0" w:noVBand="1"/>
      </w:tblPr>
      <w:tblGrid>
        <w:gridCol w:w="1728"/>
        <w:gridCol w:w="1296"/>
        <w:gridCol w:w="1296"/>
        <w:gridCol w:w="1296"/>
        <w:gridCol w:w="1296"/>
      </w:tblGrid>
      <w:tr w:rsidR="005E5814" w14:paraId="644623F5" w14:textId="77777777" w:rsidTr="00AE54D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728" w:type="dxa"/>
          </w:tcPr>
          <w:p w14:paraId="708C93BC" w14:textId="77777777" w:rsidR="005E5814" w:rsidRDefault="005E5814" w:rsidP="00F8031B">
            <w:pPr>
              <w:rPr>
                <w:b w:val="0"/>
                <w:bCs w:val="0"/>
              </w:rPr>
            </w:pPr>
          </w:p>
        </w:tc>
        <w:tc>
          <w:tcPr>
            <w:tcW w:w="1296" w:type="dxa"/>
          </w:tcPr>
          <w:p w14:paraId="5C0C832A" w14:textId="77777777" w:rsidR="005E5814" w:rsidRDefault="005E5814" w:rsidP="00AE54DB">
            <w:pPr>
              <w:jc w:val="center"/>
              <w:cnfStyle w:val="100000000000" w:firstRow="1" w:lastRow="0" w:firstColumn="0" w:lastColumn="0" w:oddVBand="0" w:evenVBand="0" w:oddHBand="0" w:evenHBand="0" w:firstRowFirstColumn="0" w:firstRowLastColumn="0" w:lastRowFirstColumn="0" w:lastRowLastColumn="0"/>
              <w:rPr>
                <w:b w:val="0"/>
                <w:bCs w:val="0"/>
              </w:rPr>
            </w:pPr>
            <w:r>
              <w:t>F1 score</w:t>
            </w:r>
          </w:p>
        </w:tc>
        <w:tc>
          <w:tcPr>
            <w:tcW w:w="1296" w:type="dxa"/>
          </w:tcPr>
          <w:p w14:paraId="6710C370" w14:textId="77777777" w:rsidR="005E5814" w:rsidRDefault="005E5814" w:rsidP="00AE54DB">
            <w:pPr>
              <w:jc w:val="center"/>
              <w:cnfStyle w:val="100000000000" w:firstRow="1" w:lastRow="0" w:firstColumn="0" w:lastColumn="0" w:oddVBand="0" w:evenVBand="0" w:oddHBand="0" w:evenHBand="0" w:firstRowFirstColumn="0" w:firstRowLastColumn="0" w:lastRowFirstColumn="0" w:lastRowLastColumn="0"/>
              <w:rPr>
                <w:b w:val="0"/>
                <w:bCs w:val="0"/>
              </w:rPr>
            </w:pPr>
            <w:r>
              <w:t>Accuracy</w:t>
            </w:r>
          </w:p>
        </w:tc>
        <w:tc>
          <w:tcPr>
            <w:tcW w:w="1296" w:type="dxa"/>
          </w:tcPr>
          <w:p w14:paraId="09269015" w14:textId="77777777" w:rsidR="005E5814" w:rsidRDefault="005E5814" w:rsidP="00AE54DB">
            <w:pPr>
              <w:jc w:val="center"/>
              <w:cnfStyle w:val="100000000000" w:firstRow="1" w:lastRow="0" w:firstColumn="0" w:lastColumn="0" w:oddVBand="0" w:evenVBand="0" w:oddHBand="0" w:evenHBand="0" w:firstRowFirstColumn="0" w:firstRowLastColumn="0" w:lastRowFirstColumn="0" w:lastRowLastColumn="0"/>
              <w:rPr>
                <w:b w:val="0"/>
                <w:bCs w:val="0"/>
              </w:rPr>
            </w:pPr>
            <w:r>
              <w:t>FNR</w:t>
            </w:r>
          </w:p>
        </w:tc>
        <w:tc>
          <w:tcPr>
            <w:tcW w:w="1296" w:type="dxa"/>
          </w:tcPr>
          <w:p w14:paraId="27723ACA" w14:textId="77777777" w:rsidR="005E5814" w:rsidRDefault="005E5814" w:rsidP="00AE54DB">
            <w:pPr>
              <w:jc w:val="center"/>
              <w:cnfStyle w:val="100000000000" w:firstRow="1" w:lastRow="0" w:firstColumn="0" w:lastColumn="0" w:oddVBand="0" w:evenVBand="0" w:oddHBand="0" w:evenHBand="0" w:firstRowFirstColumn="0" w:firstRowLastColumn="0" w:lastRowFirstColumn="0" w:lastRowLastColumn="0"/>
              <w:rPr>
                <w:b w:val="0"/>
                <w:bCs w:val="0"/>
              </w:rPr>
            </w:pPr>
            <w:r>
              <w:t>FPR</w:t>
            </w:r>
          </w:p>
        </w:tc>
      </w:tr>
      <w:tr w:rsidR="005E5814" w14:paraId="5236B55D" w14:textId="77777777" w:rsidTr="00AE54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71DE6044" w14:textId="77777777" w:rsidR="005E5814" w:rsidRDefault="005E5814" w:rsidP="00552DCC">
            <w:pPr>
              <w:jc w:val="right"/>
            </w:pPr>
            <w:r>
              <w:t>DWT5</w:t>
            </w:r>
          </w:p>
        </w:tc>
        <w:tc>
          <w:tcPr>
            <w:tcW w:w="1296" w:type="dxa"/>
          </w:tcPr>
          <w:p w14:paraId="7B2010FA" w14:textId="77777777" w:rsidR="005E5814" w:rsidRPr="00552DCC" w:rsidRDefault="005E5814" w:rsidP="00AE54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52DCC">
              <w:rPr>
                <w:rFonts w:ascii="Times New Roman" w:hAnsi="Times New Roman" w:cs="Times New Roman"/>
                <w:sz w:val="20"/>
                <w:szCs w:val="20"/>
              </w:rPr>
              <w:t>93.4%</w:t>
            </w:r>
          </w:p>
        </w:tc>
        <w:tc>
          <w:tcPr>
            <w:tcW w:w="1296" w:type="dxa"/>
          </w:tcPr>
          <w:p w14:paraId="183845D4" w14:textId="77777777" w:rsidR="005E5814" w:rsidRPr="00552DCC" w:rsidRDefault="005E5814" w:rsidP="00AE54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52DCC">
              <w:rPr>
                <w:rFonts w:ascii="Times New Roman" w:hAnsi="Times New Roman" w:cs="Times New Roman"/>
                <w:sz w:val="20"/>
                <w:szCs w:val="20"/>
              </w:rPr>
              <w:t>93.6%</w:t>
            </w:r>
          </w:p>
        </w:tc>
        <w:tc>
          <w:tcPr>
            <w:tcW w:w="1296" w:type="dxa"/>
          </w:tcPr>
          <w:p w14:paraId="41DB84FF" w14:textId="77777777" w:rsidR="005E5814" w:rsidRPr="00552DCC" w:rsidRDefault="005E5814" w:rsidP="00AE54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52DCC">
              <w:rPr>
                <w:rFonts w:ascii="Times New Roman" w:hAnsi="Times New Roman" w:cs="Times New Roman"/>
                <w:sz w:val="20"/>
                <w:szCs w:val="20"/>
              </w:rPr>
              <w:t>10.4%</w:t>
            </w:r>
          </w:p>
        </w:tc>
        <w:tc>
          <w:tcPr>
            <w:tcW w:w="1296" w:type="dxa"/>
          </w:tcPr>
          <w:p w14:paraId="1D8A0035" w14:textId="77777777" w:rsidR="005E5814" w:rsidRPr="00552DCC" w:rsidRDefault="005E5814" w:rsidP="00AE54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52DCC">
              <w:rPr>
                <w:rFonts w:ascii="Times New Roman" w:hAnsi="Times New Roman" w:cs="Times New Roman"/>
                <w:sz w:val="20"/>
                <w:szCs w:val="20"/>
              </w:rPr>
              <w:t>2.4%</w:t>
            </w:r>
          </w:p>
        </w:tc>
      </w:tr>
      <w:tr w:rsidR="005E5814" w14:paraId="6E26B0CB" w14:textId="77777777" w:rsidTr="00AE54DB">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17D88EE6" w14:textId="77777777" w:rsidR="005E5814" w:rsidRDefault="005E5814" w:rsidP="00552DCC">
            <w:pPr>
              <w:jc w:val="right"/>
            </w:pPr>
            <w:r>
              <w:t>DWT4</w:t>
            </w:r>
          </w:p>
        </w:tc>
        <w:tc>
          <w:tcPr>
            <w:tcW w:w="1296" w:type="dxa"/>
          </w:tcPr>
          <w:p w14:paraId="69EEC66C" w14:textId="212E58EB" w:rsidR="005E5814" w:rsidRPr="00552DCC" w:rsidRDefault="001F764F" w:rsidP="00AE54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52DCC">
              <w:rPr>
                <w:rFonts w:ascii="Times New Roman" w:hAnsi="Times New Roman" w:cs="Times New Roman"/>
                <w:sz w:val="20"/>
                <w:szCs w:val="20"/>
              </w:rPr>
              <w:t>93.6%</w:t>
            </w:r>
          </w:p>
        </w:tc>
        <w:tc>
          <w:tcPr>
            <w:tcW w:w="1296" w:type="dxa"/>
          </w:tcPr>
          <w:p w14:paraId="083F1845" w14:textId="0A15EA0B" w:rsidR="005E5814" w:rsidRPr="00552DCC" w:rsidRDefault="001F764F" w:rsidP="00AE54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52DCC">
              <w:rPr>
                <w:rFonts w:ascii="Times New Roman" w:hAnsi="Times New Roman" w:cs="Times New Roman"/>
                <w:sz w:val="20"/>
                <w:szCs w:val="20"/>
              </w:rPr>
              <w:t>93.8%</w:t>
            </w:r>
          </w:p>
        </w:tc>
        <w:tc>
          <w:tcPr>
            <w:tcW w:w="1296" w:type="dxa"/>
          </w:tcPr>
          <w:p w14:paraId="7792CC48" w14:textId="05C06418" w:rsidR="005E5814" w:rsidRPr="00552DCC" w:rsidRDefault="001F764F" w:rsidP="00AE54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52DCC">
              <w:rPr>
                <w:rFonts w:ascii="Times New Roman" w:hAnsi="Times New Roman" w:cs="Times New Roman"/>
                <w:sz w:val="20"/>
                <w:szCs w:val="20"/>
              </w:rPr>
              <w:t>10.1%</w:t>
            </w:r>
          </w:p>
        </w:tc>
        <w:tc>
          <w:tcPr>
            <w:tcW w:w="1296" w:type="dxa"/>
          </w:tcPr>
          <w:p w14:paraId="55B3CF5B" w14:textId="40CC93C2" w:rsidR="005E5814" w:rsidRPr="00552DCC" w:rsidRDefault="001F764F" w:rsidP="00AE54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52DCC">
              <w:rPr>
                <w:rFonts w:ascii="Times New Roman" w:hAnsi="Times New Roman" w:cs="Times New Roman"/>
                <w:sz w:val="20"/>
                <w:szCs w:val="20"/>
              </w:rPr>
              <w:t>2.2%</w:t>
            </w:r>
          </w:p>
        </w:tc>
      </w:tr>
      <w:tr w:rsidR="005E5814" w14:paraId="593DC64C" w14:textId="77777777" w:rsidTr="00AE54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5D595AAC" w14:textId="77777777" w:rsidR="005E5814" w:rsidRDefault="005E5814" w:rsidP="00552DCC">
            <w:pPr>
              <w:jc w:val="right"/>
            </w:pPr>
            <w:r>
              <w:t>CEP26</w:t>
            </w:r>
          </w:p>
        </w:tc>
        <w:tc>
          <w:tcPr>
            <w:tcW w:w="1296" w:type="dxa"/>
          </w:tcPr>
          <w:p w14:paraId="5D0B5769" w14:textId="7149FBA1" w:rsidR="5F5ED885" w:rsidRDefault="5F5ED885" w:rsidP="00AE54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5F5ED885">
              <w:rPr>
                <w:rFonts w:ascii="Times New Roman" w:hAnsi="Times New Roman" w:cs="Times New Roman"/>
                <w:sz w:val="20"/>
                <w:szCs w:val="20"/>
              </w:rPr>
              <w:t>93.6%</w:t>
            </w:r>
          </w:p>
        </w:tc>
        <w:tc>
          <w:tcPr>
            <w:tcW w:w="1296" w:type="dxa"/>
          </w:tcPr>
          <w:p w14:paraId="328D13D9" w14:textId="47C96AF0" w:rsidR="5F5ED885" w:rsidRDefault="5F5ED885" w:rsidP="00AE54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5F5ED885">
              <w:rPr>
                <w:rFonts w:ascii="Times New Roman" w:hAnsi="Times New Roman" w:cs="Times New Roman"/>
                <w:sz w:val="20"/>
                <w:szCs w:val="20"/>
              </w:rPr>
              <w:t>93.9%</w:t>
            </w:r>
          </w:p>
        </w:tc>
        <w:tc>
          <w:tcPr>
            <w:tcW w:w="1296" w:type="dxa"/>
          </w:tcPr>
          <w:p w14:paraId="71C88CA1" w14:textId="12DD0FD3" w:rsidR="5F5ED885" w:rsidRDefault="5F5ED885" w:rsidP="00AE54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5F5ED885">
              <w:rPr>
                <w:rFonts w:ascii="Times New Roman" w:hAnsi="Times New Roman" w:cs="Times New Roman"/>
                <w:sz w:val="20"/>
                <w:szCs w:val="20"/>
              </w:rPr>
              <w:t>10.3%</w:t>
            </w:r>
          </w:p>
        </w:tc>
        <w:tc>
          <w:tcPr>
            <w:tcW w:w="1296" w:type="dxa"/>
          </w:tcPr>
          <w:p w14:paraId="51BBF1FE" w14:textId="48EA9450" w:rsidR="5F5ED885" w:rsidRDefault="5F5ED885" w:rsidP="00AE54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5F5ED885">
              <w:rPr>
                <w:rFonts w:ascii="Times New Roman" w:hAnsi="Times New Roman" w:cs="Times New Roman"/>
                <w:sz w:val="20"/>
                <w:szCs w:val="20"/>
              </w:rPr>
              <w:t>1.9%</w:t>
            </w:r>
          </w:p>
        </w:tc>
      </w:tr>
    </w:tbl>
    <w:p w14:paraId="07CED525" w14:textId="77777777" w:rsidR="00F565BA" w:rsidRPr="00F565BA" w:rsidRDefault="00F565BA" w:rsidP="00F565BA">
      <w:pPr>
        <w:keepNext/>
        <w:numPr>
          <w:ilvl w:val="0"/>
          <w:numId w:val="7"/>
        </w:numPr>
        <w:tabs>
          <w:tab w:val="clear" w:pos="360"/>
          <w:tab w:val="num" w:pos="180"/>
        </w:tabs>
        <w:spacing w:before="240" w:after="60"/>
        <w:ind w:left="180" w:hanging="180"/>
        <w:jc w:val="center"/>
        <w:outlineLvl w:val="0"/>
        <w:rPr>
          <w:b/>
          <w:kern w:val="32"/>
          <w:sz w:val="22"/>
        </w:rPr>
      </w:pPr>
      <w:r w:rsidRPr="00F565BA">
        <w:rPr>
          <w:b/>
          <w:kern w:val="32"/>
          <w:sz w:val="22"/>
        </w:rPr>
        <w:t>Conclusion</w:t>
      </w:r>
    </w:p>
    <w:p w14:paraId="13A73B42" w14:textId="26E2CB8A" w:rsidR="00EE6E1A" w:rsidRPr="00646D02" w:rsidRDefault="00EE6E1A" w:rsidP="00F352A2">
      <w:pPr>
        <w:tabs>
          <w:tab w:val="left" w:pos="288"/>
        </w:tabs>
      </w:pPr>
      <w:r>
        <w:tab/>
      </w:r>
      <w:r w:rsidRPr="00646D02">
        <w:t xml:space="preserve">An automated process is investigated for classifying aircraft noise signatures with and without environmental noise contamination relevant for community noise fly-over testing. A variety of acoustic feature sets and machine learning classifiers are tested against simulated data derived from real measured audio recordings of aircraft fly-over noise and environmental contamination such as wildlife vocalizations. The investigation is separated into two parts with the first part focusing on breadth and a variety of methods and the second part focused on detailed optimization of three selected combinations of a feature set and classifier. </w:t>
      </w:r>
    </w:p>
    <w:p w14:paraId="48E3A06C" w14:textId="1A130EC0" w:rsidR="00EE6E1A" w:rsidRPr="00646D02" w:rsidRDefault="00EE6E1A" w:rsidP="00F352A2">
      <w:pPr>
        <w:tabs>
          <w:tab w:val="left" w:pos="288"/>
        </w:tabs>
      </w:pPr>
      <w:r w:rsidRPr="00646D02">
        <w:tab/>
        <w:t>The results from the broad investigation phase demonstrated the ability of the proposed automated processing to identify contaminated signal blocks with an accuracy exceeding 90%</w:t>
      </w:r>
      <w:r w:rsidR="005A5B14" w:rsidRPr="00646D02">
        <w:t xml:space="preserve"> via cross-validation</w:t>
      </w:r>
      <w:r w:rsidRPr="00646D02">
        <w:t xml:space="preserve">. </w:t>
      </w:r>
      <w:proofErr w:type="gramStart"/>
      <w:r w:rsidRPr="00646D02">
        <w:t>In particular, traditional</w:t>
      </w:r>
      <w:proofErr w:type="gramEnd"/>
      <w:r w:rsidRPr="00646D02">
        <w:t xml:space="preserve"> machine learning </w:t>
      </w:r>
      <w:r w:rsidR="001D48EB" w:rsidRPr="00646D02">
        <w:t>algorithms</w:t>
      </w:r>
      <w:r w:rsidRPr="00646D02">
        <w:t xml:space="preserve"> such as support vector machines and ensemble bagged trees classifiers are performing better than deep learning methods such as convolutional neural networks</w:t>
      </w:r>
      <w:r w:rsidR="001D48EB" w:rsidRPr="00646D02">
        <w:t xml:space="preserve"> and are much less computationally expensive</w:t>
      </w:r>
      <w:r w:rsidRPr="00646D02">
        <w:t xml:space="preserve">. </w:t>
      </w:r>
      <w:r w:rsidR="001D48EB" w:rsidRPr="00646D02">
        <w:t xml:space="preserve">However, the performance of the convolutional neural networks and the LSTM neural networks are lower than expected given their prevalence in machine learning literature. The convolutional neural network showed potential with an accuracy of 92.9% but required a specialized graphical processing unit (GPU) computing card and hours of computational time to train. The traditional and ensemble classifiers </w:t>
      </w:r>
      <w:proofErr w:type="gramStart"/>
      <w:r w:rsidR="001D48EB" w:rsidRPr="00646D02">
        <w:t>are able to</w:t>
      </w:r>
      <w:proofErr w:type="gramEnd"/>
      <w:r w:rsidR="001D48EB" w:rsidRPr="00646D02">
        <w:t xml:space="preserve"> be trained within minutes of computational time on an ordinary desktop central processing unit (CPU). Thus, the execution time increase is not justified by the achieved accuracy. Increases in the performance may be achieved by creating feature sets exclusively for the deep learning classifiers such as CNN and LSTM NN and could be a subject for future study. </w:t>
      </w:r>
    </w:p>
    <w:p w14:paraId="6993F1F1" w14:textId="09420008" w:rsidR="005A5B14" w:rsidRPr="00646D02" w:rsidRDefault="005A5B14" w:rsidP="00F352A2">
      <w:pPr>
        <w:tabs>
          <w:tab w:val="left" w:pos="288"/>
        </w:tabs>
      </w:pPr>
      <w:r w:rsidRPr="00646D02">
        <w:tab/>
        <w:t xml:space="preserve">The results from the detailed study showed that by optimizing the hyperparameters for each of the classifiers that the accuracy of the three chosen combinations are improved by 0.3% to 1.1%. The performance of the classifiers </w:t>
      </w:r>
      <w:r w:rsidR="00653627" w:rsidRPr="00646D02">
        <w:t>decreased</w:t>
      </w:r>
      <w:r w:rsidRPr="00646D02">
        <w:t xml:space="preserve"> when tested against simulated signal blocks that random</w:t>
      </w:r>
      <w:r w:rsidR="001D0FEC" w:rsidRPr="00646D02">
        <w:t>ly draw</w:t>
      </w:r>
      <w:r w:rsidR="00D52035" w:rsidRPr="00646D02">
        <w:t>n</w:t>
      </w:r>
      <w:r w:rsidR="001D0FEC" w:rsidRPr="00646D02">
        <w:t xml:space="preserve"> from</w:t>
      </w:r>
      <w:r w:rsidRPr="00646D02">
        <w:t xml:space="preserve"> the example aircraft </w:t>
      </w:r>
      <w:r w:rsidR="001D0FEC" w:rsidRPr="00646D02">
        <w:t>audio</w:t>
      </w:r>
      <w:r w:rsidRPr="00646D02">
        <w:t xml:space="preserve"> and </w:t>
      </w:r>
      <w:r w:rsidR="001D0FEC" w:rsidRPr="00646D02">
        <w:t>random</w:t>
      </w:r>
      <w:r w:rsidR="00283B25" w:rsidRPr="00646D02">
        <w:t>ly draw</w:t>
      </w:r>
      <w:r w:rsidR="00D52035" w:rsidRPr="00646D02">
        <w:t>n</w:t>
      </w:r>
      <w:r w:rsidR="00283B25" w:rsidRPr="00646D02">
        <w:t xml:space="preserve"> from </w:t>
      </w:r>
      <w:r w:rsidRPr="00646D02">
        <w:t xml:space="preserve">the contamination </w:t>
      </w:r>
      <w:r w:rsidR="00283B25" w:rsidRPr="00646D02">
        <w:t>audio, however</w:t>
      </w:r>
      <w:r w:rsidR="00D52035" w:rsidRPr="00646D02">
        <w:t>,</w:t>
      </w:r>
      <w:r w:rsidRPr="00646D02">
        <w:t xml:space="preserve"> the accuracy still exceeds 90%. The degradation of the performance is increasingly pronounced with a full Monte Carlo simulation creating simulated signal blocks randomly perturbing the signal-to-noise ratio and proportion of the signal block contaminated. </w:t>
      </w:r>
      <w:r w:rsidR="00811819" w:rsidRPr="00646D02">
        <w:t xml:space="preserve">The full Monte Carlo simulation resulted in a loss of approximately 10% in the accuracy and the F1 score. This decrease in accuracy can be tied to many cases in the Monte Carlo simulation where the signal block is contaminated but the signal-to-noise ratio is high enough that the signal is indistinguishable from a clean signal and therefore will push the performance metrics lower. </w:t>
      </w:r>
    </w:p>
    <w:p w14:paraId="63495D17" w14:textId="46D54CBC" w:rsidR="0064214B" w:rsidRPr="00646D02" w:rsidRDefault="00811819" w:rsidP="007553B3">
      <w:pPr>
        <w:tabs>
          <w:tab w:val="left" w:pos="288"/>
        </w:tabs>
      </w:pPr>
      <w:r w:rsidRPr="00646D02">
        <w:tab/>
        <w:t xml:space="preserve">Overall, the proposed algorithms perform well and demonstrate the feasibility of an automated system for environment noise contamination detection. </w:t>
      </w:r>
      <w:r w:rsidR="00E3092F" w:rsidRPr="00646D02">
        <w:t xml:space="preserve">Further work is required to transition the proposed system from this feasibility investigation to a practical system. The authors recommend only continuing with the DWT4 and CEP26 feature set and classifier combinations as they produce similar performance results with less computational requirements than the DWT5 algorithm. In particular, the CEP26 algorithm appears to be the best overall in terms of accuracy and required computation time. The data set should be expanded to include more examples of aircraft noise </w:t>
      </w:r>
      <w:r w:rsidR="003D0C6D" w:rsidRPr="00646D02">
        <w:t>and</w:t>
      </w:r>
      <w:r w:rsidR="00E3092F" w:rsidRPr="00646D02">
        <w:t xml:space="preserve"> an increase in the variety of the examples of noise contamination. This will improve the variety of simulated signal blocks that can be created and used to train the system, which in turn should help increase the generalizability of the classifiers. The simulations should also be improved to include variation in the signal-to-noise ratio from 6 dB to 10 dB where as </w:t>
      </w:r>
      <w:r w:rsidR="00AA6FAF" w:rsidRPr="00646D02">
        <w:t>a</w:t>
      </w:r>
      <w:r w:rsidR="00E3092F" w:rsidRPr="00646D02">
        <w:t xml:space="preserve"> signal-to-noise ratio greater than 10 dB is enough such that the contamination is unlikely to </w:t>
      </w:r>
      <w:r w:rsidR="00AA6FAF" w:rsidRPr="00646D02">
        <w:t>impact</w:t>
      </w:r>
      <w:r w:rsidR="00E3092F" w:rsidRPr="00646D02">
        <w:t xml:space="preserve"> the overall noise measurements required by the regulators such as the FAA.</w:t>
      </w:r>
      <w:r w:rsidR="007553B3" w:rsidRPr="00646D02">
        <w:t xml:space="preserve"> A</w:t>
      </w:r>
      <w:r w:rsidR="00AA6FAF" w:rsidRPr="00646D02">
        <w:t xml:space="preserve"> methodology should be derived to express </w:t>
      </w:r>
      <w:r w:rsidR="00AA6FAF" w:rsidRPr="00646D02">
        <w:lastRenderedPageBreak/>
        <w:t xml:space="preserve">the variation of the proportion of the signal block contaminated as an effective </w:t>
      </w:r>
      <w:r w:rsidR="007553B3" w:rsidRPr="00646D02">
        <w:t xml:space="preserve">reduction in the signal-to-noise ratio. This may lead to the performance metrics for the variation in proportion of the signal block contaminated into the same curves as for the variation in the signal-to-noise ratio. Finally, the algorithms should be reformatted and investigated for computational performance when used in a streaming, real-time scenario as required by the desired application. The computational performance could limit the deployment of the algorithms if expensive computer resources are required as compared to only inexpensive, single board, system on a </w:t>
      </w:r>
      <w:r w:rsidR="001D0FEC" w:rsidRPr="00646D02">
        <w:t>chip computer</w:t>
      </w:r>
      <w:r w:rsidR="007553B3" w:rsidRPr="00646D02">
        <w:t xml:space="preserve"> such as </w:t>
      </w:r>
      <w:r w:rsidR="001D0FEC" w:rsidRPr="00646D02">
        <w:t xml:space="preserve">the </w:t>
      </w:r>
      <w:r w:rsidR="007553B3" w:rsidRPr="00646D02">
        <w:t xml:space="preserve">Raspberry Pi or </w:t>
      </w:r>
      <w:r w:rsidR="001D0FEC" w:rsidRPr="00646D02">
        <w:t xml:space="preserve">the </w:t>
      </w:r>
      <w:proofErr w:type="spellStart"/>
      <w:r w:rsidR="007553B3" w:rsidRPr="00646D02">
        <w:t>Beagle</w:t>
      </w:r>
      <w:r w:rsidR="00B6052C">
        <w:t>B</w:t>
      </w:r>
      <w:r w:rsidR="007553B3" w:rsidRPr="00646D02">
        <w:t>one</w:t>
      </w:r>
      <w:proofErr w:type="spellEnd"/>
      <w:r w:rsidR="007553B3" w:rsidRPr="00646D02">
        <w:t xml:space="preserve"> Black. </w:t>
      </w:r>
    </w:p>
    <w:p w14:paraId="543EFCEC" w14:textId="77777777" w:rsidR="00F565BA" w:rsidRPr="00F565BA" w:rsidRDefault="00F565BA" w:rsidP="00044818">
      <w:pPr>
        <w:keepNext/>
        <w:spacing w:before="240" w:after="60"/>
        <w:ind w:left="180"/>
        <w:jc w:val="center"/>
        <w:outlineLvl w:val="0"/>
        <w:rPr>
          <w:b/>
          <w:kern w:val="32"/>
          <w:sz w:val="22"/>
        </w:rPr>
      </w:pPr>
      <w:r w:rsidRPr="00F565BA">
        <w:rPr>
          <w:b/>
          <w:kern w:val="32"/>
          <w:sz w:val="22"/>
        </w:rPr>
        <w:t>Acknowledgments</w:t>
      </w:r>
    </w:p>
    <w:p w14:paraId="1B02E135" w14:textId="14F54B76" w:rsidR="00646D02" w:rsidRDefault="00575F10" w:rsidP="00B4493B">
      <w:pPr>
        <w:ind w:firstLine="180"/>
      </w:pPr>
      <w:r>
        <w:t xml:space="preserve">The authors thank the Boeing Test &amp; Evaluation unit of The </w:t>
      </w:r>
      <w:r w:rsidR="004A5714">
        <w:t xml:space="preserve">Boeing for </w:t>
      </w:r>
      <w:r>
        <w:t xml:space="preserve">providing the recorded aircraft audio </w:t>
      </w:r>
      <w:r w:rsidR="004A5714">
        <w:t>data</w:t>
      </w:r>
      <w:r>
        <w:t xml:space="preserve"> and </w:t>
      </w:r>
      <w:r w:rsidRPr="00575F10">
        <w:t>Dr. Megan Hazen</w:t>
      </w:r>
      <w:r>
        <w:t xml:space="preserve"> for project guidance. </w:t>
      </w:r>
    </w:p>
    <w:sdt>
      <w:sdtPr>
        <w:rPr>
          <w:b w:val="0"/>
          <w:kern w:val="0"/>
          <w:sz w:val="20"/>
        </w:rPr>
        <w:id w:val="-743415669"/>
        <w:docPartObj>
          <w:docPartGallery w:val="Bibliographies"/>
          <w:docPartUnique/>
        </w:docPartObj>
      </w:sdtPr>
      <w:sdtEndPr/>
      <w:sdtContent>
        <w:p w14:paraId="4CB4BFD0" w14:textId="4E53F4C2" w:rsidR="004673BF" w:rsidRDefault="004673BF">
          <w:pPr>
            <w:pStyle w:val="Heading1"/>
          </w:pPr>
          <w:r>
            <w:t>References</w:t>
          </w:r>
        </w:p>
        <w:sdt>
          <w:sdtPr>
            <w:id w:val="-573587230"/>
            <w:bibliography/>
          </w:sdtPr>
          <w:sdtEndPr/>
          <w:sdtContent>
            <w:p w14:paraId="365C1FE1" w14:textId="77777777" w:rsidR="003D1F7A" w:rsidRDefault="6037D572">
              <w:pPr>
                <w:rPr>
                  <w:noProof/>
                </w:rPr>
              </w:pPr>
              <w:r>
                <w:fldChar w:fldCharType="begin"/>
              </w:r>
              <w:r w:rsidR="004673BF">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8951"/>
              </w:tblGrid>
              <w:tr w:rsidR="003D1F7A" w14:paraId="72BF8980" w14:textId="77777777">
                <w:trPr>
                  <w:divId w:val="878471338"/>
                  <w:tblCellSpacing w:w="15" w:type="dxa"/>
                </w:trPr>
                <w:tc>
                  <w:tcPr>
                    <w:tcW w:w="50" w:type="pct"/>
                    <w:hideMark/>
                  </w:tcPr>
                  <w:p w14:paraId="7BDE69BF" w14:textId="30BF4F90" w:rsidR="003D1F7A" w:rsidRDefault="003D1F7A">
                    <w:pPr>
                      <w:pStyle w:val="Bibliography"/>
                      <w:rPr>
                        <w:noProof/>
                        <w:sz w:val="24"/>
                        <w:szCs w:val="24"/>
                      </w:rPr>
                    </w:pPr>
                    <w:r>
                      <w:rPr>
                        <w:noProof/>
                      </w:rPr>
                      <w:t xml:space="preserve">[1] </w:t>
                    </w:r>
                  </w:p>
                </w:tc>
                <w:tc>
                  <w:tcPr>
                    <w:tcW w:w="0" w:type="auto"/>
                    <w:hideMark/>
                  </w:tcPr>
                  <w:p w14:paraId="1E8BC2DE" w14:textId="77777777" w:rsidR="003D1F7A" w:rsidRDefault="003D1F7A">
                    <w:pPr>
                      <w:pStyle w:val="Bibliography"/>
                      <w:rPr>
                        <w:noProof/>
                      </w:rPr>
                    </w:pPr>
                    <w:r>
                      <w:rPr>
                        <w:noProof/>
                      </w:rPr>
                      <w:t xml:space="preserve">Code of Federal Regulations, </w:t>
                    </w:r>
                    <w:r>
                      <w:rPr>
                        <w:i/>
                        <w:iCs/>
                        <w:noProof/>
                      </w:rPr>
                      <w:t xml:space="preserve">Title 14, Part 36, Noise Standards: Aircraft Type and Airworthiness Certification, </w:t>
                    </w:r>
                    <w:r>
                      <w:rPr>
                        <w:noProof/>
                      </w:rPr>
                      <w:t xml:space="preserve">Washington, D.C.: Federal Aviation Adminstration, 2016. </w:t>
                    </w:r>
                  </w:p>
                </w:tc>
              </w:tr>
              <w:tr w:rsidR="003D1F7A" w14:paraId="3A7AF53B" w14:textId="77777777">
                <w:trPr>
                  <w:divId w:val="878471338"/>
                  <w:tblCellSpacing w:w="15" w:type="dxa"/>
                </w:trPr>
                <w:tc>
                  <w:tcPr>
                    <w:tcW w:w="50" w:type="pct"/>
                    <w:hideMark/>
                  </w:tcPr>
                  <w:p w14:paraId="390ADEF3" w14:textId="77777777" w:rsidR="003D1F7A" w:rsidRDefault="003D1F7A">
                    <w:pPr>
                      <w:pStyle w:val="Bibliography"/>
                      <w:rPr>
                        <w:noProof/>
                      </w:rPr>
                    </w:pPr>
                    <w:r>
                      <w:rPr>
                        <w:noProof/>
                      </w:rPr>
                      <w:t xml:space="preserve">[2] </w:t>
                    </w:r>
                  </w:p>
                </w:tc>
                <w:tc>
                  <w:tcPr>
                    <w:tcW w:w="0" w:type="auto"/>
                    <w:hideMark/>
                  </w:tcPr>
                  <w:p w14:paraId="7117D608" w14:textId="77777777" w:rsidR="003D1F7A" w:rsidRDefault="003D1F7A">
                    <w:pPr>
                      <w:pStyle w:val="Bibliography"/>
                      <w:rPr>
                        <w:noProof/>
                      </w:rPr>
                    </w:pPr>
                    <w:r>
                      <w:rPr>
                        <w:noProof/>
                      </w:rPr>
                      <w:t xml:space="preserve">International Civil Aviation Organization, </w:t>
                    </w:r>
                    <w:r>
                      <w:rPr>
                        <w:i/>
                        <w:iCs/>
                        <w:noProof/>
                      </w:rPr>
                      <w:t xml:space="preserve">Standards and Reommended Practices, Annex 16, Vol. 1-Aircraft Noise, </w:t>
                    </w:r>
                    <w:r>
                      <w:rPr>
                        <w:noProof/>
                      </w:rPr>
                      <w:t xml:space="preserve">7th ed., Montreal: International Civil Aviation Organization, 2014. </w:t>
                    </w:r>
                  </w:p>
                </w:tc>
              </w:tr>
              <w:tr w:rsidR="003D1F7A" w14:paraId="22F7E015" w14:textId="77777777">
                <w:trPr>
                  <w:divId w:val="878471338"/>
                  <w:tblCellSpacing w:w="15" w:type="dxa"/>
                </w:trPr>
                <w:tc>
                  <w:tcPr>
                    <w:tcW w:w="50" w:type="pct"/>
                    <w:hideMark/>
                  </w:tcPr>
                  <w:p w14:paraId="1A1EA9E2" w14:textId="77777777" w:rsidR="003D1F7A" w:rsidRDefault="003D1F7A">
                    <w:pPr>
                      <w:pStyle w:val="Bibliography"/>
                      <w:rPr>
                        <w:noProof/>
                      </w:rPr>
                    </w:pPr>
                    <w:r>
                      <w:rPr>
                        <w:noProof/>
                      </w:rPr>
                      <w:t xml:space="preserve">[3] </w:t>
                    </w:r>
                  </w:p>
                </w:tc>
                <w:tc>
                  <w:tcPr>
                    <w:tcW w:w="0" w:type="auto"/>
                    <w:hideMark/>
                  </w:tcPr>
                  <w:p w14:paraId="25680797" w14:textId="77777777" w:rsidR="003D1F7A" w:rsidRDefault="003D1F7A">
                    <w:pPr>
                      <w:pStyle w:val="Bibliography"/>
                      <w:rPr>
                        <w:noProof/>
                      </w:rPr>
                    </w:pPr>
                    <w:r>
                      <w:rPr>
                        <w:noProof/>
                      </w:rPr>
                      <w:t>A. V. Dam, "Using the best data possible, we set out to find the middle of nowhere," 20 Feb 2018. [Online]. Available: https://www.washingtonpost.com/news/wonk/wp/2018/02/20/using-the-best-data-possible-we-set-out-to-find-the-middle-of-nowhere. [Accessed 20 Jan 2019].</w:t>
                    </w:r>
                  </w:p>
                </w:tc>
              </w:tr>
              <w:tr w:rsidR="003D1F7A" w14:paraId="5B892249" w14:textId="77777777">
                <w:trPr>
                  <w:divId w:val="878471338"/>
                  <w:tblCellSpacing w:w="15" w:type="dxa"/>
                </w:trPr>
                <w:tc>
                  <w:tcPr>
                    <w:tcW w:w="50" w:type="pct"/>
                    <w:hideMark/>
                  </w:tcPr>
                  <w:p w14:paraId="1A5C5043" w14:textId="77777777" w:rsidR="003D1F7A" w:rsidRDefault="003D1F7A">
                    <w:pPr>
                      <w:pStyle w:val="Bibliography"/>
                      <w:rPr>
                        <w:noProof/>
                      </w:rPr>
                    </w:pPr>
                    <w:r>
                      <w:rPr>
                        <w:noProof/>
                      </w:rPr>
                      <w:t xml:space="preserve">[4] </w:t>
                    </w:r>
                  </w:p>
                </w:tc>
                <w:tc>
                  <w:tcPr>
                    <w:tcW w:w="0" w:type="auto"/>
                    <w:hideMark/>
                  </w:tcPr>
                  <w:p w14:paraId="627FCA84" w14:textId="77777777" w:rsidR="003D1F7A" w:rsidRDefault="003D1F7A">
                    <w:pPr>
                      <w:pStyle w:val="Bibliography"/>
                      <w:rPr>
                        <w:noProof/>
                      </w:rPr>
                    </w:pPr>
                    <w:r>
                      <w:rPr>
                        <w:noProof/>
                      </w:rPr>
                      <w:t>US National Parks Service, "Sounds Gallery," [Online]. Available: https://www.nps.gov/subjects/sound/gallery.htm. [Accessed 12 Feb 2018].</w:t>
                    </w:r>
                  </w:p>
                </w:tc>
              </w:tr>
              <w:tr w:rsidR="003D1F7A" w14:paraId="0D756918" w14:textId="77777777">
                <w:trPr>
                  <w:divId w:val="878471338"/>
                  <w:tblCellSpacing w:w="15" w:type="dxa"/>
                </w:trPr>
                <w:tc>
                  <w:tcPr>
                    <w:tcW w:w="50" w:type="pct"/>
                    <w:hideMark/>
                  </w:tcPr>
                  <w:p w14:paraId="36F53FC8" w14:textId="77777777" w:rsidR="003D1F7A" w:rsidRDefault="003D1F7A">
                    <w:pPr>
                      <w:pStyle w:val="Bibliography"/>
                      <w:rPr>
                        <w:noProof/>
                      </w:rPr>
                    </w:pPr>
                    <w:r>
                      <w:rPr>
                        <w:noProof/>
                      </w:rPr>
                      <w:t xml:space="preserve">[5] </w:t>
                    </w:r>
                  </w:p>
                </w:tc>
                <w:tc>
                  <w:tcPr>
                    <w:tcW w:w="0" w:type="auto"/>
                    <w:hideMark/>
                  </w:tcPr>
                  <w:p w14:paraId="799CBFC2" w14:textId="77777777" w:rsidR="003D1F7A" w:rsidRDefault="003D1F7A">
                    <w:pPr>
                      <w:pStyle w:val="Bibliography"/>
                      <w:rPr>
                        <w:noProof/>
                      </w:rPr>
                    </w:pPr>
                    <w:r>
                      <w:rPr>
                        <w:noProof/>
                      </w:rPr>
                      <w:t xml:space="preserve">Y. LeCun, Y. Bengio and G. Hinton, "Deep learning," </w:t>
                    </w:r>
                    <w:r>
                      <w:rPr>
                        <w:i/>
                        <w:iCs/>
                        <w:noProof/>
                      </w:rPr>
                      <w:t xml:space="preserve">Nature, </w:t>
                    </w:r>
                    <w:r>
                      <w:rPr>
                        <w:noProof/>
                      </w:rPr>
                      <w:t xml:space="preserve">vol. 521, pp. 436-444, 2015. </w:t>
                    </w:r>
                  </w:p>
                </w:tc>
              </w:tr>
              <w:tr w:rsidR="003D1F7A" w14:paraId="48043FF9" w14:textId="77777777">
                <w:trPr>
                  <w:divId w:val="878471338"/>
                  <w:tblCellSpacing w:w="15" w:type="dxa"/>
                </w:trPr>
                <w:tc>
                  <w:tcPr>
                    <w:tcW w:w="50" w:type="pct"/>
                    <w:hideMark/>
                  </w:tcPr>
                  <w:p w14:paraId="6C4D7BAF" w14:textId="77777777" w:rsidR="003D1F7A" w:rsidRDefault="003D1F7A">
                    <w:pPr>
                      <w:pStyle w:val="Bibliography"/>
                      <w:rPr>
                        <w:noProof/>
                      </w:rPr>
                    </w:pPr>
                    <w:r>
                      <w:rPr>
                        <w:noProof/>
                      </w:rPr>
                      <w:t xml:space="preserve">[6] </w:t>
                    </w:r>
                  </w:p>
                </w:tc>
                <w:tc>
                  <w:tcPr>
                    <w:tcW w:w="0" w:type="auto"/>
                    <w:hideMark/>
                  </w:tcPr>
                  <w:p w14:paraId="738ECABA" w14:textId="77777777" w:rsidR="003D1F7A" w:rsidRDefault="003D1F7A">
                    <w:pPr>
                      <w:pStyle w:val="Bibliography"/>
                      <w:rPr>
                        <w:noProof/>
                      </w:rPr>
                    </w:pPr>
                    <w:r>
                      <w:rPr>
                        <w:noProof/>
                      </w:rPr>
                      <w:t xml:space="preserve">S. Dieleman and B. Schrauwen, "End-to-end learning for music audio," in </w:t>
                    </w:r>
                    <w:r>
                      <w:rPr>
                        <w:i/>
                        <w:iCs/>
                        <w:noProof/>
                      </w:rPr>
                      <w:t>IEEE International Conf. Acoustics, Speech and Singal Processing</w:t>
                    </w:r>
                    <w:r>
                      <w:rPr>
                        <w:noProof/>
                      </w:rPr>
                      <w:t xml:space="preserve">, Florence, Italy, 2014. </w:t>
                    </w:r>
                  </w:p>
                </w:tc>
              </w:tr>
              <w:tr w:rsidR="003D1F7A" w14:paraId="2EF6197E" w14:textId="77777777">
                <w:trPr>
                  <w:divId w:val="878471338"/>
                  <w:tblCellSpacing w:w="15" w:type="dxa"/>
                </w:trPr>
                <w:tc>
                  <w:tcPr>
                    <w:tcW w:w="50" w:type="pct"/>
                    <w:hideMark/>
                  </w:tcPr>
                  <w:p w14:paraId="66171DC7" w14:textId="77777777" w:rsidR="003D1F7A" w:rsidRDefault="003D1F7A">
                    <w:pPr>
                      <w:pStyle w:val="Bibliography"/>
                      <w:rPr>
                        <w:noProof/>
                      </w:rPr>
                    </w:pPr>
                    <w:r>
                      <w:rPr>
                        <w:noProof/>
                      </w:rPr>
                      <w:t xml:space="preserve">[7] </w:t>
                    </w:r>
                  </w:p>
                </w:tc>
                <w:tc>
                  <w:tcPr>
                    <w:tcW w:w="0" w:type="auto"/>
                    <w:hideMark/>
                  </w:tcPr>
                  <w:p w14:paraId="1FDE51D5" w14:textId="77777777" w:rsidR="003D1F7A" w:rsidRDefault="003D1F7A">
                    <w:pPr>
                      <w:pStyle w:val="Bibliography"/>
                      <w:rPr>
                        <w:noProof/>
                      </w:rPr>
                    </w:pPr>
                    <w:r>
                      <w:rPr>
                        <w:noProof/>
                      </w:rPr>
                      <w:t xml:space="preserve">J. Andén and S. Mallat, "Deep scattering spectrum," </w:t>
                    </w:r>
                    <w:r>
                      <w:rPr>
                        <w:i/>
                        <w:iCs/>
                        <w:noProof/>
                      </w:rPr>
                      <w:t xml:space="preserve">IEEE Trans Signal Processing, </w:t>
                    </w:r>
                    <w:r>
                      <w:rPr>
                        <w:noProof/>
                      </w:rPr>
                      <w:t xml:space="preserve">vol. 62, no. 16, pp. 4114-4128, 2014. </w:t>
                    </w:r>
                  </w:p>
                </w:tc>
              </w:tr>
              <w:tr w:rsidR="003D1F7A" w14:paraId="5C0093C8" w14:textId="77777777">
                <w:trPr>
                  <w:divId w:val="878471338"/>
                  <w:tblCellSpacing w:w="15" w:type="dxa"/>
                </w:trPr>
                <w:tc>
                  <w:tcPr>
                    <w:tcW w:w="50" w:type="pct"/>
                    <w:hideMark/>
                  </w:tcPr>
                  <w:p w14:paraId="323CCAB2" w14:textId="77777777" w:rsidR="003D1F7A" w:rsidRDefault="003D1F7A">
                    <w:pPr>
                      <w:pStyle w:val="Bibliography"/>
                      <w:rPr>
                        <w:noProof/>
                      </w:rPr>
                    </w:pPr>
                    <w:r>
                      <w:rPr>
                        <w:noProof/>
                      </w:rPr>
                      <w:t xml:space="preserve">[8] </w:t>
                    </w:r>
                  </w:p>
                </w:tc>
                <w:tc>
                  <w:tcPr>
                    <w:tcW w:w="0" w:type="auto"/>
                    <w:hideMark/>
                  </w:tcPr>
                  <w:p w14:paraId="6138D2EC" w14:textId="77777777" w:rsidR="003D1F7A" w:rsidRDefault="003D1F7A">
                    <w:pPr>
                      <w:pStyle w:val="Bibliography"/>
                      <w:rPr>
                        <w:noProof/>
                      </w:rPr>
                    </w:pPr>
                    <w:r>
                      <w:rPr>
                        <w:noProof/>
                      </w:rPr>
                      <w:t xml:space="preserve">S. Adavanne, G. Parascandolo, P. Pertilä, T. Heittola and T. Virtanen, "Sound event detection in multishannel audio using spatial and harmonic features," in </w:t>
                    </w:r>
                    <w:r>
                      <w:rPr>
                        <w:i/>
                        <w:iCs/>
                        <w:noProof/>
                      </w:rPr>
                      <w:t>Detection and Classification of Acoustic Scenes and Events</w:t>
                    </w:r>
                    <w:r>
                      <w:rPr>
                        <w:noProof/>
                      </w:rPr>
                      <w:t xml:space="preserve">, Budapest, Hungary, 2016. </w:t>
                    </w:r>
                  </w:p>
                </w:tc>
              </w:tr>
              <w:tr w:rsidR="003D1F7A" w14:paraId="5903BCBE" w14:textId="77777777">
                <w:trPr>
                  <w:divId w:val="878471338"/>
                  <w:tblCellSpacing w:w="15" w:type="dxa"/>
                </w:trPr>
                <w:tc>
                  <w:tcPr>
                    <w:tcW w:w="50" w:type="pct"/>
                    <w:hideMark/>
                  </w:tcPr>
                  <w:p w14:paraId="1D3236A7" w14:textId="77777777" w:rsidR="003D1F7A" w:rsidRDefault="003D1F7A">
                    <w:pPr>
                      <w:pStyle w:val="Bibliography"/>
                      <w:rPr>
                        <w:noProof/>
                      </w:rPr>
                    </w:pPr>
                    <w:r>
                      <w:rPr>
                        <w:noProof/>
                      </w:rPr>
                      <w:t xml:space="preserve">[9] </w:t>
                    </w:r>
                  </w:p>
                </w:tc>
                <w:tc>
                  <w:tcPr>
                    <w:tcW w:w="0" w:type="auto"/>
                    <w:hideMark/>
                  </w:tcPr>
                  <w:p w14:paraId="2A6753B9" w14:textId="77777777" w:rsidR="003D1F7A" w:rsidRDefault="003D1F7A">
                    <w:pPr>
                      <w:pStyle w:val="Bibliography"/>
                      <w:rPr>
                        <w:noProof/>
                      </w:rPr>
                    </w:pPr>
                    <w:r>
                      <w:rPr>
                        <w:noProof/>
                      </w:rPr>
                      <w:t xml:space="preserve">P. Zhang, "Model selection via multifold cross validation," </w:t>
                    </w:r>
                    <w:r>
                      <w:rPr>
                        <w:i/>
                        <w:iCs/>
                        <w:noProof/>
                      </w:rPr>
                      <w:t xml:space="preserve">The Annals of Statistics, </w:t>
                    </w:r>
                    <w:r>
                      <w:rPr>
                        <w:noProof/>
                      </w:rPr>
                      <w:t xml:space="preserve">vol. 21, no. 1, pp. 299-313, 1993. </w:t>
                    </w:r>
                  </w:p>
                </w:tc>
              </w:tr>
              <w:tr w:rsidR="003D1F7A" w14:paraId="5B388535" w14:textId="77777777">
                <w:trPr>
                  <w:divId w:val="878471338"/>
                  <w:tblCellSpacing w:w="15" w:type="dxa"/>
                </w:trPr>
                <w:tc>
                  <w:tcPr>
                    <w:tcW w:w="50" w:type="pct"/>
                    <w:hideMark/>
                  </w:tcPr>
                  <w:p w14:paraId="7F6CAB5F" w14:textId="77777777" w:rsidR="003D1F7A" w:rsidRDefault="003D1F7A">
                    <w:pPr>
                      <w:pStyle w:val="Bibliography"/>
                      <w:rPr>
                        <w:noProof/>
                      </w:rPr>
                    </w:pPr>
                    <w:r>
                      <w:rPr>
                        <w:noProof/>
                      </w:rPr>
                      <w:t xml:space="preserve">[10] </w:t>
                    </w:r>
                  </w:p>
                </w:tc>
                <w:tc>
                  <w:tcPr>
                    <w:tcW w:w="0" w:type="auto"/>
                    <w:hideMark/>
                  </w:tcPr>
                  <w:p w14:paraId="06F7605D" w14:textId="77777777" w:rsidR="003D1F7A" w:rsidRDefault="003D1F7A">
                    <w:pPr>
                      <w:pStyle w:val="Bibliography"/>
                      <w:rPr>
                        <w:noProof/>
                      </w:rPr>
                    </w:pPr>
                    <w:r>
                      <w:rPr>
                        <w:noProof/>
                      </w:rPr>
                      <w:t xml:space="preserve">L. R. Rabinar and R. W. Schafer, Theory and Applications of Digital Speech Processing, Upper Saddle River, NJ: Pearson, 2010. </w:t>
                    </w:r>
                  </w:p>
                </w:tc>
              </w:tr>
              <w:tr w:rsidR="003D1F7A" w14:paraId="6ECD492E" w14:textId="77777777">
                <w:trPr>
                  <w:divId w:val="878471338"/>
                  <w:tblCellSpacing w:w="15" w:type="dxa"/>
                </w:trPr>
                <w:tc>
                  <w:tcPr>
                    <w:tcW w:w="50" w:type="pct"/>
                    <w:hideMark/>
                  </w:tcPr>
                  <w:p w14:paraId="225B2FA7" w14:textId="77777777" w:rsidR="003D1F7A" w:rsidRDefault="003D1F7A">
                    <w:pPr>
                      <w:pStyle w:val="Bibliography"/>
                      <w:rPr>
                        <w:noProof/>
                      </w:rPr>
                    </w:pPr>
                    <w:r>
                      <w:rPr>
                        <w:noProof/>
                      </w:rPr>
                      <w:t xml:space="preserve">[11] </w:t>
                    </w:r>
                  </w:p>
                </w:tc>
                <w:tc>
                  <w:tcPr>
                    <w:tcW w:w="0" w:type="auto"/>
                    <w:hideMark/>
                  </w:tcPr>
                  <w:p w14:paraId="1F3FD4A4" w14:textId="77777777" w:rsidR="003D1F7A" w:rsidRDefault="003D1F7A">
                    <w:pPr>
                      <w:pStyle w:val="Bibliography"/>
                      <w:rPr>
                        <w:noProof/>
                      </w:rPr>
                    </w:pPr>
                    <w:r>
                      <w:rPr>
                        <w:noProof/>
                      </w:rPr>
                      <w:t>""ETSI ES 201 108 V1.1.3 (2003–09)", ETSI Standard Document Speech Processing Transmission and Quality Aspects (STQ); Distributed Speech Recognition; Front-End Feature Extraction Algorithm; Compression Algorithms.".</w:t>
                    </w:r>
                  </w:p>
                </w:tc>
              </w:tr>
              <w:tr w:rsidR="003D1F7A" w14:paraId="14EBADAE" w14:textId="77777777">
                <w:trPr>
                  <w:divId w:val="878471338"/>
                  <w:tblCellSpacing w:w="15" w:type="dxa"/>
                </w:trPr>
                <w:tc>
                  <w:tcPr>
                    <w:tcW w:w="50" w:type="pct"/>
                    <w:hideMark/>
                  </w:tcPr>
                  <w:p w14:paraId="547D4CFD" w14:textId="77777777" w:rsidR="003D1F7A" w:rsidRDefault="003D1F7A">
                    <w:pPr>
                      <w:pStyle w:val="Bibliography"/>
                      <w:rPr>
                        <w:noProof/>
                      </w:rPr>
                    </w:pPr>
                    <w:r>
                      <w:rPr>
                        <w:noProof/>
                      </w:rPr>
                      <w:t xml:space="preserve">[12] </w:t>
                    </w:r>
                  </w:p>
                </w:tc>
                <w:tc>
                  <w:tcPr>
                    <w:tcW w:w="0" w:type="auto"/>
                    <w:hideMark/>
                  </w:tcPr>
                  <w:p w14:paraId="65FF79AC" w14:textId="77777777" w:rsidR="003D1F7A" w:rsidRDefault="003D1F7A">
                    <w:pPr>
                      <w:pStyle w:val="Bibliography"/>
                      <w:rPr>
                        <w:noProof/>
                      </w:rPr>
                    </w:pPr>
                    <w:r>
                      <w:rPr>
                        <w:noProof/>
                      </w:rPr>
                      <w:t>"Classify Time Series Using Wavelet Analysis and Deep Learning - MATLAB &amp; Simulink Example," The MathWorks, Inc, 2019. [Online]. Available: https://www.mathworks.com/help/wavelet/examples/signal-classification-with-wavelet-analysis-and-convolutional-neural-networks.html. [Accessed 12 Jan 2019].</w:t>
                    </w:r>
                  </w:p>
                </w:tc>
              </w:tr>
              <w:tr w:rsidR="003D1F7A" w14:paraId="72BAD01E" w14:textId="77777777">
                <w:trPr>
                  <w:divId w:val="878471338"/>
                  <w:tblCellSpacing w:w="15" w:type="dxa"/>
                </w:trPr>
                <w:tc>
                  <w:tcPr>
                    <w:tcW w:w="50" w:type="pct"/>
                    <w:hideMark/>
                  </w:tcPr>
                  <w:p w14:paraId="307298CB" w14:textId="77777777" w:rsidR="003D1F7A" w:rsidRDefault="003D1F7A">
                    <w:pPr>
                      <w:pStyle w:val="Bibliography"/>
                      <w:rPr>
                        <w:noProof/>
                      </w:rPr>
                    </w:pPr>
                    <w:r>
                      <w:rPr>
                        <w:noProof/>
                      </w:rPr>
                      <w:t xml:space="preserve">[13] </w:t>
                    </w:r>
                  </w:p>
                </w:tc>
                <w:tc>
                  <w:tcPr>
                    <w:tcW w:w="0" w:type="auto"/>
                    <w:hideMark/>
                  </w:tcPr>
                  <w:p w14:paraId="375C8082" w14:textId="77777777" w:rsidR="003D1F7A" w:rsidRDefault="003D1F7A">
                    <w:pPr>
                      <w:pStyle w:val="Bibliography"/>
                      <w:rPr>
                        <w:noProof/>
                      </w:rPr>
                    </w:pPr>
                    <w:r>
                      <w:rPr>
                        <w:noProof/>
                      </w:rPr>
                      <w:t>"Image Category Classification Using Bag of Features - MATLAB &amp; Simulink," The MathWorks, Inc, 2019. [Online]. Available: https://www.mathworks.com/help/vision/examples/image-category-classification-using-bag-of-features.html. [Accessed 2019 Feb 7].</w:t>
                    </w:r>
                  </w:p>
                </w:tc>
              </w:tr>
              <w:tr w:rsidR="003D1F7A" w14:paraId="199EFF8D" w14:textId="77777777">
                <w:trPr>
                  <w:divId w:val="878471338"/>
                  <w:tblCellSpacing w:w="15" w:type="dxa"/>
                </w:trPr>
                <w:tc>
                  <w:tcPr>
                    <w:tcW w:w="50" w:type="pct"/>
                    <w:hideMark/>
                  </w:tcPr>
                  <w:p w14:paraId="03CF0763" w14:textId="77777777" w:rsidR="003D1F7A" w:rsidRDefault="003D1F7A">
                    <w:pPr>
                      <w:pStyle w:val="Bibliography"/>
                      <w:rPr>
                        <w:noProof/>
                      </w:rPr>
                    </w:pPr>
                    <w:r>
                      <w:rPr>
                        <w:noProof/>
                      </w:rPr>
                      <w:t xml:space="preserve">[14] </w:t>
                    </w:r>
                  </w:p>
                </w:tc>
                <w:tc>
                  <w:tcPr>
                    <w:tcW w:w="0" w:type="auto"/>
                    <w:hideMark/>
                  </w:tcPr>
                  <w:p w14:paraId="385B1770" w14:textId="77777777" w:rsidR="003D1F7A" w:rsidRDefault="003D1F7A">
                    <w:pPr>
                      <w:pStyle w:val="Bibliography"/>
                      <w:rPr>
                        <w:noProof/>
                      </w:rPr>
                    </w:pPr>
                    <w:r>
                      <w:rPr>
                        <w:noProof/>
                      </w:rPr>
                      <w:t>J. O. S. III, "Spectral Audio Signal Processing," Center for Computer Research in Music and Acoustics (CCRMA) Stanford University , 2011. [Online]. Available: http://ccrma.stanford.edu/~jos/sasp/. [Accessed 2019].</w:t>
                    </w:r>
                  </w:p>
                </w:tc>
              </w:tr>
              <w:tr w:rsidR="003D1F7A" w14:paraId="2FAB1CB6" w14:textId="77777777">
                <w:trPr>
                  <w:divId w:val="878471338"/>
                  <w:tblCellSpacing w:w="15" w:type="dxa"/>
                </w:trPr>
                <w:tc>
                  <w:tcPr>
                    <w:tcW w:w="50" w:type="pct"/>
                    <w:hideMark/>
                  </w:tcPr>
                  <w:p w14:paraId="03BE923A" w14:textId="77777777" w:rsidR="003D1F7A" w:rsidRDefault="003D1F7A">
                    <w:pPr>
                      <w:pStyle w:val="Bibliography"/>
                      <w:rPr>
                        <w:noProof/>
                      </w:rPr>
                    </w:pPr>
                    <w:r>
                      <w:rPr>
                        <w:noProof/>
                      </w:rPr>
                      <w:t xml:space="preserve">[15] </w:t>
                    </w:r>
                  </w:p>
                </w:tc>
                <w:tc>
                  <w:tcPr>
                    <w:tcW w:w="0" w:type="auto"/>
                    <w:hideMark/>
                  </w:tcPr>
                  <w:p w14:paraId="40FC71EB" w14:textId="77777777" w:rsidR="003D1F7A" w:rsidRDefault="003D1F7A">
                    <w:pPr>
                      <w:pStyle w:val="Bibliography"/>
                      <w:rPr>
                        <w:noProof/>
                      </w:rPr>
                    </w:pPr>
                    <w:r>
                      <w:rPr>
                        <w:noProof/>
                      </w:rPr>
                      <w:t xml:space="preserve">A. N. Akansu, "Wavelets and filter banks. A signal processing perspective," </w:t>
                    </w:r>
                    <w:r>
                      <w:rPr>
                        <w:i/>
                        <w:iCs/>
                        <w:noProof/>
                      </w:rPr>
                      <w:t xml:space="preserve">IEEE Circuits and Devices Magazine, </w:t>
                    </w:r>
                    <w:r>
                      <w:rPr>
                        <w:noProof/>
                      </w:rPr>
                      <w:t xml:space="preserve">vol. 10, no. 6, pp. 14-18, 1994. </w:t>
                    </w:r>
                  </w:p>
                </w:tc>
              </w:tr>
              <w:tr w:rsidR="003D1F7A" w14:paraId="20AABE9A" w14:textId="77777777">
                <w:trPr>
                  <w:divId w:val="878471338"/>
                  <w:tblCellSpacing w:w="15" w:type="dxa"/>
                </w:trPr>
                <w:tc>
                  <w:tcPr>
                    <w:tcW w:w="50" w:type="pct"/>
                    <w:hideMark/>
                  </w:tcPr>
                  <w:p w14:paraId="527951E0" w14:textId="77777777" w:rsidR="003D1F7A" w:rsidRDefault="003D1F7A">
                    <w:pPr>
                      <w:pStyle w:val="Bibliography"/>
                      <w:rPr>
                        <w:noProof/>
                      </w:rPr>
                    </w:pPr>
                    <w:r>
                      <w:rPr>
                        <w:noProof/>
                      </w:rPr>
                      <w:lastRenderedPageBreak/>
                      <w:t xml:space="preserve">[16] </w:t>
                    </w:r>
                  </w:p>
                </w:tc>
                <w:tc>
                  <w:tcPr>
                    <w:tcW w:w="0" w:type="auto"/>
                    <w:hideMark/>
                  </w:tcPr>
                  <w:p w14:paraId="1346DD76" w14:textId="77777777" w:rsidR="003D1F7A" w:rsidRDefault="003D1F7A">
                    <w:pPr>
                      <w:pStyle w:val="Bibliography"/>
                      <w:rPr>
                        <w:noProof/>
                      </w:rPr>
                    </w:pPr>
                    <w:r>
                      <w:rPr>
                        <w:noProof/>
                      </w:rPr>
                      <w:t xml:space="preserve">A. Graps, "An Introduction to Wavelets," </w:t>
                    </w:r>
                    <w:r>
                      <w:rPr>
                        <w:i/>
                        <w:iCs/>
                        <w:noProof/>
                      </w:rPr>
                      <w:t xml:space="preserve">IEEE Computational Science &amp; Engineering, </w:t>
                    </w:r>
                    <w:r>
                      <w:rPr>
                        <w:noProof/>
                      </w:rPr>
                      <w:t xml:space="preserve">vol. 2, no. 2, pp. 50-61, 1995. </w:t>
                    </w:r>
                  </w:p>
                </w:tc>
              </w:tr>
              <w:tr w:rsidR="003D1F7A" w14:paraId="7883D86D" w14:textId="77777777">
                <w:trPr>
                  <w:divId w:val="878471338"/>
                  <w:tblCellSpacing w:w="15" w:type="dxa"/>
                </w:trPr>
                <w:tc>
                  <w:tcPr>
                    <w:tcW w:w="50" w:type="pct"/>
                    <w:hideMark/>
                  </w:tcPr>
                  <w:p w14:paraId="515EDF67" w14:textId="77777777" w:rsidR="003D1F7A" w:rsidRDefault="003D1F7A">
                    <w:pPr>
                      <w:pStyle w:val="Bibliography"/>
                      <w:rPr>
                        <w:noProof/>
                      </w:rPr>
                    </w:pPr>
                    <w:r>
                      <w:rPr>
                        <w:noProof/>
                      </w:rPr>
                      <w:t xml:space="preserve">[17] </w:t>
                    </w:r>
                  </w:p>
                </w:tc>
                <w:tc>
                  <w:tcPr>
                    <w:tcW w:w="0" w:type="auto"/>
                    <w:hideMark/>
                  </w:tcPr>
                  <w:p w14:paraId="3FAD5ADE" w14:textId="77777777" w:rsidR="003D1F7A" w:rsidRDefault="003D1F7A">
                    <w:pPr>
                      <w:pStyle w:val="Bibliography"/>
                      <w:rPr>
                        <w:noProof/>
                      </w:rPr>
                    </w:pPr>
                    <w:r>
                      <w:rPr>
                        <w:noProof/>
                      </w:rPr>
                      <w:t xml:space="preserve">N. A. Akansu, I. Selesnick and W. A. Serdijn, "Wavelet Transforms in Signal Processing: A Review of Emerging Applications," </w:t>
                    </w:r>
                    <w:r>
                      <w:rPr>
                        <w:i/>
                        <w:iCs/>
                        <w:noProof/>
                      </w:rPr>
                      <w:t xml:space="preserve">Physical Communication, </w:t>
                    </w:r>
                    <w:r>
                      <w:rPr>
                        <w:noProof/>
                      </w:rPr>
                      <w:t xml:space="preserve">vol. 3, no. 1, pp. 1-18, 2010. </w:t>
                    </w:r>
                  </w:p>
                </w:tc>
              </w:tr>
              <w:tr w:rsidR="003D1F7A" w14:paraId="3C422B9C" w14:textId="77777777">
                <w:trPr>
                  <w:divId w:val="878471338"/>
                  <w:tblCellSpacing w:w="15" w:type="dxa"/>
                </w:trPr>
                <w:tc>
                  <w:tcPr>
                    <w:tcW w:w="50" w:type="pct"/>
                    <w:hideMark/>
                  </w:tcPr>
                  <w:p w14:paraId="7512CF5F" w14:textId="77777777" w:rsidR="003D1F7A" w:rsidRDefault="003D1F7A">
                    <w:pPr>
                      <w:pStyle w:val="Bibliography"/>
                      <w:rPr>
                        <w:noProof/>
                      </w:rPr>
                    </w:pPr>
                    <w:r>
                      <w:rPr>
                        <w:noProof/>
                      </w:rPr>
                      <w:t xml:space="preserve">[18] </w:t>
                    </w:r>
                  </w:p>
                </w:tc>
                <w:tc>
                  <w:tcPr>
                    <w:tcW w:w="0" w:type="auto"/>
                    <w:hideMark/>
                  </w:tcPr>
                  <w:p w14:paraId="6DAA606D" w14:textId="77777777" w:rsidR="003D1F7A" w:rsidRDefault="003D1F7A">
                    <w:pPr>
                      <w:pStyle w:val="Bibliography"/>
                      <w:rPr>
                        <w:noProof/>
                      </w:rPr>
                    </w:pPr>
                    <w:r>
                      <w:rPr>
                        <w:noProof/>
                      </w:rPr>
                      <w:t>The Mathworks Inc, "Matlab Examples: Signal Classification Using Wavelet-Based Features and Support Vector Machines," [Online]. Available: https://www.mathworks.com/examples/wavelet/mw/wavelet-ex52408711-signal-classification-using-wavelet-based-features-and-support-vector-machines. [Accessed 2019].</w:t>
                    </w:r>
                  </w:p>
                </w:tc>
              </w:tr>
              <w:tr w:rsidR="003D1F7A" w14:paraId="5F333EEB" w14:textId="77777777">
                <w:trPr>
                  <w:divId w:val="878471338"/>
                  <w:tblCellSpacing w:w="15" w:type="dxa"/>
                </w:trPr>
                <w:tc>
                  <w:tcPr>
                    <w:tcW w:w="50" w:type="pct"/>
                    <w:hideMark/>
                  </w:tcPr>
                  <w:p w14:paraId="518FDCCF" w14:textId="77777777" w:rsidR="003D1F7A" w:rsidRDefault="003D1F7A">
                    <w:pPr>
                      <w:pStyle w:val="Bibliography"/>
                      <w:rPr>
                        <w:noProof/>
                      </w:rPr>
                    </w:pPr>
                    <w:r>
                      <w:rPr>
                        <w:noProof/>
                      </w:rPr>
                      <w:t xml:space="preserve">[19] </w:t>
                    </w:r>
                  </w:p>
                </w:tc>
                <w:tc>
                  <w:tcPr>
                    <w:tcW w:w="0" w:type="auto"/>
                    <w:hideMark/>
                  </w:tcPr>
                  <w:p w14:paraId="1716C293" w14:textId="77777777" w:rsidR="003D1F7A" w:rsidRDefault="003D1F7A">
                    <w:pPr>
                      <w:pStyle w:val="Bibliography"/>
                      <w:rPr>
                        <w:noProof/>
                      </w:rPr>
                    </w:pPr>
                    <w:r>
                      <w:rPr>
                        <w:noProof/>
                      </w:rPr>
                      <w:t xml:space="preserve">T. Li and M. Zhou, "ECG Classification Using Wavelet Packet Entropy and Random Forests," </w:t>
                    </w:r>
                    <w:r>
                      <w:rPr>
                        <w:i/>
                        <w:iCs/>
                        <w:noProof/>
                      </w:rPr>
                      <w:t xml:space="preserve">Entropy, </w:t>
                    </w:r>
                    <w:r>
                      <w:rPr>
                        <w:noProof/>
                      </w:rPr>
                      <w:t xml:space="preserve">vol. 18, no. 8, p. 285, 2016. </w:t>
                    </w:r>
                  </w:p>
                </w:tc>
              </w:tr>
              <w:tr w:rsidR="003D1F7A" w14:paraId="0EE2072B" w14:textId="77777777">
                <w:trPr>
                  <w:divId w:val="878471338"/>
                  <w:tblCellSpacing w:w="15" w:type="dxa"/>
                </w:trPr>
                <w:tc>
                  <w:tcPr>
                    <w:tcW w:w="50" w:type="pct"/>
                    <w:hideMark/>
                  </w:tcPr>
                  <w:p w14:paraId="4C019C14" w14:textId="77777777" w:rsidR="003D1F7A" w:rsidRDefault="003D1F7A">
                    <w:pPr>
                      <w:pStyle w:val="Bibliography"/>
                      <w:rPr>
                        <w:noProof/>
                      </w:rPr>
                    </w:pPr>
                    <w:r>
                      <w:rPr>
                        <w:noProof/>
                      </w:rPr>
                      <w:t xml:space="preserve">[20] </w:t>
                    </w:r>
                  </w:p>
                </w:tc>
                <w:tc>
                  <w:tcPr>
                    <w:tcW w:w="0" w:type="auto"/>
                    <w:hideMark/>
                  </w:tcPr>
                  <w:p w14:paraId="74CD9BE1" w14:textId="77777777" w:rsidR="003D1F7A" w:rsidRDefault="003D1F7A">
                    <w:pPr>
                      <w:pStyle w:val="Bibliography"/>
                      <w:rPr>
                        <w:noProof/>
                      </w:rPr>
                    </w:pPr>
                    <w:r>
                      <w:rPr>
                        <w:noProof/>
                      </w:rPr>
                      <w:t xml:space="preserve">D. P. Percival, "On Estimation of the Wavelet Variance," </w:t>
                    </w:r>
                    <w:r>
                      <w:rPr>
                        <w:i/>
                        <w:iCs/>
                        <w:noProof/>
                      </w:rPr>
                      <w:t xml:space="preserve">Biometrika, </w:t>
                    </w:r>
                    <w:r>
                      <w:rPr>
                        <w:noProof/>
                      </w:rPr>
                      <w:t xml:space="preserve">vol. 82, no. 3, p. 619, 1995. </w:t>
                    </w:r>
                  </w:p>
                </w:tc>
              </w:tr>
              <w:tr w:rsidR="003D1F7A" w14:paraId="21186AB3" w14:textId="77777777">
                <w:trPr>
                  <w:divId w:val="878471338"/>
                  <w:tblCellSpacing w:w="15" w:type="dxa"/>
                </w:trPr>
                <w:tc>
                  <w:tcPr>
                    <w:tcW w:w="50" w:type="pct"/>
                    <w:hideMark/>
                  </w:tcPr>
                  <w:p w14:paraId="1039BCFD" w14:textId="77777777" w:rsidR="003D1F7A" w:rsidRDefault="003D1F7A">
                    <w:pPr>
                      <w:pStyle w:val="Bibliography"/>
                      <w:rPr>
                        <w:noProof/>
                      </w:rPr>
                    </w:pPr>
                    <w:r>
                      <w:rPr>
                        <w:noProof/>
                      </w:rPr>
                      <w:t xml:space="preserve">[21] </w:t>
                    </w:r>
                  </w:p>
                </w:tc>
                <w:tc>
                  <w:tcPr>
                    <w:tcW w:w="0" w:type="auto"/>
                    <w:hideMark/>
                  </w:tcPr>
                  <w:p w14:paraId="1213EA83" w14:textId="77777777" w:rsidR="003D1F7A" w:rsidRDefault="003D1F7A">
                    <w:pPr>
                      <w:pStyle w:val="Bibliography"/>
                      <w:rPr>
                        <w:noProof/>
                      </w:rPr>
                    </w:pPr>
                    <w:r>
                      <w:rPr>
                        <w:noProof/>
                      </w:rPr>
                      <w:t xml:space="preserve">G. Tzanetakis, G. Essl and P. R. Cook, "Audio Analysis using the Discrete Wavelet Transform," in </w:t>
                    </w:r>
                    <w:r>
                      <w:rPr>
                        <w:i/>
                        <w:iCs/>
                        <w:noProof/>
                      </w:rPr>
                      <w:t xml:space="preserve">WSES International Conference Acoustics and Music: Theory and Applications </w:t>
                    </w:r>
                    <w:r>
                      <w:rPr>
                        <w:noProof/>
                      </w:rPr>
                      <w:t xml:space="preserve">, 2001. </w:t>
                    </w:r>
                  </w:p>
                </w:tc>
              </w:tr>
              <w:tr w:rsidR="003D1F7A" w14:paraId="6EC94C0E" w14:textId="77777777">
                <w:trPr>
                  <w:divId w:val="878471338"/>
                  <w:tblCellSpacing w:w="15" w:type="dxa"/>
                </w:trPr>
                <w:tc>
                  <w:tcPr>
                    <w:tcW w:w="50" w:type="pct"/>
                    <w:hideMark/>
                  </w:tcPr>
                  <w:p w14:paraId="40C216F7" w14:textId="77777777" w:rsidR="003D1F7A" w:rsidRDefault="003D1F7A">
                    <w:pPr>
                      <w:pStyle w:val="Bibliography"/>
                      <w:rPr>
                        <w:noProof/>
                      </w:rPr>
                    </w:pPr>
                    <w:r>
                      <w:rPr>
                        <w:noProof/>
                      </w:rPr>
                      <w:t xml:space="preserve">[22] </w:t>
                    </w:r>
                  </w:p>
                </w:tc>
                <w:tc>
                  <w:tcPr>
                    <w:tcW w:w="0" w:type="auto"/>
                    <w:hideMark/>
                  </w:tcPr>
                  <w:p w14:paraId="70F7D593" w14:textId="77777777" w:rsidR="003D1F7A" w:rsidRDefault="003D1F7A">
                    <w:pPr>
                      <w:pStyle w:val="Bibliography"/>
                      <w:rPr>
                        <w:noProof/>
                      </w:rPr>
                    </w:pPr>
                    <w:r>
                      <w:rPr>
                        <w:noProof/>
                      </w:rPr>
                      <w:t xml:space="preserve">G. James, D. Witten, T. Hastie and R. Tibshirani, An Introduction to Statistical Learning: with Applications in R, New York: Springer, 2013. </w:t>
                    </w:r>
                  </w:p>
                </w:tc>
              </w:tr>
              <w:tr w:rsidR="003D1F7A" w14:paraId="4992B506" w14:textId="77777777">
                <w:trPr>
                  <w:divId w:val="878471338"/>
                  <w:tblCellSpacing w:w="15" w:type="dxa"/>
                </w:trPr>
                <w:tc>
                  <w:tcPr>
                    <w:tcW w:w="50" w:type="pct"/>
                    <w:hideMark/>
                  </w:tcPr>
                  <w:p w14:paraId="3B77A567" w14:textId="77777777" w:rsidR="003D1F7A" w:rsidRDefault="003D1F7A">
                    <w:pPr>
                      <w:pStyle w:val="Bibliography"/>
                      <w:rPr>
                        <w:noProof/>
                      </w:rPr>
                    </w:pPr>
                    <w:r>
                      <w:rPr>
                        <w:noProof/>
                      </w:rPr>
                      <w:t xml:space="preserve">[23] </w:t>
                    </w:r>
                  </w:p>
                </w:tc>
                <w:tc>
                  <w:tcPr>
                    <w:tcW w:w="0" w:type="auto"/>
                    <w:hideMark/>
                  </w:tcPr>
                  <w:p w14:paraId="7811450B" w14:textId="77777777" w:rsidR="003D1F7A" w:rsidRDefault="003D1F7A">
                    <w:pPr>
                      <w:pStyle w:val="Bibliography"/>
                      <w:rPr>
                        <w:noProof/>
                      </w:rPr>
                    </w:pPr>
                    <w:r>
                      <w:rPr>
                        <w:noProof/>
                      </w:rPr>
                      <w:t xml:space="preserve">T. Hastie, R. Tibshirani and J. Friedman, The Elements of Statistical Learning, 2nd ed., New York: Springer, 2009. </w:t>
                    </w:r>
                  </w:p>
                </w:tc>
              </w:tr>
              <w:tr w:rsidR="003D1F7A" w14:paraId="451B657F" w14:textId="77777777">
                <w:trPr>
                  <w:divId w:val="878471338"/>
                  <w:tblCellSpacing w:w="15" w:type="dxa"/>
                </w:trPr>
                <w:tc>
                  <w:tcPr>
                    <w:tcW w:w="50" w:type="pct"/>
                    <w:hideMark/>
                  </w:tcPr>
                  <w:p w14:paraId="1C37951A" w14:textId="77777777" w:rsidR="003D1F7A" w:rsidRDefault="003D1F7A">
                    <w:pPr>
                      <w:pStyle w:val="Bibliography"/>
                      <w:rPr>
                        <w:noProof/>
                      </w:rPr>
                    </w:pPr>
                    <w:r>
                      <w:rPr>
                        <w:noProof/>
                      </w:rPr>
                      <w:t xml:space="preserve">[24] </w:t>
                    </w:r>
                  </w:p>
                </w:tc>
                <w:tc>
                  <w:tcPr>
                    <w:tcW w:w="0" w:type="auto"/>
                    <w:hideMark/>
                  </w:tcPr>
                  <w:p w14:paraId="1B5FCBD5" w14:textId="77777777" w:rsidR="003D1F7A" w:rsidRDefault="003D1F7A">
                    <w:pPr>
                      <w:pStyle w:val="Bibliography"/>
                      <w:rPr>
                        <w:noProof/>
                      </w:rPr>
                    </w:pPr>
                    <w:r>
                      <w:rPr>
                        <w:noProof/>
                      </w:rPr>
                      <w:t xml:space="preserve">N. Chinchor, "Evaluation metrics," in </w:t>
                    </w:r>
                    <w:r>
                      <w:rPr>
                        <w:i/>
                        <w:iCs/>
                        <w:noProof/>
                      </w:rPr>
                      <w:t>Proc. 4th Message Understanding Conf.</w:t>
                    </w:r>
                    <w:r>
                      <w:rPr>
                        <w:noProof/>
                      </w:rPr>
                      <w:t xml:space="preserve">, 1992. </w:t>
                    </w:r>
                  </w:p>
                </w:tc>
              </w:tr>
              <w:tr w:rsidR="003D1F7A" w14:paraId="00F21D90" w14:textId="77777777">
                <w:trPr>
                  <w:divId w:val="878471338"/>
                  <w:tblCellSpacing w:w="15" w:type="dxa"/>
                </w:trPr>
                <w:tc>
                  <w:tcPr>
                    <w:tcW w:w="50" w:type="pct"/>
                    <w:hideMark/>
                  </w:tcPr>
                  <w:p w14:paraId="47119F0A" w14:textId="77777777" w:rsidR="003D1F7A" w:rsidRDefault="003D1F7A">
                    <w:pPr>
                      <w:pStyle w:val="Bibliography"/>
                      <w:rPr>
                        <w:noProof/>
                      </w:rPr>
                    </w:pPr>
                    <w:r>
                      <w:rPr>
                        <w:noProof/>
                      </w:rPr>
                      <w:t xml:space="preserve">[25] </w:t>
                    </w:r>
                  </w:p>
                </w:tc>
                <w:tc>
                  <w:tcPr>
                    <w:tcW w:w="0" w:type="auto"/>
                    <w:hideMark/>
                  </w:tcPr>
                  <w:p w14:paraId="0A0F1DAD" w14:textId="77777777" w:rsidR="003D1F7A" w:rsidRDefault="003D1F7A">
                    <w:pPr>
                      <w:pStyle w:val="Bibliography"/>
                      <w:rPr>
                        <w:noProof/>
                      </w:rPr>
                    </w:pPr>
                    <w:r>
                      <w:rPr>
                        <w:noProof/>
                      </w:rPr>
                      <w:t xml:space="preserve">M. T. Hagan, H. B. Denmuth and M. H. Beale, Neural Network Design, Boston, MA: PWS Publishing, 1996. </w:t>
                    </w:r>
                  </w:p>
                </w:tc>
              </w:tr>
              <w:tr w:rsidR="003D1F7A" w14:paraId="78CCBDD9" w14:textId="77777777">
                <w:trPr>
                  <w:divId w:val="878471338"/>
                  <w:tblCellSpacing w:w="15" w:type="dxa"/>
                </w:trPr>
                <w:tc>
                  <w:tcPr>
                    <w:tcW w:w="50" w:type="pct"/>
                    <w:hideMark/>
                  </w:tcPr>
                  <w:p w14:paraId="6364DB20" w14:textId="77777777" w:rsidR="003D1F7A" w:rsidRDefault="003D1F7A">
                    <w:pPr>
                      <w:pStyle w:val="Bibliography"/>
                      <w:rPr>
                        <w:noProof/>
                      </w:rPr>
                    </w:pPr>
                    <w:r>
                      <w:rPr>
                        <w:noProof/>
                      </w:rPr>
                      <w:t xml:space="preserve">[26] </w:t>
                    </w:r>
                  </w:p>
                </w:tc>
                <w:tc>
                  <w:tcPr>
                    <w:tcW w:w="0" w:type="auto"/>
                    <w:hideMark/>
                  </w:tcPr>
                  <w:p w14:paraId="2F375536" w14:textId="77777777" w:rsidR="003D1F7A" w:rsidRDefault="003D1F7A">
                    <w:pPr>
                      <w:pStyle w:val="Bibliography"/>
                      <w:rPr>
                        <w:noProof/>
                      </w:rPr>
                    </w:pPr>
                    <w:r>
                      <w:rPr>
                        <w:noProof/>
                      </w:rPr>
                      <w:t xml:space="preserve">K. O'Shea and R. Nash, "An Introduction to Convolutional Neural Networks.," </w:t>
                    </w:r>
                    <w:r>
                      <w:rPr>
                        <w:i/>
                        <w:iCs/>
                        <w:noProof/>
                      </w:rPr>
                      <w:t xml:space="preserve">arXiv:1511.08458 [cs.NE], </w:t>
                    </w:r>
                    <w:r>
                      <w:rPr>
                        <w:noProof/>
                      </w:rPr>
                      <w:t xml:space="preserve">2015. </w:t>
                    </w:r>
                  </w:p>
                </w:tc>
              </w:tr>
              <w:tr w:rsidR="003D1F7A" w14:paraId="1E1077FF" w14:textId="77777777">
                <w:trPr>
                  <w:divId w:val="878471338"/>
                  <w:tblCellSpacing w:w="15" w:type="dxa"/>
                </w:trPr>
                <w:tc>
                  <w:tcPr>
                    <w:tcW w:w="50" w:type="pct"/>
                    <w:hideMark/>
                  </w:tcPr>
                  <w:p w14:paraId="619C27BD" w14:textId="77777777" w:rsidR="003D1F7A" w:rsidRDefault="003D1F7A">
                    <w:pPr>
                      <w:pStyle w:val="Bibliography"/>
                      <w:rPr>
                        <w:noProof/>
                      </w:rPr>
                    </w:pPr>
                    <w:r>
                      <w:rPr>
                        <w:noProof/>
                      </w:rPr>
                      <w:t xml:space="preserve">[27] </w:t>
                    </w:r>
                  </w:p>
                </w:tc>
                <w:tc>
                  <w:tcPr>
                    <w:tcW w:w="0" w:type="auto"/>
                    <w:hideMark/>
                  </w:tcPr>
                  <w:p w14:paraId="3EAD6BE1" w14:textId="77777777" w:rsidR="003D1F7A" w:rsidRDefault="003D1F7A">
                    <w:pPr>
                      <w:pStyle w:val="Bibliography"/>
                      <w:rPr>
                        <w:noProof/>
                      </w:rPr>
                    </w:pPr>
                    <w:r>
                      <w:rPr>
                        <w:noProof/>
                      </w:rPr>
                      <w:t xml:space="preserve">C. Szegedy, W. Liu, Y. Jia, P. Sermanet, S. Reed, D. Angeulov, D. Erhan, V. Vanhoucke and A. Rabinovich, "Going deeper with convolutions.," </w:t>
                    </w:r>
                    <w:r>
                      <w:rPr>
                        <w:i/>
                        <w:iCs/>
                        <w:noProof/>
                      </w:rPr>
                      <w:t xml:space="preserve">2015 IEEE Conference on Computer Vision and Pattern Recognition (CVPR), </w:t>
                    </w:r>
                    <w:r>
                      <w:rPr>
                        <w:noProof/>
                      </w:rPr>
                      <w:t xml:space="preserve">pp. 1-9, 2015. </w:t>
                    </w:r>
                  </w:p>
                </w:tc>
              </w:tr>
              <w:tr w:rsidR="003D1F7A" w14:paraId="44F21291" w14:textId="77777777">
                <w:trPr>
                  <w:divId w:val="878471338"/>
                  <w:tblCellSpacing w:w="15" w:type="dxa"/>
                </w:trPr>
                <w:tc>
                  <w:tcPr>
                    <w:tcW w:w="50" w:type="pct"/>
                    <w:hideMark/>
                  </w:tcPr>
                  <w:p w14:paraId="78D842A2" w14:textId="77777777" w:rsidR="003D1F7A" w:rsidRDefault="003D1F7A">
                    <w:pPr>
                      <w:pStyle w:val="Bibliography"/>
                      <w:rPr>
                        <w:noProof/>
                      </w:rPr>
                    </w:pPr>
                    <w:r>
                      <w:rPr>
                        <w:noProof/>
                      </w:rPr>
                      <w:t xml:space="preserve">[28] </w:t>
                    </w:r>
                  </w:p>
                </w:tc>
                <w:tc>
                  <w:tcPr>
                    <w:tcW w:w="0" w:type="auto"/>
                    <w:hideMark/>
                  </w:tcPr>
                  <w:p w14:paraId="1B812841" w14:textId="77777777" w:rsidR="003D1F7A" w:rsidRDefault="003D1F7A">
                    <w:pPr>
                      <w:pStyle w:val="Bibliography"/>
                      <w:rPr>
                        <w:noProof/>
                      </w:rPr>
                    </w:pPr>
                    <w:r>
                      <w:rPr>
                        <w:noProof/>
                      </w:rPr>
                      <w:t xml:space="preserve">S. Hochreiter and J. Schmidhuber, "Long short-term memory," </w:t>
                    </w:r>
                    <w:r>
                      <w:rPr>
                        <w:i/>
                        <w:iCs/>
                        <w:noProof/>
                      </w:rPr>
                      <w:t xml:space="preserve">Neural Computation, </w:t>
                    </w:r>
                    <w:r>
                      <w:rPr>
                        <w:noProof/>
                      </w:rPr>
                      <w:t xml:space="preserve">vol. 9, no. 8, pp. 1735-1780, 1997. </w:t>
                    </w:r>
                  </w:p>
                </w:tc>
              </w:tr>
              <w:tr w:rsidR="003D1F7A" w14:paraId="7CD095FD" w14:textId="77777777">
                <w:trPr>
                  <w:divId w:val="878471338"/>
                  <w:tblCellSpacing w:w="15" w:type="dxa"/>
                </w:trPr>
                <w:tc>
                  <w:tcPr>
                    <w:tcW w:w="50" w:type="pct"/>
                    <w:hideMark/>
                  </w:tcPr>
                  <w:p w14:paraId="15BF0D0F" w14:textId="77777777" w:rsidR="003D1F7A" w:rsidRDefault="003D1F7A">
                    <w:pPr>
                      <w:pStyle w:val="Bibliography"/>
                      <w:rPr>
                        <w:noProof/>
                      </w:rPr>
                    </w:pPr>
                    <w:r>
                      <w:rPr>
                        <w:noProof/>
                      </w:rPr>
                      <w:t xml:space="preserve">[29] </w:t>
                    </w:r>
                  </w:p>
                </w:tc>
                <w:tc>
                  <w:tcPr>
                    <w:tcW w:w="0" w:type="auto"/>
                    <w:hideMark/>
                  </w:tcPr>
                  <w:p w14:paraId="5D64BDC2" w14:textId="77777777" w:rsidR="003D1F7A" w:rsidRDefault="003D1F7A">
                    <w:pPr>
                      <w:pStyle w:val="Bibliography"/>
                      <w:rPr>
                        <w:noProof/>
                      </w:rPr>
                    </w:pPr>
                    <w:r>
                      <w:rPr>
                        <w:noProof/>
                      </w:rPr>
                      <w:t xml:space="preserve">P. I. Frazier, "A tutorial on bayesian optimization," </w:t>
                    </w:r>
                    <w:r>
                      <w:rPr>
                        <w:i/>
                        <w:iCs/>
                        <w:noProof/>
                      </w:rPr>
                      <w:t xml:space="preserve">arXiv preprint arXiv:1807.02811, </w:t>
                    </w:r>
                    <w:r>
                      <w:rPr>
                        <w:noProof/>
                      </w:rPr>
                      <w:t xml:space="preserve">2018. </w:t>
                    </w:r>
                  </w:p>
                </w:tc>
              </w:tr>
            </w:tbl>
            <w:p w14:paraId="6916F4EE" w14:textId="77777777" w:rsidR="003D1F7A" w:rsidRDefault="003D1F7A">
              <w:pPr>
                <w:divId w:val="878471338"/>
                <w:rPr>
                  <w:noProof/>
                </w:rPr>
              </w:pPr>
            </w:p>
            <w:p w14:paraId="71AE2258" w14:textId="31AF73DA" w:rsidR="6037D572" w:rsidRDefault="6037D572">
              <w:r>
                <w:fldChar w:fldCharType="end"/>
              </w:r>
            </w:p>
          </w:sdtContent>
        </w:sdt>
      </w:sdtContent>
    </w:sdt>
    <w:sectPr w:rsidR="6037D572" w:rsidSect="005926F5">
      <w:type w:val="continuous"/>
      <w:pgSz w:w="12240" w:h="15840"/>
      <w:pgMar w:top="1440" w:right="1440" w:bottom="1440" w:left="1440" w:header="720"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96460" w14:textId="77777777" w:rsidR="00143C47" w:rsidRDefault="00143C47">
      <w:r>
        <w:separator/>
      </w:r>
    </w:p>
  </w:endnote>
  <w:endnote w:type="continuationSeparator" w:id="0">
    <w:p w14:paraId="21C2A2E7" w14:textId="77777777" w:rsidR="00143C47" w:rsidRDefault="00143C47">
      <w:r>
        <w:continuationSeparator/>
      </w:r>
    </w:p>
  </w:endnote>
  <w:endnote w:type="continuationNotice" w:id="1">
    <w:p w14:paraId="166F48D1" w14:textId="77777777" w:rsidR="00143C47" w:rsidRDefault="00143C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182A8" w14:textId="77777777" w:rsidR="000C140C" w:rsidRDefault="000C140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31E38ED" w14:textId="77777777" w:rsidR="000C140C" w:rsidRDefault="000C14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2072546"/>
      <w:docPartObj>
        <w:docPartGallery w:val="Page Numbers (Bottom of Page)"/>
        <w:docPartUnique/>
      </w:docPartObj>
    </w:sdtPr>
    <w:sdtEndPr>
      <w:rPr>
        <w:noProof/>
      </w:rPr>
    </w:sdtEndPr>
    <w:sdtContent>
      <w:p w14:paraId="16B3468E" w14:textId="77777777" w:rsidR="000C140C" w:rsidRDefault="000C140C">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76A68276" w14:textId="77777777" w:rsidR="000C140C" w:rsidRDefault="000C14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767F89" w14:textId="77777777" w:rsidR="00143C47" w:rsidRDefault="00143C47">
      <w:r>
        <w:separator/>
      </w:r>
    </w:p>
  </w:footnote>
  <w:footnote w:type="continuationSeparator" w:id="0">
    <w:p w14:paraId="58D9647A" w14:textId="77777777" w:rsidR="00143C47" w:rsidRDefault="00143C47">
      <w:r>
        <w:continuationSeparator/>
      </w:r>
    </w:p>
  </w:footnote>
  <w:footnote w:type="continuationNotice" w:id="1">
    <w:p w14:paraId="720BB366" w14:textId="77777777" w:rsidR="00143C47" w:rsidRDefault="00143C47"/>
  </w:footnote>
  <w:footnote w:id="2">
    <w:p w14:paraId="5FC2DD98" w14:textId="55A43899" w:rsidR="000C140C" w:rsidRDefault="000C140C" w:rsidP="00F565BA">
      <w:r>
        <w:rPr>
          <w:rStyle w:val="FootnoteReference"/>
        </w:rPr>
        <w:footnoteRef/>
      </w:r>
      <w:r>
        <w:t xml:space="preserve"> Test &amp; Evaluation Engineer, Boeing Test &amp; Evaluation, and AIAA Member.</w:t>
      </w:r>
    </w:p>
  </w:footnote>
  <w:footnote w:id="3">
    <w:p w14:paraId="5CA0F732" w14:textId="29E03D18" w:rsidR="000C140C" w:rsidRDefault="000C140C" w:rsidP="00607D68">
      <w:r>
        <w:rPr>
          <w:rStyle w:val="FootnoteReference"/>
        </w:rPr>
        <w:footnoteRef/>
      </w:r>
      <w:r>
        <w:t xml:space="preserve"> Graduated student, Master of Science in Data Science.</w:t>
      </w:r>
    </w:p>
  </w:footnote>
  <w:footnote w:id="4">
    <w:p w14:paraId="016B2248" w14:textId="55FF5AF7" w:rsidR="000C140C" w:rsidRDefault="000C140C" w:rsidP="00607D68">
      <w:pPr>
        <w:pStyle w:val="FootnoteText"/>
      </w:pPr>
      <w:r>
        <w:rPr>
          <w:rStyle w:val="FootnoteReference"/>
        </w:rPr>
        <w:footnoteRef/>
      </w:r>
      <w:r>
        <w:t xml:space="preserve"> Data Engineer, SAI.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7288"/>
    <w:multiLevelType w:val="hybridMultilevel"/>
    <w:tmpl w:val="027A4A5C"/>
    <w:lvl w:ilvl="0" w:tplc="64600F7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013A3211"/>
    <w:multiLevelType w:val="hybridMultilevel"/>
    <w:tmpl w:val="F4FE487C"/>
    <w:lvl w:ilvl="0" w:tplc="41CC90B4">
      <w:start w:val="1"/>
      <w:numFmt w:val="decimal"/>
      <w:lvlText w:val="%1."/>
      <w:lvlJc w:val="left"/>
      <w:pPr>
        <w:ind w:left="720" w:hanging="360"/>
      </w:pPr>
    </w:lvl>
    <w:lvl w:ilvl="1" w:tplc="BC103558">
      <w:start w:val="1"/>
      <w:numFmt w:val="lowerLetter"/>
      <w:lvlText w:val="%2."/>
      <w:lvlJc w:val="left"/>
      <w:pPr>
        <w:ind w:left="1440" w:hanging="360"/>
      </w:pPr>
    </w:lvl>
    <w:lvl w:ilvl="2" w:tplc="DF0429FC">
      <w:start w:val="1"/>
      <w:numFmt w:val="lowerRoman"/>
      <w:lvlText w:val="%3."/>
      <w:lvlJc w:val="right"/>
      <w:pPr>
        <w:ind w:left="2160" w:hanging="180"/>
      </w:pPr>
    </w:lvl>
    <w:lvl w:ilvl="3" w:tplc="2EB437D6">
      <w:start w:val="1"/>
      <w:numFmt w:val="decimal"/>
      <w:lvlText w:val="%4."/>
      <w:lvlJc w:val="left"/>
      <w:pPr>
        <w:ind w:left="2880" w:hanging="360"/>
      </w:pPr>
    </w:lvl>
    <w:lvl w:ilvl="4" w:tplc="682A68A2">
      <w:start w:val="1"/>
      <w:numFmt w:val="lowerLetter"/>
      <w:lvlText w:val="%5."/>
      <w:lvlJc w:val="left"/>
      <w:pPr>
        <w:ind w:left="3600" w:hanging="360"/>
      </w:pPr>
    </w:lvl>
    <w:lvl w:ilvl="5" w:tplc="716CB1DE">
      <w:start w:val="1"/>
      <w:numFmt w:val="lowerRoman"/>
      <w:lvlText w:val="%6."/>
      <w:lvlJc w:val="right"/>
      <w:pPr>
        <w:ind w:left="4320" w:hanging="180"/>
      </w:pPr>
    </w:lvl>
    <w:lvl w:ilvl="6" w:tplc="2CE24384">
      <w:start w:val="1"/>
      <w:numFmt w:val="decimal"/>
      <w:lvlText w:val="%7."/>
      <w:lvlJc w:val="left"/>
      <w:pPr>
        <w:ind w:left="5040" w:hanging="360"/>
      </w:pPr>
    </w:lvl>
    <w:lvl w:ilvl="7" w:tplc="8AB00078">
      <w:start w:val="1"/>
      <w:numFmt w:val="lowerLetter"/>
      <w:lvlText w:val="%8."/>
      <w:lvlJc w:val="left"/>
      <w:pPr>
        <w:ind w:left="5760" w:hanging="360"/>
      </w:pPr>
    </w:lvl>
    <w:lvl w:ilvl="8" w:tplc="33AA5C86">
      <w:start w:val="1"/>
      <w:numFmt w:val="lowerRoman"/>
      <w:lvlText w:val="%9."/>
      <w:lvlJc w:val="right"/>
      <w:pPr>
        <w:ind w:left="6480" w:hanging="180"/>
      </w:pPr>
    </w:lvl>
  </w:abstractNum>
  <w:abstractNum w:abstractNumId="2" w15:restartNumberingAfterBreak="0">
    <w:nsid w:val="01ED1FD0"/>
    <w:multiLevelType w:val="hybridMultilevel"/>
    <w:tmpl w:val="4A2E5FBA"/>
    <w:lvl w:ilvl="0" w:tplc="505C6B1E">
      <w:numFmt w:val="bullet"/>
      <w:lvlText w:val="•"/>
      <w:lvlJc w:val="left"/>
      <w:pPr>
        <w:ind w:left="936" w:hanging="360"/>
      </w:pPr>
      <w:rPr>
        <w:rFonts w:ascii="Times New Roman" w:eastAsia="Times New Roman"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05F36840"/>
    <w:multiLevelType w:val="hybridMultilevel"/>
    <w:tmpl w:val="59D6E72C"/>
    <w:lvl w:ilvl="0" w:tplc="505C6B1E">
      <w:numFmt w:val="bullet"/>
      <w:lvlText w:val="•"/>
      <w:lvlJc w:val="left"/>
      <w:pPr>
        <w:ind w:left="64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A54227"/>
    <w:multiLevelType w:val="hybridMultilevel"/>
    <w:tmpl w:val="BB5C2E1E"/>
    <w:lvl w:ilvl="0" w:tplc="C02275CE">
      <w:start w:val="1"/>
      <w:numFmt w:val="decimal"/>
      <w:pStyle w:val="Heading3"/>
      <w:lvlText w:val="%1."/>
      <w:lvlJc w:val="left"/>
      <w:pPr>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AC01D2A"/>
    <w:multiLevelType w:val="hybridMultilevel"/>
    <w:tmpl w:val="298C5DA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15:restartNumberingAfterBreak="0">
    <w:nsid w:val="0C112AD8"/>
    <w:multiLevelType w:val="hybridMultilevel"/>
    <w:tmpl w:val="D4623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263C75"/>
    <w:multiLevelType w:val="hybridMultilevel"/>
    <w:tmpl w:val="4A842EDA"/>
    <w:lvl w:ilvl="0" w:tplc="43E22C5C">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8" w15:restartNumberingAfterBreak="0">
    <w:nsid w:val="13CD4ACF"/>
    <w:multiLevelType w:val="hybridMultilevel"/>
    <w:tmpl w:val="C76AA214"/>
    <w:lvl w:ilvl="0" w:tplc="606803D6">
      <w:start w:val="1"/>
      <w:numFmt w:val="upperLetter"/>
      <w:pStyle w:val="Heading2"/>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8A06651"/>
    <w:multiLevelType w:val="hybridMultilevel"/>
    <w:tmpl w:val="DD3002C8"/>
    <w:lvl w:ilvl="0" w:tplc="EC2E3570">
      <w:start w:val="1"/>
      <w:numFmt w:val="bullet"/>
      <w:lvlText w:val=""/>
      <w:lvlJc w:val="left"/>
      <w:pPr>
        <w:ind w:left="720" w:hanging="360"/>
      </w:pPr>
      <w:rPr>
        <w:rFonts w:ascii="Symbol" w:hAnsi="Symbol" w:hint="default"/>
      </w:rPr>
    </w:lvl>
    <w:lvl w:ilvl="1" w:tplc="52D62CA2">
      <w:start w:val="1"/>
      <w:numFmt w:val="bullet"/>
      <w:lvlText w:val="o"/>
      <w:lvlJc w:val="left"/>
      <w:pPr>
        <w:ind w:left="1440" w:hanging="360"/>
      </w:pPr>
      <w:rPr>
        <w:rFonts w:ascii="Courier New" w:hAnsi="Courier New" w:hint="default"/>
      </w:rPr>
    </w:lvl>
    <w:lvl w:ilvl="2" w:tplc="8EB63D36">
      <w:start w:val="1"/>
      <w:numFmt w:val="bullet"/>
      <w:lvlText w:val=""/>
      <w:lvlJc w:val="left"/>
      <w:pPr>
        <w:ind w:left="2160" w:hanging="360"/>
      </w:pPr>
      <w:rPr>
        <w:rFonts w:ascii="Wingdings" w:hAnsi="Wingdings" w:hint="default"/>
      </w:rPr>
    </w:lvl>
    <w:lvl w:ilvl="3" w:tplc="B0286182">
      <w:start w:val="1"/>
      <w:numFmt w:val="bullet"/>
      <w:lvlText w:val=""/>
      <w:lvlJc w:val="left"/>
      <w:pPr>
        <w:ind w:left="2880" w:hanging="360"/>
      </w:pPr>
      <w:rPr>
        <w:rFonts w:ascii="Symbol" w:hAnsi="Symbol" w:hint="default"/>
      </w:rPr>
    </w:lvl>
    <w:lvl w:ilvl="4" w:tplc="12D6E208">
      <w:start w:val="1"/>
      <w:numFmt w:val="bullet"/>
      <w:lvlText w:val="o"/>
      <w:lvlJc w:val="left"/>
      <w:pPr>
        <w:ind w:left="3600" w:hanging="360"/>
      </w:pPr>
      <w:rPr>
        <w:rFonts w:ascii="Courier New" w:hAnsi="Courier New" w:hint="default"/>
      </w:rPr>
    </w:lvl>
    <w:lvl w:ilvl="5" w:tplc="DCF42224">
      <w:start w:val="1"/>
      <w:numFmt w:val="bullet"/>
      <w:lvlText w:val=""/>
      <w:lvlJc w:val="left"/>
      <w:pPr>
        <w:ind w:left="4320" w:hanging="360"/>
      </w:pPr>
      <w:rPr>
        <w:rFonts w:ascii="Wingdings" w:hAnsi="Wingdings" w:hint="default"/>
      </w:rPr>
    </w:lvl>
    <w:lvl w:ilvl="6" w:tplc="3FD41518">
      <w:start w:val="1"/>
      <w:numFmt w:val="bullet"/>
      <w:lvlText w:val=""/>
      <w:lvlJc w:val="left"/>
      <w:pPr>
        <w:ind w:left="5040" w:hanging="360"/>
      </w:pPr>
      <w:rPr>
        <w:rFonts w:ascii="Symbol" w:hAnsi="Symbol" w:hint="default"/>
      </w:rPr>
    </w:lvl>
    <w:lvl w:ilvl="7" w:tplc="A8A6884C">
      <w:start w:val="1"/>
      <w:numFmt w:val="bullet"/>
      <w:lvlText w:val="o"/>
      <w:lvlJc w:val="left"/>
      <w:pPr>
        <w:ind w:left="5760" w:hanging="360"/>
      </w:pPr>
      <w:rPr>
        <w:rFonts w:ascii="Courier New" w:hAnsi="Courier New" w:hint="default"/>
      </w:rPr>
    </w:lvl>
    <w:lvl w:ilvl="8" w:tplc="68921B3E">
      <w:start w:val="1"/>
      <w:numFmt w:val="bullet"/>
      <w:lvlText w:val=""/>
      <w:lvlJc w:val="left"/>
      <w:pPr>
        <w:ind w:left="6480" w:hanging="360"/>
      </w:pPr>
      <w:rPr>
        <w:rFonts w:ascii="Wingdings" w:hAnsi="Wingdings" w:hint="default"/>
      </w:rPr>
    </w:lvl>
  </w:abstractNum>
  <w:abstractNum w:abstractNumId="10" w15:restartNumberingAfterBreak="0">
    <w:nsid w:val="1A2410E2"/>
    <w:multiLevelType w:val="hybridMultilevel"/>
    <w:tmpl w:val="9DFA0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4F54E7"/>
    <w:multiLevelType w:val="hybridMultilevel"/>
    <w:tmpl w:val="C3E487AA"/>
    <w:lvl w:ilvl="0" w:tplc="3C78074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5580"/>
        </w:tabs>
        <w:ind w:left="5580" w:hanging="360"/>
      </w:pPr>
    </w:lvl>
    <w:lvl w:ilvl="2" w:tplc="0409001B" w:tentative="1">
      <w:start w:val="1"/>
      <w:numFmt w:val="lowerRoman"/>
      <w:lvlText w:val="%3."/>
      <w:lvlJc w:val="right"/>
      <w:pPr>
        <w:tabs>
          <w:tab w:val="num" w:pos="6300"/>
        </w:tabs>
        <w:ind w:left="6300" w:hanging="180"/>
      </w:pPr>
    </w:lvl>
    <w:lvl w:ilvl="3" w:tplc="0409000F" w:tentative="1">
      <w:start w:val="1"/>
      <w:numFmt w:val="decimal"/>
      <w:lvlText w:val="%4."/>
      <w:lvlJc w:val="left"/>
      <w:pPr>
        <w:tabs>
          <w:tab w:val="num" w:pos="7020"/>
        </w:tabs>
        <w:ind w:left="7020" w:hanging="360"/>
      </w:pPr>
    </w:lvl>
    <w:lvl w:ilvl="4" w:tplc="04090019" w:tentative="1">
      <w:start w:val="1"/>
      <w:numFmt w:val="lowerLetter"/>
      <w:lvlText w:val="%5."/>
      <w:lvlJc w:val="left"/>
      <w:pPr>
        <w:tabs>
          <w:tab w:val="num" w:pos="7740"/>
        </w:tabs>
        <w:ind w:left="7740" w:hanging="360"/>
      </w:pPr>
    </w:lvl>
    <w:lvl w:ilvl="5" w:tplc="0409001B" w:tentative="1">
      <w:start w:val="1"/>
      <w:numFmt w:val="lowerRoman"/>
      <w:lvlText w:val="%6."/>
      <w:lvlJc w:val="right"/>
      <w:pPr>
        <w:tabs>
          <w:tab w:val="num" w:pos="8460"/>
        </w:tabs>
        <w:ind w:left="8460" w:hanging="180"/>
      </w:pPr>
    </w:lvl>
    <w:lvl w:ilvl="6" w:tplc="0409000F" w:tentative="1">
      <w:start w:val="1"/>
      <w:numFmt w:val="decimal"/>
      <w:lvlText w:val="%7."/>
      <w:lvlJc w:val="left"/>
      <w:pPr>
        <w:tabs>
          <w:tab w:val="num" w:pos="9180"/>
        </w:tabs>
        <w:ind w:left="9180" w:hanging="360"/>
      </w:pPr>
    </w:lvl>
    <w:lvl w:ilvl="7" w:tplc="04090019" w:tentative="1">
      <w:start w:val="1"/>
      <w:numFmt w:val="lowerLetter"/>
      <w:lvlText w:val="%8."/>
      <w:lvlJc w:val="left"/>
      <w:pPr>
        <w:tabs>
          <w:tab w:val="num" w:pos="9900"/>
        </w:tabs>
        <w:ind w:left="9900" w:hanging="360"/>
      </w:pPr>
    </w:lvl>
    <w:lvl w:ilvl="8" w:tplc="0409001B" w:tentative="1">
      <w:start w:val="1"/>
      <w:numFmt w:val="lowerRoman"/>
      <w:lvlText w:val="%9."/>
      <w:lvlJc w:val="right"/>
      <w:pPr>
        <w:tabs>
          <w:tab w:val="num" w:pos="10620"/>
        </w:tabs>
        <w:ind w:left="10620" w:hanging="180"/>
      </w:pPr>
    </w:lvl>
  </w:abstractNum>
  <w:abstractNum w:abstractNumId="12" w15:restartNumberingAfterBreak="0">
    <w:nsid w:val="1C24356B"/>
    <w:multiLevelType w:val="hybridMultilevel"/>
    <w:tmpl w:val="5762A6B6"/>
    <w:lvl w:ilvl="0" w:tplc="C0FCD902">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3" w15:restartNumberingAfterBreak="0">
    <w:nsid w:val="1CF05DF9"/>
    <w:multiLevelType w:val="hybridMultilevel"/>
    <w:tmpl w:val="5762A6B6"/>
    <w:lvl w:ilvl="0" w:tplc="88A8CE80">
      <w:start w:val="1"/>
      <w:numFmt w:val="bullet"/>
      <w:lvlText w:val=""/>
      <w:lvlJc w:val="left"/>
      <w:pPr>
        <w:tabs>
          <w:tab w:val="num" w:pos="648"/>
        </w:tabs>
        <w:ind w:left="288"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4" w15:restartNumberingAfterBreak="0">
    <w:nsid w:val="2578255F"/>
    <w:multiLevelType w:val="hybridMultilevel"/>
    <w:tmpl w:val="B568EAA4"/>
    <w:lvl w:ilvl="0" w:tplc="5A18B98A">
      <w:start w:val="1"/>
      <w:numFmt w:val="bullet"/>
      <w:lvlText w:val=""/>
      <w:lvlJc w:val="left"/>
      <w:pPr>
        <w:ind w:left="720" w:hanging="360"/>
      </w:pPr>
      <w:rPr>
        <w:rFonts w:ascii="Symbol" w:hAnsi="Symbol" w:hint="default"/>
      </w:rPr>
    </w:lvl>
    <w:lvl w:ilvl="1" w:tplc="5622DA74">
      <w:start w:val="1"/>
      <w:numFmt w:val="bullet"/>
      <w:lvlText w:val="o"/>
      <w:lvlJc w:val="left"/>
      <w:pPr>
        <w:ind w:left="1440" w:hanging="360"/>
      </w:pPr>
      <w:rPr>
        <w:rFonts w:ascii="Courier New" w:hAnsi="Courier New" w:hint="default"/>
      </w:rPr>
    </w:lvl>
    <w:lvl w:ilvl="2" w:tplc="5822ACC2">
      <w:start w:val="1"/>
      <w:numFmt w:val="bullet"/>
      <w:lvlText w:val=""/>
      <w:lvlJc w:val="left"/>
      <w:pPr>
        <w:ind w:left="2160" w:hanging="360"/>
      </w:pPr>
      <w:rPr>
        <w:rFonts w:ascii="Wingdings" w:hAnsi="Wingdings" w:hint="default"/>
      </w:rPr>
    </w:lvl>
    <w:lvl w:ilvl="3" w:tplc="43E2ABAC">
      <w:start w:val="1"/>
      <w:numFmt w:val="bullet"/>
      <w:lvlText w:val=""/>
      <w:lvlJc w:val="left"/>
      <w:pPr>
        <w:ind w:left="2880" w:hanging="360"/>
      </w:pPr>
      <w:rPr>
        <w:rFonts w:ascii="Symbol" w:hAnsi="Symbol" w:hint="default"/>
      </w:rPr>
    </w:lvl>
    <w:lvl w:ilvl="4" w:tplc="50D0D1B6">
      <w:start w:val="1"/>
      <w:numFmt w:val="bullet"/>
      <w:lvlText w:val="o"/>
      <w:lvlJc w:val="left"/>
      <w:pPr>
        <w:ind w:left="3600" w:hanging="360"/>
      </w:pPr>
      <w:rPr>
        <w:rFonts w:ascii="Courier New" w:hAnsi="Courier New" w:hint="default"/>
      </w:rPr>
    </w:lvl>
    <w:lvl w:ilvl="5" w:tplc="E594DC1E">
      <w:start w:val="1"/>
      <w:numFmt w:val="bullet"/>
      <w:lvlText w:val=""/>
      <w:lvlJc w:val="left"/>
      <w:pPr>
        <w:ind w:left="4320" w:hanging="360"/>
      </w:pPr>
      <w:rPr>
        <w:rFonts w:ascii="Wingdings" w:hAnsi="Wingdings" w:hint="default"/>
      </w:rPr>
    </w:lvl>
    <w:lvl w:ilvl="6" w:tplc="269A53EA">
      <w:start w:val="1"/>
      <w:numFmt w:val="bullet"/>
      <w:lvlText w:val=""/>
      <w:lvlJc w:val="left"/>
      <w:pPr>
        <w:ind w:left="5040" w:hanging="360"/>
      </w:pPr>
      <w:rPr>
        <w:rFonts w:ascii="Symbol" w:hAnsi="Symbol" w:hint="default"/>
      </w:rPr>
    </w:lvl>
    <w:lvl w:ilvl="7" w:tplc="A936112C">
      <w:start w:val="1"/>
      <w:numFmt w:val="bullet"/>
      <w:lvlText w:val="o"/>
      <w:lvlJc w:val="left"/>
      <w:pPr>
        <w:ind w:left="5760" w:hanging="360"/>
      </w:pPr>
      <w:rPr>
        <w:rFonts w:ascii="Courier New" w:hAnsi="Courier New" w:hint="default"/>
      </w:rPr>
    </w:lvl>
    <w:lvl w:ilvl="8" w:tplc="0B147EC0">
      <w:start w:val="1"/>
      <w:numFmt w:val="bullet"/>
      <w:lvlText w:val=""/>
      <w:lvlJc w:val="left"/>
      <w:pPr>
        <w:ind w:left="6480" w:hanging="360"/>
      </w:pPr>
      <w:rPr>
        <w:rFonts w:ascii="Wingdings" w:hAnsi="Wingdings" w:hint="default"/>
      </w:rPr>
    </w:lvl>
  </w:abstractNum>
  <w:abstractNum w:abstractNumId="15" w15:restartNumberingAfterBreak="0">
    <w:nsid w:val="2C631C8B"/>
    <w:multiLevelType w:val="hybridMultilevel"/>
    <w:tmpl w:val="CFE66962"/>
    <w:lvl w:ilvl="0" w:tplc="AD4C076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FD704F2"/>
    <w:multiLevelType w:val="hybridMultilevel"/>
    <w:tmpl w:val="15BE78DC"/>
    <w:lvl w:ilvl="0" w:tplc="0768AAFC">
      <w:start w:val="1"/>
      <w:numFmt w:val="upperRoman"/>
      <w:pStyle w:val="Heading1"/>
      <w:lvlText w:val="%1."/>
      <w:lvlJc w:val="right"/>
      <w:pPr>
        <w:tabs>
          <w:tab w:val="num" w:pos="360"/>
        </w:tabs>
        <w:ind w:left="0" w:firstLine="0"/>
      </w:pPr>
      <w:rPr>
        <w:rFonts w:ascii="Times New Roman" w:hAnsi="Times New Roman"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23A16A1"/>
    <w:multiLevelType w:val="hybridMultilevel"/>
    <w:tmpl w:val="858821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8A5F1D"/>
    <w:multiLevelType w:val="hybridMultilevel"/>
    <w:tmpl w:val="5D62D1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D2866D9"/>
    <w:multiLevelType w:val="hybridMultilevel"/>
    <w:tmpl w:val="D9C88AF6"/>
    <w:lvl w:ilvl="0" w:tplc="A9D6E9D6">
      <w:start w:val="1"/>
      <w:numFmt w:val="bullet"/>
      <w:lvlText w:val=""/>
      <w:lvlJc w:val="left"/>
      <w:pPr>
        <w:ind w:left="720" w:hanging="360"/>
      </w:pPr>
      <w:rPr>
        <w:rFonts w:ascii="Symbol" w:hAnsi="Symbol" w:hint="default"/>
      </w:rPr>
    </w:lvl>
    <w:lvl w:ilvl="1" w:tplc="63064B94">
      <w:start w:val="1"/>
      <w:numFmt w:val="bullet"/>
      <w:lvlText w:val="o"/>
      <w:lvlJc w:val="left"/>
      <w:pPr>
        <w:ind w:left="1440" w:hanging="360"/>
      </w:pPr>
      <w:rPr>
        <w:rFonts w:ascii="Courier New" w:hAnsi="Courier New" w:hint="default"/>
      </w:rPr>
    </w:lvl>
    <w:lvl w:ilvl="2" w:tplc="ECEE1D06">
      <w:start w:val="1"/>
      <w:numFmt w:val="bullet"/>
      <w:lvlText w:val=""/>
      <w:lvlJc w:val="left"/>
      <w:pPr>
        <w:ind w:left="2160" w:hanging="360"/>
      </w:pPr>
      <w:rPr>
        <w:rFonts w:ascii="Wingdings" w:hAnsi="Wingdings" w:hint="default"/>
      </w:rPr>
    </w:lvl>
    <w:lvl w:ilvl="3" w:tplc="B1BE38DE">
      <w:start w:val="1"/>
      <w:numFmt w:val="bullet"/>
      <w:lvlText w:val=""/>
      <w:lvlJc w:val="left"/>
      <w:pPr>
        <w:ind w:left="2880" w:hanging="360"/>
      </w:pPr>
      <w:rPr>
        <w:rFonts w:ascii="Symbol" w:hAnsi="Symbol" w:hint="default"/>
      </w:rPr>
    </w:lvl>
    <w:lvl w:ilvl="4" w:tplc="0EE26564">
      <w:start w:val="1"/>
      <w:numFmt w:val="bullet"/>
      <w:lvlText w:val="o"/>
      <w:lvlJc w:val="left"/>
      <w:pPr>
        <w:ind w:left="3600" w:hanging="360"/>
      </w:pPr>
      <w:rPr>
        <w:rFonts w:ascii="Courier New" w:hAnsi="Courier New" w:hint="default"/>
      </w:rPr>
    </w:lvl>
    <w:lvl w:ilvl="5" w:tplc="0D468BAC">
      <w:start w:val="1"/>
      <w:numFmt w:val="bullet"/>
      <w:lvlText w:val=""/>
      <w:lvlJc w:val="left"/>
      <w:pPr>
        <w:ind w:left="4320" w:hanging="360"/>
      </w:pPr>
      <w:rPr>
        <w:rFonts w:ascii="Wingdings" w:hAnsi="Wingdings" w:hint="default"/>
      </w:rPr>
    </w:lvl>
    <w:lvl w:ilvl="6" w:tplc="ED384276">
      <w:start w:val="1"/>
      <w:numFmt w:val="bullet"/>
      <w:lvlText w:val=""/>
      <w:lvlJc w:val="left"/>
      <w:pPr>
        <w:ind w:left="5040" w:hanging="360"/>
      </w:pPr>
      <w:rPr>
        <w:rFonts w:ascii="Symbol" w:hAnsi="Symbol" w:hint="default"/>
      </w:rPr>
    </w:lvl>
    <w:lvl w:ilvl="7" w:tplc="08AE7C6E">
      <w:start w:val="1"/>
      <w:numFmt w:val="bullet"/>
      <w:lvlText w:val="o"/>
      <w:lvlJc w:val="left"/>
      <w:pPr>
        <w:ind w:left="5760" w:hanging="360"/>
      </w:pPr>
      <w:rPr>
        <w:rFonts w:ascii="Courier New" w:hAnsi="Courier New" w:hint="default"/>
      </w:rPr>
    </w:lvl>
    <w:lvl w:ilvl="8" w:tplc="2466DF28">
      <w:start w:val="1"/>
      <w:numFmt w:val="bullet"/>
      <w:lvlText w:val=""/>
      <w:lvlJc w:val="left"/>
      <w:pPr>
        <w:ind w:left="6480" w:hanging="360"/>
      </w:pPr>
      <w:rPr>
        <w:rFonts w:ascii="Wingdings" w:hAnsi="Wingdings" w:hint="default"/>
      </w:rPr>
    </w:lvl>
  </w:abstractNum>
  <w:abstractNum w:abstractNumId="20" w15:restartNumberingAfterBreak="0">
    <w:nsid w:val="3D996692"/>
    <w:multiLevelType w:val="hybridMultilevel"/>
    <w:tmpl w:val="6EFC29B0"/>
    <w:lvl w:ilvl="0" w:tplc="505C6B1E">
      <w:numFmt w:val="bullet"/>
      <w:lvlText w:val="•"/>
      <w:lvlJc w:val="left"/>
      <w:pPr>
        <w:ind w:left="64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865185"/>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EB2A9DE">
      <w:start w:val="1"/>
      <w:numFmt w:val="bullet"/>
      <w:lvlText w:val=""/>
      <w:lvlJc w:val="left"/>
      <w:pPr>
        <w:tabs>
          <w:tab w:val="num" w:pos="648"/>
        </w:tabs>
        <w:ind w:left="360" w:hanging="72"/>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41636FD"/>
    <w:multiLevelType w:val="hybridMultilevel"/>
    <w:tmpl w:val="7C4C0EB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 w15:restartNumberingAfterBreak="0">
    <w:nsid w:val="48AC3CC6"/>
    <w:multiLevelType w:val="hybridMultilevel"/>
    <w:tmpl w:val="5762A6B6"/>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4" w15:restartNumberingAfterBreak="0">
    <w:nsid w:val="4ADB0455"/>
    <w:multiLevelType w:val="hybridMultilevel"/>
    <w:tmpl w:val="A080CBEE"/>
    <w:lvl w:ilvl="0" w:tplc="03DC89A2">
      <w:start w:val="1"/>
      <w:numFmt w:val="bullet"/>
      <w:lvlText w:val="•"/>
      <w:lvlJc w:val="left"/>
      <w:pPr>
        <w:tabs>
          <w:tab w:val="num" w:pos="720"/>
        </w:tabs>
        <w:ind w:left="720" w:hanging="360"/>
      </w:pPr>
      <w:rPr>
        <w:rFonts w:ascii="Arial" w:hAnsi="Arial" w:hint="default"/>
      </w:rPr>
    </w:lvl>
    <w:lvl w:ilvl="1" w:tplc="7AD6FB10" w:tentative="1">
      <w:start w:val="1"/>
      <w:numFmt w:val="bullet"/>
      <w:lvlText w:val="•"/>
      <w:lvlJc w:val="left"/>
      <w:pPr>
        <w:tabs>
          <w:tab w:val="num" w:pos="1440"/>
        </w:tabs>
        <w:ind w:left="1440" w:hanging="360"/>
      </w:pPr>
      <w:rPr>
        <w:rFonts w:ascii="Arial" w:hAnsi="Arial" w:hint="default"/>
      </w:rPr>
    </w:lvl>
    <w:lvl w:ilvl="2" w:tplc="2E2A8B50" w:tentative="1">
      <w:start w:val="1"/>
      <w:numFmt w:val="bullet"/>
      <w:lvlText w:val="•"/>
      <w:lvlJc w:val="left"/>
      <w:pPr>
        <w:tabs>
          <w:tab w:val="num" w:pos="2160"/>
        </w:tabs>
        <w:ind w:left="2160" w:hanging="360"/>
      </w:pPr>
      <w:rPr>
        <w:rFonts w:ascii="Arial" w:hAnsi="Arial" w:hint="default"/>
      </w:rPr>
    </w:lvl>
    <w:lvl w:ilvl="3" w:tplc="164EFC8E" w:tentative="1">
      <w:start w:val="1"/>
      <w:numFmt w:val="bullet"/>
      <w:lvlText w:val="•"/>
      <w:lvlJc w:val="left"/>
      <w:pPr>
        <w:tabs>
          <w:tab w:val="num" w:pos="2880"/>
        </w:tabs>
        <w:ind w:left="2880" w:hanging="360"/>
      </w:pPr>
      <w:rPr>
        <w:rFonts w:ascii="Arial" w:hAnsi="Arial" w:hint="default"/>
      </w:rPr>
    </w:lvl>
    <w:lvl w:ilvl="4" w:tplc="741CF1A0" w:tentative="1">
      <w:start w:val="1"/>
      <w:numFmt w:val="bullet"/>
      <w:lvlText w:val="•"/>
      <w:lvlJc w:val="left"/>
      <w:pPr>
        <w:tabs>
          <w:tab w:val="num" w:pos="3600"/>
        </w:tabs>
        <w:ind w:left="3600" w:hanging="360"/>
      </w:pPr>
      <w:rPr>
        <w:rFonts w:ascii="Arial" w:hAnsi="Arial" w:hint="default"/>
      </w:rPr>
    </w:lvl>
    <w:lvl w:ilvl="5" w:tplc="3F9EE0C2" w:tentative="1">
      <w:start w:val="1"/>
      <w:numFmt w:val="bullet"/>
      <w:lvlText w:val="•"/>
      <w:lvlJc w:val="left"/>
      <w:pPr>
        <w:tabs>
          <w:tab w:val="num" w:pos="4320"/>
        </w:tabs>
        <w:ind w:left="4320" w:hanging="360"/>
      </w:pPr>
      <w:rPr>
        <w:rFonts w:ascii="Arial" w:hAnsi="Arial" w:hint="default"/>
      </w:rPr>
    </w:lvl>
    <w:lvl w:ilvl="6" w:tplc="31947A90" w:tentative="1">
      <w:start w:val="1"/>
      <w:numFmt w:val="bullet"/>
      <w:lvlText w:val="•"/>
      <w:lvlJc w:val="left"/>
      <w:pPr>
        <w:tabs>
          <w:tab w:val="num" w:pos="5040"/>
        </w:tabs>
        <w:ind w:left="5040" w:hanging="360"/>
      </w:pPr>
      <w:rPr>
        <w:rFonts w:ascii="Arial" w:hAnsi="Arial" w:hint="default"/>
      </w:rPr>
    </w:lvl>
    <w:lvl w:ilvl="7" w:tplc="6B2E2240" w:tentative="1">
      <w:start w:val="1"/>
      <w:numFmt w:val="bullet"/>
      <w:lvlText w:val="•"/>
      <w:lvlJc w:val="left"/>
      <w:pPr>
        <w:tabs>
          <w:tab w:val="num" w:pos="5760"/>
        </w:tabs>
        <w:ind w:left="5760" w:hanging="360"/>
      </w:pPr>
      <w:rPr>
        <w:rFonts w:ascii="Arial" w:hAnsi="Arial" w:hint="default"/>
      </w:rPr>
    </w:lvl>
    <w:lvl w:ilvl="8" w:tplc="680C231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F3C6664"/>
    <w:multiLevelType w:val="hybridMultilevel"/>
    <w:tmpl w:val="A268F2D2"/>
    <w:lvl w:ilvl="0" w:tplc="EA22BD8C">
      <w:start w:val="1"/>
      <w:numFmt w:val="bullet"/>
      <w:lvlText w:val=""/>
      <w:lvlJc w:val="left"/>
      <w:pPr>
        <w:ind w:left="720" w:hanging="360"/>
      </w:pPr>
      <w:rPr>
        <w:rFonts w:ascii="Symbol" w:hAnsi="Symbol" w:hint="default"/>
      </w:rPr>
    </w:lvl>
    <w:lvl w:ilvl="1" w:tplc="227066EA">
      <w:start w:val="1"/>
      <w:numFmt w:val="bullet"/>
      <w:lvlText w:val="o"/>
      <w:lvlJc w:val="left"/>
      <w:pPr>
        <w:ind w:left="1440" w:hanging="360"/>
      </w:pPr>
      <w:rPr>
        <w:rFonts w:ascii="Courier New" w:hAnsi="Courier New" w:hint="default"/>
      </w:rPr>
    </w:lvl>
    <w:lvl w:ilvl="2" w:tplc="8D9C124E">
      <w:start w:val="1"/>
      <w:numFmt w:val="bullet"/>
      <w:lvlText w:val=""/>
      <w:lvlJc w:val="left"/>
      <w:pPr>
        <w:ind w:left="2160" w:hanging="360"/>
      </w:pPr>
      <w:rPr>
        <w:rFonts w:ascii="Wingdings" w:hAnsi="Wingdings" w:hint="default"/>
      </w:rPr>
    </w:lvl>
    <w:lvl w:ilvl="3" w:tplc="BAB2D3FC">
      <w:start w:val="1"/>
      <w:numFmt w:val="bullet"/>
      <w:lvlText w:val=""/>
      <w:lvlJc w:val="left"/>
      <w:pPr>
        <w:ind w:left="2880" w:hanging="360"/>
      </w:pPr>
      <w:rPr>
        <w:rFonts w:ascii="Symbol" w:hAnsi="Symbol" w:hint="default"/>
      </w:rPr>
    </w:lvl>
    <w:lvl w:ilvl="4" w:tplc="E490008C">
      <w:start w:val="1"/>
      <w:numFmt w:val="bullet"/>
      <w:lvlText w:val="o"/>
      <w:lvlJc w:val="left"/>
      <w:pPr>
        <w:ind w:left="3600" w:hanging="360"/>
      </w:pPr>
      <w:rPr>
        <w:rFonts w:ascii="Courier New" w:hAnsi="Courier New" w:hint="default"/>
      </w:rPr>
    </w:lvl>
    <w:lvl w:ilvl="5" w:tplc="36F2480A">
      <w:start w:val="1"/>
      <w:numFmt w:val="bullet"/>
      <w:lvlText w:val=""/>
      <w:lvlJc w:val="left"/>
      <w:pPr>
        <w:ind w:left="4320" w:hanging="360"/>
      </w:pPr>
      <w:rPr>
        <w:rFonts w:ascii="Wingdings" w:hAnsi="Wingdings" w:hint="default"/>
      </w:rPr>
    </w:lvl>
    <w:lvl w:ilvl="6" w:tplc="2452BB3C">
      <w:start w:val="1"/>
      <w:numFmt w:val="bullet"/>
      <w:lvlText w:val=""/>
      <w:lvlJc w:val="left"/>
      <w:pPr>
        <w:ind w:left="5040" w:hanging="360"/>
      </w:pPr>
      <w:rPr>
        <w:rFonts w:ascii="Symbol" w:hAnsi="Symbol" w:hint="default"/>
      </w:rPr>
    </w:lvl>
    <w:lvl w:ilvl="7" w:tplc="9E68AC64">
      <w:start w:val="1"/>
      <w:numFmt w:val="bullet"/>
      <w:lvlText w:val="o"/>
      <w:lvlJc w:val="left"/>
      <w:pPr>
        <w:ind w:left="5760" w:hanging="360"/>
      </w:pPr>
      <w:rPr>
        <w:rFonts w:ascii="Courier New" w:hAnsi="Courier New" w:hint="default"/>
      </w:rPr>
    </w:lvl>
    <w:lvl w:ilvl="8" w:tplc="28F00D76">
      <w:start w:val="1"/>
      <w:numFmt w:val="bullet"/>
      <w:lvlText w:val=""/>
      <w:lvlJc w:val="left"/>
      <w:pPr>
        <w:ind w:left="6480" w:hanging="360"/>
      </w:pPr>
      <w:rPr>
        <w:rFonts w:ascii="Wingdings" w:hAnsi="Wingdings" w:hint="default"/>
      </w:rPr>
    </w:lvl>
  </w:abstractNum>
  <w:abstractNum w:abstractNumId="26" w15:restartNumberingAfterBreak="0">
    <w:nsid w:val="4FC04FAE"/>
    <w:multiLevelType w:val="hybridMultilevel"/>
    <w:tmpl w:val="01F685D6"/>
    <w:lvl w:ilvl="0" w:tplc="E966B06C">
      <w:start w:val="1"/>
      <w:numFmt w:val="bullet"/>
      <w:lvlText w:val="•"/>
      <w:lvlJc w:val="left"/>
      <w:pPr>
        <w:tabs>
          <w:tab w:val="num" w:pos="720"/>
        </w:tabs>
        <w:ind w:left="720" w:hanging="360"/>
      </w:pPr>
      <w:rPr>
        <w:rFonts w:ascii="Arial" w:hAnsi="Arial" w:hint="default"/>
      </w:rPr>
    </w:lvl>
    <w:lvl w:ilvl="1" w:tplc="C98487BE" w:tentative="1">
      <w:start w:val="1"/>
      <w:numFmt w:val="bullet"/>
      <w:lvlText w:val="•"/>
      <w:lvlJc w:val="left"/>
      <w:pPr>
        <w:tabs>
          <w:tab w:val="num" w:pos="1440"/>
        </w:tabs>
        <w:ind w:left="1440" w:hanging="360"/>
      </w:pPr>
      <w:rPr>
        <w:rFonts w:ascii="Arial" w:hAnsi="Arial" w:hint="default"/>
      </w:rPr>
    </w:lvl>
    <w:lvl w:ilvl="2" w:tplc="0EA2CEF6" w:tentative="1">
      <w:start w:val="1"/>
      <w:numFmt w:val="bullet"/>
      <w:lvlText w:val="•"/>
      <w:lvlJc w:val="left"/>
      <w:pPr>
        <w:tabs>
          <w:tab w:val="num" w:pos="2160"/>
        </w:tabs>
        <w:ind w:left="2160" w:hanging="360"/>
      </w:pPr>
      <w:rPr>
        <w:rFonts w:ascii="Arial" w:hAnsi="Arial" w:hint="default"/>
      </w:rPr>
    </w:lvl>
    <w:lvl w:ilvl="3" w:tplc="69B4798E" w:tentative="1">
      <w:start w:val="1"/>
      <w:numFmt w:val="bullet"/>
      <w:lvlText w:val="•"/>
      <w:lvlJc w:val="left"/>
      <w:pPr>
        <w:tabs>
          <w:tab w:val="num" w:pos="2880"/>
        </w:tabs>
        <w:ind w:left="2880" w:hanging="360"/>
      </w:pPr>
      <w:rPr>
        <w:rFonts w:ascii="Arial" w:hAnsi="Arial" w:hint="default"/>
      </w:rPr>
    </w:lvl>
    <w:lvl w:ilvl="4" w:tplc="9C4233D8" w:tentative="1">
      <w:start w:val="1"/>
      <w:numFmt w:val="bullet"/>
      <w:lvlText w:val="•"/>
      <w:lvlJc w:val="left"/>
      <w:pPr>
        <w:tabs>
          <w:tab w:val="num" w:pos="3600"/>
        </w:tabs>
        <w:ind w:left="3600" w:hanging="360"/>
      </w:pPr>
      <w:rPr>
        <w:rFonts w:ascii="Arial" w:hAnsi="Arial" w:hint="default"/>
      </w:rPr>
    </w:lvl>
    <w:lvl w:ilvl="5" w:tplc="71AEA820" w:tentative="1">
      <w:start w:val="1"/>
      <w:numFmt w:val="bullet"/>
      <w:lvlText w:val="•"/>
      <w:lvlJc w:val="left"/>
      <w:pPr>
        <w:tabs>
          <w:tab w:val="num" w:pos="4320"/>
        </w:tabs>
        <w:ind w:left="4320" w:hanging="360"/>
      </w:pPr>
      <w:rPr>
        <w:rFonts w:ascii="Arial" w:hAnsi="Arial" w:hint="default"/>
      </w:rPr>
    </w:lvl>
    <w:lvl w:ilvl="6" w:tplc="84A05246" w:tentative="1">
      <w:start w:val="1"/>
      <w:numFmt w:val="bullet"/>
      <w:lvlText w:val="•"/>
      <w:lvlJc w:val="left"/>
      <w:pPr>
        <w:tabs>
          <w:tab w:val="num" w:pos="5040"/>
        </w:tabs>
        <w:ind w:left="5040" w:hanging="360"/>
      </w:pPr>
      <w:rPr>
        <w:rFonts w:ascii="Arial" w:hAnsi="Arial" w:hint="default"/>
      </w:rPr>
    </w:lvl>
    <w:lvl w:ilvl="7" w:tplc="9FA4D5DE" w:tentative="1">
      <w:start w:val="1"/>
      <w:numFmt w:val="bullet"/>
      <w:lvlText w:val="•"/>
      <w:lvlJc w:val="left"/>
      <w:pPr>
        <w:tabs>
          <w:tab w:val="num" w:pos="5760"/>
        </w:tabs>
        <w:ind w:left="5760" w:hanging="360"/>
      </w:pPr>
      <w:rPr>
        <w:rFonts w:ascii="Arial" w:hAnsi="Arial" w:hint="default"/>
      </w:rPr>
    </w:lvl>
    <w:lvl w:ilvl="8" w:tplc="506CAE08"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65D013B"/>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3E22C5C">
      <w:start w:val="1"/>
      <w:numFmt w:val="bullet"/>
      <w:lvlText w:val=""/>
      <w:lvlJc w:val="left"/>
      <w:pPr>
        <w:tabs>
          <w:tab w:val="num" w:pos="648"/>
        </w:tabs>
        <w:ind w:left="288" w:firstLine="0"/>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160677B"/>
    <w:multiLevelType w:val="hybridMultilevel"/>
    <w:tmpl w:val="E9227B7C"/>
    <w:lvl w:ilvl="0" w:tplc="25221698">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29" w15:restartNumberingAfterBreak="0">
    <w:nsid w:val="6201068F"/>
    <w:multiLevelType w:val="hybridMultilevel"/>
    <w:tmpl w:val="AB183A2A"/>
    <w:lvl w:ilvl="0" w:tplc="1E9C550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3EF1209"/>
    <w:multiLevelType w:val="multilevel"/>
    <w:tmpl w:val="00290409"/>
    <w:lvl w:ilvl="0">
      <w:start w:val="1"/>
      <w:numFmt w:val="decimal"/>
      <w:suff w:val="space"/>
      <w:lvlText w:val="Chapter %1"/>
      <w:lvlJc w:val="left"/>
      <w:pPr>
        <w:ind w:left="0" w:firstLine="0"/>
      </w:pPr>
    </w:lvl>
    <w:lvl w:ilvl="1">
      <w:start w:val="1"/>
      <w:numFmt w:val="decimal"/>
      <w:lvlText w:val="%2)"/>
      <w:lvlJc w:val="left"/>
      <w:pPr>
        <w:tabs>
          <w:tab w:val="num" w:pos="648"/>
        </w:tabs>
        <w:ind w:left="576" w:hanging="288"/>
      </w:pPr>
      <w:rPr>
        <w:rFonts w:hint="default"/>
      </w:r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31" w15:restartNumberingAfterBreak="0">
    <w:nsid w:val="6424057E"/>
    <w:multiLevelType w:val="hybridMultilevel"/>
    <w:tmpl w:val="404887AC"/>
    <w:lvl w:ilvl="0" w:tplc="505C6B1E">
      <w:numFmt w:val="bullet"/>
      <w:lvlText w:val="•"/>
      <w:lvlJc w:val="left"/>
      <w:pPr>
        <w:ind w:left="64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6B2494"/>
    <w:multiLevelType w:val="hybridMultilevel"/>
    <w:tmpl w:val="D7C40E3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3" w15:restartNumberingAfterBreak="0">
    <w:nsid w:val="689B562C"/>
    <w:multiLevelType w:val="hybridMultilevel"/>
    <w:tmpl w:val="47D086B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5" w15:restartNumberingAfterBreak="0">
    <w:nsid w:val="6F671BEB"/>
    <w:multiLevelType w:val="hybridMultilevel"/>
    <w:tmpl w:val="E33E7524"/>
    <w:lvl w:ilvl="0" w:tplc="505C6B1E">
      <w:numFmt w:val="bullet"/>
      <w:lvlText w:val="•"/>
      <w:lvlJc w:val="left"/>
      <w:pPr>
        <w:ind w:left="648" w:hanging="360"/>
      </w:pPr>
      <w:rPr>
        <w:rFonts w:ascii="Times New Roman" w:eastAsia="Times New Roma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6" w15:restartNumberingAfterBreak="0">
    <w:nsid w:val="740F41AC"/>
    <w:multiLevelType w:val="hybridMultilevel"/>
    <w:tmpl w:val="2B54A3C0"/>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37" w15:restartNumberingAfterBreak="0">
    <w:nsid w:val="79F46323"/>
    <w:multiLevelType w:val="multilevel"/>
    <w:tmpl w:val="ABCAF4A4"/>
    <w:lvl w:ilvl="0">
      <w:start w:val="1"/>
      <w:numFmt w:val="decimal"/>
      <w:lvlText w:val="%1)"/>
      <w:lvlJc w:val="left"/>
      <w:pPr>
        <w:tabs>
          <w:tab w:val="num" w:pos="720"/>
        </w:tabs>
        <w:ind w:left="720" w:hanging="432"/>
      </w:pPr>
      <w:rPr>
        <w:rFonts w:hint="default"/>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tabs>
          <w:tab w:val="num" w:pos="2016"/>
        </w:tabs>
        <w:ind w:left="1656" w:hanging="360"/>
      </w:pPr>
      <w:rPr>
        <w:rFonts w:hint="default"/>
      </w:rPr>
    </w:lvl>
    <w:lvl w:ilvl="3">
      <w:start w:val="1"/>
      <w:numFmt w:val="decimal"/>
      <w:lvlText w:val="(%4)"/>
      <w:lvlJc w:val="left"/>
      <w:pPr>
        <w:tabs>
          <w:tab w:val="num" w:pos="2016"/>
        </w:tabs>
        <w:ind w:left="2016" w:hanging="360"/>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38" w15:restartNumberingAfterBreak="0">
    <w:nsid w:val="7ADC0C8B"/>
    <w:multiLevelType w:val="hybridMultilevel"/>
    <w:tmpl w:val="A45CF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DF316BC"/>
    <w:multiLevelType w:val="hybridMultilevel"/>
    <w:tmpl w:val="5762A6B6"/>
    <w:lvl w:ilvl="0" w:tplc="237E1962">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40" w15:restartNumberingAfterBreak="0">
    <w:nsid w:val="7F6646F6"/>
    <w:multiLevelType w:val="hybridMultilevel"/>
    <w:tmpl w:val="5762A6B6"/>
    <w:lvl w:ilvl="0" w:tplc="EDBC50CA">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1"/>
  </w:num>
  <w:num w:numId="2">
    <w:abstractNumId w:val="14"/>
  </w:num>
  <w:num w:numId="3">
    <w:abstractNumId w:val="9"/>
  </w:num>
  <w:num w:numId="4">
    <w:abstractNumId w:val="19"/>
  </w:num>
  <w:num w:numId="5">
    <w:abstractNumId w:val="25"/>
  </w:num>
  <w:num w:numId="6">
    <w:abstractNumId w:val="15"/>
  </w:num>
  <w:num w:numId="7">
    <w:abstractNumId w:val="16"/>
  </w:num>
  <w:num w:numId="8">
    <w:abstractNumId w:val="8"/>
  </w:num>
  <w:num w:numId="9">
    <w:abstractNumId w:val="33"/>
  </w:num>
  <w:num w:numId="10">
    <w:abstractNumId w:val="8"/>
    <w:lvlOverride w:ilvl="0">
      <w:startOverride w:val="1"/>
    </w:lvlOverride>
  </w:num>
  <w:num w:numId="11">
    <w:abstractNumId w:val="21"/>
  </w:num>
  <w:num w:numId="12">
    <w:abstractNumId w:val="27"/>
  </w:num>
  <w:num w:numId="13">
    <w:abstractNumId w:val="30"/>
  </w:num>
  <w:num w:numId="14">
    <w:abstractNumId w:val="36"/>
  </w:num>
  <w:num w:numId="15">
    <w:abstractNumId w:val="23"/>
  </w:num>
  <w:num w:numId="16">
    <w:abstractNumId w:val="37"/>
  </w:num>
  <w:num w:numId="17">
    <w:abstractNumId w:val="7"/>
  </w:num>
  <w:num w:numId="18">
    <w:abstractNumId w:val="12"/>
  </w:num>
  <w:num w:numId="19">
    <w:abstractNumId w:val="39"/>
  </w:num>
  <w:num w:numId="20">
    <w:abstractNumId w:val="13"/>
  </w:num>
  <w:num w:numId="21">
    <w:abstractNumId w:val="40"/>
  </w:num>
  <w:num w:numId="22">
    <w:abstractNumId w:val="4"/>
  </w:num>
  <w:num w:numId="23">
    <w:abstractNumId w:val="8"/>
    <w:lvlOverride w:ilvl="0">
      <w:startOverride w:val="1"/>
    </w:lvlOverride>
  </w:num>
  <w:num w:numId="24">
    <w:abstractNumId w:val="8"/>
    <w:lvlOverride w:ilvl="0">
      <w:startOverride w:val="1"/>
    </w:lvlOverride>
  </w:num>
  <w:num w:numId="25">
    <w:abstractNumId w:val="8"/>
  </w:num>
  <w:num w:numId="26">
    <w:abstractNumId w:val="8"/>
    <w:lvlOverride w:ilvl="0">
      <w:startOverride w:val="1"/>
    </w:lvlOverride>
  </w:num>
  <w:num w:numId="27">
    <w:abstractNumId w:val="34"/>
  </w:num>
  <w:num w:numId="28">
    <w:abstractNumId w:val="11"/>
  </w:num>
  <w:num w:numId="29">
    <w:abstractNumId w:val="29"/>
  </w:num>
  <w:num w:numId="30">
    <w:abstractNumId w:val="28"/>
  </w:num>
  <w:num w:numId="31">
    <w:abstractNumId w:val="17"/>
  </w:num>
  <w:num w:numId="32">
    <w:abstractNumId w:val="38"/>
  </w:num>
  <w:num w:numId="33">
    <w:abstractNumId w:val="4"/>
    <w:lvlOverride w:ilvl="0">
      <w:startOverride w:val="1"/>
    </w:lvlOverride>
  </w:num>
  <w:num w:numId="34">
    <w:abstractNumId w:val="4"/>
    <w:lvlOverride w:ilvl="0">
      <w:startOverride w:val="1"/>
    </w:lvlOverride>
  </w:num>
  <w:num w:numId="35">
    <w:abstractNumId w:val="32"/>
  </w:num>
  <w:num w:numId="36">
    <w:abstractNumId w:val="35"/>
  </w:num>
  <w:num w:numId="37">
    <w:abstractNumId w:val="2"/>
  </w:num>
  <w:num w:numId="38">
    <w:abstractNumId w:val="5"/>
  </w:num>
  <w:num w:numId="39">
    <w:abstractNumId w:val="0"/>
  </w:num>
  <w:num w:numId="40">
    <w:abstractNumId w:val="6"/>
  </w:num>
  <w:num w:numId="41">
    <w:abstractNumId w:val="18"/>
  </w:num>
  <w:num w:numId="42">
    <w:abstractNumId w:val="10"/>
  </w:num>
  <w:num w:numId="43">
    <w:abstractNumId w:val="26"/>
  </w:num>
  <w:num w:numId="44">
    <w:abstractNumId w:val="24"/>
  </w:num>
  <w:num w:numId="45">
    <w:abstractNumId w:val="22"/>
  </w:num>
  <w:num w:numId="46">
    <w:abstractNumId w:val="3"/>
  </w:num>
  <w:num w:numId="47">
    <w:abstractNumId w:val="31"/>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M0sTA1MTa1MDOyNDFU0lEKTi0uzszPAykwqQUAOJYbCiwAAAA="/>
  </w:docVars>
  <w:rsids>
    <w:rsidRoot w:val="00246E6A"/>
    <w:rsid w:val="00007726"/>
    <w:rsid w:val="0001362C"/>
    <w:rsid w:val="00015A22"/>
    <w:rsid w:val="00023250"/>
    <w:rsid w:val="00024843"/>
    <w:rsid w:val="0003106A"/>
    <w:rsid w:val="0003220D"/>
    <w:rsid w:val="0003458B"/>
    <w:rsid w:val="00036845"/>
    <w:rsid w:val="00041A64"/>
    <w:rsid w:val="0004463E"/>
    <w:rsid w:val="00044818"/>
    <w:rsid w:val="00044847"/>
    <w:rsid w:val="0007581A"/>
    <w:rsid w:val="00082135"/>
    <w:rsid w:val="000837F5"/>
    <w:rsid w:val="000849AF"/>
    <w:rsid w:val="00086AAF"/>
    <w:rsid w:val="0008750A"/>
    <w:rsid w:val="00094B0F"/>
    <w:rsid w:val="00097D23"/>
    <w:rsid w:val="000A2BBF"/>
    <w:rsid w:val="000A32CD"/>
    <w:rsid w:val="000A577D"/>
    <w:rsid w:val="000A62FF"/>
    <w:rsid w:val="000B6A11"/>
    <w:rsid w:val="000C140C"/>
    <w:rsid w:val="000C2F95"/>
    <w:rsid w:val="000C353C"/>
    <w:rsid w:val="000C38E4"/>
    <w:rsid w:val="000C41F1"/>
    <w:rsid w:val="000D661E"/>
    <w:rsid w:val="000E7B82"/>
    <w:rsid w:val="000F2801"/>
    <w:rsid w:val="000F3FDF"/>
    <w:rsid w:val="000F55D9"/>
    <w:rsid w:val="00101A8B"/>
    <w:rsid w:val="001027F9"/>
    <w:rsid w:val="00103F21"/>
    <w:rsid w:val="00106DD7"/>
    <w:rsid w:val="00116FA1"/>
    <w:rsid w:val="00121DC6"/>
    <w:rsid w:val="00131939"/>
    <w:rsid w:val="001401DA"/>
    <w:rsid w:val="00141685"/>
    <w:rsid w:val="00142A90"/>
    <w:rsid w:val="00142C62"/>
    <w:rsid w:val="00143C47"/>
    <w:rsid w:val="00143CD2"/>
    <w:rsid w:val="00153D37"/>
    <w:rsid w:val="00161611"/>
    <w:rsid w:val="001A04B3"/>
    <w:rsid w:val="001A07C0"/>
    <w:rsid w:val="001A2228"/>
    <w:rsid w:val="001A2B71"/>
    <w:rsid w:val="001A60ED"/>
    <w:rsid w:val="001A7D66"/>
    <w:rsid w:val="001C01DA"/>
    <w:rsid w:val="001C74A5"/>
    <w:rsid w:val="001C7563"/>
    <w:rsid w:val="001D0FEC"/>
    <w:rsid w:val="001D364F"/>
    <w:rsid w:val="001D48EB"/>
    <w:rsid w:val="001D6DFF"/>
    <w:rsid w:val="001E08F4"/>
    <w:rsid w:val="001E14AE"/>
    <w:rsid w:val="001F1814"/>
    <w:rsid w:val="001F5847"/>
    <w:rsid w:val="001F764F"/>
    <w:rsid w:val="00206A67"/>
    <w:rsid w:val="002114DC"/>
    <w:rsid w:val="002121E3"/>
    <w:rsid w:val="002125BE"/>
    <w:rsid w:val="0021563F"/>
    <w:rsid w:val="00223D1F"/>
    <w:rsid w:val="00224C00"/>
    <w:rsid w:val="00234070"/>
    <w:rsid w:val="00241E3A"/>
    <w:rsid w:val="00246E6A"/>
    <w:rsid w:val="0025382F"/>
    <w:rsid w:val="00267242"/>
    <w:rsid w:val="00267F47"/>
    <w:rsid w:val="00282219"/>
    <w:rsid w:val="00283B25"/>
    <w:rsid w:val="00285831"/>
    <w:rsid w:val="00290028"/>
    <w:rsid w:val="00291C6A"/>
    <w:rsid w:val="0029228A"/>
    <w:rsid w:val="002A21AD"/>
    <w:rsid w:val="002A2ADF"/>
    <w:rsid w:val="002A4E9A"/>
    <w:rsid w:val="002B02BE"/>
    <w:rsid w:val="002C19FC"/>
    <w:rsid w:val="002C5247"/>
    <w:rsid w:val="002C666F"/>
    <w:rsid w:val="002D3288"/>
    <w:rsid w:val="002E0D9C"/>
    <w:rsid w:val="002E1531"/>
    <w:rsid w:val="002E77F8"/>
    <w:rsid w:val="002F1FB4"/>
    <w:rsid w:val="002F5048"/>
    <w:rsid w:val="002F54F8"/>
    <w:rsid w:val="00301B4D"/>
    <w:rsid w:val="00302D87"/>
    <w:rsid w:val="00312CFB"/>
    <w:rsid w:val="003204C9"/>
    <w:rsid w:val="00323ADA"/>
    <w:rsid w:val="00333ED6"/>
    <w:rsid w:val="0033431C"/>
    <w:rsid w:val="0034094F"/>
    <w:rsid w:val="00340C48"/>
    <w:rsid w:val="00343E05"/>
    <w:rsid w:val="00350002"/>
    <w:rsid w:val="00356E95"/>
    <w:rsid w:val="003579A1"/>
    <w:rsid w:val="00362799"/>
    <w:rsid w:val="00362F75"/>
    <w:rsid w:val="0037655C"/>
    <w:rsid w:val="0038282F"/>
    <w:rsid w:val="00383BBF"/>
    <w:rsid w:val="00390321"/>
    <w:rsid w:val="00394BF4"/>
    <w:rsid w:val="00396E1B"/>
    <w:rsid w:val="003A307C"/>
    <w:rsid w:val="003A3AAD"/>
    <w:rsid w:val="003A3F12"/>
    <w:rsid w:val="003A400E"/>
    <w:rsid w:val="003A474A"/>
    <w:rsid w:val="003C01D6"/>
    <w:rsid w:val="003D0C6D"/>
    <w:rsid w:val="003D1F7A"/>
    <w:rsid w:val="003D507B"/>
    <w:rsid w:val="003E601F"/>
    <w:rsid w:val="003E7CC7"/>
    <w:rsid w:val="003F3FE5"/>
    <w:rsid w:val="00401560"/>
    <w:rsid w:val="00403A5D"/>
    <w:rsid w:val="00412B68"/>
    <w:rsid w:val="004169D6"/>
    <w:rsid w:val="00417816"/>
    <w:rsid w:val="00426200"/>
    <w:rsid w:val="004264FC"/>
    <w:rsid w:val="00427102"/>
    <w:rsid w:val="00431D6D"/>
    <w:rsid w:val="00433A31"/>
    <w:rsid w:val="00437AD5"/>
    <w:rsid w:val="00443029"/>
    <w:rsid w:val="0044330C"/>
    <w:rsid w:val="00446E21"/>
    <w:rsid w:val="00456EA8"/>
    <w:rsid w:val="00460E8B"/>
    <w:rsid w:val="00461D93"/>
    <w:rsid w:val="00466BB3"/>
    <w:rsid w:val="004673BF"/>
    <w:rsid w:val="00472133"/>
    <w:rsid w:val="00475A19"/>
    <w:rsid w:val="00475ED5"/>
    <w:rsid w:val="00480990"/>
    <w:rsid w:val="0048661A"/>
    <w:rsid w:val="00490BF1"/>
    <w:rsid w:val="00493A6F"/>
    <w:rsid w:val="00494D24"/>
    <w:rsid w:val="0049502F"/>
    <w:rsid w:val="00496329"/>
    <w:rsid w:val="00496AFD"/>
    <w:rsid w:val="004A5714"/>
    <w:rsid w:val="004B03F1"/>
    <w:rsid w:val="004B1892"/>
    <w:rsid w:val="004B4A1E"/>
    <w:rsid w:val="004B4E19"/>
    <w:rsid w:val="004C1C92"/>
    <w:rsid w:val="004C25CA"/>
    <w:rsid w:val="004D25CC"/>
    <w:rsid w:val="004D4694"/>
    <w:rsid w:val="004E0666"/>
    <w:rsid w:val="004E06E9"/>
    <w:rsid w:val="004E15B0"/>
    <w:rsid w:val="004E19B6"/>
    <w:rsid w:val="004E2588"/>
    <w:rsid w:val="004E2B59"/>
    <w:rsid w:val="005057B2"/>
    <w:rsid w:val="005119F8"/>
    <w:rsid w:val="00516FDA"/>
    <w:rsid w:val="00530201"/>
    <w:rsid w:val="00535292"/>
    <w:rsid w:val="00543663"/>
    <w:rsid w:val="005457AB"/>
    <w:rsid w:val="0055113E"/>
    <w:rsid w:val="00552DCC"/>
    <w:rsid w:val="0055657E"/>
    <w:rsid w:val="00556BBE"/>
    <w:rsid w:val="00557D45"/>
    <w:rsid w:val="00560151"/>
    <w:rsid w:val="00564368"/>
    <w:rsid w:val="0057257E"/>
    <w:rsid w:val="0057512D"/>
    <w:rsid w:val="00575F10"/>
    <w:rsid w:val="005870FE"/>
    <w:rsid w:val="005923C2"/>
    <w:rsid w:val="005926F5"/>
    <w:rsid w:val="00594FA6"/>
    <w:rsid w:val="005A5B14"/>
    <w:rsid w:val="005B42BB"/>
    <w:rsid w:val="005B5BE2"/>
    <w:rsid w:val="005C1CA6"/>
    <w:rsid w:val="005C34B2"/>
    <w:rsid w:val="005C40B1"/>
    <w:rsid w:val="005D1863"/>
    <w:rsid w:val="005D64C1"/>
    <w:rsid w:val="005D7005"/>
    <w:rsid w:val="005E2357"/>
    <w:rsid w:val="005E5814"/>
    <w:rsid w:val="005E60BD"/>
    <w:rsid w:val="005E64BE"/>
    <w:rsid w:val="00607D68"/>
    <w:rsid w:val="00613B0C"/>
    <w:rsid w:val="00623311"/>
    <w:rsid w:val="00634AFD"/>
    <w:rsid w:val="00634B26"/>
    <w:rsid w:val="00635C7A"/>
    <w:rsid w:val="00637DA0"/>
    <w:rsid w:val="0064214B"/>
    <w:rsid w:val="00642899"/>
    <w:rsid w:val="006430BF"/>
    <w:rsid w:val="00643F9E"/>
    <w:rsid w:val="00646CCC"/>
    <w:rsid w:val="00646D02"/>
    <w:rsid w:val="00647720"/>
    <w:rsid w:val="00650A4C"/>
    <w:rsid w:val="0065172A"/>
    <w:rsid w:val="00651F0B"/>
    <w:rsid w:val="00653627"/>
    <w:rsid w:val="0065373B"/>
    <w:rsid w:val="00655D25"/>
    <w:rsid w:val="00656665"/>
    <w:rsid w:val="0065690E"/>
    <w:rsid w:val="006724B1"/>
    <w:rsid w:val="00684A3E"/>
    <w:rsid w:val="00693366"/>
    <w:rsid w:val="00695C90"/>
    <w:rsid w:val="006A0094"/>
    <w:rsid w:val="006A5DE6"/>
    <w:rsid w:val="006B4054"/>
    <w:rsid w:val="006B53AA"/>
    <w:rsid w:val="006C0E50"/>
    <w:rsid w:val="006C2FCA"/>
    <w:rsid w:val="006C4778"/>
    <w:rsid w:val="006D260E"/>
    <w:rsid w:val="006D2DB7"/>
    <w:rsid w:val="006D3069"/>
    <w:rsid w:val="006D4ADD"/>
    <w:rsid w:val="006E318B"/>
    <w:rsid w:val="006E47D9"/>
    <w:rsid w:val="006F0114"/>
    <w:rsid w:val="006F6E48"/>
    <w:rsid w:val="006F71E2"/>
    <w:rsid w:val="00702BAE"/>
    <w:rsid w:val="00712CB5"/>
    <w:rsid w:val="00716038"/>
    <w:rsid w:val="0072327A"/>
    <w:rsid w:val="00727F41"/>
    <w:rsid w:val="00730399"/>
    <w:rsid w:val="007378C6"/>
    <w:rsid w:val="00741B4F"/>
    <w:rsid w:val="00743D48"/>
    <w:rsid w:val="007504D5"/>
    <w:rsid w:val="00750ED5"/>
    <w:rsid w:val="00751050"/>
    <w:rsid w:val="00754A2D"/>
    <w:rsid w:val="007553B3"/>
    <w:rsid w:val="007626CF"/>
    <w:rsid w:val="00772382"/>
    <w:rsid w:val="0077581A"/>
    <w:rsid w:val="0078047E"/>
    <w:rsid w:val="00780BC0"/>
    <w:rsid w:val="0078285A"/>
    <w:rsid w:val="0078368E"/>
    <w:rsid w:val="00784A7C"/>
    <w:rsid w:val="00793A40"/>
    <w:rsid w:val="0079467A"/>
    <w:rsid w:val="00795FE9"/>
    <w:rsid w:val="007A3E3B"/>
    <w:rsid w:val="007A782B"/>
    <w:rsid w:val="007B41FD"/>
    <w:rsid w:val="007B46CC"/>
    <w:rsid w:val="007B6661"/>
    <w:rsid w:val="007C4EBE"/>
    <w:rsid w:val="007C5B35"/>
    <w:rsid w:val="007D2CB1"/>
    <w:rsid w:val="007E039E"/>
    <w:rsid w:val="007E17C6"/>
    <w:rsid w:val="007E2296"/>
    <w:rsid w:val="007E3598"/>
    <w:rsid w:val="007F7477"/>
    <w:rsid w:val="008000B2"/>
    <w:rsid w:val="00800A4E"/>
    <w:rsid w:val="008012A9"/>
    <w:rsid w:val="008042B9"/>
    <w:rsid w:val="0080508A"/>
    <w:rsid w:val="0081079A"/>
    <w:rsid w:val="00811819"/>
    <w:rsid w:val="008231FD"/>
    <w:rsid w:val="008246EE"/>
    <w:rsid w:val="00826986"/>
    <w:rsid w:val="0083547E"/>
    <w:rsid w:val="00835AF5"/>
    <w:rsid w:val="00857043"/>
    <w:rsid w:val="00862B76"/>
    <w:rsid w:val="00866BFE"/>
    <w:rsid w:val="008722C0"/>
    <w:rsid w:val="00872379"/>
    <w:rsid w:val="00882678"/>
    <w:rsid w:val="00883411"/>
    <w:rsid w:val="008A0194"/>
    <w:rsid w:val="008C265B"/>
    <w:rsid w:val="008C5B8F"/>
    <w:rsid w:val="008C619D"/>
    <w:rsid w:val="008C7D7F"/>
    <w:rsid w:val="008D5080"/>
    <w:rsid w:val="008D5E0A"/>
    <w:rsid w:val="008D7980"/>
    <w:rsid w:val="008E4EC4"/>
    <w:rsid w:val="008F1387"/>
    <w:rsid w:val="008F3412"/>
    <w:rsid w:val="009164F3"/>
    <w:rsid w:val="009231E6"/>
    <w:rsid w:val="0092421F"/>
    <w:rsid w:val="00933F3B"/>
    <w:rsid w:val="0094306D"/>
    <w:rsid w:val="00947E42"/>
    <w:rsid w:val="009505F6"/>
    <w:rsid w:val="00951314"/>
    <w:rsid w:val="00953F9F"/>
    <w:rsid w:val="0095602A"/>
    <w:rsid w:val="00963AB8"/>
    <w:rsid w:val="00966F73"/>
    <w:rsid w:val="00971106"/>
    <w:rsid w:val="0097244A"/>
    <w:rsid w:val="009849A1"/>
    <w:rsid w:val="009872F5"/>
    <w:rsid w:val="00987817"/>
    <w:rsid w:val="009A0EA6"/>
    <w:rsid w:val="009B1290"/>
    <w:rsid w:val="009B43AA"/>
    <w:rsid w:val="009B6DF4"/>
    <w:rsid w:val="009C1174"/>
    <w:rsid w:val="009D1E4E"/>
    <w:rsid w:val="009E0D9B"/>
    <w:rsid w:val="009E1373"/>
    <w:rsid w:val="009E17F3"/>
    <w:rsid w:val="009E62E1"/>
    <w:rsid w:val="009E7B18"/>
    <w:rsid w:val="009F064D"/>
    <w:rsid w:val="00A00173"/>
    <w:rsid w:val="00A13AE1"/>
    <w:rsid w:val="00A1533D"/>
    <w:rsid w:val="00A1664F"/>
    <w:rsid w:val="00A175E3"/>
    <w:rsid w:val="00A2092E"/>
    <w:rsid w:val="00A25100"/>
    <w:rsid w:val="00A370B9"/>
    <w:rsid w:val="00A44C29"/>
    <w:rsid w:val="00A533E5"/>
    <w:rsid w:val="00A53FF9"/>
    <w:rsid w:val="00A60DF2"/>
    <w:rsid w:val="00A6101E"/>
    <w:rsid w:val="00A61632"/>
    <w:rsid w:val="00A61A4E"/>
    <w:rsid w:val="00A61C93"/>
    <w:rsid w:val="00A71665"/>
    <w:rsid w:val="00A727EF"/>
    <w:rsid w:val="00A84658"/>
    <w:rsid w:val="00A8654A"/>
    <w:rsid w:val="00A91A9A"/>
    <w:rsid w:val="00A91F2E"/>
    <w:rsid w:val="00A93EA7"/>
    <w:rsid w:val="00AA1C43"/>
    <w:rsid w:val="00AA1E95"/>
    <w:rsid w:val="00AA6FAF"/>
    <w:rsid w:val="00AA77E8"/>
    <w:rsid w:val="00AC0A28"/>
    <w:rsid w:val="00AC51ED"/>
    <w:rsid w:val="00AD6AF7"/>
    <w:rsid w:val="00AE1457"/>
    <w:rsid w:val="00AE1536"/>
    <w:rsid w:val="00AE315B"/>
    <w:rsid w:val="00AE54DB"/>
    <w:rsid w:val="00AE6E5D"/>
    <w:rsid w:val="00AF1B6C"/>
    <w:rsid w:val="00B01B84"/>
    <w:rsid w:val="00B06B68"/>
    <w:rsid w:val="00B10475"/>
    <w:rsid w:val="00B14324"/>
    <w:rsid w:val="00B201A4"/>
    <w:rsid w:val="00B24BC0"/>
    <w:rsid w:val="00B4015D"/>
    <w:rsid w:val="00B4493B"/>
    <w:rsid w:val="00B56564"/>
    <w:rsid w:val="00B6052C"/>
    <w:rsid w:val="00B636E4"/>
    <w:rsid w:val="00B6396F"/>
    <w:rsid w:val="00B6660D"/>
    <w:rsid w:val="00B66B3F"/>
    <w:rsid w:val="00B7030C"/>
    <w:rsid w:val="00B730F9"/>
    <w:rsid w:val="00B81736"/>
    <w:rsid w:val="00B906D9"/>
    <w:rsid w:val="00B90B3E"/>
    <w:rsid w:val="00BA27E7"/>
    <w:rsid w:val="00BA536E"/>
    <w:rsid w:val="00BA605E"/>
    <w:rsid w:val="00BB272F"/>
    <w:rsid w:val="00BB283A"/>
    <w:rsid w:val="00BB3E05"/>
    <w:rsid w:val="00BC2A55"/>
    <w:rsid w:val="00BE3C9F"/>
    <w:rsid w:val="00BE79CA"/>
    <w:rsid w:val="00BF0D0E"/>
    <w:rsid w:val="00BF25DE"/>
    <w:rsid w:val="00BF6907"/>
    <w:rsid w:val="00BF7719"/>
    <w:rsid w:val="00C05933"/>
    <w:rsid w:val="00C06A96"/>
    <w:rsid w:val="00C20192"/>
    <w:rsid w:val="00C216D0"/>
    <w:rsid w:val="00C23793"/>
    <w:rsid w:val="00C275D2"/>
    <w:rsid w:val="00C27E2F"/>
    <w:rsid w:val="00C37985"/>
    <w:rsid w:val="00C4172B"/>
    <w:rsid w:val="00C42827"/>
    <w:rsid w:val="00C4683E"/>
    <w:rsid w:val="00C46D6B"/>
    <w:rsid w:val="00C56B97"/>
    <w:rsid w:val="00C60617"/>
    <w:rsid w:val="00C61000"/>
    <w:rsid w:val="00C63761"/>
    <w:rsid w:val="00C643D6"/>
    <w:rsid w:val="00C71CE7"/>
    <w:rsid w:val="00C723B9"/>
    <w:rsid w:val="00C810F5"/>
    <w:rsid w:val="00C81A5C"/>
    <w:rsid w:val="00C8562D"/>
    <w:rsid w:val="00C86782"/>
    <w:rsid w:val="00C91DCA"/>
    <w:rsid w:val="00C96B7A"/>
    <w:rsid w:val="00CA0F7C"/>
    <w:rsid w:val="00CA3E1F"/>
    <w:rsid w:val="00CB166E"/>
    <w:rsid w:val="00CB276C"/>
    <w:rsid w:val="00CB3F9B"/>
    <w:rsid w:val="00CC3D91"/>
    <w:rsid w:val="00CC4251"/>
    <w:rsid w:val="00CC428A"/>
    <w:rsid w:val="00CC7267"/>
    <w:rsid w:val="00CC7775"/>
    <w:rsid w:val="00CD3392"/>
    <w:rsid w:val="00CD6E54"/>
    <w:rsid w:val="00CF0E7B"/>
    <w:rsid w:val="00CF1097"/>
    <w:rsid w:val="00CF1527"/>
    <w:rsid w:val="00CF17A1"/>
    <w:rsid w:val="00CF23A2"/>
    <w:rsid w:val="00CF3B69"/>
    <w:rsid w:val="00CF48AB"/>
    <w:rsid w:val="00CF6BAA"/>
    <w:rsid w:val="00D04031"/>
    <w:rsid w:val="00D04692"/>
    <w:rsid w:val="00D15809"/>
    <w:rsid w:val="00D16AC7"/>
    <w:rsid w:val="00D23A29"/>
    <w:rsid w:val="00D2628D"/>
    <w:rsid w:val="00D32D08"/>
    <w:rsid w:val="00D33A4A"/>
    <w:rsid w:val="00D401C0"/>
    <w:rsid w:val="00D41E1F"/>
    <w:rsid w:val="00D52035"/>
    <w:rsid w:val="00D633C9"/>
    <w:rsid w:val="00D708A2"/>
    <w:rsid w:val="00D77165"/>
    <w:rsid w:val="00D86FE6"/>
    <w:rsid w:val="00DA717A"/>
    <w:rsid w:val="00DB26CB"/>
    <w:rsid w:val="00DB47A2"/>
    <w:rsid w:val="00DB58A2"/>
    <w:rsid w:val="00DD0B90"/>
    <w:rsid w:val="00DD3BCA"/>
    <w:rsid w:val="00DE147C"/>
    <w:rsid w:val="00DF5CC8"/>
    <w:rsid w:val="00DF6665"/>
    <w:rsid w:val="00E01E43"/>
    <w:rsid w:val="00E11043"/>
    <w:rsid w:val="00E121F0"/>
    <w:rsid w:val="00E15917"/>
    <w:rsid w:val="00E27BEB"/>
    <w:rsid w:val="00E3092F"/>
    <w:rsid w:val="00E33EC7"/>
    <w:rsid w:val="00E51300"/>
    <w:rsid w:val="00E6007F"/>
    <w:rsid w:val="00E60677"/>
    <w:rsid w:val="00E647A1"/>
    <w:rsid w:val="00E651E2"/>
    <w:rsid w:val="00E67FBD"/>
    <w:rsid w:val="00E71BA4"/>
    <w:rsid w:val="00E73C06"/>
    <w:rsid w:val="00E77FC9"/>
    <w:rsid w:val="00E83E4C"/>
    <w:rsid w:val="00E9049E"/>
    <w:rsid w:val="00E961C6"/>
    <w:rsid w:val="00E975A1"/>
    <w:rsid w:val="00EA08C9"/>
    <w:rsid w:val="00EA2C36"/>
    <w:rsid w:val="00EA4A8B"/>
    <w:rsid w:val="00EB55F6"/>
    <w:rsid w:val="00EB7131"/>
    <w:rsid w:val="00EC5184"/>
    <w:rsid w:val="00EC547E"/>
    <w:rsid w:val="00EC72F3"/>
    <w:rsid w:val="00ED0E7D"/>
    <w:rsid w:val="00ED621C"/>
    <w:rsid w:val="00EE1761"/>
    <w:rsid w:val="00EE32D0"/>
    <w:rsid w:val="00EE4FAD"/>
    <w:rsid w:val="00EE58F0"/>
    <w:rsid w:val="00EE6E1A"/>
    <w:rsid w:val="00EF7D68"/>
    <w:rsid w:val="00F02E4F"/>
    <w:rsid w:val="00F07CCE"/>
    <w:rsid w:val="00F126D3"/>
    <w:rsid w:val="00F14FE1"/>
    <w:rsid w:val="00F21CC9"/>
    <w:rsid w:val="00F263AC"/>
    <w:rsid w:val="00F27273"/>
    <w:rsid w:val="00F352A2"/>
    <w:rsid w:val="00F35C40"/>
    <w:rsid w:val="00F36737"/>
    <w:rsid w:val="00F403F9"/>
    <w:rsid w:val="00F42B14"/>
    <w:rsid w:val="00F4471C"/>
    <w:rsid w:val="00F565BA"/>
    <w:rsid w:val="00F73736"/>
    <w:rsid w:val="00F8031B"/>
    <w:rsid w:val="00F80A26"/>
    <w:rsid w:val="00F83250"/>
    <w:rsid w:val="00F85CE1"/>
    <w:rsid w:val="00F85D6D"/>
    <w:rsid w:val="00F8618E"/>
    <w:rsid w:val="00F8622E"/>
    <w:rsid w:val="00FB5646"/>
    <w:rsid w:val="00FB5C20"/>
    <w:rsid w:val="00FB6D72"/>
    <w:rsid w:val="00FC4A49"/>
    <w:rsid w:val="00FD18DF"/>
    <w:rsid w:val="00FD68D0"/>
    <w:rsid w:val="00FE1634"/>
    <w:rsid w:val="00FE318F"/>
    <w:rsid w:val="00FE378D"/>
    <w:rsid w:val="00FE4A3B"/>
    <w:rsid w:val="00FE6F42"/>
    <w:rsid w:val="00FE76F8"/>
    <w:rsid w:val="00FF218D"/>
    <w:rsid w:val="00FF5048"/>
    <w:rsid w:val="01986E0D"/>
    <w:rsid w:val="0DDFD948"/>
    <w:rsid w:val="316FE272"/>
    <w:rsid w:val="45619A14"/>
    <w:rsid w:val="5D339240"/>
    <w:rsid w:val="5F5ED885"/>
    <w:rsid w:val="6037D5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oNotEmbedSmartTags/>
  <w:decimalSymbol w:val="."/>
  <w:listSeparator w:val=","/>
  <w14:docId w14:val="0DA553BC"/>
  <w15:chartTrackingRefBased/>
  <w15:docId w15:val="{B654E0F0-E3AC-4883-B71B-B3FA4F8B5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both"/>
    </w:pPr>
  </w:style>
  <w:style w:type="paragraph" w:styleId="Heading1">
    <w:name w:val="heading 1"/>
    <w:basedOn w:val="Normal"/>
    <w:next w:val="Text"/>
    <w:link w:val="Heading1Char"/>
    <w:uiPriority w:val="9"/>
    <w:qFormat/>
    <w:rsid w:val="00AE1536"/>
    <w:pPr>
      <w:keepNext/>
      <w:numPr>
        <w:numId w:val="7"/>
      </w:numPr>
      <w:tabs>
        <w:tab w:val="clear" w:pos="360"/>
        <w:tab w:val="num" w:pos="288"/>
      </w:tabs>
      <w:spacing w:before="240" w:after="240"/>
      <w:jc w:val="center"/>
      <w:outlineLvl w:val="0"/>
    </w:pPr>
    <w:rPr>
      <w:b/>
      <w:kern w:val="32"/>
      <w:sz w:val="22"/>
    </w:rPr>
  </w:style>
  <w:style w:type="paragraph" w:styleId="Heading2">
    <w:name w:val="heading 2"/>
    <w:basedOn w:val="Normal"/>
    <w:next w:val="Text"/>
    <w:qFormat/>
    <w:pPr>
      <w:numPr>
        <w:numId w:val="25"/>
      </w:numPr>
      <w:tabs>
        <w:tab w:val="left" w:pos="288"/>
      </w:tabs>
      <w:spacing w:before="240"/>
      <w:outlineLvl w:val="1"/>
    </w:pPr>
    <w:rPr>
      <w:b/>
    </w:rPr>
  </w:style>
  <w:style w:type="paragraph" w:styleId="Heading3">
    <w:name w:val="heading 3"/>
    <w:basedOn w:val="Normal"/>
    <w:next w:val="Text"/>
    <w:autoRedefine/>
    <w:qFormat/>
    <w:rsid w:val="00103F21"/>
    <w:pPr>
      <w:keepNext/>
      <w:numPr>
        <w:numId w:val="22"/>
      </w:numPr>
      <w:tabs>
        <w:tab w:val="left" w:pos="288"/>
      </w:tabs>
      <w:spacing w:before="60"/>
      <w:outlineLvl w:val="2"/>
    </w:pPr>
    <w:rPr>
      <w:i/>
    </w:rPr>
  </w:style>
  <w:style w:type="paragraph" w:styleId="Heading4">
    <w:name w:val="heading 4"/>
    <w:basedOn w:val="Normal"/>
    <w:next w:val="Normal"/>
    <w:qFormat/>
    <w:pPr>
      <w:keepNext/>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autoSpaceDE w:val="0"/>
      <w:autoSpaceDN w:val="0"/>
    </w:pPr>
  </w:style>
  <w:style w:type="paragraph" w:styleId="Title">
    <w:name w:val="Title"/>
    <w:basedOn w:val="Normal"/>
    <w:next w:val="AuthorNames"/>
    <w:qFormat/>
    <w:pPr>
      <w:spacing w:after="480"/>
      <w:jc w:val="center"/>
      <w:outlineLvl w:val="0"/>
    </w:pPr>
    <w:rPr>
      <w:b/>
      <w:kern w:val="28"/>
      <w:sz w:val="36"/>
    </w:rPr>
  </w:style>
  <w:style w:type="paragraph" w:customStyle="1" w:styleId="AuthorNames">
    <w:name w:val="Author Names"/>
    <w:basedOn w:val="Normal"/>
    <w:next w:val="AuthorAffiliations"/>
    <w:pPr>
      <w:jc w:val="center"/>
    </w:pPr>
  </w:style>
  <w:style w:type="paragraph" w:customStyle="1" w:styleId="Abstract">
    <w:name w:val="Abstract"/>
    <w:basedOn w:val="Normal"/>
    <w:next w:val="Heading1"/>
    <w:pPr>
      <w:spacing w:before="480" w:after="480"/>
      <w:ind w:left="720" w:right="720" w:firstLine="288"/>
    </w:pPr>
    <w:rPr>
      <w:b/>
    </w:rPr>
  </w:style>
  <w:style w:type="character" w:styleId="FootnoteReference">
    <w:name w:val="footnote reference"/>
    <w:rPr>
      <w:sz w:val="20"/>
      <w:vertAlign w:val="superscript"/>
    </w:rPr>
  </w:style>
  <w:style w:type="paragraph" w:customStyle="1" w:styleId="Nomenclature">
    <w:name w:val="Nomenclature"/>
    <w:basedOn w:val="Normal"/>
    <w:pPr>
      <w:widowControl w:val="0"/>
      <w:tabs>
        <w:tab w:val="left" w:pos="864"/>
        <w:tab w:val="left" w:pos="1152"/>
      </w:tabs>
    </w:pPr>
  </w:style>
  <w:style w:type="paragraph" w:customStyle="1" w:styleId="AuthorAffiliations">
    <w:name w:val="Author Affiliations"/>
    <w:basedOn w:val="Normal"/>
    <w:next w:val="AuthorNames"/>
    <w:pPr>
      <w:spacing w:after="240"/>
      <w:jc w:val="center"/>
    </w:pPr>
    <w:rPr>
      <w:i/>
    </w:rPr>
  </w:style>
  <w:style w:type="character" w:styleId="Hyperlink">
    <w:name w:val="Hyperlink"/>
    <w:rPr>
      <w:rFonts w:ascii="Times New Roman" w:hAnsi="Times New Roman"/>
      <w:color w:val="auto"/>
      <w:sz w:val="20"/>
      <w:u w:val="single"/>
    </w:rPr>
  </w:style>
  <w:style w:type="paragraph" w:customStyle="1" w:styleId="Text">
    <w:name w:val="Text"/>
    <w:basedOn w:val="Normal"/>
    <w:rsid w:val="0067476A"/>
    <w:pPr>
      <w:tabs>
        <w:tab w:val="left" w:pos="288"/>
      </w:tabs>
      <w:spacing w:line="480" w:lineRule="auto"/>
      <w:ind w:firstLine="288"/>
    </w:pPr>
  </w:style>
  <w:style w:type="paragraph" w:customStyle="1" w:styleId="Equation">
    <w:name w:val="Equation"/>
    <w:basedOn w:val="Normal"/>
    <w:next w:val="Text"/>
    <w:autoRedefine/>
    <w:pPr>
      <w:tabs>
        <w:tab w:val="center" w:pos="4680"/>
        <w:tab w:val="right" w:pos="9360"/>
      </w:tabs>
      <w:spacing w:before="240" w:after="240"/>
    </w:pPr>
  </w:style>
  <w:style w:type="paragraph" w:customStyle="1" w:styleId="BibliographicalReferenceNumbers">
    <w:name w:val="Bibliographical Reference Numbers"/>
    <w:basedOn w:val="Normal"/>
    <w:next w:val="Text"/>
    <w:rPr>
      <w:vertAlign w:val="superscript"/>
    </w:rPr>
  </w:style>
  <w:style w:type="paragraph" w:customStyle="1" w:styleId="Figure">
    <w:name w:val="Figure"/>
    <w:basedOn w:val="Normal"/>
    <w:next w:val="Text"/>
    <w:pPr>
      <w:framePr w:hSpace="187" w:vSpace="187" w:wrap="around" w:vAnchor="text" w:hAnchor="text" w:y="1"/>
      <w:jc w:val="center"/>
    </w:pPr>
    <w:rPr>
      <w:b/>
    </w:rPr>
  </w:style>
  <w:style w:type="paragraph" w:customStyle="1" w:styleId="References">
    <w:name w:val="References"/>
    <w:basedOn w:val="Normal"/>
    <w:pPr>
      <w:ind w:firstLine="288"/>
    </w:pPr>
    <w:rPr>
      <w:sz w:val="18"/>
    </w:rPr>
  </w:style>
  <w:style w:type="paragraph" w:styleId="FootnoteText">
    <w:name w:val="footnote text"/>
    <w:basedOn w:val="Normal"/>
  </w:style>
  <w:style w:type="paragraph" w:customStyle="1" w:styleId="Footnote">
    <w:name w:val="Footnote"/>
    <w:basedOn w:val="Normal"/>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FollowedHyperlink">
    <w:name w:val="FollowedHyperlink"/>
    <w:rPr>
      <w:color w:val="800080"/>
      <w:u w:val="single"/>
    </w:rPr>
  </w:style>
  <w:style w:type="paragraph" w:styleId="Caption">
    <w:name w:val="caption"/>
    <w:basedOn w:val="Normal"/>
    <w:next w:val="Normal"/>
    <w:qFormat/>
    <w:pPr>
      <w:spacing w:before="120" w:after="120"/>
    </w:pPr>
    <w:rPr>
      <w:b/>
    </w:rPr>
  </w:style>
  <w:style w:type="paragraph" w:customStyle="1" w:styleId="StyleAbstractLinespacingDouble">
    <w:name w:val="Style Abstract + Line spacing:  Double"/>
    <w:basedOn w:val="Abstract"/>
    <w:rsid w:val="00224C00"/>
    <w:pPr>
      <w:spacing w:before="240" w:after="240" w:line="480" w:lineRule="auto"/>
    </w:pPr>
    <w:rPr>
      <w:bCs/>
    </w:rPr>
  </w:style>
  <w:style w:type="paragraph" w:customStyle="1" w:styleId="StyleAbstractLinespacingDouble1">
    <w:name w:val="Style Abstract + Line spacing:  Double1"/>
    <w:basedOn w:val="Abstract"/>
    <w:rsid w:val="00224C00"/>
    <w:pPr>
      <w:spacing w:line="480" w:lineRule="auto"/>
    </w:pPr>
    <w:rPr>
      <w:bCs/>
    </w:rPr>
  </w:style>
  <w:style w:type="paragraph" w:styleId="BalloonText">
    <w:name w:val="Balloon Text"/>
    <w:basedOn w:val="Normal"/>
    <w:link w:val="BalloonTextChar"/>
    <w:uiPriority w:val="99"/>
    <w:semiHidden/>
    <w:unhideWhenUsed/>
    <w:rsid w:val="002121E3"/>
    <w:rPr>
      <w:rFonts w:ascii="Segoe UI" w:hAnsi="Segoe UI" w:cs="Segoe UI"/>
      <w:sz w:val="18"/>
      <w:szCs w:val="18"/>
    </w:rPr>
  </w:style>
  <w:style w:type="character" w:customStyle="1" w:styleId="BalloonTextChar">
    <w:name w:val="Balloon Text Char"/>
    <w:link w:val="BalloonText"/>
    <w:uiPriority w:val="99"/>
    <w:semiHidden/>
    <w:rsid w:val="002121E3"/>
    <w:rPr>
      <w:rFonts w:ascii="Segoe UI" w:hAnsi="Segoe UI" w:cs="Segoe UI"/>
      <w:sz w:val="18"/>
      <w:szCs w:val="18"/>
    </w:rPr>
  </w:style>
  <w:style w:type="character" w:styleId="CommentReference">
    <w:name w:val="annotation reference"/>
    <w:basedOn w:val="DefaultParagraphFont"/>
    <w:uiPriority w:val="99"/>
    <w:semiHidden/>
    <w:unhideWhenUsed/>
    <w:rsid w:val="00AF1B6C"/>
    <w:rPr>
      <w:sz w:val="16"/>
      <w:szCs w:val="16"/>
    </w:rPr>
  </w:style>
  <w:style w:type="paragraph" w:styleId="CommentText">
    <w:name w:val="annotation text"/>
    <w:basedOn w:val="Normal"/>
    <w:link w:val="CommentTextChar"/>
    <w:uiPriority w:val="99"/>
    <w:semiHidden/>
    <w:unhideWhenUsed/>
    <w:rsid w:val="00AF1B6C"/>
  </w:style>
  <w:style w:type="character" w:customStyle="1" w:styleId="CommentTextChar">
    <w:name w:val="Comment Text Char"/>
    <w:basedOn w:val="DefaultParagraphFont"/>
    <w:link w:val="CommentText"/>
    <w:uiPriority w:val="99"/>
    <w:semiHidden/>
    <w:rsid w:val="00AF1B6C"/>
  </w:style>
  <w:style w:type="paragraph" w:styleId="CommentSubject">
    <w:name w:val="annotation subject"/>
    <w:basedOn w:val="CommentText"/>
    <w:next w:val="CommentText"/>
    <w:link w:val="CommentSubjectChar"/>
    <w:uiPriority w:val="99"/>
    <w:semiHidden/>
    <w:unhideWhenUsed/>
    <w:rsid w:val="00AF1B6C"/>
    <w:rPr>
      <w:b/>
      <w:bCs/>
    </w:rPr>
  </w:style>
  <w:style w:type="character" w:customStyle="1" w:styleId="CommentSubjectChar">
    <w:name w:val="Comment Subject Char"/>
    <w:basedOn w:val="CommentTextChar"/>
    <w:link w:val="CommentSubject"/>
    <w:uiPriority w:val="99"/>
    <w:semiHidden/>
    <w:rsid w:val="00AF1B6C"/>
    <w:rPr>
      <w:b/>
      <w:bCs/>
    </w:rPr>
  </w:style>
  <w:style w:type="paragraph" w:styleId="ListParagraph">
    <w:name w:val="List Paragraph"/>
    <w:basedOn w:val="Normal"/>
    <w:uiPriority w:val="34"/>
    <w:qFormat/>
    <w:rsid w:val="00DF5CC8"/>
    <w:pPr>
      <w:ind w:left="720"/>
      <w:jc w:val="left"/>
    </w:pPr>
    <w:rPr>
      <w:rFonts w:eastAsiaTheme="minorHAnsi"/>
      <w:szCs w:val="22"/>
    </w:rPr>
  </w:style>
  <w:style w:type="character" w:customStyle="1" w:styleId="FooterChar">
    <w:name w:val="Footer Char"/>
    <w:basedOn w:val="DefaultParagraphFont"/>
    <w:link w:val="Footer"/>
    <w:uiPriority w:val="99"/>
    <w:rsid w:val="000C353C"/>
  </w:style>
  <w:style w:type="character" w:customStyle="1" w:styleId="UnresolvedMention1">
    <w:name w:val="Unresolved Mention1"/>
    <w:basedOn w:val="DefaultParagraphFont"/>
    <w:uiPriority w:val="99"/>
    <w:semiHidden/>
    <w:unhideWhenUsed/>
    <w:rsid w:val="00A1533D"/>
    <w:rPr>
      <w:color w:val="808080"/>
      <w:shd w:val="clear" w:color="auto" w:fill="E6E6E6"/>
    </w:rPr>
  </w:style>
  <w:style w:type="table" w:styleId="PlainTable3">
    <w:name w:val="Plain Table 3"/>
    <w:basedOn w:val="TableNormal"/>
    <w:uiPriority w:val="43"/>
    <w:rsid w:val="001A2228"/>
    <w:rPr>
      <w:rFonts w:asciiTheme="minorHAnsi" w:eastAsiaTheme="minorHAnsi" w:hAnsiTheme="minorHAnsi" w:cstheme="minorBidi"/>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Strong">
    <w:name w:val="Strong"/>
    <w:basedOn w:val="DefaultParagraphFont"/>
    <w:uiPriority w:val="22"/>
    <w:qFormat/>
    <w:rsid w:val="001A2228"/>
    <w:rPr>
      <w:b/>
      <w:bCs/>
    </w:rPr>
  </w:style>
  <w:style w:type="character" w:styleId="Emphasis">
    <w:name w:val="Emphasis"/>
    <w:basedOn w:val="DefaultParagraphFont"/>
    <w:uiPriority w:val="20"/>
    <w:qFormat/>
    <w:rsid w:val="001A2228"/>
    <w:rPr>
      <w:i/>
      <w:iCs/>
    </w:rPr>
  </w:style>
  <w:style w:type="character" w:styleId="SubtleEmphasis">
    <w:name w:val="Subtle Emphasis"/>
    <w:basedOn w:val="DefaultParagraphFont"/>
    <w:uiPriority w:val="19"/>
    <w:qFormat/>
    <w:rsid w:val="00557D45"/>
    <w:rPr>
      <w:i/>
      <w:iCs/>
      <w:color w:val="404040" w:themeColor="text1" w:themeTint="BF"/>
    </w:rPr>
  </w:style>
  <w:style w:type="character" w:customStyle="1" w:styleId="Heading1Char">
    <w:name w:val="Heading 1 Char"/>
    <w:basedOn w:val="DefaultParagraphFont"/>
    <w:link w:val="Heading1"/>
    <w:uiPriority w:val="9"/>
    <w:rsid w:val="004673BF"/>
    <w:rPr>
      <w:b/>
      <w:kern w:val="32"/>
      <w:sz w:val="22"/>
    </w:rPr>
  </w:style>
  <w:style w:type="paragraph" w:styleId="Bibliography">
    <w:name w:val="Bibliography"/>
    <w:basedOn w:val="Normal"/>
    <w:next w:val="Normal"/>
    <w:uiPriority w:val="37"/>
    <w:unhideWhenUsed/>
    <w:rsid w:val="004673BF"/>
  </w:style>
  <w:style w:type="character" w:styleId="PlaceholderText">
    <w:name w:val="Placeholder Text"/>
    <w:basedOn w:val="DefaultParagraphFont"/>
    <w:uiPriority w:val="99"/>
    <w:semiHidden/>
    <w:rsid w:val="00DD3BCA"/>
    <w:rPr>
      <w:color w:val="808080"/>
    </w:rPr>
  </w:style>
  <w:style w:type="character" w:customStyle="1" w:styleId="s0">
    <w:name w:val="s0"/>
    <w:basedOn w:val="DefaultParagraphFont"/>
    <w:rsid w:val="00BA27E7"/>
  </w:style>
  <w:style w:type="character" w:customStyle="1" w:styleId="s41">
    <w:name w:val="s41"/>
    <w:basedOn w:val="DefaultParagraphFont"/>
    <w:rsid w:val="00BA27E7"/>
    <w:rPr>
      <w:color w:val="A020F0"/>
    </w:rPr>
  </w:style>
  <w:style w:type="character" w:customStyle="1" w:styleId="s51">
    <w:name w:val="s51"/>
    <w:basedOn w:val="DefaultParagraphFont"/>
    <w:rsid w:val="00BA27E7"/>
    <w:rPr>
      <w:color w:val="228B22"/>
    </w:rPr>
  </w:style>
  <w:style w:type="character" w:customStyle="1" w:styleId="s61">
    <w:name w:val="s61"/>
    <w:basedOn w:val="DefaultParagraphFont"/>
    <w:rsid w:val="00BA27E7"/>
    <w:rPr>
      <w:color w:val="0000FF"/>
    </w:rPr>
  </w:style>
  <w:style w:type="character" w:styleId="EndnoteReference">
    <w:name w:val="endnote reference"/>
    <w:basedOn w:val="DefaultParagraphFont"/>
    <w:uiPriority w:val="99"/>
    <w:semiHidden/>
    <w:unhideWhenUsed/>
    <w:rPr>
      <w:vertAlign w:val="superscript"/>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dnoteTextChar">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112">
      <w:bodyDiv w:val="1"/>
      <w:marLeft w:val="0"/>
      <w:marRight w:val="0"/>
      <w:marTop w:val="0"/>
      <w:marBottom w:val="0"/>
      <w:divBdr>
        <w:top w:val="none" w:sz="0" w:space="0" w:color="auto"/>
        <w:left w:val="none" w:sz="0" w:space="0" w:color="auto"/>
        <w:bottom w:val="none" w:sz="0" w:space="0" w:color="auto"/>
        <w:right w:val="none" w:sz="0" w:space="0" w:color="auto"/>
      </w:divBdr>
    </w:div>
    <w:div w:id="3367173">
      <w:bodyDiv w:val="1"/>
      <w:marLeft w:val="0"/>
      <w:marRight w:val="0"/>
      <w:marTop w:val="0"/>
      <w:marBottom w:val="0"/>
      <w:divBdr>
        <w:top w:val="none" w:sz="0" w:space="0" w:color="auto"/>
        <w:left w:val="none" w:sz="0" w:space="0" w:color="auto"/>
        <w:bottom w:val="none" w:sz="0" w:space="0" w:color="auto"/>
        <w:right w:val="none" w:sz="0" w:space="0" w:color="auto"/>
      </w:divBdr>
    </w:div>
    <w:div w:id="6640558">
      <w:bodyDiv w:val="1"/>
      <w:marLeft w:val="0"/>
      <w:marRight w:val="0"/>
      <w:marTop w:val="0"/>
      <w:marBottom w:val="0"/>
      <w:divBdr>
        <w:top w:val="none" w:sz="0" w:space="0" w:color="auto"/>
        <w:left w:val="none" w:sz="0" w:space="0" w:color="auto"/>
        <w:bottom w:val="none" w:sz="0" w:space="0" w:color="auto"/>
        <w:right w:val="none" w:sz="0" w:space="0" w:color="auto"/>
      </w:divBdr>
    </w:div>
    <w:div w:id="10836975">
      <w:bodyDiv w:val="1"/>
      <w:marLeft w:val="0"/>
      <w:marRight w:val="0"/>
      <w:marTop w:val="0"/>
      <w:marBottom w:val="0"/>
      <w:divBdr>
        <w:top w:val="none" w:sz="0" w:space="0" w:color="auto"/>
        <w:left w:val="none" w:sz="0" w:space="0" w:color="auto"/>
        <w:bottom w:val="none" w:sz="0" w:space="0" w:color="auto"/>
        <w:right w:val="none" w:sz="0" w:space="0" w:color="auto"/>
      </w:divBdr>
    </w:div>
    <w:div w:id="22099684">
      <w:bodyDiv w:val="1"/>
      <w:marLeft w:val="0"/>
      <w:marRight w:val="0"/>
      <w:marTop w:val="0"/>
      <w:marBottom w:val="0"/>
      <w:divBdr>
        <w:top w:val="none" w:sz="0" w:space="0" w:color="auto"/>
        <w:left w:val="none" w:sz="0" w:space="0" w:color="auto"/>
        <w:bottom w:val="none" w:sz="0" w:space="0" w:color="auto"/>
        <w:right w:val="none" w:sz="0" w:space="0" w:color="auto"/>
      </w:divBdr>
    </w:div>
    <w:div w:id="22368651">
      <w:bodyDiv w:val="1"/>
      <w:marLeft w:val="0"/>
      <w:marRight w:val="0"/>
      <w:marTop w:val="0"/>
      <w:marBottom w:val="0"/>
      <w:divBdr>
        <w:top w:val="none" w:sz="0" w:space="0" w:color="auto"/>
        <w:left w:val="none" w:sz="0" w:space="0" w:color="auto"/>
        <w:bottom w:val="none" w:sz="0" w:space="0" w:color="auto"/>
        <w:right w:val="none" w:sz="0" w:space="0" w:color="auto"/>
      </w:divBdr>
    </w:div>
    <w:div w:id="27142786">
      <w:bodyDiv w:val="1"/>
      <w:marLeft w:val="0"/>
      <w:marRight w:val="0"/>
      <w:marTop w:val="0"/>
      <w:marBottom w:val="0"/>
      <w:divBdr>
        <w:top w:val="none" w:sz="0" w:space="0" w:color="auto"/>
        <w:left w:val="none" w:sz="0" w:space="0" w:color="auto"/>
        <w:bottom w:val="none" w:sz="0" w:space="0" w:color="auto"/>
        <w:right w:val="none" w:sz="0" w:space="0" w:color="auto"/>
      </w:divBdr>
    </w:div>
    <w:div w:id="32198395">
      <w:bodyDiv w:val="1"/>
      <w:marLeft w:val="0"/>
      <w:marRight w:val="0"/>
      <w:marTop w:val="0"/>
      <w:marBottom w:val="0"/>
      <w:divBdr>
        <w:top w:val="none" w:sz="0" w:space="0" w:color="auto"/>
        <w:left w:val="none" w:sz="0" w:space="0" w:color="auto"/>
        <w:bottom w:val="none" w:sz="0" w:space="0" w:color="auto"/>
        <w:right w:val="none" w:sz="0" w:space="0" w:color="auto"/>
      </w:divBdr>
    </w:div>
    <w:div w:id="32778109">
      <w:bodyDiv w:val="1"/>
      <w:marLeft w:val="0"/>
      <w:marRight w:val="0"/>
      <w:marTop w:val="0"/>
      <w:marBottom w:val="0"/>
      <w:divBdr>
        <w:top w:val="none" w:sz="0" w:space="0" w:color="auto"/>
        <w:left w:val="none" w:sz="0" w:space="0" w:color="auto"/>
        <w:bottom w:val="none" w:sz="0" w:space="0" w:color="auto"/>
        <w:right w:val="none" w:sz="0" w:space="0" w:color="auto"/>
      </w:divBdr>
    </w:div>
    <w:div w:id="33700851">
      <w:bodyDiv w:val="1"/>
      <w:marLeft w:val="0"/>
      <w:marRight w:val="0"/>
      <w:marTop w:val="0"/>
      <w:marBottom w:val="0"/>
      <w:divBdr>
        <w:top w:val="none" w:sz="0" w:space="0" w:color="auto"/>
        <w:left w:val="none" w:sz="0" w:space="0" w:color="auto"/>
        <w:bottom w:val="none" w:sz="0" w:space="0" w:color="auto"/>
        <w:right w:val="none" w:sz="0" w:space="0" w:color="auto"/>
      </w:divBdr>
    </w:div>
    <w:div w:id="36855423">
      <w:bodyDiv w:val="1"/>
      <w:marLeft w:val="0"/>
      <w:marRight w:val="0"/>
      <w:marTop w:val="0"/>
      <w:marBottom w:val="0"/>
      <w:divBdr>
        <w:top w:val="none" w:sz="0" w:space="0" w:color="auto"/>
        <w:left w:val="none" w:sz="0" w:space="0" w:color="auto"/>
        <w:bottom w:val="none" w:sz="0" w:space="0" w:color="auto"/>
        <w:right w:val="none" w:sz="0" w:space="0" w:color="auto"/>
      </w:divBdr>
    </w:div>
    <w:div w:id="42992614">
      <w:bodyDiv w:val="1"/>
      <w:marLeft w:val="0"/>
      <w:marRight w:val="0"/>
      <w:marTop w:val="0"/>
      <w:marBottom w:val="0"/>
      <w:divBdr>
        <w:top w:val="none" w:sz="0" w:space="0" w:color="auto"/>
        <w:left w:val="none" w:sz="0" w:space="0" w:color="auto"/>
        <w:bottom w:val="none" w:sz="0" w:space="0" w:color="auto"/>
        <w:right w:val="none" w:sz="0" w:space="0" w:color="auto"/>
      </w:divBdr>
    </w:div>
    <w:div w:id="43525869">
      <w:bodyDiv w:val="1"/>
      <w:marLeft w:val="0"/>
      <w:marRight w:val="0"/>
      <w:marTop w:val="0"/>
      <w:marBottom w:val="0"/>
      <w:divBdr>
        <w:top w:val="none" w:sz="0" w:space="0" w:color="auto"/>
        <w:left w:val="none" w:sz="0" w:space="0" w:color="auto"/>
        <w:bottom w:val="none" w:sz="0" w:space="0" w:color="auto"/>
        <w:right w:val="none" w:sz="0" w:space="0" w:color="auto"/>
      </w:divBdr>
    </w:div>
    <w:div w:id="46346367">
      <w:bodyDiv w:val="1"/>
      <w:marLeft w:val="0"/>
      <w:marRight w:val="0"/>
      <w:marTop w:val="0"/>
      <w:marBottom w:val="0"/>
      <w:divBdr>
        <w:top w:val="none" w:sz="0" w:space="0" w:color="auto"/>
        <w:left w:val="none" w:sz="0" w:space="0" w:color="auto"/>
        <w:bottom w:val="none" w:sz="0" w:space="0" w:color="auto"/>
        <w:right w:val="none" w:sz="0" w:space="0" w:color="auto"/>
      </w:divBdr>
    </w:div>
    <w:div w:id="48188308">
      <w:bodyDiv w:val="1"/>
      <w:marLeft w:val="0"/>
      <w:marRight w:val="0"/>
      <w:marTop w:val="0"/>
      <w:marBottom w:val="0"/>
      <w:divBdr>
        <w:top w:val="none" w:sz="0" w:space="0" w:color="auto"/>
        <w:left w:val="none" w:sz="0" w:space="0" w:color="auto"/>
        <w:bottom w:val="none" w:sz="0" w:space="0" w:color="auto"/>
        <w:right w:val="none" w:sz="0" w:space="0" w:color="auto"/>
      </w:divBdr>
    </w:div>
    <w:div w:id="50079399">
      <w:bodyDiv w:val="1"/>
      <w:marLeft w:val="0"/>
      <w:marRight w:val="0"/>
      <w:marTop w:val="0"/>
      <w:marBottom w:val="0"/>
      <w:divBdr>
        <w:top w:val="none" w:sz="0" w:space="0" w:color="auto"/>
        <w:left w:val="none" w:sz="0" w:space="0" w:color="auto"/>
        <w:bottom w:val="none" w:sz="0" w:space="0" w:color="auto"/>
        <w:right w:val="none" w:sz="0" w:space="0" w:color="auto"/>
      </w:divBdr>
    </w:div>
    <w:div w:id="51269998">
      <w:bodyDiv w:val="1"/>
      <w:marLeft w:val="0"/>
      <w:marRight w:val="0"/>
      <w:marTop w:val="0"/>
      <w:marBottom w:val="0"/>
      <w:divBdr>
        <w:top w:val="none" w:sz="0" w:space="0" w:color="auto"/>
        <w:left w:val="none" w:sz="0" w:space="0" w:color="auto"/>
        <w:bottom w:val="none" w:sz="0" w:space="0" w:color="auto"/>
        <w:right w:val="none" w:sz="0" w:space="0" w:color="auto"/>
      </w:divBdr>
    </w:div>
    <w:div w:id="51927877">
      <w:bodyDiv w:val="1"/>
      <w:marLeft w:val="0"/>
      <w:marRight w:val="0"/>
      <w:marTop w:val="0"/>
      <w:marBottom w:val="0"/>
      <w:divBdr>
        <w:top w:val="none" w:sz="0" w:space="0" w:color="auto"/>
        <w:left w:val="none" w:sz="0" w:space="0" w:color="auto"/>
        <w:bottom w:val="none" w:sz="0" w:space="0" w:color="auto"/>
        <w:right w:val="none" w:sz="0" w:space="0" w:color="auto"/>
      </w:divBdr>
    </w:div>
    <w:div w:id="57436111">
      <w:bodyDiv w:val="1"/>
      <w:marLeft w:val="0"/>
      <w:marRight w:val="0"/>
      <w:marTop w:val="0"/>
      <w:marBottom w:val="0"/>
      <w:divBdr>
        <w:top w:val="none" w:sz="0" w:space="0" w:color="auto"/>
        <w:left w:val="none" w:sz="0" w:space="0" w:color="auto"/>
        <w:bottom w:val="none" w:sz="0" w:space="0" w:color="auto"/>
        <w:right w:val="none" w:sz="0" w:space="0" w:color="auto"/>
      </w:divBdr>
    </w:div>
    <w:div w:id="65491554">
      <w:bodyDiv w:val="1"/>
      <w:marLeft w:val="0"/>
      <w:marRight w:val="0"/>
      <w:marTop w:val="0"/>
      <w:marBottom w:val="0"/>
      <w:divBdr>
        <w:top w:val="none" w:sz="0" w:space="0" w:color="auto"/>
        <w:left w:val="none" w:sz="0" w:space="0" w:color="auto"/>
        <w:bottom w:val="none" w:sz="0" w:space="0" w:color="auto"/>
        <w:right w:val="none" w:sz="0" w:space="0" w:color="auto"/>
      </w:divBdr>
    </w:div>
    <w:div w:id="66538872">
      <w:bodyDiv w:val="1"/>
      <w:marLeft w:val="0"/>
      <w:marRight w:val="0"/>
      <w:marTop w:val="0"/>
      <w:marBottom w:val="0"/>
      <w:divBdr>
        <w:top w:val="none" w:sz="0" w:space="0" w:color="auto"/>
        <w:left w:val="none" w:sz="0" w:space="0" w:color="auto"/>
        <w:bottom w:val="none" w:sz="0" w:space="0" w:color="auto"/>
        <w:right w:val="none" w:sz="0" w:space="0" w:color="auto"/>
      </w:divBdr>
    </w:div>
    <w:div w:id="67926419">
      <w:bodyDiv w:val="1"/>
      <w:marLeft w:val="0"/>
      <w:marRight w:val="0"/>
      <w:marTop w:val="0"/>
      <w:marBottom w:val="0"/>
      <w:divBdr>
        <w:top w:val="none" w:sz="0" w:space="0" w:color="auto"/>
        <w:left w:val="none" w:sz="0" w:space="0" w:color="auto"/>
        <w:bottom w:val="none" w:sz="0" w:space="0" w:color="auto"/>
        <w:right w:val="none" w:sz="0" w:space="0" w:color="auto"/>
      </w:divBdr>
    </w:div>
    <w:div w:id="68163020">
      <w:bodyDiv w:val="1"/>
      <w:marLeft w:val="0"/>
      <w:marRight w:val="0"/>
      <w:marTop w:val="0"/>
      <w:marBottom w:val="0"/>
      <w:divBdr>
        <w:top w:val="none" w:sz="0" w:space="0" w:color="auto"/>
        <w:left w:val="none" w:sz="0" w:space="0" w:color="auto"/>
        <w:bottom w:val="none" w:sz="0" w:space="0" w:color="auto"/>
        <w:right w:val="none" w:sz="0" w:space="0" w:color="auto"/>
      </w:divBdr>
    </w:div>
    <w:div w:id="68845117">
      <w:bodyDiv w:val="1"/>
      <w:marLeft w:val="0"/>
      <w:marRight w:val="0"/>
      <w:marTop w:val="0"/>
      <w:marBottom w:val="0"/>
      <w:divBdr>
        <w:top w:val="none" w:sz="0" w:space="0" w:color="auto"/>
        <w:left w:val="none" w:sz="0" w:space="0" w:color="auto"/>
        <w:bottom w:val="none" w:sz="0" w:space="0" w:color="auto"/>
        <w:right w:val="none" w:sz="0" w:space="0" w:color="auto"/>
      </w:divBdr>
    </w:div>
    <w:div w:id="75906469">
      <w:bodyDiv w:val="1"/>
      <w:marLeft w:val="0"/>
      <w:marRight w:val="0"/>
      <w:marTop w:val="0"/>
      <w:marBottom w:val="0"/>
      <w:divBdr>
        <w:top w:val="none" w:sz="0" w:space="0" w:color="auto"/>
        <w:left w:val="none" w:sz="0" w:space="0" w:color="auto"/>
        <w:bottom w:val="none" w:sz="0" w:space="0" w:color="auto"/>
        <w:right w:val="none" w:sz="0" w:space="0" w:color="auto"/>
      </w:divBdr>
    </w:div>
    <w:div w:id="76484798">
      <w:bodyDiv w:val="1"/>
      <w:marLeft w:val="0"/>
      <w:marRight w:val="0"/>
      <w:marTop w:val="0"/>
      <w:marBottom w:val="0"/>
      <w:divBdr>
        <w:top w:val="none" w:sz="0" w:space="0" w:color="auto"/>
        <w:left w:val="none" w:sz="0" w:space="0" w:color="auto"/>
        <w:bottom w:val="none" w:sz="0" w:space="0" w:color="auto"/>
        <w:right w:val="none" w:sz="0" w:space="0" w:color="auto"/>
      </w:divBdr>
    </w:div>
    <w:div w:id="81219428">
      <w:bodyDiv w:val="1"/>
      <w:marLeft w:val="0"/>
      <w:marRight w:val="0"/>
      <w:marTop w:val="0"/>
      <w:marBottom w:val="0"/>
      <w:divBdr>
        <w:top w:val="none" w:sz="0" w:space="0" w:color="auto"/>
        <w:left w:val="none" w:sz="0" w:space="0" w:color="auto"/>
        <w:bottom w:val="none" w:sz="0" w:space="0" w:color="auto"/>
        <w:right w:val="none" w:sz="0" w:space="0" w:color="auto"/>
      </w:divBdr>
    </w:div>
    <w:div w:id="83452850">
      <w:bodyDiv w:val="1"/>
      <w:marLeft w:val="0"/>
      <w:marRight w:val="0"/>
      <w:marTop w:val="0"/>
      <w:marBottom w:val="0"/>
      <w:divBdr>
        <w:top w:val="none" w:sz="0" w:space="0" w:color="auto"/>
        <w:left w:val="none" w:sz="0" w:space="0" w:color="auto"/>
        <w:bottom w:val="none" w:sz="0" w:space="0" w:color="auto"/>
        <w:right w:val="none" w:sz="0" w:space="0" w:color="auto"/>
      </w:divBdr>
    </w:div>
    <w:div w:id="87389862">
      <w:bodyDiv w:val="1"/>
      <w:marLeft w:val="0"/>
      <w:marRight w:val="0"/>
      <w:marTop w:val="0"/>
      <w:marBottom w:val="0"/>
      <w:divBdr>
        <w:top w:val="none" w:sz="0" w:space="0" w:color="auto"/>
        <w:left w:val="none" w:sz="0" w:space="0" w:color="auto"/>
        <w:bottom w:val="none" w:sz="0" w:space="0" w:color="auto"/>
        <w:right w:val="none" w:sz="0" w:space="0" w:color="auto"/>
      </w:divBdr>
    </w:div>
    <w:div w:id="89787202">
      <w:bodyDiv w:val="1"/>
      <w:marLeft w:val="0"/>
      <w:marRight w:val="0"/>
      <w:marTop w:val="0"/>
      <w:marBottom w:val="0"/>
      <w:divBdr>
        <w:top w:val="none" w:sz="0" w:space="0" w:color="auto"/>
        <w:left w:val="none" w:sz="0" w:space="0" w:color="auto"/>
        <w:bottom w:val="none" w:sz="0" w:space="0" w:color="auto"/>
        <w:right w:val="none" w:sz="0" w:space="0" w:color="auto"/>
      </w:divBdr>
    </w:div>
    <w:div w:id="92098202">
      <w:bodyDiv w:val="1"/>
      <w:marLeft w:val="0"/>
      <w:marRight w:val="0"/>
      <w:marTop w:val="0"/>
      <w:marBottom w:val="0"/>
      <w:divBdr>
        <w:top w:val="none" w:sz="0" w:space="0" w:color="auto"/>
        <w:left w:val="none" w:sz="0" w:space="0" w:color="auto"/>
        <w:bottom w:val="none" w:sz="0" w:space="0" w:color="auto"/>
        <w:right w:val="none" w:sz="0" w:space="0" w:color="auto"/>
      </w:divBdr>
    </w:div>
    <w:div w:id="97069746">
      <w:bodyDiv w:val="1"/>
      <w:marLeft w:val="0"/>
      <w:marRight w:val="0"/>
      <w:marTop w:val="0"/>
      <w:marBottom w:val="0"/>
      <w:divBdr>
        <w:top w:val="none" w:sz="0" w:space="0" w:color="auto"/>
        <w:left w:val="none" w:sz="0" w:space="0" w:color="auto"/>
        <w:bottom w:val="none" w:sz="0" w:space="0" w:color="auto"/>
        <w:right w:val="none" w:sz="0" w:space="0" w:color="auto"/>
      </w:divBdr>
    </w:div>
    <w:div w:id="100301603">
      <w:bodyDiv w:val="1"/>
      <w:marLeft w:val="0"/>
      <w:marRight w:val="0"/>
      <w:marTop w:val="0"/>
      <w:marBottom w:val="0"/>
      <w:divBdr>
        <w:top w:val="none" w:sz="0" w:space="0" w:color="auto"/>
        <w:left w:val="none" w:sz="0" w:space="0" w:color="auto"/>
        <w:bottom w:val="none" w:sz="0" w:space="0" w:color="auto"/>
        <w:right w:val="none" w:sz="0" w:space="0" w:color="auto"/>
      </w:divBdr>
    </w:div>
    <w:div w:id="106704527">
      <w:bodyDiv w:val="1"/>
      <w:marLeft w:val="0"/>
      <w:marRight w:val="0"/>
      <w:marTop w:val="0"/>
      <w:marBottom w:val="0"/>
      <w:divBdr>
        <w:top w:val="none" w:sz="0" w:space="0" w:color="auto"/>
        <w:left w:val="none" w:sz="0" w:space="0" w:color="auto"/>
        <w:bottom w:val="none" w:sz="0" w:space="0" w:color="auto"/>
        <w:right w:val="none" w:sz="0" w:space="0" w:color="auto"/>
      </w:divBdr>
    </w:div>
    <w:div w:id="107547666">
      <w:bodyDiv w:val="1"/>
      <w:marLeft w:val="0"/>
      <w:marRight w:val="0"/>
      <w:marTop w:val="0"/>
      <w:marBottom w:val="0"/>
      <w:divBdr>
        <w:top w:val="none" w:sz="0" w:space="0" w:color="auto"/>
        <w:left w:val="none" w:sz="0" w:space="0" w:color="auto"/>
        <w:bottom w:val="none" w:sz="0" w:space="0" w:color="auto"/>
        <w:right w:val="none" w:sz="0" w:space="0" w:color="auto"/>
      </w:divBdr>
    </w:div>
    <w:div w:id="115217449">
      <w:bodyDiv w:val="1"/>
      <w:marLeft w:val="0"/>
      <w:marRight w:val="0"/>
      <w:marTop w:val="0"/>
      <w:marBottom w:val="0"/>
      <w:divBdr>
        <w:top w:val="none" w:sz="0" w:space="0" w:color="auto"/>
        <w:left w:val="none" w:sz="0" w:space="0" w:color="auto"/>
        <w:bottom w:val="none" w:sz="0" w:space="0" w:color="auto"/>
        <w:right w:val="none" w:sz="0" w:space="0" w:color="auto"/>
      </w:divBdr>
    </w:div>
    <w:div w:id="117376476">
      <w:bodyDiv w:val="1"/>
      <w:marLeft w:val="0"/>
      <w:marRight w:val="0"/>
      <w:marTop w:val="0"/>
      <w:marBottom w:val="0"/>
      <w:divBdr>
        <w:top w:val="none" w:sz="0" w:space="0" w:color="auto"/>
        <w:left w:val="none" w:sz="0" w:space="0" w:color="auto"/>
        <w:bottom w:val="none" w:sz="0" w:space="0" w:color="auto"/>
        <w:right w:val="none" w:sz="0" w:space="0" w:color="auto"/>
      </w:divBdr>
    </w:div>
    <w:div w:id="124810087">
      <w:bodyDiv w:val="1"/>
      <w:marLeft w:val="0"/>
      <w:marRight w:val="0"/>
      <w:marTop w:val="0"/>
      <w:marBottom w:val="0"/>
      <w:divBdr>
        <w:top w:val="none" w:sz="0" w:space="0" w:color="auto"/>
        <w:left w:val="none" w:sz="0" w:space="0" w:color="auto"/>
        <w:bottom w:val="none" w:sz="0" w:space="0" w:color="auto"/>
        <w:right w:val="none" w:sz="0" w:space="0" w:color="auto"/>
      </w:divBdr>
    </w:div>
    <w:div w:id="128867005">
      <w:bodyDiv w:val="1"/>
      <w:marLeft w:val="0"/>
      <w:marRight w:val="0"/>
      <w:marTop w:val="0"/>
      <w:marBottom w:val="0"/>
      <w:divBdr>
        <w:top w:val="none" w:sz="0" w:space="0" w:color="auto"/>
        <w:left w:val="none" w:sz="0" w:space="0" w:color="auto"/>
        <w:bottom w:val="none" w:sz="0" w:space="0" w:color="auto"/>
        <w:right w:val="none" w:sz="0" w:space="0" w:color="auto"/>
      </w:divBdr>
    </w:div>
    <w:div w:id="132791039">
      <w:bodyDiv w:val="1"/>
      <w:marLeft w:val="0"/>
      <w:marRight w:val="0"/>
      <w:marTop w:val="0"/>
      <w:marBottom w:val="0"/>
      <w:divBdr>
        <w:top w:val="none" w:sz="0" w:space="0" w:color="auto"/>
        <w:left w:val="none" w:sz="0" w:space="0" w:color="auto"/>
        <w:bottom w:val="none" w:sz="0" w:space="0" w:color="auto"/>
        <w:right w:val="none" w:sz="0" w:space="0" w:color="auto"/>
      </w:divBdr>
    </w:div>
    <w:div w:id="133761848">
      <w:bodyDiv w:val="1"/>
      <w:marLeft w:val="0"/>
      <w:marRight w:val="0"/>
      <w:marTop w:val="0"/>
      <w:marBottom w:val="0"/>
      <w:divBdr>
        <w:top w:val="none" w:sz="0" w:space="0" w:color="auto"/>
        <w:left w:val="none" w:sz="0" w:space="0" w:color="auto"/>
        <w:bottom w:val="none" w:sz="0" w:space="0" w:color="auto"/>
        <w:right w:val="none" w:sz="0" w:space="0" w:color="auto"/>
      </w:divBdr>
    </w:div>
    <w:div w:id="142504870">
      <w:bodyDiv w:val="1"/>
      <w:marLeft w:val="0"/>
      <w:marRight w:val="0"/>
      <w:marTop w:val="0"/>
      <w:marBottom w:val="0"/>
      <w:divBdr>
        <w:top w:val="none" w:sz="0" w:space="0" w:color="auto"/>
        <w:left w:val="none" w:sz="0" w:space="0" w:color="auto"/>
        <w:bottom w:val="none" w:sz="0" w:space="0" w:color="auto"/>
        <w:right w:val="none" w:sz="0" w:space="0" w:color="auto"/>
      </w:divBdr>
    </w:div>
    <w:div w:id="144784942">
      <w:bodyDiv w:val="1"/>
      <w:marLeft w:val="0"/>
      <w:marRight w:val="0"/>
      <w:marTop w:val="0"/>
      <w:marBottom w:val="0"/>
      <w:divBdr>
        <w:top w:val="none" w:sz="0" w:space="0" w:color="auto"/>
        <w:left w:val="none" w:sz="0" w:space="0" w:color="auto"/>
        <w:bottom w:val="none" w:sz="0" w:space="0" w:color="auto"/>
        <w:right w:val="none" w:sz="0" w:space="0" w:color="auto"/>
      </w:divBdr>
    </w:div>
    <w:div w:id="146435909">
      <w:bodyDiv w:val="1"/>
      <w:marLeft w:val="0"/>
      <w:marRight w:val="0"/>
      <w:marTop w:val="0"/>
      <w:marBottom w:val="0"/>
      <w:divBdr>
        <w:top w:val="none" w:sz="0" w:space="0" w:color="auto"/>
        <w:left w:val="none" w:sz="0" w:space="0" w:color="auto"/>
        <w:bottom w:val="none" w:sz="0" w:space="0" w:color="auto"/>
        <w:right w:val="none" w:sz="0" w:space="0" w:color="auto"/>
      </w:divBdr>
    </w:div>
    <w:div w:id="146677162">
      <w:bodyDiv w:val="1"/>
      <w:marLeft w:val="0"/>
      <w:marRight w:val="0"/>
      <w:marTop w:val="0"/>
      <w:marBottom w:val="0"/>
      <w:divBdr>
        <w:top w:val="none" w:sz="0" w:space="0" w:color="auto"/>
        <w:left w:val="none" w:sz="0" w:space="0" w:color="auto"/>
        <w:bottom w:val="none" w:sz="0" w:space="0" w:color="auto"/>
        <w:right w:val="none" w:sz="0" w:space="0" w:color="auto"/>
      </w:divBdr>
    </w:div>
    <w:div w:id="152337939">
      <w:bodyDiv w:val="1"/>
      <w:marLeft w:val="0"/>
      <w:marRight w:val="0"/>
      <w:marTop w:val="0"/>
      <w:marBottom w:val="0"/>
      <w:divBdr>
        <w:top w:val="none" w:sz="0" w:space="0" w:color="auto"/>
        <w:left w:val="none" w:sz="0" w:space="0" w:color="auto"/>
        <w:bottom w:val="none" w:sz="0" w:space="0" w:color="auto"/>
        <w:right w:val="none" w:sz="0" w:space="0" w:color="auto"/>
      </w:divBdr>
    </w:div>
    <w:div w:id="156041446">
      <w:bodyDiv w:val="1"/>
      <w:marLeft w:val="0"/>
      <w:marRight w:val="0"/>
      <w:marTop w:val="0"/>
      <w:marBottom w:val="0"/>
      <w:divBdr>
        <w:top w:val="none" w:sz="0" w:space="0" w:color="auto"/>
        <w:left w:val="none" w:sz="0" w:space="0" w:color="auto"/>
        <w:bottom w:val="none" w:sz="0" w:space="0" w:color="auto"/>
        <w:right w:val="none" w:sz="0" w:space="0" w:color="auto"/>
      </w:divBdr>
    </w:div>
    <w:div w:id="157574329">
      <w:bodyDiv w:val="1"/>
      <w:marLeft w:val="0"/>
      <w:marRight w:val="0"/>
      <w:marTop w:val="0"/>
      <w:marBottom w:val="0"/>
      <w:divBdr>
        <w:top w:val="none" w:sz="0" w:space="0" w:color="auto"/>
        <w:left w:val="none" w:sz="0" w:space="0" w:color="auto"/>
        <w:bottom w:val="none" w:sz="0" w:space="0" w:color="auto"/>
        <w:right w:val="none" w:sz="0" w:space="0" w:color="auto"/>
      </w:divBdr>
    </w:div>
    <w:div w:id="160045865">
      <w:bodyDiv w:val="1"/>
      <w:marLeft w:val="0"/>
      <w:marRight w:val="0"/>
      <w:marTop w:val="0"/>
      <w:marBottom w:val="0"/>
      <w:divBdr>
        <w:top w:val="none" w:sz="0" w:space="0" w:color="auto"/>
        <w:left w:val="none" w:sz="0" w:space="0" w:color="auto"/>
        <w:bottom w:val="none" w:sz="0" w:space="0" w:color="auto"/>
        <w:right w:val="none" w:sz="0" w:space="0" w:color="auto"/>
      </w:divBdr>
    </w:div>
    <w:div w:id="162622939">
      <w:bodyDiv w:val="1"/>
      <w:marLeft w:val="0"/>
      <w:marRight w:val="0"/>
      <w:marTop w:val="0"/>
      <w:marBottom w:val="0"/>
      <w:divBdr>
        <w:top w:val="none" w:sz="0" w:space="0" w:color="auto"/>
        <w:left w:val="none" w:sz="0" w:space="0" w:color="auto"/>
        <w:bottom w:val="none" w:sz="0" w:space="0" w:color="auto"/>
        <w:right w:val="none" w:sz="0" w:space="0" w:color="auto"/>
      </w:divBdr>
    </w:div>
    <w:div w:id="171722930">
      <w:bodyDiv w:val="1"/>
      <w:marLeft w:val="0"/>
      <w:marRight w:val="0"/>
      <w:marTop w:val="0"/>
      <w:marBottom w:val="0"/>
      <w:divBdr>
        <w:top w:val="none" w:sz="0" w:space="0" w:color="auto"/>
        <w:left w:val="none" w:sz="0" w:space="0" w:color="auto"/>
        <w:bottom w:val="none" w:sz="0" w:space="0" w:color="auto"/>
        <w:right w:val="none" w:sz="0" w:space="0" w:color="auto"/>
      </w:divBdr>
    </w:div>
    <w:div w:id="171916279">
      <w:bodyDiv w:val="1"/>
      <w:marLeft w:val="0"/>
      <w:marRight w:val="0"/>
      <w:marTop w:val="0"/>
      <w:marBottom w:val="0"/>
      <w:divBdr>
        <w:top w:val="none" w:sz="0" w:space="0" w:color="auto"/>
        <w:left w:val="none" w:sz="0" w:space="0" w:color="auto"/>
        <w:bottom w:val="none" w:sz="0" w:space="0" w:color="auto"/>
        <w:right w:val="none" w:sz="0" w:space="0" w:color="auto"/>
      </w:divBdr>
    </w:div>
    <w:div w:id="172457094">
      <w:bodyDiv w:val="1"/>
      <w:marLeft w:val="0"/>
      <w:marRight w:val="0"/>
      <w:marTop w:val="0"/>
      <w:marBottom w:val="0"/>
      <w:divBdr>
        <w:top w:val="none" w:sz="0" w:space="0" w:color="auto"/>
        <w:left w:val="none" w:sz="0" w:space="0" w:color="auto"/>
        <w:bottom w:val="none" w:sz="0" w:space="0" w:color="auto"/>
        <w:right w:val="none" w:sz="0" w:space="0" w:color="auto"/>
      </w:divBdr>
      <w:divsChild>
        <w:div w:id="74937809">
          <w:marLeft w:val="720"/>
          <w:marRight w:val="0"/>
          <w:marTop w:val="0"/>
          <w:marBottom w:val="0"/>
          <w:divBdr>
            <w:top w:val="none" w:sz="0" w:space="0" w:color="auto"/>
            <w:left w:val="none" w:sz="0" w:space="0" w:color="auto"/>
            <w:bottom w:val="none" w:sz="0" w:space="0" w:color="auto"/>
            <w:right w:val="none" w:sz="0" w:space="0" w:color="auto"/>
          </w:divBdr>
        </w:div>
        <w:div w:id="584581385">
          <w:marLeft w:val="720"/>
          <w:marRight w:val="0"/>
          <w:marTop w:val="0"/>
          <w:marBottom w:val="0"/>
          <w:divBdr>
            <w:top w:val="none" w:sz="0" w:space="0" w:color="auto"/>
            <w:left w:val="none" w:sz="0" w:space="0" w:color="auto"/>
            <w:bottom w:val="none" w:sz="0" w:space="0" w:color="auto"/>
            <w:right w:val="none" w:sz="0" w:space="0" w:color="auto"/>
          </w:divBdr>
        </w:div>
        <w:div w:id="631251870">
          <w:marLeft w:val="720"/>
          <w:marRight w:val="0"/>
          <w:marTop w:val="0"/>
          <w:marBottom w:val="0"/>
          <w:divBdr>
            <w:top w:val="none" w:sz="0" w:space="0" w:color="auto"/>
            <w:left w:val="none" w:sz="0" w:space="0" w:color="auto"/>
            <w:bottom w:val="none" w:sz="0" w:space="0" w:color="auto"/>
            <w:right w:val="none" w:sz="0" w:space="0" w:color="auto"/>
          </w:divBdr>
        </w:div>
        <w:div w:id="763846928">
          <w:marLeft w:val="720"/>
          <w:marRight w:val="0"/>
          <w:marTop w:val="0"/>
          <w:marBottom w:val="0"/>
          <w:divBdr>
            <w:top w:val="none" w:sz="0" w:space="0" w:color="auto"/>
            <w:left w:val="none" w:sz="0" w:space="0" w:color="auto"/>
            <w:bottom w:val="none" w:sz="0" w:space="0" w:color="auto"/>
            <w:right w:val="none" w:sz="0" w:space="0" w:color="auto"/>
          </w:divBdr>
        </w:div>
        <w:div w:id="1445466574">
          <w:marLeft w:val="720"/>
          <w:marRight w:val="0"/>
          <w:marTop w:val="0"/>
          <w:marBottom w:val="0"/>
          <w:divBdr>
            <w:top w:val="none" w:sz="0" w:space="0" w:color="auto"/>
            <w:left w:val="none" w:sz="0" w:space="0" w:color="auto"/>
            <w:bottom w:val="none" w:sz="0" w:space="0" w:color="auto"/>
            <w:right w:val="none" w:sz="0" w:space="0" w:color="auto"/>
          </w:divBdr>
        </w:div>
      </w:divsChild>
    </w:div>
    <w:div w:id="173613432">
      <w:bodyDiv w:val="1"/>
      <w:marLeft w:val="0"/>
      <w:marRight w:val="0"/>
      <w:marTop w:val="0"/>
      <w:marBottom w:val="0"/>
      <w:divBdr>
        <w:top w:val="none" w:sz="0" w:space="0" w:color="auto"/>
        <w:left w:val="none" w:sz="0" w:space="0" w:color="auto"/>
        <w:bottom w:val="none" w:sz="0" w:space="0" w:color="auto"/>
        <w:right w:val="none" w:sz="0" w:space="0" w:color="auto"/>
      </w:divBdr>
    </w:div>
    <w:div w:id="178667898">
      <w:bodyDiv w:val="1"/>
      <w:marLeft w:val="0"/>
      <w:marRight w:val="0"/>
      <w:marTop w:val="0"/>
      <w:marBottom w:val="0"/>
      <w:divBdr>
        <w:top w:val="none" w:sz="0" w:space="0" w:color="auto"/>
        <w:left w:val="none" w:sz="0" w:space="0" w:color="auto"/>
        <w:bottom w:val="none" w:sz="0" w:space="0" w:color="auto"/>
        <w:right w:val="none" w:sz="0" w:space="0" w:color="auto"/>
      </w:divBdr>
    </w:div>
    <w:div w:id="186793576">
      <w:bodyDiv w:val="1"/>
      <w:marLeft w:val="0"/>
      <w:marRight w:val="0"/>
      <w:marTop w:val="0"/>
      <w:marBottom w:val="0"/>
      <w:divBdr>
        <w:top w:val="none" w:sz="0" w:space="0" w:color="auto"/>
        <w:left w:val="none" w:sz="0" w:space="0" w:color="auto"/>
        <w:bottom w:val="none" w:sz="0" w:space="0" w:color="auto"/>
        <w:right w:val="none" w:sz="0" w:space="0" w:color="auto"/>
      </w:divBdr>
    </w:div>
    <w:div w:id="191456632">
      <w:bodyDiv w:val="1"/>
      <w:marLeft w:val="0"/>
      <w:marRight w:val="0"/>
      <w:marTop w:val="0"/>
      <w:marBottom w:val="0"/>
      <w:divBdr>
        <w:top w:val="none" w:sz="0" w:space="0" w:color="auto"/>
        <w:left w:val="none" w:sz="0" w:space="0" w:color="auto"/>
        <w:bottom w:val="none" w:sz="0" w:space="0" w:color="auto"/>
        <w:right w:val="none" w:sz="0" w:space="0" w:color="auto"/>
      </w:divBdr>
    </w:div>
    <w:div w:id="192160815">
      <w:bodyDiv w:val="1"/>
      <w:marLeft w:val="0"/>
      <w:marRight w:val="0"/>
      <w:marTop w:val="0"/>
      <w:marBottom w:val="0"/>
      <w:divBdr>
        <w:top w:val="none" w:sz="0" w:space="0" w:color="auto"/>
        <w:left w:val="none" w:sz="0" w:space="0" w:color="auto"/>
        <w:bottom w:val="none" w:sz="0" w:space="0" w:color="auto"/>
        <w:right w:val="none" w:sz="0" w:space="0" w:color="auto"/>
      </w:divBdr>
    </w:div>
    <w:div w:id="197933309">
      <w:bodyDiv w:val="1"/>
      <w:marLeft w:val="0"/>
      <w:marRight w:val="0"/>
      <w:marTop w:val="0"/>
      <w:marBottom w:val="0"/>
      <w:divBdr>
        <w:top w:val="none" w:sz="0" w:space="0" w:color="auto"/>
        <w:left w:val="none" w:sz="0" w:space="0" w:color="auto"/>
        <w:bottom w:val="none" w:sz="0" w:space="0" w:color="auto"/>
        <w:right w:val="none" w:sz="0" w:space="0" w:color="auto"/>
      </w:divBdr>
    </w:div>
    <w:div w:id="202600244">
      <w:bodyDiv w:val="1"/>
      <w:marLeft w:val="0"/>
      <w:marRight w:val="0"/>
      <w:marTop w:val="0"/>
      <w:marBottom w:val="0"/>
      <w:divBdr>
        <w:top w:val="none" w:sz="0" w:space="0" w:color="auto"/>
        <w:left w:val="none" w:sz="0" w:space="0" w:color="auto"/>
        <w:bottom w:val="none" w:sz="0" w:space="0" w:color="auto"/>
        <w:right w:val="none" w:sz="0" w:space="0" w:color="auto"/>
      </w:divBdr>
    </w:div>
    <w:div w:id="203180721">
      <w:bodyDiv w:val="1"/>
      <w:marLeft w:val="0"/>
      <w:marRight w:val="0"/>
      <w:marTop w:val="0"/>
      <w:marBottom w:val="0"/>
      <w:divBdr>
        <w:top w:val="none" w:sz="0" w:space="0" w:color="auto"/>
        <w:left w:val="none" w:sz="0" w:space="0" w:color="auto"/>
        <w:bottom w:val="none" w:sz="0" w:space="0" w:color="auto"/>
        <w:right w:val="none" w:sz="0" w:space="0" w:color="auto"/>
      </w:divBdr>
    </w:div>
    <w:div w:id="204561458">
      <w:bodyDiv w:val="1"/>
      <w:marLeft w:val="0"/>
      <w:marRight w:val="0"/>
      <w:marTop w:val="0"/>
      <w:marBottom w:val="0"/>
      <w:divBdr>
        <w:top w:val="none" w:sz="0" w:space="0" w:color="auto"/>
        <w:left w:val="none" w:sz="0" w:space="0" w:color="auto"/>
        <w:bottom w:val="none" w:sz="0" w:space="0" w:color="auto"/>
        <w:right w:val="none" w:sz="0" w:space="0" w:color="auto"/>
      </w:divBdr>
    </w:div>
    <w:div w:id="215358480">
      <w:bodyDiv w:val="1"/>
      <w:marLeft w:val="0"/>
      <w:marRight w:val="0"/>
      <w:marTop w:val="0"/>
      <w:marBottom w:val="0"/>
      <w:divBdr>
        <w:top w:val="none" w:sz="0" w:space="0" w:color="auto"/>
        <w:left w:val="none" w:sz="0" w:space="0" w:color="auto"/>
        <w:bottom w:val="none" w:sz="0" w:space="0" w:color="auto"/>
        <w:right w:val="none" w:sz="0" w:space="0" w:color="auto"/>
      </w:divBdr>
    </w:div>
    <w:div w:id="218136044">
      <w:bodyDiv w:val="1"/>
      <w:marLeft w:val="0"/>
      <w:marRight w:val="0"/>
      <w:marTop w:val="0"/>
      <w:marBottom w:val="0"/>
      <w:divBdr>
        <w:top w:val="none" w:sz="0" w:space="0" w:color="auto"/>
        <w:left w:val="none" w:sz="0" w:space="0" w:color="auto"/>
        <w:bottom w:val="none" w:sz="0" w:space="0" w:color="auto"/>
        <w:right w:val="none" w:sz="0" w:space="0" w:color="auto"/>
      </w:divBdr>
    </w:div>
    <w:div w:id="222177443">
      <w:bodyDiv w:val="1"/>
      <w:marLeft w:val="0"/>
      <w:marRight w:val="0"/>
      <w:marTop w:val="0"/>
      <w:marBottom w:val="0"/>
      <w:divBdr>
        <w:top w:val="none" w:sz="0" w:space="0" w:color="auto"/>
        <w:left w:val="none" w:sz="0" w:space="0" w:color="auto"/>
        <w:bottom w:val="none" w:sz="0" w:space="0" w:color="auto"/>
        <w:right w:val="none" w:sz="0" w:space="0" w:color="auto"/>
      </w:divBdr>
    </w:div>
    <w:div w:id="224950478">
      <w:bodyDiv w:val="1"/>
      <w:marLeft w:val="0"/>
      <w:marRight w:val="0"/>
      <w:marTop w:val="0"/>
      <w:marBottom w:val="0"/>
      <w:divBdr>
        <w:top w:val="none" w:sz="0" w:space="0" w:color="auto"/>
        <w:left w:val="none" w:sz="0" w:space="0" w:color="auto"/>
        <w:bottom w:val="none" w:sz="0" w:space="0" w:color="auto"/>
        <w:right w:val="none" w:sz="0" w:space="0" w:color="auto"/>
      </w:divBdr>
    </w:div>
    <w:div w:id="241572461">
      <w:bodyDiv w:val="1"/>
      <w:marLeft w:val="0"/>
      <w:marRight w:val="0"/>
      <w:marTop w:val="0"/>
      <w:marBottom w:val="0"/>
      <w:divBdr>
        <w:top w:val="none" w:sz="0" w:space="0" w:color="auto"/>
        <w:left w:val="none" w:sz="0" w:space="0" w:color="auto"/>
        <w:bottom w:val="none" w:sz="0" w:space="0" w:color="auto"/>
        <w:right w:val="none" w:sz="0" w:space="0" w:color="auto"/>
      </w:divBdr>
    </w:div>
    <w:div w:id="242908752">
      <w:bodyDiv w:val="1"/>
      <w:marLeft w:val="0"/>
      <w:marRight w:val="0"/>
      <w:marTop w:val="0"/>
      <w:marBottom w:val="0"/>
      <w:divBdr>
        <w:top w:val="none" w:sz="0" w:space="0" w:color="auto"/>
        <w:left w:val="none" w:sz="0" w:space="0" w:color="auto"/>
        <w:bottom w:val="none" w:sz="0" w:space="0" w:color="auto"/>
        <w:right w:val="none" w:sz="0" w:space="0" w:color="auto"/>
      </w:divBdr>
    </w:div>
    <w:div w:id="243733929">
      <w:bodyDiv w:val="1"/>
      <w:marLeft w:val="0"/>
      <w:marRight w:val="0"/>
      <w:marTop w:val="0"/>
      <w:marBottom w:val="0"/>
      <w:divBdr>
        <w:top w:val="none" w:sz="0" w:space="0" w:color="auto"/>
        <w:left w:val="none" w:sz="0" w:space="0" w:color="auto"/>
        <w:bottom w:val="none" w:sz="0" w:space="0" w:color="auto"/>
        <w:right w:val="none" w:sz="0" w:space="0" w:color="auto"/>
      </w:divBdr>
    </w:div>
    <w:div w:id="245388605">
      <w:bodyDiv w:val="1"/>
      <w:marLeft w:val="0"/>
      <w:marRight w:val="0"/>
      <w:marTop w:val="0"/>
      <w:marBottom w:val="0"/>
      <w:divBdr>
        <w:top w:val="none" w:sz="0" w:space="0" w:color="auto"/>
        <w:left w:val="none" w:sz="0" w:space="0" w:color="auto"/>
        <w:bottom w:val="none" w:sz="0" w:space="0" w:color="auto"/>
        <w:right w:val="none" w:sz="0" w:space="0" w:color="auto"/>
      </w:divBdr>
    </w:div>
    <w:div w:id="250237442">
      <w:bodyDiv w:val="1"/>
      <w:marLeft w:val="0"/>
      <w:marRight w:val="0"/>
      <w:marTop w:val="0"/>
      <w:marBottom w:val="0"/>
      <w:divBdr>
        <w:top w:val="none" w:sz="0" w:space="0" w:color="auto"/>
        <w:left w:val="none" w:sz="0" w:space="0" w:color="auto"/>
        <w:bottom w:val="none" w:sz="0" w:space="0" w:color="auto"/>
        <w:right w:val="none" w:sz="0" w:space="0" w:color="auto"/>
      </w:divBdr>
    </w:div>
    <w:div w:id="252133062">
      <w:bodyDiv w:val="1"/>
      <w:marLeft w:val="0"/>
      <w:marRight w:val="0"/>
      <w:marTop w:val="0"/>
      <w:marBottom w:val="0"/>
      <w:divBdr>
        <w:top w:val="none" w:sz="0" w:space="0" w:color="auto"/>
        <w:left w:val="none" w:sz="0" w:space="0" w:color="auto"/>
        <w:bottom w:val="none" w:sz="0" w:space="0" w:color="auto"/>
        <w:right w:val="none" w:sz="0" w:space="0" w:color="auto"/>
      </w:divBdr>
    </w:div>
    <w:div w:id="254362059">
      <w:bodyDiv w:val="1"/>
      <w:marLeft w:val="0"/>
      <w:marRight w:val="0"/>
      <w:marTop w:val="0"/>
      <w:marBottom w:val="0"/>
      <w:divBdr>
        <w:top w:val="none" w:sz="0" w:space="0" w:color="auto"/>
        <w:left w:val="none" w:sz="0" w:space="0" w:color="auto"/>
        <w:bottom w:val="none" w:sz="0" w:space="0" w:color="auto"/>
        <w:right w:val="none" w:sz="0" w:space="0" w:color="auto"/>
      </w:divBdr>
    </w:div>
    <w:div w:id="261383752">
      <w:bodyDiv w:val="1"/>
      <w:marLeft w:val="0"/>
      <w:marRight w:val="0"/>
      <w:marTop w:val="0"/>
      <w:marBottom w:val="0"/>
      <w:divBdr>
        <w:top w:val="none" w:sz="0" w:space="0" w:color="auto"/>
        <w:left w:val="none" w:sz="0" w:space="0" w:color="auto"/>
        <w:bottom w:val="none" w:sz="0" w:space="0" w:color="auto"/>
        <w:right w:val="none" w:sz="0" w:space="0" w:color="auto"/>
      </w:divBdr>
    </w:div>
    <w:div w:id="268971340">
      <w:bodyDiv w:val="1"/>
      <w:marLeft w:val="0"/>
      <w:marRight w:val="0"/>
      <w:marTop w:val="0"/>
      <w:marBottom w:val="0"/>
      <w:divBdr>
        <w:top w:val="none" w:sz="0" w:space="0" w:color="auto"/>
        <w:left w:val="none" w:sz="0" w:space="0" w:color="auto"/>
        <w:bottom w:val="none" w:sz="0" w:space="0" w:color="auto"/>
        <w:right w:val="none" w:sz="0" w:space="0" w:color="auto"/>
      </w:divBdr>
    </w:div>
    <w:div w:id="270281540">
      <w:bodyDiv w:val="1"/>
      <w:marLeft w:val="0"/>
      <w:marRight w:val="0"/>
      <w:marTop w:val="0"/>
      <w:marBottom w:val="0"/>
      <w:divBdr>
        <w:top w:val="none" w:sz="0" w:space="0" w:color="auto"/>
        <w:left w:val="none" w:sz="0" w:space="0" w:color="auto"/>
        <w:bottom w:val="none" w:sz="0" w:space="0" w:color="auto"/>
        <w:right w:val="none" w:sz="0" w:space="0" w:color="auto"/>
      </w:divBdr>
    </w:div>
    <w:div w:id="270630097">
      <w:bodyDiv w:val="1"/>
      <w:marLeft w:val="0"/>
      <w:marRight w:val="0"/>
      <w:marTop w:val="0"/>
      <w:marBottom w:val="0"/>
      <w:divBdr>
        <w:top w:val="none" w:sz="0" w:space="0" w:color="auto"/>
        <w:left w:val="none" w:sz="0" w:space="0" w:color="auto"/>
        <w:bottom w:val="none" w:sz="0" w:space="0" w:color="auto"/>
        <w:right w:val="none" w:sz="0" w:space="0" w:color="auto"/>
      </w:divBdr>
    </w:div>
    <w:div w:id="278219477">
      <w:bodyDiv w:val="1"/>
      <w:marLeft w:val="0"/>
      <w:marRight w:val="0"/>
      <w:marTop w:val="0"/>
      <w:marBottom w:val="0"/>
      <w:divBdr>
        <w:top w:val="none" w:sz="0" w:space="0" w:color="auto"/>
        <w:left w:val="none" w:sz="0" w:space="0" w:color="auto"/>
        <w:bottom w:val="none" w:sz="0" w:space="0" w:color="auto"/>
        <w:right w:val="none" w:sz="0" w:space="0" w:color="auto"/>
      </w:divBdr>
    </w:div>
    <w:div w:id="278925030">
      <w:bodyDiv w:val="1"/>
      <w:marLeft w:val="0"/>
      <w:marRight w:val="0"/>
      <w:marTop w:val="0"/>
      <w:marBottom w:val="0"/>
      <w:divBdr>
        <w:top w:val="none" w:sz="0" w:space="0" w:color="auto"/>
        <w:left w:val="none" w:sz="0" w:space="0" w:color="auto"/>
        <w:bottom w:val="none" w:sz="0" w:space="0" w:color="auto"/>
        <w:right w:val="none" w:sz="0" w:space="0" w:color="auto"/>
      </w:divBdr>
    </w:div>
    <w:div w:id="279728671">
      <w:bodyDiv w:val="1"/>
      <w:marLeft w:val="0"/>
      <w:marRight w:val="0"/>
      <w:marTop w:val="0"/>
      <w:marBottom w:val="0"/>
      <w:divBdr>
        <w:top w:val="none" w:sz="0" w:space="0" w:color="auto"/>
        <w:left w:val="none" w:sz="0" w:space="0" w:color="auto"/>
        <w:bottom w:val="none" w:sz="0" w:space="0" w:color="auto"/>
        <w:right w:val="none" w:sz="0" w:space="0" w:color="auto"/>
      </w:divBdr>
    </w:div>
    <w:div w:id="283268758">
      <w:bodyDiv w:val="1"/>
      <w:marLeft w:val="0"/>
      <w:marRight w:val="0"/>
      <w:marTop w:val="0"/>
      <w:marBottom w:val="0"/>
      <w:divBdr>
        <w:top w:val="none" w:sz="0" w:space="0" w:color="auto"/>
        <w:left w:val="none" w:sz="0" w:space="0" w:color="auto"/>
        <w:bottom w:val="none" w:sz="0" w:space="0" w:color="auto"/>
        <w:right w:val="none" w:sz="0" w:space="0" w:color="auto"/>
      </w:divBdr>
    </w:div>
    <w:div w:id="287049468">
      <w:bodyDiv w:val="1"/>
      <w:marLeft w:val="0"/>
      <w:marRight w:val="0"/>
      <w:marTop w:val="0"/>
      <w:marBottom w:val="0"/>
      <w:divBdr>
        <w:top w:val="none" w:sz="0" w:space="0" w:color="auto"/>
        <w:left w:val="none" w:sz="0" w:space="0" w:color="auto"/>
        <w:bottom w:val="none" w:sz="0" w:space="0" w:color="auto"/>
        <w:right w:val="none" w:sz="0" w:space="0" w:color="auto"/>
      </w:divBdr>
    </w:div>
    <w:div w:id="301737660">
      <w:bodyDiv w:val="1"/>
      <w:marLeft w:val="0"/>
      <w:marRight w:val="0"/>
      <w:marTop w:val="0"/>
      <w:marBottom w:val="0"/>
      <w:divBdr>
        <w:top w:val="none" w:sz="0" w:space="0" w:color="auto"/>
        <w:left w:val="none" w:sz="0" w:space="0" w:color="auto"/>
        <w:bottom w:val="none" w:sz="0" w:space="0" w:color="auto"/>
        <w:right w:val="none" w:sz="0" w:space="0" w:color="auto"/>
      </w:divBdr>
    </w:div>
    <w:div w:id="302587483">
      <w:bodyDiv w:val="1"/>
      <w:marLeft w:val="0"/>
      <w:marRight w:val="0"/>
      <w:marTop w:val="0"/>
      <w:marBottom w:val="0"/>
      <w:divBdr>
        <w:top w:val="none" w:sz="0" w:space="0" w:color="auto"/>
        <w:left w:val="none" w:sz="0" w:space="0" w:color="auto"/>
        <w:bottom w:val="none" w:sz="0" w:space="0" w:color="auto"/>
        <w:right w:val="none" w:sz="0" w:space="0" w:color="auto"/>
      </w:divBdr>
    </w:div>
    <w:div w:id="302856105">
      <w:bodyDiv w:val="1"/>
      <w:marLeft w:val="0"/>
      <w:marRight w:val="0"/>
      <w:marTop w:val="0"/>
      <w:marBottom w:val="0"/>
      <w:divBdr>
        <w:top w:val="none" w:sz="0" w:space="0" w:color="auto"/>
        <w:left w:val="none" w:sz="0" w:space="0" w:color="auto"/>
        <w:bottom w:val="none" w:sz="0" w:space="0" w:color="auto"/>
        <w:right w:val="none" w:sz="0" w:space="0" w:color="auto"/>
      </w:divBdr>
    </w:div>
    <w:div w:id="305092261">
      <w:bodyDiv w:val="1"/>
      <w:marLeft w:val="0"/>
      <w:marRight w:val="0"/>
      <w:marTop w:val="0"/>
      <w:marBottom w:val="0"/>
      <w:divBdr>
        <w:top w:val="none" w:sz="0" w:space="0" w:color="auto"/>
        <w:left w:val="none" w:sz="0" w:space="0" w:color="auto"/>
        <w:bottom w:val="none" w:sz="0" w:space="0" w:color="auto"/>
        <w:right w:val="none" w:sz="0" w:space="0" w:color="auto"/>
      </w:divBdr>
    </w:div>
    <w:div w:id="306738803">
      <w:bodyDiv w:val="1"/>
      <w:marLeft w:val="0"/>
      <w:marRight w:val="0"/>
      <w:marTop w:val="0"/>
      <w:marBottom w:val="0"/>
      <w:divBdr>
        <w:top w:val="none" w:sz="0" w:space="0" w:color="auto"/>
        <w:left w:val="none" w:sz="0" w:space="0" w:color="auto"/>
        <w:bottom w:val="none" w:sz="0" w:space="0" w:color="auto"/>
        <w:right w:val="none" w:sz="0" w:space="0" w:color="auto"/>
      </w:divBdr>
    </w:div>
    <w:div w:id="308173147">
      <w:bodyDiv w:val="1"/>
      <w:marLeft w:val="0"/>
      <w:marRight w:val="0"/>
      <w:marTop w:val="0"/>
      <w:marBottom w:val="0"/>
      <w:divBdr>
        <w:top w:val="none" w:sz="0" w:space="0" w:color="auto"/>
        <w:left w:val="none" w:sz="0" w:space="0" w:color="auto"/>
        <w:bottom w:val="none" w:sz="0" w:space="0" w:color="auto"/>
        <w:right w:val="none" w:sz="0" w:space="0" w:color="auto"/>
      </w:divBdr>
    </w:div>
    <w:div w:id="309484704">
      <w:bodyDiv w:val="1"/>
      <w:marLeft w:val="0"/>
      <w:marRight w:val="0"/>
      <w:marTop w:val="0"/>
      <w:marBottom w:val="0"/>
      <w:divBdr>
        <w:top w:val="none" w:sz="0" w:space="0" w:color="auto"/>
        <w:left w:val="none" w:sz="0" w:space="0" w:color="auto"/>
        <w:bottom w:val="none" w:sz="0" w:space="0" w:color="auto"/>
        <w:right w:val="none" w:sz="0" w:space="0" w:color="auto"/>
      </w:divBdr>
    </w:div>
    <w:div w:id="309988895">
      <w:bodyDiv w:val="1"/>
      <w:marLeft w:val="0"/>
      <w:marRight w:val="0"/>
      <w:marTop w:val="0"/>
      <w:marBottom w:val="0"/>
      <w:divBdr>
        <w:top w:val="none" w:sz="0" w:space="0" w:color="auto"/>
        <w:left w:val="none" w:sz="0" w:space="0" w:color="auto"/>
        <w:bottom w:val="none" w:sz="0" w:space="0" w:color="auto"/>
        <w:right w:val="none" w:sz="0" w:space="0" w:color="auto"/>
      </w:divBdr>
    </w:div>
    <w:div w:id="321205372">
      <w:bodyDiv w:val="1"/>
      <w:marLeft w:val="0"/>
      <w:marRight w:val="0"/>
      <w:marTop w:val="0"/>
      <w:marBottom w:val="0"/>
      <w:divBdr>
        <w:top w:val="none" w:sz="0" w:space="0" w:color="auto"/>
        <w:left w:val="none" w:sz="0" w:space="0" w:color="auto"/>
        <w:bottom w:val="none" w:sz="0" w:space="0" w:color="auto"/>
        <w:right w:val="none" w:sz="0" w:space="0" w:color="auto"/>
      </w:divBdr>
    </w:div>
    <w:div w:id="329142119">
      <w:bodyDiv w:val="1"/>
      <w:marLeft w:val="0"/>
      <w:marRight w:val="0"/>
      <w:marTop w:val="0"/>
      <w:marBottom w:val="0"/>
      <w:divBdr>
        <w:top w:val="none" w:sz="0" w:space="0" w:color="auto"/>
        <w:left w:val="none" w:sz="0" w:space="0" w:color="auto"/>
        <w:bottom w:val="none" w:sz="0" w:space="0" w:color="auto"/>
        <w:right w:val="none" w:sz="0" w:space="0" w:color="auto"/>
      </w:divBdr>
    </w:div>
    <w:div w:id="335039088">
      <w:bodyDiv w:val="1"/>
      <w:marLeft w:val="0"/>
      <w:marRight w:val="0"/>
      <w:marTop w:val="0"/>
      <w:marBottom w:val="0"/>
      <w:divBdr>
        <w:top w:val="none" w:sz="0" w:space="0" w:color="auto"/>
        <w:left w:val="none" w:sz="0" w:space="0" w:color="auto"/>
        <w:bottom w:val="none" w:sz="0" w:space="0" w:color="auto"/>
        <w:right w:val="none" w:sz="0" w:space="0" w:color="auto"/>
      </w:divBdr>
    </w:div>
    <w:div w:id="337345629">
      <w:bodyDiv w:val="1"/>
      <w:marLeft w:val="0"/>
      <w:marRight w:val="0"/>
      <w:marTop w:val="0"/>
      <w:marBottom w:val="0"/>
      <w:divBdr>
        <w:top w:val="none" w:sz="0" w:space="0" w:color="auto"/>
        <w:left w:val="none" w:sz="0" w:space="0" w:color="auto"/>
        <w:bottom w:val="none" w:sz="0" w:space="0" w:color="auto"/>
        <w:right w:val="none" w:sz="0" w:space="0" w:color="auto"/>
      </w:divBdr>
    </w:div>
    <w:div w:id="338627905">
      <w:bodyDiv w:val="1"/>
      <w:marLeft w:val="0"/>
      <w:marRight w:val="0"/>
      <w:marTop w:val="0"/>
      <w:marBottom w:val="0"/>
      <w:divBdr>
        <w:top w:val="none" w:sz="0" w:space="0" w:color="auto"/>
        <w:left w:val="none" w:sz="0" w:space="0" w:color="auto"/>
        <w:bottom w:val="none" w:sz="0" w:space="0" w:color="auto"/>
        <w:right w:val="none" w:sz="0" w:space="0" w:color="auto"/>
      </w:divBdr>
    </w:div>
    <w:div w:id="344288774">
      <w:bodyDiv w:val="1"/>
      <w:marLeft w:val="0"/>
      <w:marRight w:val="0"/>
      <w:marTop w:val="0"/>
      <w:marBottom w:val="0"/>
      <w:divBdr>
        <w:top w:val="none" w:sz="0" w:space="0" w:color="auto"/>
        <w:left w:val="none" w:sz="0" w:space="0" w:color="auto"/>
        <w:bottom w:val="none" w:sz="0" w:space="0" w:color="auto"/>
        <w:right w:val="none" w:sz="0" w:space="0" w:color="auto"/>
      </w:divBdr>
    </w:div>
    <w:div w:id="344790554">
      <w:bodyDiv w:val="1"/>
      <w:marLeft w:val="0"/>
      <w:marRight w:val="0"/>
      <w:marTop w:val="0"/>
      <w:marBottom w:val="0"/>
      <w:divBdr>
        <w:top w:val="none" w:sz="0" w:space="0" w:color="auto"/>
        <w:left w:val="none" w:sz="0" w:space="0" w:color="auto"/>
        <w:bottom w:val="none" w:sz="0" w:space="0" w:color="auto"/>
        <w:right w:val="none" w:sz="0" w:space="0" w:color="auto"/>
      </w:divBdr>
    </w:div>
    <w:div w:id="345404189">
      <w:bodyDiv w:val="1"/>
      <w:marLeft w:val="0"/>
      <w:marRight w:val="0"/>
      <w:marTop w:val="0"/>
      <w:marBottom w:val="0"/>
      <w:divBdr>
        <w:top w:val="none" w:sz="0" w:space="0" w:color="auto"/>
        <w:left w:val="none" w:sz="0" w:space="0" w:color="auto"/>
        <w:bottom w:val="none" w:sz="0" w:space="0" w:color="auto"/>
        <w:right w:val="none" w:sz="0" w:space="0" w:color="auto"/>
      </w:divBdr>
    </w:div>
    <w:div w:id="350226911">
      <w:bodyDiv w:val="1"/>
      <w:marLeft w:val="0"/>
      <w:marRight w:val="0"/>
      <w:marTop w:val="0"/>
      <w:marBottom w:val="0"/>
      <w:divBdr>
        <w:top w:val="none" w:sz="0" w:space="0" w:color="auto"/>
        <w:left w:val="none" w:sz="0" w:space="0" w:color="auto"/>
        <w:bottom w:val="none" w:sz="0" w:space="0" w:color="auto"/>
        <w:right w:val="none" w:sz="0" w:space="0" w:color="auto"/>
      </w:divBdr>
    </w:div>
    <w:div w:id="358119065">
      <w:bodyDiv w:val="1"/>
      <w:marLeft w:val="0"/>
      <w:marRight w:val="0"/>
      <w:marTop w:val="0"/>
      <w:marBottom w:val="0"/>
      <w:divBdr>
        <w:top w:val="none" w:sz="0" w:space="0" w:color="auto"/>
        <w:left w:val="none" w:sz="0" w:space="0" w:color="auto"/>
        <w:bottom w:val="none" w:sz="0" w:space="0" w:color="auto"/>
        <w:right w:val="none" w:sz="0" w:space="0" w:color="auto"/>
      </w:divBdr>
    </w:div>
    <w:div w:id="359623586">
      <w:bodyDiv w:val="1"/>
      <w:marLeft w:val="0"/>
      <w:marRight w:val="0"/>
      <w:marTop w:val="0"/>
      <w:marBottom w:val="0"/>
      <w:divBdr>
        <w:top w:val="none" w:sz="0" w:space="0" w:color="auto"/>
        <w:left w:val="none" w:sz="0" w:space="0" w:color="auto"/>
        <w:bottom w:val="none" w:sz="0" w:space="0" w:color="auto"/>
        <w:right w:val="none" w:sz="0" w:space="0" w:color="auto"/>
      </w:divBdr>
    </w:div>
    <w:div w:id="360400431">
      <w:bodyDiv w:val="1"/>
      <w:marLeft w:val="0"/>
      <w:marRight w:val="0"/>
      <w:marTop w:val="0"/>
      <w:marBottom w:val="0"/>
      <w:divBdr>
        <w:top w:val="none" w:sz="0" w:space="0" w:color="auto"/>
        <w:left w:val="none" w:sz="0" w:space="0" w:color="auto"/>
        <w:bottom w:val="none" w:sz="0" w:space="0" w:color="auto"/>
        <w:right w:val="none" w:sz="0" w:space="0" w:color="auto"/>
      </w:divBdr>
    </w:div>
    <w:div w:id="364982672">
      <w:bodyDiv w:val="1"/>
      <w:marLeft w:val="0"/>
      <w:marRight w:val="0"/>
      <w:marTop w:val="0"/>
      <w:marBottom w:val="0"/>
      <w:divBdr>
        <w:top w:val="none" w:sz="0" w:space="0" w:color="auto"/>
        <w:left w:val="none" w:sz="0" w:space="0" w:color="auto"/>
        <w:bottom w:val="none" w:sz="0" w:space="0" w:color="auto"/>
        <w:right w:val="none" w:sz="0" w:space="0" w:color="auto"/>
      </w:divBdr>
    </w:div>
    <w:div w:id="366759085">
      <w:bodyDiv w:val="1"/>
      <w:marLeft w:val="0"/>
      <w:marRight w:val="0"/>
      <w:marTop w:val="0"/>
      <w:marBottom w:val="0"/>
      <w:divBdr>
        <w:top w:val="none" w:sz="0" w:space="0" w:color="auto"/>
        <w:left w:val="none" w:sz="0" w:space="0" w:color="auto"/>
        <w:bottom w:val="none" w:sz="0" w:space="0" w:color="auto"/>
        <w:right w:val="none" w:sz="0" w:space="0" w:color="auto"/>
      </w:divBdr>
    </w:div>
    <w:div w:id="367141326">
      <w:bodyDiv w:val="1"/>
      <w:marLeft w:val="0"/>
      <w:marRight w:val="0"/>
      <w:marTop w:val="0"/>
      <w:marBottom w:val="0"/>
      <w:divBdr>
        <w:top w:val="none" w:sz="0" w:space="0" w:color="auto"/>
        <w:left w:val="none" w:sz="0" w:space="0" w:color="auto"/>
        <w:bottom w:val="none" w:sz="0" w:space="0" w:color="auto"/>
        <w:right w:val="none" w:sz="0" w:space="0" w:color="auto"/>
      </w:divBdr>
    </w:div>
    <w:div w:id="367485658">
      <w:bodyDiv w:val="1"/>
      <w:marLeft w:val="0"/>
      <w:marRight w:val="0"/>
      <w:marTop w:val="0"/>
      <w:marBottom w:val="0"/>
      <w:divBdr>
        <w:top w:val="none" w:sz="0" w:space="0" w:color="auto"/>
        <w:left w:val="none" w:sz="0" w:space="0" w:color="auto"/>
        <w:bottom w:val="none" w:sz="0" w:space="0" w:color="auto"/>
        <w:right w:val="none" w:sz="0" w:space="0" w:color="auto"/>
      </w:divBdr>
    </w:div>
    <w:div w:id="367607286">
      <w:bodyDiv w:val="1"/>
      <w:marLeft w:val="0"/>
      <w:marRight w:val="0"/>
      <w:marTop w:val="0"/>
      <w:marBottom w:val="0"/>
      <w:divBdr>
        <w:top w:val="none" w:sz="0" w:space="0" w:color="auto"/>
        <w:left w:val="none" w:sz="0" w:space="0" w:color="auto"/>
        <w:bottom w:val="none" w:sz="0" w:space="0" w:color="auto"/>
        <w:right w:val="none" w:sz="0" w:space="0" w:color="auto"/>
      </w:divBdr>
    </w:div>
    <w:div w:id="373236873">
      <w:bodyDiv w:val="1"/>
      <w:marLeft w:val="0"/>
      <w:marRight w:val="0"/>
      <w:marTop w:val="0"/>
      <w:marBottom w:val="0"/>
      <w:divBdr>
        <w:top w:val="none" w:sz="0" w:space="0" w:color="auto"/>
        <w:left w:val="none" w:sz="0" w:space="0" w:color="auto"/>
        <w:bottom w:val="none" w:sz="0" w:space="0" w:color="auto"/>
        <w:right w:val="none" w:sz="0" w:space="0" w:color="auto"/>
      </w:divBdr>
    </w:div>
    <w:div w:id="374546262">
      <w:bodyDiv w:val="1"/>
      <w:marLeft w:val="0"/>
      <w:marRight w:val="0"/>
      <w:marTop w:val="0"/>
      <w:marBottom w:val="0"/>
      <w:divBdr>
        <w:top w:val="none" w:sz="0" w:space="0" w:color="auto"/>
        <w:left w:val="none" w:sz="0" w:space="0" w:color="auto"/>
        <w:bottom w:val="none" w:sz="0" w:space="0" w:color="auto"/>
        <w:right w:val="none" w:sz="0" w:space="0" w:color="auto"/>
      </w:divBdr>
    </w:div>
    <w:div w:id="386534450">
      <w:bodyDiv w:val="1"/>
      <w:marLeft w:val="0"/>
      <w:marRight w:val="0"/>
      <w:marTop w:val="0"/>
      <w:marBottom w:val="0"/>
      <w:divBdr>
        <w:top w:val="none" w:sz="0" w:space="0" w:color="auto"/>
        <w:left w:val="none" w:sz="0" w:space="0" w:color="auto"/>
        <w:bottom w:val="none" w:sz="0" w:space="0" w:color="auto"/>
        <w:right w:val="none" w:sz="0" w:space="0" w:color="auto"/>
      </w:divBdr>
    </w:div>
    <w:div w:id="388309999">
      <w:bodyDiv w:val="1"/>
      <w:marLeft w:val="0"/>
      <w:marRight w:val="0"/>
      <w:marTop w:val="0"/>
      <w:marBottom w:val="0"/>
      <w:divBdr>
        <w:top w:val="none" w:sz="0" w:space="0" w:color="auto"/>
        <w:left w:val="none" w:sz="0" w:space="0" w:color="auto"/>
        <w:bottom w:val="none" w:sz="0" w:space="0" w:color="auto"/>
        <w:right w:val="none" w:sz="0" w:space="0" w:color="auto"/>
      </w:divBdr>
    </w:div>
    <w:div w:id="389622151">
      <w:bodyDiv w:val="1"/>
      <w:marLeft w:val="0"/>
      <w:marRight w:val="0"/>
      <w:marTop w:val="0"/>
      <w:marBottom w:val="0"/>
      <w:divBdr>
        <w:top w:val="none" w:sz="0" w:space="0" w:color="auto"/>
        <w:left w:val="none" w:sz="0" w:space="0" w:color="auto"/>
        <w:bottom w:val="none" w:sz="0" w:space="0" w:color="auto"/>
        <w:right w:val="none" w:sz="0" w:space="0" w:color="auto"/>
      </w:divBdr>
    </w:div>
    <w:div w:id="393893693">
      <w:bodyDiv w:val="1"/>
      <w:marLeft w:val="0"/>
      <w:marRight w:val="0"/>
      <w:marTop w:val="0"/>
      <w:marBottom w:val="0"/>
      <w:divBdr>
        <w:top w:val="none" w:sz="0" w:space="0" w:color="auto"/>
        <w:left w:val="none" w:sz="0" w:space="0" w:color="auto"/>
        <w:bottom w:val="none" w:sz="0" w:space="0" w:color="auto"/>
        <w:right w:val="none" w:sz="0" w:space="0" w:color="auto"/>
      </w:divBdr>
    </w:div>
    <w:div w:id="399251020">
      <w:bodyDiv w:val="1"/>
      <w:marLeft w:val="0"/>
      <w:marRight w:val="0"/>
      <w:marTop w:val="0"/>
      <w:marBottom w:val="0"/>
      <w:divBdr>
        <w:top w:val="none" w:sz="0" w:space="0" w:color="auto"/>
        <w:left w:val="none" w:sz="0" w:space="0" w:color="auto"/>
        <w:bottom w:val="none" w:sz="0" w:space="0" w:color="auto"/>
        <w:right w:val="none" w:sz="0" w:space="0" w:color="auto"/>
      </w:divBdr>
    </w:div>
    <w:div w:id="406155088">
      <w:bodyDiv w:val="1"/>
      <w:marLeft w:val="0"/>
      <w:marRight w:val="0"/>
      <w:marTop w:val="0"/>
      <w:marBottom w:val="0"/>
      <w:divBdr>
        <w:top w:val="none" w:sz="0" w:space="0" w:color="auto"/>
        <w:left w:val="none" w:sz="0" w:space="0" w:color="auto"/>
        <w:bottom w:val="none" w:sz="0" w:space="0" w:color="auto"/>
        <w:right w:val="none" w:sz="0" w:space="0" w:color="auto"/>
      </w:divBdr>
    </w:div>
    <w:div w:id="408306656">
      <w:bodyDiv w:val="1"/>
      <w:marLeft w:val="0"/>
      <w:marRight w:val="0"/>
      <w:marTop w:val="0"/>
      <w:marBottom w:val="0"/>
      <w:divBdr>
        <w:top w:val="none" w:sz="0" w:space="0" w:color="auto"/>
        <w:left w:val="none" w:sz="0" w:space="0" w:color="auto"/>
        <w:bottom w:val="none" w:sz="0" w:space="0" w:color="auto"/>
        <w:right w:val="none" w:sz="0" w:space="0" w:color="auto"/>
      </w:divBdr>
    </w:div>
    <w:div w:id="410856101">
      <w:bodyDiv w:val="1"/>
      <w:marLeft w:val="0"/>
      <w:marRight w:val="0"/>
      <w:marTop w:val="0"/>
      <w:marBottom w:val="0"/>
      <w:divBdr>
        <w:top w:val="none" w:sz="0" w:space="0" w:color="auto"/>
        <w:left w:val="none" w:sz="0" w:space="0" w:color="auto"/>
        <w:bottom w:val="none" w:sz="0" w:space="0" w:color="auto"/>
        <w:right w:val="none" w:sz="0" w:space="0" w:color="auto"/>
      </w:divBdr>
    </w:div>
    <w:div w:id="411699560">
      <w:bodyDiv w:val="1"/>
      <w:marLeft w:val="0"/>
      <w:marRight w:val="0"/>
      <w:marTop w:val="0"/>
      <w:marBottom w:val="0"/>
      <w:divBdr>
        <w:top w:val="none" w:sz="0" w:space="0" w:color="auto"/>
        <w:left w:val="none" w:sz="0" w:space="0" w:color="auto"/>
        <w:bottom w:val="none" w:sz="0" w:space="0" w:color="auto"/>
        <w:right w:val="none" w:sz="0" w:space="0" w:color="auto"/>
      </w:divBdr>
    </w:div>
    <w:div w:id="415130732">
      <w:bodyDiv w:val="1"/>
      <w:marLeft w:val="0"/>
      <w:marRight w:val="0"/>
      <w:marTop w:val="0"/>
      <w:marBottom w:val="0"/>
      <w:divBdr>
        <w:top w:val="none" w:sz="0" w:space="0" w:color="auto"/>
        <w:left w:val="none" w:sz="0" w:space="0" w:color="auto"/>
        <w:bottom w:val="none" w:sz="0" w:space="0" w:color="auto"/>
        <w:right w:val="none" w:sz="0" w:space="0" w:color="auto"/>
      </w:divBdr>
    </w:div>
    <w:div w:id="415321123">
      <w:bodyDiv w:val="1"/>
      <w:marLeft w:val="0"/>
      <w:marRight w:val="0"/>
      <w:marTop w:val="0"/>
      <w:marBottom w:val="0"/>
      <w:divBdr>
        <w:top w:val="none" w:sz="0" w:space="0" w:color="auto"/>
        <w:left w:val="none" w:sz="0" w:space="0" w:color="auto"/>
        <w:bottom w:val="none" w:sz="0" w:space="0" w:color="auto"/>
        <w:right w:val="none" w:sz="0" w:space="0" w:color="auto"/>
      </w:divBdr>
    </w:div>
    <w:div w:id="415399411">
      <w:bodyDiv w:val="1"/>
      <w:marLeft w:val="0"/>
      <w:marRight w:val="0"/>
      <w:marTop w:val="0"/>
      <w:marBottom w:val="0"/>
      <w:divBdr>
        <w:top w:val="none" w:sz="0" w:space="0" w:color="auto"/>
        <w:left w:val="none" w:sz="0" w:space="0" w:color="auto"/>
        <w:bottom w:val="none" w:sz="0" w:space="0" w:color="auto"/>
        <w:right w:val="none" w:sz="0" w:space="0" w:color="auto"/>
      </w:divBdr>
    </w:div>
    <w:div w:id="415976087">
      <w:bodyDiv w:val="1"/>
      <w:marLeft w:val="0"/>
      <w:marRight w:val="0"/>
      <w:marTop w:val="0"/>
      <w:marBottom w:val="0"/>
      <w:divBdr>
        <w:top w:val="none" w:sz="0" w:space="0" w:color="auto"/>
        <w:left w:val="none" w:sz="0" w:space="0" w:color="auto"/>
        <w:bottom w:val="none" w:sz="0" w:space="0" w:color="auto"/>
        <w:right w:val="none" w:sz="0" w:space="0" w:color="auto"/>
      </w:divBdr>
    </w:div>
    <w:div w:id="416251764">
      <w:bodyDiv w:val="1"/>
      <w:marLeft w:val="0"/>
      <w:marRight w:val="0"/>
      <w:marTop w:val="0"/>
      <w:marBottom w:val="0"/>
      <w:divBdr>
        <w:top w:val="none" w:sz="0" w:space="0" w:color="auto"/>
        <w:left w:val="none" w:sz="0" w:space="0" w:color="auto"/>
        <w:bottom w:val="none" w:sz="0" w:space="0" w:color="auto"/>
        <w:right w:val="none" w:sz="0" w:space="0" w:color="auto"/>
      </w:divBdr>
    </w:div>
    <w:div w:id="420493495">
      <w:bodyDiv w:val="1"/>
      <w:marLeft w:val="0"/>
      <w:marRight w:val="0"/>
      <w:marTop w:val="0"/>
      <w:marBottom w:val="0"/>
      <w:divBdr>
        <w:top w:val="none" w:sz="0" w:space="0" w:color="auto"/>
        <w:left w:val="none" w:sz="0" w:space="0" w:color="auto"/>
        <w:bottom w:val="none" w:sz="0" w:space="0" w:color="auto"/>
        <w:right w:val="none" w:sz="0" w:space="0" w:color="auto"/>
      </w:divBdr>
    </w:div>
    <w:div w:id="421028154">
      <w:bodyDiv w:val="1"/>
      <w:marLeft w:val="0"/>
      <w:marRight w:val="0"/>
      <w:marTop w:val="0"/>
      <w:marBottom w:val="0"/>
      <w:divBdr>
        <w:top w:val="none" w:sz="0" w:space="0" w:color="auto"/>
        <w:left w:val="none" w:sz="0" w:space="0" w:color="auto"/>
        <w:bottom w:val="none" w:sz="0" w:space="0" w:color="auto"/>
        <w:right w:val="none" w:sz="0" w:space="0" w:color="auto"/>
      </w:divBdr>
    </w:div>
    <w:div w:id="425461609">
      <w:bodyDiv w:val="1"/>
      <w:marLeft w:val="0"/>
      <w:marRight w:val="0"/>
      <w:marTop w:val="0"/>
      <w:marBottom w:val="0"/>
      <w:divBdr>
        <w:top w:val="none" w:sz="0" w:space="0" w:color="auto"/>
        <w:left w:val="none" w:sz="0" w:space="0" w:color="auto"/>
        <w:bottom w:val="none" w:sz="0" w:space="0" w:color="auto"/>
        <w:right w:val="none" w:sz="0" w:space="0" w:color="auto"/>
      </w:divBdr>
    </w:div>
    <w:div w:id="425882097">
      <w:bodyDiv w:val="1"/>
      <w:marLeft w:val="0"/>
      <w:marRight w:val="0"/>
      <w:marTop w:val="0"/>
      <w:marBottom w:val="0"/>
      <w:divBdr>
        <w:top w:val="none" w:sz="0" w:space="0" w:color="auto"/>
        <w:left w:val="none" w:sz="0" w:space="0" w:color="auto"/>
        <w:bottom w:val="none" w:sz="0" w:space="0" w:color="auto"/>
        <w:right w:val="none" w:sz="0" w:space="0" w:color="auto"/>
      </w:divBdr>
    </w:div>
    <w:div w:id="433407201">
      <w:bodyDiv w:val="1"/>
      <w:marLeft w:val="0"/>
      <w:marRight w:val="0"/>
      <w:marTop w:val="0"/>
      <w:marBottom w:val="0"/>
      <w:divBdr>
        <w:top w:val="none" w:sz="0" w:space="0" w:color="auto"/>
        <w:left w:val="none" w:sz="0" w:space="0" w:color="auto"/>
        <w:bottom w:val="none" w:sz="0" w:space="0" w:color="auto"/>
        <w:right w:val="none" w:sz="0" w:space="0" w:color="auto"/>
      </w:divBdr>
    </w:div>
    <w:div w:id="434863570">
      <w:bodyDiv w:val="1"/>
      <w:marLeft w:val="0"/>
      <w:marRight w:val="0"/>
      <w:marTop w:val="0"/>
      <w:marBottom w:val="0"/>
      <w:divBdr>
        <w:top w:val="none" w:sz="0" w:space="0" w:color="auto"/>
        <w:left w:val="none" w:sz="0" w:space="0" w:color="auto"/>
        <w:bottom w:val="none" w:sz="0" w:space="0" w:color="auto"/>
        <w:right w:val="none" w:sz="0" w:space="0" w:color="auto"/>
      </w:divBdr>
    </w:div>
    <w:div w:id="443959066">
      <w:bodyDiv w:val="1"/>
      <w:marLeft w:val="0"/>
      <w:marRight w:val="0"/>
      <w:marTop w:val="0"/>
      <w:marBottom w:val="0"/>
      <w:divBdr>
        <w:top w:val="none" w:sz="0" w:space="0" w:color="auto"/>
        <w:left w:val="none" w:sz="0" w:space="0" w:color="auto"/>
        <w:bottom w:val="none" w:sz="0" w:space="0" w:color="auto"/>
        <w:right w:val="none" w:sz="0" w:space="0" w:color="auto"/>
      </w:divBdr>
    </w:div>
    <w:div w:id="444155512">
      <w:bodyDiv w:val="1"/>
      <w:marLeft w:val="0"/>
      <w:marRight w:val="0"/>
      <w:marTop w:val="0"/>
      <w:marBottom w:val="0"/>
      <w:divBdr>
        <w:top w:val="none" w:sz="0" w:space="0" w:color="auto"/>
        <w:left w:val="none" w:sz="0" w:space="0" w:color="auto"/>
        <w:bottom w:val="none" w:sz="0" w:space="0" w:color="auto"/>
        <w:right w:val="none" w:sz="0" w:space="0" w:color="auto"/>
      </w:divBdr>
    </w:div>
    <w:div w:id="449129989">
      <w:bodyDiv w:val="1"/>
      <w:marLeft w:val="0"/>
      <w:marRight w:val="0"/>
      <w:marTop w:val="0"/>
      <w:marBottom w:val="0"/>
      <w:divBdr>
        <w:top w:val="none" w:sz="0" w:space="0" w:color="auto"/>
        <w:left w:val="none" w:sz="0" w:space="0" w:color="auto"/>
        <w:bottom w:val="none" w:sz="0" w:space="0" w:color="auto"/>
        <w:right w:val="none" w:sz="0" w:space="0" w:color="auto"/>
      </w:divBdr>
    </w:div>
    <w:div w:id="455216491">
      <w:bodyDiv w:val="1"/>
      <w:marLeft w:val="0"/>
      <w:marRight w:val="0"/>
      <w:marTop w:val="0"/>
      <w:marBottom w:val="0"/>
      <w:divBdr>
        <w:top w:val="none" w:sz="0" w:space="0" w:color="auto"/>
        <w:left w:val="none" w:sz="0" w:space="0" w:color="auto"/>
        <w:bottom w:val="none" w:sz="0" w:space="0" w:color="auto"/>
        <w:right w:val="none" w:sz="0" w:space="0" w:color="auto"/>
      </w:divBdr>
    </w:div>
    <w:div w:id="455562484">
      <w:bodyDiv w:val="1"/>
      <w:marLeft w:val="0"/>
      <w:marRight w:val="0"/>
      <w:marTop w:val="0"/>
      <w:marBottom w:val="0"/>
      <w:divBdr>
        <w:top w:val="none" w:sz="0" w:space="0" w:color="auto"/>
        <w:left w:val="none" w:sz="0" w:space="0" w:color="auto"/>
        <w:bottom w:val="none" w:sz="0" w:space="0" w:color="auto"/>
        <w:right w:val="none" w:sz="0" w:space="0" w:color="auto"/>
      </w:divBdr>
    </w:div>
    <w:div w:id="458844918">
      <w:bodyDiv w:val="1"/>
      <w:marLeft w:val="0"/>
      <w:marRight w:val="0"/>
      <w:marTop w:val="0"/>
      <w:marBottom w:val="0"/>
      <w:divBdr>
        <w:top w:val="none" w:sz="0" w:space="0" w:color="auto"/>
        <w:left w:val="none" w:sz="0" w:space="0" w:color="auto"/>
        <w:bottom w:val="none" w:sz="0" w:space="0" w:color="auto"/>
        <w:right w:val="none" w:sz="0" w:space="0" w:color="auto"/>
      </w:divBdr>
    </w:div>
    <w:div w:id="464466526">
      <w:bodyDiv w:val="1"/>
      <w:marLeft w:val="0"/>
      <w:marRight w:val="0"/>
      <w:marTop w:val="0"/>
      <w:marBottom w:val="0"/>
      <w:divBdr>
        <w:top w:val="none" w:sz="0" w:space="0" w:color="auto"/>
        <w:left w:val="none" w:sz="0" w:space="0" w:color="auto"/>
        <w:bottom w:val="none" w:sz="0" w:space="0" w:color="auto"/>
        <w:right w:val="none" w:sz="0" w:space="0" w:color="auto"/>
      </w:divBdr>
    </w:div>
    <w:div w:id="468014545">
      <w:bodyDiv w:val="1"/>
      <w:marLeft w:val="0"/>
      <w:marRight w:val="0"/>
      <w:marTop w:val="0"/>
      <w:marBottom w:val="0"/>
      <w:divBdr>
        <w:top w:val="none" w:sz="0" w:space="0" w:color="auto"/>
        <w:left w:val="none" w:sz="0" w:space="0" w:color="auto"/>
        <w:bottom w:val="none" w:sz="0" w:space="0" w:color="auto"/>
        <w:right w:val="none" w:sz="0" w:space="0" w:color="auto"/>
      </w:divBdr>
    </w:div>
    <w:div w:id="468283091">
      <w:bodyDiv w:val="1"/>
      <w:marLeft w:val="0"/>
      <w:marRight w:val="0"/>
      <w:marTop w:val="0"/>
      <w:marBottom w:val="0"/>
      <w:divBdr>
        <w:top w:val="none" w:sz="0" w:space="0" w:color="auto"/>
        <w:left w:val="none" w:sz="0" w:space="0" w:color="auto"/>
        <w:bottom w:val="none" w:sz="0" w:space="0" w:color="auto"/>
        <w:right w:val="none" w:sz="0" w:space="0" w:color="auto"/>
      </w:divBdr>
    </w:div>
    <w:div w:id="476186285">
      <w:bodyDiv w:val="1"/>
      <w:marLeft w:val="0"/>
      <w:marRight w:val="0"/>
      <w:marTop w:val="0"/>
      <w:marBottom w:val="0"/>
      <w:divBdr>
        <w:top w:val="none" w:sz="0" w:space="0" w:color="auto"/>
        <w:left w:val="none" w:sz="0" w:space="0" w:color="auto"/>
        <w:bottom w:val="none" w:sz="0" w:space="0" w:color="auto"/>
        <w:right w:val="none" w:sz="0" w:space="0" w:color="auto"/>
      </w:divBdr>
    </w:div>
    <w:div w:id="479735409">
      <w:bodyDiv w:val="1"/>
      <w:marLeft w:val="0"/>
      <w:marRight w:val="0"/>
      <w:marTop w:val="0"/>
      <w:marBottom w:val="0"/>
      <w:divBdr>
        <w:top w:val="none" w:sz="0" w:space="0" w:color="auto"/>
        <w:left w:val="none" w:sz="0" w:space="0" w:color="auto"/>
        <w:bottom w:val="none" w:sz="0" w:space="0" w:color="auto"/>
        <w:right w:val="none" w:sz="0" w:space="0" w:color="auto"/>
      </w:divBdr>
    </w:div>
    <w:div w:id="486628924">
      <w:bodyDiv w:val="1"/>
      <w:marLeft w:val="0"/>
      <w:marRight w:val="0"/>
      <w:marTop w:val="0"/>
      <w:marBottom w:val="0"/>
      <w:divBdr>
        <w:top w:val="none" w:sz="0" w:space="0" w:color="auto"/>
        <w:left w:val="none" w:sz="0" w:space="0" w:color="auto"/>
        <w:bottom w:val="none" w:sz="0" w:space="0" w:color="auto"/>
        <w:right w:val="none" w:sz="0" w:space="0" w:color="auto"/>
      </w:divBdr>
    </w:div>
    <w:div w:id="486822967">
      <w:bodyDiv w:val="1"/>
      <w:marLeft w:val="0"/>
      <w:marRight w:val="0"/>
      <w:marTop w:val="0"/>
      <w:marBottom w:val="0"/>
      <w:divBdr>
        <w:top w:val="none" w:sz="0" w:space="0" w:color="auto"/>
        <w:left w:val="none" w:sz="0" w:space="0" w:color="auto"/>
        <w:bottom w:val="none" w:sz="0" w:space="0" w:color="auto"/>
        <w:right w:val="none" w:sz="0" w:space="0" w:color="auto"/>
      </w:divBdr>
    </w:div>
    <w:div w:id="489057093">
      <w:bodyDiv w:val="1"/>
      <w:marLeft w:val="0"/>
      <w:marRight w:val="0"/>
      <w:marTop w:val="0"/>
      <w:marBottom w:val="0"/>
      <w:divBdr>
        <w:top w:val="none" w:sz="0" w:space="0" w:color="auto"/>
        <w:left w:val="none" w:sz="0" w:space="0" w:color="auto"/>
        <w:bottom w:val="none" w:sz="0" w:space="0" w:color="auto"/>
        <w:right w:val="none" w:sz="0" w:space="0" w:color="auto"/>
      </w:divBdr>
    </w:div>
    <w:div w:id="495222629">
      <w:bodyDiv w:val="1"/>
      <w:marLeft w:val="0"/>
      <w:marRight w:val="0"/>
      <w:marTop w:val="0"/>
      <w:marBottom w:val="0"/>
      <w:divBdr>
        <w:top w:val="none" w:sz="0" w:space="0" w:color="auto"/>
        <w:left w:val="none" w:sz="0" w:space="0" w:color="auto"/>
        <w:bottom w:val="none" w:sz="0" w:space="0" w:color="auto"/>
        <w:right w:val="none" w:sz="0" w:space="0" w:color="auto"/>
      </w:divBdr>
    </w:div>
    <w:div w:id="495538416">
      <w:bodyDiv w:val="1"/>
      <w:marLeft w:val="0"/>
      <w:marRight w:val="0"/>
      <w:marTop w:val="0"/>
      <w:marBottom w:val="0"/>
      <w:divBdr>
        <w:top w:val="none" w:sz="0" w:space="0" w:color="auto"/>
        <w:left w:val="none" w:sz="0" w:space="0" w:color="auto"/>
        <w:bottom w:val="none" w:sz="0" w:space="0" w:color="auto"/>
        <w:right w:val="none" w:sz="0" w:space="0" w:color="auto"/>
      </w:divBdr>
    </w:div>
    <w:div w:id="500585615">
      <w:bodyDiv w:val="1"/>
      <w:marLeft w:val="0"/>
      <w:marRight w:val="0"/>
      <w:marTop w:val="0"/>
      <w:marBottom w:val="0"/>
      <w:divBdr>
        <w:top w:val="none" w:sz="0" w:space="0" w:color="auto"/>
        <w:left w:val="none" w:sz="0" w:space="0" w:color="auto"/>
        <w:bottom w:val="none" w:sz="0" w:space="0" w:color="auto"/>
        <w:right w:val="none" w:sz="0" w:space="0" w:color="auto"/>
      </w:divBdr>
    </w:div>
    <w:div w:id="505827298">
      <w:bodyDiv w:val="1"/>
      <w:marLeft w:val="0"/>
      <w:marRight w:val="0"/>
      <w:marTop w:val="0"/>
      <w:marBottom w:val="0"/>
      <w:divBdr>
        <w:top w:val="none" w:sz="0" w:space="0" w:color="auto"/>
        <w:left w:val="none" w:sz="0" w:space="0" w:color="auto"/>
        <w:bottom w:val="none" w:sz="0" w:space="0" w:color="auto"/>
        <w:right w:val="none" w:sz="0" w:space="0" w:color="auto"/>
      </w:divBdr>
    </w:div>
    <w:div w:id="507477723">
      <w:bodyDiv w:val="1"/>
      <w:marLeft w:val="0"/>
      <w:marRight w:val="0"/>
      <w:marTop w:val="0"/>
      <w:marBottom w:val="0"/>
      <w:divBdr>
        <w:top w:val="none" w:sz="0" w:space="0" w:color="auto"/>
        <w:left w:val="none" w:sz="0" w:space="0" w:color="auto"/>
        <w:bottom w:val="none" w:sz="0" w:space="0" w:color="auto"/>
        <w:right w:val="none" w:sz="0" w:space="0" w:color="auto"/>
      </w:divBdr>
    </w:div>
    <w:div w:id="513617952">
      <w:bodyDiv w:val="1"/>
      <w:marLeft w:val="0"/>
      <w:marRight w:val="0"/>
      <w:marTop w:val="0"/>
      <w:marBottom w:val="0"/>
      <w:divBdr>
        <w:top w:val="none" w:sz="0" w:space="0" w:color="auto"/>
        <w:left w:val="none" w:sz="0" w:space="0" w:color="auto"/>
        <w:bottom w:val="none" w:sz="0" w:space="0" w:color="auto"/>
        <w:right w:val="none" w:sz="0" w:space="0" w:color="auto"/>
      </w:divBdr>
    </w:div>
    <w:div w:id="516042352">
      <w:bodyDiv w:val="1"/>
      <w:marLeft w:val="0"/>
      <w:marRight w:val="0"/>
      <w:marTop w:val="0"/>
      <w:marBottom w:val="0"/>
      <w:divBdr>
        <w:top w:val="none" w:sz="0" w:space="0" w:color="auto"/>
        <w:left w:val="none" w:sz="0" w:space="0" w:color="auto"/>
        <w:bottom w:val="none" w:sz="0" w:space="0" w:color="auto"/>
        <w:right w:val="none" w:sz="0" w:space="0" w:color="auto"/>
      </w:divBdr>
    </w:div>
    <w:div w:id="516426389">
      <w:bodyDiv w:val="1"/>
      <w:marLeft w:val="0"/>
      <w:marRight w:val="0"/>
      <w:marTop w:val="0"/>
      <w:marBottom w:val="0"/>
      <w:divBdr>
        <w:top w:val="none" w:sz="0" w:space="0" w:color="auto"/>
        <w:left w:val="none" w:sz="0" w:space="0" w:color="auto"/>
        <w:bottom w:val="none" w:sz="0" w:space="0" w:color="auto"/>
        <w:right w:val="none" w:sz="0" w:space="0" w:color="auto"/>
      </w:divBdr>
    </w:div>
    <w:div w:id="524254325">
      <w:bodyDiv w:val="1"/>
      <w:marLeft w:val="0"/>
      <w:marRight w:val="0"/>
      <w:marTop w:val="0"/>
      <w:marBottom w:val="0"/>
      <w:divBdr>
        <w:top w:val="none" w:sz="0" w:space="0" w:color="auto"/>
        <w:left w:val="none" w:sz="0" w:space="0" w:color="auto"/>
        <w:bottom w:val="none" w:sz="0" w:space="0" w:color="auto"/>
        <w:right w:val="none" w:sz="0" w:space="0" w:color="auto"/>
      </w:divBdr>
    </w:div>
    <w:div w:id="526410514">
      <w:bodyDiv w:val="1"/>
      <w:marLeft w:val="0"/>
      <w:marRight w:val="0"/>
      <w:marTop w:val="0"/>
      <w:marBottom w:val="0"/>
      <w:divBdr>
        <w:top w:val="none" w:sz="0" w:space="0" w:color="auto"/>
        <w:left w:val="none" w:sz="0" w:space="0" w:color="auto"/>
        <w:bottom w:val="none" w:sz="0" w:space="0" w:color="auto"/>
        <w:right w:val="none" w:sz="0" w:space="0" w:color="auto"/>
      </w:divBdr>
    </w:div>
    <w:div w:id="527721268">
      <w:bodyDiv w:val="1"/>
      <w:marLeft w:val="0"/>
      <w:marRight w:val="0"/>
      <w:marTop w:val="0"/>
      <w:marBottom w:val="0"/>
      <w:divBdr>
        <w:top w:val="none" w:sz="0" w:space="0" w:color="auto"/>
        <w:left w:val="none" w:sz="0" w:space="0" w:color="auto"/>
        <w:bottom w:val="none" w:sz="0" w:space="0" w:color="auto"/>
        <w:right w:val="none" w:sz="0" w:space="0" w:color="auto"/>
      </w:divBdr>
    </w:div>
    <w:div w:id="535506169">
      <w:bodyDiv w:val="1"/>
      <w:marLeft w:val="0"/>
      <w:marRight w:val="0"/>
      <w:marTop w:val="0"/>
      <w:marBottom w:val="0"/>
      <w:divBdr>
        <w:top w:val="none" w:sz="0" w:space="0" w:color="auto"/>
        <w:left w:val="none" w:sz="0" w:space="0" w:color="auto"/>
        <w:bottom w:val="none" w:sz="0" w:space="0" w:color="auto"/>
        <w:right w:val="none" w:sz="0" w:space="0" w:color="auto"/>
      </w:divBdr>
    </w:div>
    <w:div w:id="538513443">
      <w:bodyDiv w:val="1"/>
      <w:marLeft w:val="0"/>
      <w:marRight w:val="0"/>
      <w:marTop w:val="0"/>
      <w:marBottom w:val="0"/>
      <w:divBdr>
        <w:top w:val="none" w:sz="0" w:space="0" w:color="auto"/>
        <w:left w:val="none" w:sz="0" w:space="0" w:color="auto"/>
        <w:bottom w:val="none" w:sz="0" w:space="0" w:color="auto"/>
        <w:right w:val="none" w:sz="0" w:space="0" w:color="auto"/>
      </w:divBdr>
    </w:div>
    <w:div w:id="548612038">
      <w:bodyDiv w:val="1"/>
      <w:marLeft w:val="0"/>
      <w:marRight w:val="0"/>
      <w:marTop w:val="0"/>
      <w:marBottom w:val="0"/>
      <w:divBdr>
        <w:top w:val="none" w:sz="0" w:space="0" w:color="auto"/>
        <w:left w:val="none" w:sz="0" w:space="0" w:color="auto"/>
        <w:bottom w:val="none" w:sz="0" w:space="0" w:color="auto"/>
        <w:right w:val="none" w:sz="0" w:space="0" w:color="auto"/>
      </w:divBdr>
    </w:div>
    <w:div w:id="548879423">
      <w:bodyDiv w:val="1"/>
      <w:marLeft w:val="0"/>
      <w:marRight w:val="0"/>
      <w:marTop w:val="0"/>
      <w:marBottom w:val="0"/>
      <w:divBdr>
        <w:top w:val="none" w:sz="0" w:space="0" w:color="auto"/>
        <w:left w:val="none" w:sz="0" w:space="0" w:color="auto"/>
        <w:bottom w:val="none" w:sz="0" w:space="0" w:color="auto"/>
        <w:right w:val="none" w:sz="0" w:space="0" w:color="auto"/>
      </w:divBdr>
    </w:div>
    <w:div w:id="549149986">
      <w:bodyDiv w:val="1"/>
      <w:marLeft w:val="0"/>
      <w:marRight w:val="0"/>
      <w:marTop w:val="0"/>
      <w:marBottom w:val="0"/>
      <w:divBdr>
        <w:top w:val="none" w:sz="0" w:space="0" w:color="auto"/>
        <w:left w:val="none" w:sz="0" w:space="0" w:color="auto"/>
        <w:bottom w:val="none" w:sz="0" w:space="0" w:color="auto"/>
        <w:right w:val="none" w:sz="0" w:space="0" w:color="auto"/>
      </w:divBdr>
    </w:div>
    <w:div w:id="550121216">
      <w:bodyDiv w:val="1"/>
      <w:marLeft w:val="0"/>
      <w:marRight w:val="0"/>
      <w:marTop w:val="0"/>
      <w:marBottom w:val="0"/>
      <w:divBdr>
        <w:top w:val="none" w:sz="0" w:space="0" w:color="auto"/>
        <w:left w:val="none" w:sz="0" w:space="0" w:color="auto"/>
        <w:bottom w:val="none" w:sz="0" w:space="0" w:color="auto"/>
        <w:right w:val="none" w:sz="0" w:space="0" w:color="auto"/>
      </w:divBdr>
    </w:div>
    <w:div w:id="551770667">
      <w:bodyDiv w:val="1"/>
      <w:marLeft w:val="0"/>
      <w:marRight w:val="0"/>
      <w:marTop w:val="0"/>
      <w:marBottom w:val="0"/>
      <w:divBdr>
        <w:top w:val="none" w:sz="0" w:space="0" w:color="auto"/>
        <w:left w:val="none" w:sz="0" w:space="0" w:color="auto"/>
        <w:bottom w:val="none" w:sz="0" w:space="0" w:color="auto"/>
        <w:right w:val="none" w:sz="0" w:space="0" w:color="auto"/>
      </w:divBdr>
    </w:div>
    <w:div w:id="557591848">
      <w:bodyDiv w:val="1"/>
      <w:marLeft w:val="0"/>
      <w:marRight w:val="0"/>
      <w:marTop w:val="0"/>
      <w:marBottom w:val="0"/>
      <w:divBdr>
        <w:top w:val="none" w:sz="0" w:space="0" w:color="auto"/>
        <w:left w:val="none" w:sz="0" w:space="0" w:color="auto"/>
        <w:bottom w:val="none" w:sz="0" w:space="0" w:color="auto"/>
        <w:right w:val="none" w:sz="0" w:space="0" w:color="auto"/>
      </w:divBdr>
    </w:div>
    <w:div w:id="568733683">
      <w:bodyDiv w:val="1"/>
      <w:marLeft w:val="0"/>
      <w:marRight w:val="0"/>
      <w:marTop w:val="0"/>
      <w:marBottom w:val="0"/>
      <w:divBdr>
        <w:top w:val="none" w:sz="0" w:space="0" w:color="auto"/>
        <w:left w:val="none" w:sz="0" w:space="0" w:color="auto"/>
        <w:bottom w:val="none" w:sz="0" w:space="0" w:color="auto"/>
        <w:right w:val="none" w:sz="0" w:space="0" w:color="auto"/>
      </w:divBdr>
    </w:div>
    <w:div w:id="570311527">
      <w:bodyDiv w:val="1"/>
      <w:marLeft w:val="0"/>
      <w:marRight w:val="0"/>
      <w:marTop w:val="0"/>
      <w:marBottom w:val="0"/>
      <w:divBdr>
        <w:top w:val="none" w:sz="0" w:space="0" w:color="auto"/>
        <w:left w:val="none" w:sz="0" w:space="0" w:color="auto"/>
        <w:bottom w:val="none" w:sz="0" w:space="0" w:color="auto"/>
        <w:right w:val="none" w:sz="0" w:space="0" w:color="auto"/>
      </w:divBdr>
    </w:div>
    <w:div w:id="572816893">
      <w:bodyDiv w:val="1"/>
      <w:marLeft w:val="0"/>
      <w:marRight w:val="0"/>
      <w:marTop w:val="0"/>
      <w:marBottom w:val="0"/>
      <w:divBdr>
        <w:top w:val="none" w:sz="0" w:space="0" w:color="auto"/>
        <w:left w:val="none" w:sz="0" w:space="0" w:color="auto"/>
        <w:bottom w:val="none" w:sz="0" w:space="0" w:color="auto"/>
        <w:right w:val="none" w:sz="0" w:space="0" w:color="auto"/>
      </w:divBdr>
    </w:div>
    <w:div w:id="573858647">
      <w:bodyDiv w:val="1"/>
      <w:marLeft w:val="0"/>
      <w:marRight w:val="0"/>
      <w:marTop w:val="0"/>
      <w:marBottom w:val="0"/>
      <w:divBdr>
        <w:top w:val="none" w:sz="0" w:space="0" w:color="auto"/>
        <w:left w:val="none" w:sz="0" w:space="0" w:color="auto"/>
        <w:bottom w:val="none" w:sz="0" w:space="0" w:color="auto"/>
        <w:right w:val="none" w:sz="0" w:space="0" w:color="auto"/>
      </w:divBdr>
    </w:div>
    <w:div w:id="576400798">
      <w:bodyDiv w:val="1"/>
      <w:marLeft w:val="0"/>
      <w:marRight w:val="0"/>
      <w:marTop w:val="0"/>
      <w:marBottom w:val="0"/>
      <w:divBdr>
        <w:top w:val="none" w:sz="0" w:space="0" w:color="auto"/>
        <w:left w:val="none" w:sz="0" w:space="0" w:color="auto"/>
        <w:bottom w:val="none" w:sz="0" w:space="0" w:color="auto"/>
        <w:right w:val="none" w:sz="0" w:space="0" w:color="auto"/>
      </w:divBdr>
    </w:div>
    <w:div w:id="584343946">
      <w:bodyDiv w:val="1"/>
      <w:marLeft w:val="0"/>
      <w:marRight w:val="0"/>
      <w:marTop w:val="0"/>
      <w:marBottom w:val="0"/>
      <w:divBdr>
        <w:top w:val="none" w:sz="0" w:space="0" w:color="auto"/>
        <w:left w:val="none" w:sz="0" w:space="0" w:color="auto"/>
        <w:bottom w:val="none" w:sz="0" w:space="0" w:color="auto"/>
        <w:right w:val="none" w:sz="0" w:space="0" w:color="auto"/>
      </w:divBdr>
    </w:div>
    <w:div w:id="589854019">
      <w:bodyDiv w:val="1"/>
      <w:marLeft w:val="0"/>
      <w:marRight w:val="0"/>
      <w:marTop w:val="0"/>
      <w:marBottom w:val="0"/>
      <w:divBdr>
        <w:top w:val="none" w:sz="0" w:space="0" w:color="auto"/>
        <w:left w:val="none" w:sz="0" w:space="0" w:color="auto"/>
        <w:bottom w:val="none" w:sz="0" w:space="0" w:color="auto"/>
        <w:right w:val="none" w:sz="0" w:space="0" w:color="auto"/>
      </w:divBdr>
    </w:div>
    <w:div w:id="590435788">
      <w:bodyDiv w:val="1"/>
      <w:marLeft w:val="0"/>
      <w:marRight w:val="0"/>
      <w:marTop w:val="0"/>
      <w:marBottom w:val="0"/>
      <w:divBdr>
        <w:top w:val="none" w:sz="0" w:space="0" w:color="auto"/>
        <w:left w:val="none" w:sz="0" w:space="0" w:color="auto"/>
        <w:bottom w:val="none" w:sz="0" w:space="0" w:color="auto"/>
        <w:right w:val="none" w:sz="0" w:space="0" w:color="auto"/>
      </w:divBdr>
    </w:div>
    <w:div w:id="595404013">
      <w:bodyDiv w:val="1"/>
      <w:marLeft w:val="0"/>
      <w:marRight w:val="0"/>
      <w:marTop w:val="0"/>
      <w:marBottom w:val="0"/>
      <w:divBdr>
        <w:top w:val="none" w:sz="0" w:space="0" w:color="auto"/>
        <w:left w:val="none" w:sz="0" w:space="0" w:color="auto"/>
        <w:bottom w:val="none" w:sz="0" w:space="0" w:color="auto"/>
        <w:right w:val="none" w:sz="0" w:space="0" w:color="auto"/>
      </w:divBdr>
    </w:div>
    <w:div w:id="598217801">
      <w:bodyDiv w:val="1"/>
      <w:marLeft w:val="0"/>
      <w:marRight w:val="0"/>
      <w:marTop w:val="0"/>
      <w:marBottom w:val="0"/>
      <w:divBdr>
        <w:top w:val="none" w:sz="0" w:space="0" w:color="auto"/>
        <w:left w:val="none" w:sz="0" w:space="0" w:color="auto"/>
        <w:bottom w:val="none" w:sz="0" w:space="0" w:color="auto"/>
        <w:right w:val="none" w:sz="0" w:space="0" w:color="auto"/>
      </w:divBdr>
    </w:div>
    <w:div w:id="601181802">
      <w:bodyDiv w:val="1"/>
      <w:marLeft w:val="0"/>
      <w:marRight w:val="0"/>
      <w:marTop w:val="0"/>
      <w:marBottom w:val="0"/>
      <w:divBdr>
        <w:top w:val="none" w:sz="0" w:space="0" w:color="auto"/>
        <w:left w:val="none" w:sz="0" w:space="0" w:color="auto"/>
        <w:bottom w:val="none" w:sz="0" w:space="0" w:color="auto"/>
        <w:right w:val="none" w:sz="0" w:space="0" w:color="auto"/>
      </w:divBdr>
    </w:div>
    <w:div w:id="603533567">
      <w:bodyDiv w:val="1"/>
      <w:marLeft w:val="0"/>
      <w:marRight w:val="0"/>
      <w:marTop w:val="0"/>
      <w:marBottom w:val="0"/>
      <w:divBdr>
        <w:top w:val="none" w:sz="0" w:space="0" w:color="auto"/>
        <w:left w:val="none" w:sz="0" w:space="0" w:color="auto"/>
        <w:bottom w:val="none" w:sz="0" w:space="0" w:color="auto"/>
        <w:right w:val="none" w:sz="0" w:space="0" w:color="auto"/>
      </w:divBdr>
    </w:div>
    <w:div w:id="612522828">
      <w:bodyDiv w:val="1"/>
      <w:marLeft w:val="0"/>
      <w:marRight w:val="0"/>
      <w:marTop w:val="0"/>
      <w:marBottom w:val="0"/>
      <w:divBdr>
        <w:top w:val="none" w:sz="0" w:space="0" w:color="auto"/>
        <w:left w:val="none" w:sz="0" w:space="0" w:color="auto"/>
        <w:bottom w:val="none" w:sz="0" w:space="0" w:color="auto"/>
        <w:right w:val="none" w:sz="0" w:space="0" w:color="auto"/>
      </w:divBdr>
    </w:div>
    <w:div w:id="620916792">
      <w:bodyDiv w:val="1"/>
      <w:marLeft w:val="0"/>
      <w:marRight w:val="0"/>
      <w:marTop w:val="0"/>
      <w:marBottom w:val="0"/>
      <w:divBdr>
        <w:top w:val="none" w:sz="0" w:space="0" w:color="auto"/>
        <w:left w:val="none" w:sz="0" w:space="0" w:color="auto"/>
        <w:bottom w:val="none" w:sz="0" w:space="0" w:color="auto"/>
        <w:right w:val="none" w:sz="0" w:space="0" w:color="auto"/>
      </w:divBdr>
    </w:div>
    <w:div w:id="621348348">
      <w:bodyDiv w:val="1"/>
      <w:marLeft w:val="0"/>
      <w:marRight w:val="0"/>
      <w:marTop w:val="0"/>
      <w:marBottom w:val="0"/>
      <w:divBdr>
        <w:top w:val="none" w:sz="0" w:space="0" w:color="auto"/>
        <w:left w:val="none" w:sz="0" w:space="0" w:color="auto"/>
        <w:bottom w:val="none" w:sz="0" w:space="0" w:color="auto"/>
        <w:right w:val="none" w:sz="0" w:space="0" w:color="auto"/>
      </w:divBdr>
    </w:div>
    <w:div w:id="628167829">
      <w:bodyDiv w:val="1"/>
      <w:marLeft w:val="0"/>
      <w:marRight w:val="0"/>
      <w:marTop w:val="0"/>
      <w:marBottom w:val="0"/>
      <w:divBdr>
        <w:top w:val="none" w:sz="0" w:space="0" w:color="auto"/>
        <w:left w:val="none" w:sz="0" w:space="0" w:color="auto"/>
        <w:bottom w:val="none" w:sz="0" w:space="0" w:color="auto"/>
        <w:right w:val="none" w:sz="0" w:space="0" w:color="auto"/>
      </w:divBdr>
    </w:div>
    <w:div w:id="629627703">
      <w:bodyDiv w:val="1"/>
      <w:marLeft w:val="0"/>
      <w:marRight w:val="0"/>
      <w:marTop w:val="0"/>
      <w:marBottom w:val="0"/>
      <w:divBdr>
        <w:top w:val="none" w:sz="0" w:space="0" w:color="auto"/>
        <w:left w:val="none" w:sz="0" w:space="0" w:color="auto"/>
        <w:bottom w:val="none" w:sz="0" w:space="0" w:color="auto"/>
        <w:right w:val="none" w:sz="0" w:space="0" w:color="auto"/>
      </w:divBdr>
    </w:div>
    <w:div w:id="635529046">
      <w:bodyDiv w:val="1"/>
      <w:marLeft w:val="0"/>
      <w:marRight w:val="0"/>
      <w:marTop w:val="0"/>
      <w:marBottom w:val="0"/>
      <w:divBdr>
        <w:top w:val="none" w:sz="0" w:space="0" w:color="auto"/>
        <w:left w:val="none" w:sz="0" w:space="0" w:color="auto"/>
        <w:bottom w:val="none" w:sz="0" w:space="0" w:color="auto"/>
        <w:right w:val="none" w:sz="0" w:space="0" w:color="auto"/>
      </w:divBdr>
    </w:div>
    <w:div w:id="635918843">
      <w:bodyDiv w:val="1"/>
      <w:marLeft w:val="0"/>
      <w:marRight w:val="0"/>
      <w:marTop w:val="0"/>
      <w:marBottom w:val="0"/>
      <w:divBdr>
        <w:top w:val="none" w:sz="0" w:space="0" w:color="auto"/>
        <w:left w:val="none" w:sz="0" w:space="0" w:color="auto"/>
        <w:bottom w:val="none" w:sz="0" w:space="0" w:color="auto"/>
        <w:right w:val="none" w:sz="0" w:space="0" w:color="auto"/>
      </w:divBdr>
    </w:div>
    <w:div w:id="637036000">
      <w:bodyDiv w:val="1"/>
      <w:marLeft w:val="0"/>
      <w:marRight w:val="0"/>
      <w:marTop w:val="0"/>
      <w:marBottom w:val="0"/>
      <w:divBdr>
        <w:top w:val="none" w:sz="0" w:space="0" w:color="auto"/>
        <w:left w:val="none" w:sz="0" w:space="0" w:color="auto"/>
        <w:bottom w:val="none" w:sz="0" w:space="0" w:color="auto"/>
        <w:right w:val="none" w:sz="0" w:space="0" w:color="auto"/>
      </w:divBdr>
    </w:div>
    <w:div w:id="638341341">
      <w:bodyDiv w:val="1"/>
      <w:marLeft w:val="0"/>
      <w:marRight w:val="0"/>
      <w:marTop w:val="0"/>
      <w:marBottom w:val="0"/>
      <w:divBdr>
        <w:top w:val="none" w:sz="0" w:space="0" w:color="auto"/>
        <w:left w:val="none" w:sz="0" w:space="0" w:color="auto"/>
        <w:bottom w:val="none" w:sz="0" w:space="0" w:color="auto"/>
        <w:right w:val="none" w:sz="0" w:space="0" w:color="auto"/>
      </w:divBdr>
    </w:div>
    <w:div w:id="641427830">
      <w:bodyDiv w:val="1"/>
      <w:marLeft w:val="0"/>
      <w:marRight w:val="0"/>
      <w:marTop w:val="0"/>
      <w:marBottom w:val="0"/>
      <w:divBdr>
        <w:top w:val="none" w:sz="0" w:space="0" w:color="auto"/>
        <w:left w:val="none" w:sz="0" w:space="0" w:color="auto"/>
        <w:bottom w:val="none" w:sz="0" w:space="0" w:color="auto"/>
        <w:right w:val="none" w:sz="0" w:space="0" w:color="auto"/>
      </w:divBdr>
    </w:div>
    <w:div w:id="643048688">
      <w:bodyDiv w:val="1"/>
      <w:marLeft w:val="0"/>
      <w:marRight w:val="0"/>
      <w:marTop w:val="0"/>
      <w:marBottom w:val="0"/>
      <w:divBdr>
        <w:top w:val="none" w:sz="0" w:space="0" w:color="auto"/>
        <w:left w:val="none" w:sz="0" w:space="0" w:color="auto"/>
        <w:bottom w:val="none" w:sz="0" w:space="0" w:color="auto"/>
        <w:right w:val="none" w:sz="0" w:space="0" w:color="auto"/>
      </w:divBdr>
    </w:div>
    <w:div w:id="647052041">
      <w:bodyDiv w:val="1"/>
      <w:marLeft w:val="0"/>
      <w:marRight w:val="0"/>
      <w:marTop w:val="0"/>
      <w:marBottom w:val="0"/>
      <w:divBdr>
        <w:top w:val="none" w:sz="0" w:space="0" w:color="auto"/>
        <w:left w:val="none" w:sz="0" w:space="0" w:color="auto"/>
        <w:bottom w:val="none" w:sz="0" w:space="0" w:color="auto"/>
        <w:right w:val="none" w:sz="0" w:space="0" w:color="auto"/>
      </w:divBdr>
    </w:div>
    <w:div w:id="652637103">
      <w:bodyDiv w:val="1"/>
      <w:marLeft w:val="0"/>
      <w:marRight w:val="0"/>
      <w:marTop w:val="0"/>
      <w:marBottom w:val="0"/>
      <w:divBdr>
        <w:top w:val="none" w:sz="0" w:space="0" w:color="auto"/>
        <w:left w:val="none" w:sz="0" w:space="0" w:color="auto"/>
        <w:bottom w:val="none" w:sz="0" w:space="0" w:color="auto"/>
        <w:right w:val="none" w:sz="0" w:space="0" w:color="auto"/>
      </w:divBdr>
    </w:div>
    <w:div w:id="653878298">
      <w:bodyDiv w:val="1"/>
      <w:marLeft w:val="0"/>
      <w:marRight w:val="0"/>
      <w:marTop w:val="0"/>
      <w:marBottom w:val="0"/>
      <w:divBdr>
        <w:top w:val="none" w:sz="0" w:space="0" w:color="auto"/>
        <w:left w:val="none" w:sz="0" w:space="0" w:color="auto"/>
        <w:bottom w:val="none" w:sz="0" w:space="0" w:color="auto"/>
        <w:right w:val="none" w:sz="0" w:space="0" w:color="auto"/>
      </w:divBdr>
    </w:div>
    <w:div w:id="657341714">
      <w:bodyDiv w:val="1"/>
      <w:marLeft w:val="0"/>
      <w:marRight w:val="0"/>
      <w:marTop w:val="0"/>
      <w:marBottom w:val="0"/>
      <w:divBdr>
        <w:top w:val="none" w:sz="0" w:space="0" w:color="auto"/>
        <w:left w:val="none" w:sz="0" w:space="0" w:color="auto"/>
        <w:bottom w:val="none" w:sz="0" w:space="0" w:color="auto"/>
        <w:right w:val="none" w:sz="0" w:space="0" w:color="auto"/>
      </w:divBdr>
    </w:div>
    <w:div w:id="660936146">
      <w:bodyDiv w:val="1"/>
      <w:marLeft w:val="0"/>
      <w:marRight w:val="0"/>
      <w:marTop w:val="0"/>
      <w:marBottom w:val="0"/>
      <w:divBdr>
        <w:top w:val="none" w:sz="0" w:space="0" w:color="auto"/>
        <w:left w:val="none" w:sz="0" w:space="0" w:color="auto"/>
        <w:bottom w:val="none" w:sz="0" w:space="0" w:color="auto"/>
        <w:right w:val="none" w:sz="0" w:space="0" w:color="auto"/>
      </w:divBdr>
    </w:div>
    <w:div w:id="662928718">
      <w:bodyDiv w:val="1"/>
      <w:marLeft w:val="0"/>
      <w:marRight w:val="0"/>
      <w:marTop w:val="0"/>
      <w:marBottom w:val="0"/>
      <w:divBdr>
        <w:top w:val="none" w:sz="0" w:space="0" w:color="auto"/>
        <w:left w:val="none" w:sz="0" w:space="0" w:color="auto"/>
        <w:bottom w:val="none" w:sz="0" w:space="0" w:color="auto"/>
        <w:right w:val="none" w:sz="0" w:space="0" w:color="auto"/>
      </w:divBdr>
    </w:div>
    <w:div w:id="663557110">
      <w:bodyDiv w:val="1"/>
      <w:marLeft w:val="0"/>
      <w:marRight w:val="0"/>
      <w:marTop w:val="0"/>
      <w:marBottom w:val="0"/>
      <w:divBdr>
        <w:top w:val="none" w:sz="0" w:space="0" w:color="auto"/>
        <w:left w:val="none" w:sz="0" w:space="0" w:color="auto"/>
        <w:bottom w:val="none" w:sz="0" w:space="0" w:color="auto"/>
        <w:right w:val="none" w:sz="0" w:space="0" w:color="auto"/>
      </w:divBdr>
    </w:div>
    <w:div w:id="666053508">
      <w:bodyDiv w:val="1"/>
      <w:marLeft w:val="0"/>
      <w:marRight w:val="0"/>
      <w:marTop w:val="0"/>
      <w:marBottom w:val="0"/>
      <w:divBdr>
        <w:top w:val="none" w:sz="0" w:space="0" w:color="auto"/>
        <w:left w:val="none" w:sz="0" w:space="0" w:color="auto"/>
        <w:bottom w:val="none" w:sz="0" w:space="0" w:color="auto"/>
        <w:right w:val="none" w:sz="0" w:space="0" w:color="auto"/>
      </w:divBdr>
    </w:div>
    <w:div w:id="667445611">
      <w:bodyDiv w:val="1"/>
      <w:marLeft w:val="0"/>
      <w:marRight w:val="0"/>
      <w:marTop w:val="0"/>
      <w:marBottom w:val="0"/>
      <w:divBdr>
        <w:top w:val="none" w:sz="0" w:space="0" w:color="auto"/>
        <w:left w:val="none" w:sz="0" w:space="0" w:color="auto"/>
        <w:bottom w:val="none" w:sz="0" w:space="0" w:color="auto"/>
        <w:right w:val="none" w:sz="0" w:space="0" w:color="auto"/>
      </w:divBdr>
    </w:div>
    <w:div w:id="673608240">
      <w:bodyDiv w:val="1"/>
      <w:marLeft w:val="0"/>
      <w:marRight w:val="0"/>
      <w:marTop w:val="0"/>
      <w:marBottom w:val="0"/>
      <w:divBdr>
        <w:top w:val="none" w:sz="0" w:space="0" w:color="auto"/>
        <w:left w:val="none" w:sz="0" w:space="0" w:color="auto"/>
        <w:bottom w:val="none" w:sz="0" w:space="0" w:color="auto"/>
        <w:right w:val="none" w:sz="0" w:space="0" w:color="auto"/>
      </w:divBdr>
    </w:div>
    <w:div w:id="673844712">
      <w:bodyDiv w:val="1"/>
      <w:marLeft w:val="0"/>
      <w:marRight w:val="0"/>
      <w:marTop w:val="0"/>
      <w:marBottom w:val="0"/>
      <w:divBdr>
        <w:top w:val="none" w:sz="0" w:space="0" w:color="auto"/>
        <w:left w:val="none" w:sz="0" w:space="0" w:color="auto"/>
        <w:bottom w:val="none" w:sz="0" w:space="0" w:color="auto"/>
        <w:right w:val="none" w:sz="0" w:space="0" w:color="auto"/>
      </w:divBdr>
    </w:div>
    <w:div w:id="675763880">
      <w:bodyDiv w:val="1"/>
      <w:marLeft w:val="0"/>
      <w:marRight w:val="0"/>
      <w:marTop w:val="0"/>
      <w:marBottom w:val="0"/>
      <w:divBdr>
        <w:top w:val="none" w:sz="0" w:space="0" w:color="auto"/>
        <w:left w:val="none" w:sz="0" w:space="0" w:color="auto"/>
        <w:bottom w:val="none" w:sz="0" w:space="0" w:color="auto"/>
        <w:right w:val="none" w:sz="0" w:space="0" w:color="auto"/>
      </w:divBdr>
    </w:div>
    <w:div w:id="688020606">
      <w:bodyDiv w:val="1"/>
      <w:marLeft w:val="0"/>
      <w:marRight w:val="0"/>
      <w:marTop w:val="0"/>
      <w:marBottom w:val="0"/>
      <w:divBdr>
        <w:top w:val="none" w:sz="0" w:space="0" w:color="auto"/>
        <w:left w:val="none" w:sz="0" w:space="0" w:color="auto"/>
        <w:bottom w:val="none" w:sz="0" w:space="0" w:color="auto"/>
        <w:right w:val="none" w:sz="0" w:space="0" w:color="auto"/>
      </w:divBdr>
    </w:div>
    <w:div w:id="692540976">
      <w:bodyDiv w:val="1"/>
      <w:marLeft w:val="0"/>
      <w:marRight w:val="0"/>
      <w:marTop w:val="0"/>
      <w:marBottom w:val="0"/>
      <w:divBdr>
        <w:top w:val="none" w:sz="0" w:space="0" w:color="auto"/>
        <w:left w:val="none" w:sz="0" w:space="0" w:color="auto"/>
        <w:bottom w:val="none" w:sz="0" w:space="0" w:color="auto"/>
        <w:right w:val="none" w:sz="0" w:space="0" w:color="auto"/>
      </w:divBdr>
    </w:div>
    <w:div w:id="695812272">
      <w:bodyDiv w:val="1"/>
      <w:marLeft w:val="0"/>
      <w:marRight w:val="0"/>
      <w:marTop w:val="0"/>
      <w:marBottom w:val="0"/>
      <w:divBdr>
        <w:top w:val="none" w:sz="0" w:space="0" w:color="auto"/>
        <w:left w:val="none" w:sz="0" w:space="0" w:color="auto"/>
        <w:bottom w:val="none" w:sz="0" w:space="0" w:color="auto"/>
        <w:right w:val="none" w:sz="0" w:space="0" w:color="auto"/>
      </w:divBdr>
    </w:div>
    <w:div w:id="696541213">
      <w:bodyDiv w:val="1"/>
      <w:marLeft w:val="0"/>
      <w:marRight w:val="0"/>
      <w:marTop w:val="0"/>
      <w:marBottom w:val="0"/>
      <w:divBdr>
        <w:top w:val="none" w:sz="0" w:space="0" w:color="auto"/>
        <w:left w:val="none" w:sz="0" w:space="0" w:color="auto"/>
        <w:bottom w:val="none" w:sz="0" w:space="0" w:color="auto"/>
        <w:right w:val="none" w:sz="0" w:space="0" w:color="auto"/>
      </w:divBdr>
    </w:div>
    <w:div w:id="697439039">
      <w:bodyDiv w:val="1"/>
      <w:marLeft w:val="0"/>
      <w:marRight w:val="0"/>
      <w:marTop w:val="0"/>
      <w:marBottom w:val="0"/>
      <w:divBdr>
        <w:top w:val="none" w:sz="0" w:space="0" w:color="auto"/>
        <w:left w:val="none" w:sz="0" w:space="0" w:color="auto"/>
        <w:bottom w:val="none" w:sz="0" w:space="0" w:color="auto"/>
        <w:right w:val="none" w:sz="0" w:space="0" w:color="auto"/>
      </w:divBdr>
    </w:div>
    <w:div w:id="697774274">
      <w:bodyDiv w:val="1"/>
      <w:marLeft w:val="0"/>
      <w:marRight w:val="0"/>
      <w:marTop w:val="0"/>
      <w:marBottom w:val="0"/>
      <w:divBdr>
        <w:top w:val="none" w:sz="0" w:space="0" w:color="auto"/>
        <w:left w:val="none" w:sz="0" w:space="0" w:color="auto"/>
        <w:bottom w:val="none" w:sz="0" w:space="0" w:color="auto"/>
        <w:right w:val="none" w:sz="0" w:space="0" w:color="auto"/>
      </w:divBdr>
    </w:div>
    <w:div w:id="698776665">
      <w:bodyDiv w:val="1"/>
      <w:marLeft w:val="0"/>
      <w:marRight w:val="0"/>
      <w:marTop w:val="0"/>
      <w:marBottom w:val="0"/>
      <w:divBdr>
        <w:top w:val="none" w:sz="0" w:space="0" w:color="auto"/>
        <w:left w:val="none" w:sz="0" w:space="0" w:color="auto"/>
        <w:bottom w:val="none" w:sz="0" w:space="0" w:color="auto"/>
        <w:right w:val="none" w:sz="0" w:space="0" w:color="auto"/>
      </w:divBdr>
    </w:div>
    <w:div w:id="700862180">
      <w:bodyDiv w:val="1"/>
      <w:marLeft w:val="0"/>
      <w:marRight w:val="0"/>
      <w:marTop w:val="0"/>
      <w:marBottom w:val="0"/>
      <w:divBdr>
        <w:top w:val="none" w:sz="0" w:space="0" w:color="auto"/>
        <w:left w:val="none" w:sz="0" w:space="0" w:color="auto"/>
        <w:bottom w:val="none" w:sz="0" w:space="0" w:color="auto"/>
        <w:right w:val="none" w:sz="0" w:space="0" w:color="auto"/>
      </w:divBdr>
    </w:div>
    <w:div w:id="703361764">
      <w:bodyDiv w:val="1"/>
      <w:marLeft w:val="0"/>
      <w:marRight w:val="0"/>
      <w:marTop w:val="0"/>
      <w:marBottom w:val="0"/>
      <w:divBdr>
        <w:top w:val="none" w:sz="0" w:space="0" w:color="auto"/>
        <w:left w:val="none" w:sz="0" w:space="0" w:color="auto"/>
        <w:bottom w:val="none" w:sz="0" w:space="0" w:color="auto"/>
        <w:right w:val="none" w:sz="0" w:space="0" w:color="auto"/>
      </w:divBdr>
    </w:div>
    <w:div w:id="706564606">
      <w:bodyDiv w:val="1"/>
      <w:marLeft w:val="0"/>
      <w:marRight w:val="0"/>
      <w:marTop w:val="0"/>
      <w:marBottom w:val="0"/>
      <w:divBdr>
        <w:top w:val="none" w:sz="0" w:space="0" w:color="auto"/>
        <w:left w:val="none" w:sz="0" w:space="0" w:color="auto"/>
        <w:bottom w:val="none" w:sz="0" w:space="0" w:color="auto"/>
        <w:right w:val="none" w:sz="0" w:space="0" w:color="auto"/>
      </w:divBdr>
    </w:div>
    <w:div w:id="707410310">
      <w:bodyDiv w:val="1"/>
      <w:marLeft w:val="0"/>
      <w:marRight w:val="0"/>
      <w:marTop w:val="0"/>
      <w:marBottom w:val="0"/>
      <w:divBdr>
        <w:top w:val="none" w:sz="0" w:space="0" w:color="auto"/>
        <w:left w:val="none" w:sz="0" w:space="0" w:color="auto"/>
        <w:bottom w:val="none" w:sz="0" w:space="0" w:color="auto"/>
        <w:right w:val="none" w:sz="0" w:space="0" w:color="auto"/>
      </w:divBdr>
    </w:div>
    <w:div w:id="709232264">
      <w:bodyDiv w:val="1"/>
      <w:marLeft w:val="0"/>
      <w:marRight w:val="0"/>
      <w:marTop w:val="0"/>
      <w:marBottom w:val="0"/>
      <w:divBdr>
        <w:top w:val="none" w:sz="0" w:space="0" w:color="auto"/>
        <w:left w:val="none" w:sz="0" w:space="0" w:color="auto"/>
        <w:bottom w:val="none" w:sz="0" w:space="0" w:color="auto"/>
        <w:right w:val="none" w:sz="0" w:space="0" w:color="auto"/>
      </w:divBdr>
    </w:div>
    <w:div w:id="710107835">
      <w:bodyDiv w:val="1"/>
      <w:marLeft w:val="0"/>
      <w:marRight w:val="0"/>
      <w:marTop w:val="0"/>
      <w:marBottom w:val="0"/>
      <w:divBdr>
        <w:top w:val="none" w:sz="0" w:space="0" w:color="auto"/>
        <w:left w:val="none" w:sz="0" w:space="0" w:color="auto"/>
        <w:bottom w:val="none" w:sz="0" w:space="0" w:color="auto"/>
        <w:right w:val="none" w:sz="0" w:space="0" w:color="auto"/>
      </w:divBdr>
    </w:div>
    <w:div w:id="714162779">
      <w:bodyDiv w:val="1"/>
      <w:marLeft w:val="0"/>
      <w:marRight w:val="0"/>
      <w:marTop w:val="0"/>
      <w:marBottom w:val="0"/>
      <w:divBdr>
        <w:top w:val="none" w:sz="0" w:space="0" w:color="auto"/>
        <w:left w:val="none" w:sz="0" w:space="0" w:color="auto"/>
        <w:bottom w:val="none" w:sz="0" w:space="0" w:color="auto"/>
        <w:right w:val="none" w:sz="0" w:space="0" w:color="auto"/>
      </w:divBdr>
    </w:div>
    <w:div w:id="714961501">
      <w:bodyDiv w:val="1"/>
      <w:marLeft w:val="0"/>
      <w:marRight w:val="0"/>
      <w:marTop w:val="0"/>
      <w:marBottom w:val="0"/>
      <w:divBdr>
        <w:top w:val="none" w:sz="0" w:space="0" w:color="auto"/>
        <w:left w:val="none" w:sz="0" w:space="0" w:color="auto"/>
        <w:bottom w:val="none" w:sz="0" w:space="0" w:color="auto"/>
        <w:right w:val="none" w:sz="0" w:space="0" w:color="auto"/>
      </w:divBdr>
    </w:div>
    <w:div w:id="715351437">
      <w:bodyDiv w:val="1"/>
      <w:marLeft w:val="0"/>
      <w:marRight w:val="0"/>
      <w:marTop w:val="0"/>
      <w:marBottom w:val="0"/>
      <w:divBdr>
        <w:top w:val="none" w:sz="0" w:space="0" w:color="auto"/>
        <w:left w:val="none" w:sz="0" w:space="0" w:color="auto"/>
        <w:bottom w:val="none" w:sz="0" w:space="0" w:color="auto"/>
        <w:right w:val="none" w:sz="0" w:space="0" w:color="auto"/>
      </w:divBdr>
    </w:div>
    <w:div w:id="717898863">
      <w:bodyDiv w:val="1"/>
      <w:marLeft w:val="0"/>
      <w:marRight w:val="0"/>
      <w:marTop w:val="0"/>
      <w:marBottom w:val="0"/>
      <w:divBdr>
        <w:top w:val="none" w:sz="0" w:space="0" w:color="auto"/>
        <w:left w:val="none" w:sz="0" w:space="0" w:color="auto"/>
        <w:bottom w:val="none" w:sz="0" w:space="0" w:color="auto"/>
        <w:right w:val="none" w:sz="0" w:space="0" w:color="auto"/>
      </w:divBdr>
    </w:div>
    <w:div w:id="724183994">
      <w:bodyDiv w:val="1"/>
      <w:marLeft w:val="0"/>
      <w:marRight w:val="0"/>
      <w:marTop w:val="0"/>
      <w:marBottom w:val="0"/>
      <w:divBdr>
        <w:top w:val="none" w:sz="0" w:space="0" w:color="auto"/>
        <w:left w:val="none" w:sz="0" w:space="0" w:color="auto"/>
        <w:bottom w:val="none" w:sz="0" w:space="0" w:color="auto"/>
        <w:right w:val="none" w:sz="0" w:space="0" w:color="auto"/>
      </w:divBdr>
    </w:div>
    <w:div w:id="726228110">
      <w:bodyDiv w:val="1"/>
      <w:marLeft w:val="0"/>
      <w:marRight w:val="0"/>
      <w:marTop w:val="0"/>
      <w:marBottom w:val="0"/>
      <w:divBdr>
        <w:top w:val="none" w:sz="0" w:space="0" w:color="auto"/>
        <w:left w:val="none" w:sz="0" w:space="0" w:color="auto"/>
        <w:bottom w:val="none" w:sz="0" w:space="0" w:color="auto"/>
        <w:right w:val="none" w:sz="0" w:space="0" w:color="auto"/>
      </w:divBdr>
    </w:div>
    <w:div w:id="729809919">
      <w:bodyDiv w:val="1"/>
      <w:marLeft w:val="0"/>
      <w:marRight w:val="0"/>
      <w:marTop w:val="0"/>
      <w:marBottom w:val="0"/>
      <w:divBdr>
        <w:top w:val="none" w:sz="0" w:space="0" w:color="auto"/>
        <w:left w:val="none" w:sz="0" w:space="0" w:color="auto"/>
        <w:bottom w:val="none" w:sz="0" w:space="0" w:color="auto"/>
        <w:right w:val="none" w:sz="0" w:space="0" w:color="auto"/>
      </w:divBdr>
    </w:div>
    <w:div w:id="730808277">
      <w:bodyDiv w:val="1"/>
      <w:marLeft w:val="0"/>
      <w:marRight w:val="0"/>
      <w:marTop w:val="0"/>
      <w:marBottom w:val="0"/>
      <w:divBdr>
        <w:top w:val="none" w:sz="0" w:space="0" w:color="auto"/>
        <w:left w:val="none" w:sz="0" w:space="0" w:color="auto"/>
        <w:bottom w:val="none" w:sz="0" w:space="0" w:color="auto"/>
        <w:right w:val="none" w:sz="0" w:space="0" w:color="auto"/>
      </w:divBdr>
    </w:div>
    <w:div w:id="739326191">
      <w:bodyDiv w:val="1"/>
      <w:marLeft w:val="0"/>
      <w:marRight w:val="0"/>
      <w:marTop w:val="0"/>
      <w:marBottom w:val="0"/>
      <w:divBdr>
        <w:top w:val="none" w:sz="0" w:space="0" w:color="auto"/>
        <w:left w:val="none" w:sz="0" w:space="0" w:color="auto"/>
        <w:bottom w:val="none" w:sz="0" w:space="0" w:color="auto"/>
        <w:right w:val="none" w:sz="0" w:space="0" w:color="auto"/>
      </w:divBdr>
    </w:div>
    <w:div w:id="750935156">
      <w:bodyDiv w:val="1"/>
      <w:marLeft w:val="0"/>
      <w:marRight w:val="0"/>
      <w:marTop w:val="0"/>
      <w:marBottom w:val="0"/>
      <w:divBdr>
        <w:top w:val="none" w:sz="0" w:space="0" w:color="auto"/>
        <w:left w:val="none" w:sz="0" w:space="0" w:color="auto"/>
        <w:bottom w:val="none" w:sz="0" w:space="0" w:color="auto"/>
        <w:right w:val="none" w:sz="0" w:space="0" w:color="auto"/>
      </w:divBdr>
    </w:div>
    <w:div w:id="753353512">
      <w:bodyDiv w:val="1"/>
      <w:marLeft w:val="0"/>
      <w:marRight w:val="0"/>
      <w:marTop w:val="0"/>
      <w:marBottom w:val="0"/>
      <w:divBdr>
        <w:top w:val="none" w:sz="0" w:space="0" w:color="auto"/>
        <w:left w:val="none" w:sz="0" w:space="0" w:color="auto"/>
        <w:bottom w:val="none" w:sz="0" w:space="0" w:color="auto"/>
        <w:right w:val="none" w:sz="0" w:space="0" w:color="auto"/>
      </w:divBdr>
    </w:div>
    <w:div w:id="758795699">
      <w:bodyDiv w:val="1"/>
      <w:marLeft w:val="0"/>
      <w:marRight w:val="0"/>
      <w:marTop w:val="0"/>
      <w:marBottom w:val="0"/>
      <w:divBdr>
        <w:top w:val="none" w:sz="0" w:space="0" w:color="auto"/>
        <w:left w:val="none" w:sz="0" w:space="0" w:color="auto"/>
        <w:bottom w:val="none" w:sz="0" w:space="0" w:color="auto"/>
        <w:right w:val="none" w:sz="0" w:space="0" w:color="auto"/>
      </w:divBdr>
    </w:div>
    <w:div w:id="761294764">
      <w:bodyDiv w:val="1"/>
      <w:marLeft w:val="0"/>
      <w:marRight w:val="0"/>
      <w:marTop w:val="0"/>
      <w:marBottom w:val="0"/>
      <w:divBdr>
        <w:top w:val="none" w:sz="0" w:space="0" w:color="auto"/>
        <w:left w:val="none" w:sz="0" w:space="0" w:color="auto"/>
        <w:bottom w:val="none" w:sz="0" w:space="0" w:color="auto"/>
        <w:right w:val="none" w:sz="0" w:space="0" w:color="auto"/>
      </w:divBdr>
    </w:div>
    <w:div w:id="761610159">
      <w:bodyDiv w:val="1"/>
      <w:marLeft w:val="0"/>
      <w:marRight w:val="0"/>
      <w:marTop w:val="0"/>
      <w:marBottom w:val="0"/>
      <w:divBdr>
        <w:top w:val="none" w:sz="0" w:space="0" w:color="auto"/>
        <w:left w:val="none" w:sz="0" w:space="0" w:color="auto"/>
        <w:bottom w:val="none" w:sz="0" w:space="0" w:color="auto"/>
        <w:right w:val="none" w:sz="0" w:space="0" w:color="auto"/>
      </w:divBdr>
    </w:div>
    <w:div w:id="761994628">
      <w:bodyDiv w:val="1"/>
      <w:marLeft w:val="0"/>
      <w:marRight w:val="0"/>
      <w:marTop w:val="0"/>
      <w:marBottom w:val="0"/>
      <w:divBdr>
        <w:top w:val="none" w:sz="0" w:space="0" w:color="auto"/>
        <w:left w:val="none" w:sz="0" w:space="0" w:color="auto"/>
        <w:bottom w:val="none" w:sz="0" w:space="0" w:color="auto"/>
        <w:right w:val="none" w:sz="0" w:space="0" w:color="auto"/>
      </w:divBdr>
    </w:div>
    <w:div w:id="764614688">
      <w:bodyDiv w:val="1"/>
      <w:marLeft w:val="0"/>
      <w:marRight w:val="0"/>
      <w:marTop w:val="0"/>
      <w:marBottom w:val="0"/>
      <w:divBdr>
        <w:top w:val="none" w:sz="0" w:space="0" w:color="auto"/>
        <w:left w:val="none" w:sz="0" w:space="0" w:color="auto"/>
        <w:bottom w:val="none" w:sz="0" w:space="0" w:color="auto"/>
        <w:right w:val="none" w:sz="0" w:space="0" w:color="auto"/>
      </w:divBdr>
    </w:div>
    <w:div w:id="768039419">
      <w:bodyDiv w:val="1"/>
      <w:marLeft w:val="0"/>
      <w:marRight w:val="0"/>
      <w:marTop w:val="0"/>
      <w:marBottom w:val="0"/>
      <w:divBdr>
        <w:top w:val="none" w:sz="0" w:space="0" w:color="auto"/>
        <w:left w:val="none" w:sz="0" w:space="0" w:color="auto"/>
        <w:bottom w:val="none" w:sz="0" w:space="0" w:color="auto"/>
        <w:right w:val="none" w:sz="0" w:space="0" w:color="auto"/>
      </w:divBdr>
    </w:div>
    <w:div w:id="768429820">
      <w:bodyDiv w:val="1"/>
      <w:marLeft w:val="0"/>
      <w:marRight w:val="0"/>
      <w:marTop w:val="0"/>
      <w:marBottom w:val="0"/>
      <w:divBdr>
        <w:top w:val="none" w:sz="0" w:space="0" w:color="auto"/>
        <w:left w:val="none" w:sz="0" w:space="0" w:color="auto"/>
        <w:bottom w:val="none" w:sz="0" w:space="0" w:color="auto"/>
        <w:right w:val="none" w:sz="0" w:space="0" w:color="auto"/>
      </w:divBdr>
    </w:div>
    <w:div w:id="779835101">
      <w:bodyDiv w:val="1"/>
      <w:marLeft w:val="0"/>
      <w:marRight w:val="0"/>
      <w:marTop w:val="0"/>
      <w:marBottom w:val="0"/>
      <w:divBdr>
        <w:top w:val="none" w:sz="0" w:space="0" w:color="auto"/>
        <w:left w:val="none" w:sz="0" w:space="0" w:color="auto"/>
        <w:bottom w:val="none" w:sz="0" w:space="0" w:color="auto"/>
        <w:right w:val="none" w:sz="0" w:space="0" w:color="auto"/>
      </w:divBdr>
    </w:div>
    <w:div w:id="780756828">
      <w:bodyDiv w:val="1"/>
      <w:marLeft w:val="0"/>
      <w:marRight w:val="0"/>
      <w:marTop w:val="0"/>
      <w:marBottom w:val="0"/>
      <w:divBdr>
        <w:top w:val="none" w:sz="0" w:space="0" w:color="auto"/>
        <w:left w:val="none" w:sz="0" w:space="0" w:color="auto"/>
        <w:bottom w:val="none" w:sz="0" w:space="0" w:color="auto"/>
        <w:right w:val="none" w:sz="0" w:space="0" w:color="auto"/>
      </w:divBdr>
    </w:div>
    <w:div w:id="791871927">
      <w:bodyDiv w:val="1"/>
      <w:marLeft w:val="0"/>
      <w:marRight w:val="0"/>
      <w:marTop w:val="0"/>
      <w:marBottom w:val="0"/>
      <w:divBdr>
        <w:top w:val="none" w:sz="0" w:space="0" w:color="auto"/>
        <w:left w:val="none" w:sz="0" w:space="0" w:color="auto"/>
        <w:bottom w:val="none" w:sz="0" w:space="0" w:color="auto"/>
        <w:right w:val="none" w:sz="0" w:space="0" w:color="auto"/>
      </w:divBdr>
    </w:div>
    <w:div w:id="792601581">
      <w:bodyDiv w:val="1"/>
      <w:marLeft w:val="0"/>
      <w:marRight w:val="0"/>
      <w:marTop w:val="0"/>
      <w:marBottom w:val="0"/>
      <w:divBdr>
        <w:top w:val="none" w:sz="0" w:space="0" w:color="auto"/>
        <w:left w:val="none" w:sz="0" w:space="0" w:color="auto"/>
        <w:bottom w:val="none" w:sz="0" w:space="0" w:color="auto"/>
        <w:right w:val="none" w:sz="0" w:space="0" w:color="auto"/>
      </w:divBdr>
    </w:div>
    <w:div w:id="794451685">
      <w:bodyDiv w:val="1"/>
      <w:marLeft w:val="0"/>
      <w:marRight w:val="0"/>
      <w:marTop w:val="0"/>
      <w:marBottom w:val="0"/>
      <w:divBdr>
        <w:top w:val="none" w:sz="0" w:space="0" w:color="auto"/>
        <w:left w:val="none" w:sz="0" w:space="0" w:color="auto"/>
        <w:bottom w:val="none" w:sz="0" w:space="0" w:color="auto"/>
        <w:right w:val="none" w:sz="0" w:space="0" w:color="auto"/>
      </w:divBdr>
    </w:div>
    <w:div w:id="802697617">
      <w:bodyDiv w:val="1"/>
      <w:marLeft w:val="0"/>
      <w:marRight w:val="0"/>
      <w:marTop w:val="0"/>
      <w:marBottom w:val="0"/>
      <w:divBdr>
        <w:top w:val="none" w:sz="0" w:space="0" w:color="auto"/>
        <w:left w:val="none" w:sz="0" w:space="0" w:color="auto"/>
        <w:bottom w:val="none" w:sz="0" w:space="0" w:color="auto"/>
        <w:right w:val="none" w:sz="0" w:space="0" w:color="auto"/>
      </w:divBdr>
    </w:div>
    <w:div w:id="805002457">
      <w:bodyDiv w:val="1"/>
      <w:marLeft w:val="0"/>
      <w:marRight w:val="0"/>
      <w:marTop w:val="0"/>
      <w:marBottom w:val="0"/>
      <w:divBdr>
        <w:top w:val="none" w:sz="0" w:space="0" w:color="auto"/>
        <w:left w:val="none" w:sz="0" w:space="0" w:color="auto"/>
        <w:bottom w:val="none" w:sz="0" w:space="0" w:color="auto"/>
        <w:right w:val="none" w:sz="0" w:space="0" w:color="auto"/>
      </w:divBdr>
    </w:div>
    <w:div w:id="806706931">
      <w:bodyDiv w:val="1"/>
      <w:marLeft w:val="0"/>
      <w:marRight w:val="0"/>
      <w:marTop w:val="0"/>
      <w:marBottom w:val="0"/>
      <w:divBdr>
        <w:top w:val="none" w:sz="0" w:space="0" w:color="auto"/>
        <w:left w:val="none" w:sz="0" w:space="0" w:color="auto"/>
        <w:bottom w:val="none" w:sz="0" w:space="0" w:color="auto"/>
        <w:right w:val="none" w:sz="0" w:space="0" w:color="auto"/>
      </w:divBdr>
    </w:div>
    <w:div w:id="809444148">
      <w:bodyDiv w:val="1"/>
      <w:marLeft w:val="0"/>
      <w:marRight w:val="0"/>
      <w:marTop w:val="0"/>
      <w:marBottom w:val="0"/>
      <w:divBdr>
        <w:top w:val="none" w:sz="0" w:space="0" w:color="auto"/>
        <w:left w:val="none" w:sz="0" w:space="0" w:color="auto"/>
        <w:bottom w:val="none" w:sz="0" w:space="0" w:color="auto"/>
        <w:right w:val="none" w:sz="0" w:space="0" w:color="auto"/>
      </w:divBdr>
    </w:div>
    <w:div w:id="813331942">
      <w:bodyDiv w:val="1"/>
      <w:marLeft w:val="0"/>
      <w:marRight w:val="0"/>
      <w:marTop w:val="0"/>
      <w:marBottom w:val="0"/>
      <w:divBdr>
        <w:top w:val="none" w:sz="0" w:space="0" w:color="auto"/>
        <w:left w:val="none" w:sz="0" w:space="0" w:color="auto"/>
        <w:bottom w:val="none" w:sz="0" w:space="0" w:color="auto"/>
        <w:right w:val="none" w:sz="0" w:space="0" w:color="auto"/>
      </w:divBdr>
    </w:div>
    <w:div w:id="814562074">
      <w:bodyDiv w:val="1"/>
      <w:marLeft w:val="0"/>
      <w:marRight w:val="0"/>
      <w:marTop w:val="0"/>
      <w:marBottom w:val="0"/>
      <w:divBdr>
        <w:top w:val="none" w:sz="0" w:space="0" w:color="auto"/>
        <w:left w:val="none" w:sz="0" w:space="0" w:color="auto"/>
        <w:bottom w:val="none" w:sz="0" w:space="0" w:color="auto"/>
        <w:right w:val="none" w:sz="0" w:space="0" w:color="auto"/>
      </w:divBdr>
    </w:div>
    <w:div w:id="816610825">
      <w:bodyDiv w:val="1"/>
      <w:marLeft w:val="0"/>
      <w:marRight w:val="0"/>
      <w:marTop w:val="0"/>
      <w:marBottom w:val="0"/>
      <w:divBdr>
        <w:top w:val="none" w:sz="0" w:space="0" w:color="auto"/>
        <w:left w:val="none" w:sz="0" w:space="0" w:color="auto"/>
        <w:bottom w:val="none" w:sz="0" w:space="0" w:color="auto"/>
        <w:right w:val="none" w:sz="0" w:space="0" w:color="auto"/>
      </w:divBdr>
    </w:div>
    <w:div w:id="824469106">
      <w:bodyDiv w:val="1"/>
      <w:marLeft w:val="0"/>
      <w:marRight w:val="0"/>
      <w:marTop w:val="0"/>
      <w:marBottom w:val="0"/>
      <w:divBdr>
        <w:top w:val="none" w:sz="0" w:space="0" w:color="auto"/>
        <w:left w:val="none" w:sz="0" w:space="0" w:color="auto"/>
        <w:bottom w:val="none" w:sz="0" w:space="0" w:color="auto"/>
        <w:right w:val="none" w:sz="0" w:space="0" w:color="auto"/>
      </w:divBdr>
    </w:div>
    <w:div w:id="829756189">
      <w:bodyDiv w:val="1"/>
      <w:marLeft w:val="0"/>
      <w:marRight w:val="0"/>
      <w:marTop w:val="0"/>
      <w:marBottom w:val="0"/>
      <w:divBdr>
        <w:top w:val="none" w:sz="0" w:space="0" w:color="auto"/>
        <w:left w:val="none" w:sz="0" w:space="0" w:color="auto"/>
        <w:bottom w:val="none" w:sz="0" w:space="0" w:color="auto"/>
        <w:right w:val="none" w:sz="0" w:space="0" w:color="auto"/>
      </w:divBdr>
    </w:div>
    <w:div w:id="830563594">
      <w:bodyDiv w:val="1"/>
      <w:marLeft w:val="0"/>
      <w:marRight w:val="0"/>
      <w:marTop w:val="0"/>
      <w:marBottom w:val="0"/>
      <w:divBdr>
        <w:top w:val="none" w:sz="0" w:space="0" w:color="auto"/>
        <w:left w:val="none" w:sz="0" w:space="0" w:color="auto"/>
        <w:bottom w:val="none" w:sz="0" w:space="0" w:color="auto"/>
        <w:right w:val="none" w:sz="0" w:space="0" w:color="auto"/>
      </w:divBdr>
    </w:div>
    <w:div w:id="832332769">
      <w:bodyDiv w:val="1"/>
      <w:marLeft w:val="0"/>
      <w:marRight w:val="0"/>
      <w:marTop w:val="0"/>
      <w:marBottom w:val="0"/>
      <w:divBdr>
        <w:top w:val="none" w:sz="0" w:space="0" w:color="auto"/>
        <w:left w:val="none" w:sz="0" w:space="0" w:color="auto"/>
        <w:bottom w:val="none" w:sz="0" w:space="0" w:color="auto"/>
        <w:right w:val="none" w:sz="0" w:space="0" w:color="auto"/>
      </w:divBdr>
    </w:div>
    <w:div w:id="836579669">
      <w:bodyDiv w:val="1"/>
      <w:marLeft w:val="0"/>
      <w:marRight w:val="0"/>
      <w:marTop w:val="0"/>
      <w:marBottom w:val="0"/>
      <w:divBdr>
        <w:top w:val="none" w:sz="0" w:space="0" w:color="auto"/>
        <w:left w:val="none" w:sz="0" w:space="0" w:color="auto"/>
        <w:bottom w:val="none" w:sz="0" w:space="0" w:color="auto"/>
        <w:right w:val="none" w:sz="0" w:space="0" w:color="auto"/>
      </w:divBdr>
    </w:div>
    <w:div w:id="841429364">
      <w:bodyDiv w:val="1"/>
      <w:marLeft w:val="0"/>
      <w:marRight w:val="0"/>
      <w:marTop w:val="0"/>
      <w:marBottom w:val="0"/>
      <w:divBdr>
        <w:top w:val="none" w:sz="0" w:space="0" w:color="auto"/>
        <w:left w:val="none" w:sz="0" w:space="0" w:color="auto"/>
        <w:bottom w:val="none" w:sz="0" w:space="0" w:color="auto"/>
        <w:right w:val="none" w:sz="0" w:space="0" w:color="auto"/>
      </w:divBdr>
    </w:div>
    <w:div w:id="844830535">
      <w:bodyDiv w:val="1"/>
      <w:marLeft w:val="0"/>
      <w:marRight w:val="0"/>
      <w:marTop w:val="0"/>
      <w:marBottom w:val="0"/>
      <w:divBdr>
        <w:top w:val="none" w:sz="0" w:space="0" w:color="auto"/>
        <w:left w:val="none" w:sz="0" w:space="0" w:color="auto"/>
        <w:bottom w:val="none" w:sz="0" w:space="0" w:color="auto"/>
        <w:right w:val="none" w:sz="0" w:space="0" w:color="auto"/>
      </w:divBdr>
    </w:div>
    <w:div w:id="845174922">
      <w:bodyDiv w:val="1"/>
      <w:marLeft w:val="0"/>
      <w:marRight w:val="0"/>
      <w:marTop w:val="0"/>
      <w:marBottom w:val="0"/>
      <w:divBdr>
        <w:top w:val="none" w:sz="0" w:space="0" w:color="auto"/>
        <w:left w:val="none" w:sz="0" w:space="0" w:color="auto"/>
        <w:bottom w:val="none" w:sz="0" w:space="0" w:color="auto"/>
        <w:right w:val="none" w:sz="0" w:space="0" w:color="auto"/>
      </w:divBdr>
    </w:div>
    <w:div w:id="847864203">
      <w:bodyDiv w:val="1"/>
      <w:marLeft w:val="0"/>
      <w:marRight w:val="0"/>
      <w:marTop w:val="0"/>
      <w:marBottom w:val="0"/>
      <w:divBdr>
        <w:top w:val="none" w:sz="0" w:space="0" w:color="auto"/>
        <w:left w:val="none" w:sz="0" w:space="0" w:color="auto"/>
        <w:bottom w:val="none" w:sz="0" w:space="0" w:color="auto"/>
        <w:right w:val="none" w:sz="0" w:space="0" w:color="auto"/>
      </w:divBdr>
    </w:div>
    <w:div w:id="858545137">
      <w:bodyDiv w:val="1"/>
      <w:marLeft w:val="0"/>
      <w:marRight w:val="0"/>
      <w:marTop w:val="0"/>
      <w:marBottom w:val="0"/>
      <w:divBdr>
        <w:top w:val="none" w:sz="0" w:space="0" w:color="auto"/>
        <w:left w:val="none" w:sz="0" w:space="0" w:color="auto"/>
        <w:bottom w:val="none" w:sz="0" w:space="0" w:color="auto"/>
        <w:right w:val="none" w:sz="0" w:space="0" w:color="auto"/>
      </w:divBdr>
    </w:div>
    <w:div w:id="859971260">
      <w:bodyDiv w:val="1"/>
      <w:marLeft w:val="0"/>
      <w:marRight w:val="0"/>
      <w:marTop w:val="0"/>
      <w:marBottom w:val="0"/>
      <w:divBdr>
        <w:top w:val="none" w:sz="0" w:space="0" w:color="auto"/>
        <w:left w:val="none" w:sz="0" w:space="0" w:color="auto"/>
        <w:bottom w:val="none" w:sz="0" w:space="0" w:color="auto"/>
        <w:right w:val="none" w:sz="0" w:space="0" w:color="auto"/>
      </w:divBdr>
    </w:div>
    <w:div w:id="861280317">
      <w:bodyDiv w:val="1"/>
      <w:marLeft w:val="0"/>
      <w:marRight w:val="0"/>
      <w:marTop w:val="0"/>
      <w:marBottom w:val="0"/>
      <w:divBdr>
        <w:top w:val="none" w:sz="0" w:space="0" w:color="auto"/>
        <w:left w:val="none" w:sz="0" w:space="0" w:color="auto"/>
        <w:bottom w:val="none" w:sz="0" w:space="0" w:color="auto"/>
        <w:right w:val="none" w:sz="0" w:space="0" w:color="auto"/>
      </w:divBdr>
    </w:div>
    <w:div w:id="863372024">
      <w:bodyDiv w:val="1"/>
      <w:marLeft w:val="0"/>
      <w:marRight w:val="0"/>
      <w:marTop w:val="0"/>
      <w:marBottom w:val="0"/>
      <w:divBdr>
        <w:top w:val="none" w:sz="0" w:space="0" w:color="auto"/>
        <w:left w:val="none" w:sz="0" w:space="0" w:color="auto"/>
        <w:bottom w:val="none" w:sz="0" w:space="0" w:color="auto"/>
        <w:right w:val="none" w:sz="0" w:space="0" w:color="auto"/>
      </w:divBdr>
    </w:div>
    <w:div w:id="878471338">
      <w:bodyDiv w:val="1"/>
      <w:marLeft w:val="0"/>
      <w:marRight w:val="0"/>
      <w:marTop w:val="0"/>
      <w:marBottom w:val="0"/>
      <w:divBdr>
        <w:top w:val="none" w:sz="0" w:space="0" w:color="auto"/>
        <w:left w:val="none" w:sz="0" w:space="0" w:color="auto"/>
        <w:bottom w:val="none" w:sz="0" w:space="0" w:color="auto"/>
        <w:right w:val="none" w:sz="0" w:space="0" w:color="auto"/>
      </w:divBdr>
    </w:div>
    <w:div w:id="893585949">
      <w:bodyDiv w:val="1"/>
      <w:marLeft w:val="0"/>
      <w:marRight w:val="0"/>
      <w:marTop w:val="0"/>
      <w:marBottom w:val="0"/>
      <w:divBdr>
        <w:top w:val="none" w:sz="0" w:space="0" w:color="auto"/>
        <w:left w:val="none" w:sz="0" w:space="0" w:color="auto"/>
        <w:bottom w:val="none" w:sz="0" w:space="0" w:color="auto"/>
        <w:right w:val="none" w:sz="0" w:space="0" w:color="auto"/>
      </w:divBdr>
    </w:div>
    <w:div w:id="895238465">
      <w:bodyDiv w:val="1"/>
      <w:marLeft w:val="0"/>
      <w:marRight w:val="0"/>
      <w:marTop w:val="0"/>
      <w:marBottom w:val="0"/>
      <w:divBdr>
        <w:top w:val="none" w:sz="0" w:space="0" w:color="auto"/>
        <w:left w:val="none" w:sz="0" w:space="0" w:color="auto"/>
        <w:bottom w:val="none" w:sz="0" w:space="0" w:color="auto"/>
        <w:right w:val="none" w:sz="0" w:space="0" w:color="auto"/>
      </w:divBdr>
    </w:div>
    <w:div w:id="903370731">
      <w:bodyDiv w:val="1"/>
      <w:marLeft w:val="0"/>
      <w:marRight w:val="0"/>
      <w:marTop w:val="0"/>
      <w:marBottom w:val="0"/>
      <w:divBdr>
        <w:top w:val="none" w:sz="0" w:space="0" w:color="auto"/>
        <w:left w:val="none" w:sz="0" w:space="0" w:color="auto"/>
        <w:bottom w:val="none" w:sz="0" w:space="0" w:color="auto"/>
        <w:right w:val="none" w:sz="0" w:space="0" w:color="auto"/>
      </w:divBdr>
    </w:div>
    <w:div w:id="906846610">
      <w:bodyDiv w:val="1"/>
      <w:marLeft w:val="0"/>
      <w:marRight w:val="0"/>
      <w:marTop w:val="0"/>
      <w:marBottom w:val="0"/>
      <w:divBdr>
        <w:top w:val="none" w:sz="0" w:space="0" w:color="auto"/>
        <w:left w:val="none" w:sz="0" w:space="0" w:color="auto"/>
        <w:bottom w:val="none" w:sz="0" w:space="0" w:color="auto"/>
        <w:right w:val="none" w:sz="0" w:space="0" w:color="auto"/>
      </w:divBdr>
    </w:div>
    <w:div w:id="907494777">
      <w:bodyDiv w:val="1"/>
      <w:marLeft w:val="0"/>
      <w:marRight w:val="0"/>
      <w:marTop w:val="0"/>
      <w:marBottom w:val="0"/>
      <w:divBdr>
        <w:top w:val="none" w:sz="0" w:space="0" w:color="auto"/>
        <w:left w:val="none" w:sz="0" w:space="0" w:color="auto"/>
        <w:bottom w:val="none" w:sz="0" w:space="0" w:color="auto"/>
        <w:right w:val="none" w:sz="0" w:space="0" w:color="auto"/>
      </w:divBdr>
    </w:div>
    <w:div w:id="909121027">
      <w:bodyDiv w:val="1"/>
      <w:marLeft w:val="0"/>
      <w:marRight w:val="0"/>
      <w:marTop w:val="0"/>
      <w:marBottom w:val="0"/>
      <w:divBdr>
        <w:top w:val="none" w:sz="0" w:space="0" w:color="auto"/>
        <w:left w:val="none" w:sz="0" w:space="0" w:color="auto"/>
        <w:bottom w:val="none" w:sz="0" w:space="0" w:color="auto"/>
        <w:right w:val="none" w:sz="0" w:space="0" w:color="auto"/>
      </w:divBdr>
    </w:div>
    <w:div w:id="911043892">
      <w:bodyDiv w:val="1"/>
      <w:marLeft w:val="0"/>
      <w:marRight w:val="0"/>
      <w:marTop w:val="0"/>
      <w:marBottom w:val="0"/>
      <w:divBdr>
        <w:top w:val="none" w:sz="0" w:space="0" w:color="auto"/>
        <w:left w:val="none" w:sz="0" w:space="0" w:color="auto"/>
        <w:bottom w:val="none" w:sz="0" w:space="0" w:color="auto"/>
        <w:right w:val="none" w:sz="0" w:space="0" w:color="auto"/>
      </w:divBdr>
    </w:div>
    <w:div w:id="921644650">
      <w:bodyDiv w:val="1"/>
      <w:marLeft w:val="0"/>
      <w:marRight w:val="0"/>
      <w:marTop w:val="0"/>
      <w:marBottom w:val="0"/>
      <w:divBdr>
        <w:top w:val="none" w:sz="0" w:space="0" w:color="auto"/>
        <w:left w:val="none" w:sz="0" w:space="0" w:color="auto"/>
        <w:bottom w:val="none" w:sz="0" w:space="0" w:color="auto"/>
        <w:right w:val="none" w:sz="0" w:space="0" w:color="auto"/>
      </w:divBdr>
    </w:div>
    <w:div w:id="926039551">
      <w:bodyDiv w:val="1"/>
      <w:marLeft w:val="0"/>
      <w:marRight w:val="0"/>
      <w:marTop w:val="0"/>
      <w:marBottom w:val="0"/>
      <w:divBdr>
        <w:top w:val="none" w:sz="0" w:space="0" w:color="auto"/>
        <w:left w:val="none" w:sz="0" w:space="0" w:color="auto"/>
        <w:bottom w:val="none" w:sz="0" w:space="0" w:color="auto"/>
        <w:right w:val="none" w:sz="0" w:space="0" w:color="auto"/>
      </w:divBdr>
    </w:div>
    <w:div w:id="928778352">
      <w:bodyDiv w:val="1"/>
      <w:marLeft w:val="0"/>
      <w:marRight w:val="0"/>
      <w:marTop w:val="0"/>
      <w:marBottom w:val="0"/>
      <w:divBdr>
        <w:top w:val="none" w:sz="0" w:space="0" w:color="auto"/>
        <w:left w:val="none" w:sz="0" w:space="0" w:color="auto"/>
        <w:bottom w:val="none" w:sz="0" w:space="0" w:color="auto"/>
        <w:right w:val="none" w:sz="0" w:space="0" w:color="auto"/>
      </w:divBdr>
    </w:div>
    <w:div w:id="935746166">
      <w:bodyDiv w:val="1"/>
      <w:marLeft w:val="0"/>
      <w:marRight w:val="0"/>
      <w:marTop w:val="0"/>
      <w:marBottom w:val="0"/>
      <w:divBdr>
        <w:top w:val="none" w:sz="0" w:space="0" w:color="auto"/>
        <w:left w:val="none" w:sz="0" w:space="0" w:color="auto"/>
        <w:bottom w:val="none" w:sz="0" w:space="0" w:color="auto"/>
        <w:right w:val="none" w:sz="0" w:space="0" w:color="auto"/>
      </w:divBdr>
    </w:div>
    <w:div w:id="938216520">
      <w:bodyDiv w:val="1"/>
      <w:marLeft w:val="0"/>
      <w:marRight w:val="0"/>
      <w:marTop w:val="0"/>
      <w:marBottom w:val="0"/>
      <w:divBdr>
        <w:top w:val="none" w:sz="0" w:space="0" w:color="auto"/>
        <w:left w:val="none" w:sz="0" w:space="0" w:color="auto"/>
        <w:bottom w:val="none" w:sz="0" w:space="0" w:color="auto"/>
        <w:right w:val="none" w:sz="0" w:space="0" w:color="auto"/>
      </w:divBdr>
    </w:div>
    <w:div w:id="946232433">
      <w:bodyDiv w:val="1"/>
      <w:marLeft w:val="0"/>
      <w:marRight w:val="0"/>
      <w:marTop w:val="0"/>
      <w:marBottom w:val="0"/>
      <w:divBdr>
        <w:top w:val="none" w:sz="0" w:space="0" w:color="auto"/>
        <w:left w:val="none" w:sz="0" w:space="0" w:color="auto"/>
        <w:bottom w:val="none" w:sz="0" w:space="0" w:color="auto"/>
        <w:right w:val="none" w:sz="0" w:space="0" w:color="auto"/>
      </w:divBdr>
    </w:div>
    <w:div w:id="947196541">
      <w:bodyDiv w:val="1"/>
      <w:marLeft w:val="0"/>
      <w:marRight w:val="0"/>
      <w:marTop w:val="0"/>
      <w:marBottom w:val="0"/>
      <w:divBdr>
        <w:top w:val="none" w:sz="0" w:space="0" w:color="auto"/>
        <w:left w:val="none" w:sz="0" w:space="0" w:color="auto"/>
        <w:bottom w:val="none" w:sz="0" w:space="0" w:color="auto"/>
        <w:right w:val="none" w:sz="0" w:space="0" w:color="auto"/>
      </w:divBdr>
    </w:div>
    <w:div w:id="952588280">
      <w:bodyDiv w:val="1"/>
      <w:marLeft w:val="0"/>
      <w:marRight w:val="0"/>
      <w:marTop w:val="0"/>
      <w:marBottom w:val="0"/>
      <w:divBdr>
        <w:top w:val="none" w:sz="0" w:space="0" w:color="auto"/>
        <w:left w:val="none" w:sz="0" w:space="0" w:color="auto"/>
        <w:bottom w:val="none" w:sz="0" w:space="0" w:color="auto"/>
        <w:right w:val="none" w:sz="0" w:space="0" w:color="auto"/>
      </w:divBdr>
    </w:div>
    <w:div w:id="952981342">
      <w:bodyDiv w:val="1"/>
      <w:marLeft w:val="0"/>
      <w:marRight w:val="0"/>
      <w:marTop w:val="0"/>
      <w:marBottom w:val="0"/>
      <w:divBdr>
        <w:top w:val="none" w:sz="0" w:space="0" w:color="auto"/>
        <w:left w:val="none" w:sz="0" w:space="0" w:color="auto"/>
        <w:bottom w:val="none" w:sz="0" w:space="0" w:color="auto"/>
        <w:right w:val="none" w:sz="0" w:space="0" w:color="auto"/>
      </w:divBdr>
    </w:div>
    <w:div w:id="968971402">
      <w:bodyDiv w:val="1"/>
      <w:marLeft w:val="0"/>
      <w:marRight w:val="0"/>
      <w:marTop w:val="0"/>
      <w:marBottom w:val="0"/>
      <w:divBdr>
        <w:top w:val="none" w:sz="0" w:space="0" w:color="auto"/>
        <w:left w:val="none" w:sz="0" w:space="0" w:color="auto"/>
        <w:bottom w:val="none" w:sz="0" w:space="0" w:color="auto"/>
        <w:right w:val="none" w:sz="0" w:space="0" w:color="auto"/>
      </w:divBdr>
    </w:div>
    <w:div w:id="969020022">
      <w:bodyDiv w:val="1"/>
      <w:marLeft w:val="0"/>
      <w:marRight w:val="0"/>
      <w:marTop w:val="0"/>
      <w:marBottom w:val="0"/>
      <w:divBdr>
        <w:top w:val="none" w:sz="0" w:space="0" w:color="auto"/>
        <w:left w:val="none" w:sz="0" w:space="0" w:color="auto"/>
        <w:bottom w:val="none" w:sz="0" w:space="0" w:color="auto"/>
        <w:right w:val="none" w:sz="0" w:space="0" w:color="auto"/>
      </w:divBdr>
    </w:div>
    <w:div w:id="969482887">
      <w:bodyDiv w:val="1"/>
      <w:marLeft w:val="0"/>
      <w:marRight w:val="0"/>
      <w:marTop w:val="0"/>
      <w:marBottom w:val="0"/>
      <w:divBdr>
        <w:top w:val="none" w:sz="0" w:space="0" w:color="auto"/>
        <w:left w:val="none" w:sz="0" w:space="0" w:color="auto"/>
        <w:bottom w:val="none" w:sz="0" w:space="0" w:color="auto"/>
        <w:right w:val="none" w:sz="0" w:space="0" w:color="auto"/>
      </w:divBdr>
    </w:div>
    <w:div w:id="993217227">
      <w:bodyDiv w:val="1"/>
      <w:marLeft w:val="0"/>
      <w:marRight w:val="0"/>
      <w:marTop w:val="0"/>
      <w:marBottom w:val="0"/>
      <w:divBdr>
        <w:top w:val="none" w:sz="0" w:space="0" w:color="auto"/>
        <w:left w:val="none" w:sz="0" w:space="0" w:color="auto"/>
        <w:bottom w:val="none" w:sz="0" w:space="0" w:color="auto"/>
        <w:right w:val="none" w:sz="0" w:space="0" w:color="auto"/>
      </w:divBdr>
    </w:div>
    <w:div w:id="998580599">
      <w:bodyDiv w:val="1"/>
      <w:marLeft w:val="0"/>
      <w:marRight w:val="0"/>
      <w:marTop w:val="0"/>
      <w:marBottom w:val="0"/>
      <w:divBdr>
        <w:top w:val="none" w:sz="0" w:space="0" w:color="auto"/>
        <w:left w:val="none" w:sz="0" w:space="0" w:color="auto"/>
        <w:bottom w:val="none" w:sz="0" w:space="0" w:color="auto"/>
        <w:right w:val="none" w:sz="0" w:space="0" w:color="auto"/>
      </w:divBdr>
    </w:div>
    <w:div w:id="1001395864">
      <w:bodyDiv w:val="1"/>
      <w:marLeft w:val="0"/>
      <w:marRight w:val="0"/>
      <w:marTop w:val="0"/>
      <w:marBottom w:val="0"/>
      <w:divBdr>
        <w:top w:val="none" w:sz="0" w:space="0" w:color="auto"/>
        <w:left w:val="none" w:sz="0" w:space="0" w:color="auto"/>
        <w:bottom w:val="none" w:sz="0" w:space="0" w:color="auto"/>
        <w:right w:val="none" w:sz="0" w:space="0" w:color="auto"/>
      </w:divBdr>
    </w:div>
    <w:div w:id="1004625389">
      <w:bodyDiv w:val="1"/>
      <w:marLeft w:val="0"/>
      <w:marRight w:val="0"/>
      <w:marTop w:val="0"/>
      <w:marBottom w:val="0"/>
      <w:divBdr>
        <w:top w:val="none" w:sz="0" w:space="0" w:color="auto"/>
        <w:left w:val="none" w:sz="0" w:space="0" w:color="auto"/>
        <w:bottom w:val="none" w:sz="0" w:space="0" w:color="auto"/>
        <w:right w:val="none" w:sz="0" w:space="0" w:color="auto"/>
      </w:divBdr>
    </w:div>
    <w:div w:id="1006402183">
      <w:bodyDiv w:val="1"/>
      <w:marLeft w:val="0"/>
      <w:marRight w:val="0"/>
      <w:marTop w:val="0"/>
      <w:marBottom w:val="0"/>
      <w:divBdr>
        <w:top w:val="none" w:sz="0" w:space="0" w:color="auto"/>
        <w:left w:val="none" w:sz="0" w:space="0" w:color="auto"/>
        <w:bottom w:val="none" w:sz="0" w:space="0" w:color="auto"/>
        <w:right w:val="none" w:sz="0" w:space="0" w:color="auto"/>
      </w:divBdr>
    </w:div>
    <w:div w:id="1008366649">
      <w:bodyDiv w:val="1"/>
      <w:marLeft w:val="0"/>
      <w:marRight w:val="0"/>
      <w:marTop w:val="0"/>
      <w:marBottom w:val="0"/>
      <w:divBdr>
        <w:top w:val="none" w:sz="0" w:space="0" w:color="auto"/>
        <w:left w:val="none" w:sz="0" w:space="0" w:color="auto"/>
        <w:bottom w:val="none" w:sz="0" w:space="0" w:color="auto"/>
        <w:right w:val="none" w:sz="0" w:space="0" w:color="auto"/>
      </w:divBdr>
    </w:div>
    <w:div w:id="1010985226">
      <w:bodyDiv w:val="1"/>
      <w:marLeft w:val="0"/>
      <w:marRight w:val="0"/>
      <w:marTop w:val="0"/>
      <w:marBottom w:val="0"/>
      <w:divBdr>
        <w:top w:val="none" w:sz="0" w:space="0" w:color="auto"/>
        <w:left w:val="none" w:sz="0" w:space="0" w:color="auto"/>
        <w:bottom w:val="none" w:sz="0" w:space="0" w:color="auto"/>
        <w:right w:val="none" w:sz="0" w:space="0" w:color="auto"/>
      </w:divBdr>
    </w:div>
    <w:div w:id="1013846954">
      <w:bodyDiv w:val="1"/>
      <w:marLeft w:val="0"/>
      <w:marRight w:val="0"/>
      <w:marTop w:val="0"/>
      <w:marBottom w:val="0"/>
      <w:divBdr>
        <w:top w:val="none" w:sz="0" w:space="0" w:color="auto"/>
        <w:left w:val="none" w:sz="0" w:space="0" w:color="auto"/>
        <w:bottom w:val="none" w:sz="0" w:space="0" w:color="auto"/>
        <w:right w:val="none" w:sz="0" w:space="0" w:color="auto"/>
      </w:divBdr>
    </w:div>
    <w:div w:id="1014572735">
      <w:bodyDiv w:val="1"/>
      <w:marLeft w:val="0"/>
      <w:marRight w:val="0"/>
      <w:marTop w:val="0"/>
      <w:marBottom w:val="0"/>
      <w:divBdr>
        <w:top w:val="none" w:sz="0" w:space="0" w:color="auto"/>
        <w:left w:val="none" w:sz="0" w:space="0" w:color="auto"/>
        <w:bottom w:val="none" w:sz="0" w:space="0" w:color="auto"/>
        <w:right w:val="none" w:sz="0" w:space="0" w:color="auto"/>
      </w:divBdr>
    </w:div>
    <w:div w:id="1015688785">
      <w:bodyDiv w:val="1"/>
      <w:marLeft w:val="0"/>
      <w:marRight w:val="0"/>
      <w:marTop w:val="0"/>
      <w:marBottom w:val="0"/>
      <w:divBdr>
        <w:top w:val="none" w:sz="0" w:space="0" w:color="auto"/>
        <w:left w:val="none" w:sz="0" w:space="0" w:color="auto"/>
        <w:bottom w:val="none" w:sz="0" w:space="0" w:color="auto"/>
        <w:right w:val="none" w:sz="0" w:space="0" w:color="auto"/>
      </w:divBdr>
    </w:div>
    <w:div w:id="1017852462">
      <w:bodyDiv w:val="1"/>
      <w:marLeft w:val="0"/>
      <w:marRight w:val="0"/>
      <w:marTop w:val="0"/>
      <w:marBottom w:val="0"/>
      <w:divBdr>
        <w:top w:val="none" w:sz="0" w:space="0" w:color="auto"/>
        <w:left w:val="none" w:sz="0" w:space="0" w:color="auto"/>
        <w:bottom w:val="none" w:sz="0" w:space="0" w:color="auto"/>
        <w:right w:val="none" w:sz="0" w:space="0" w:color="auto"/>
      </w:divBdr>
    </w:div>
    <w:div w:id="1022047959">
      <w:bodyDiv w:val="1"/>
      <w:marLeft w:val="0"/>
      <w:marRight w:val="0"/>
      <w:marTop w:val="0"/>
      <w:marBottom w:val="0"/>
      <w:divBdr>
        <w:top w:val="none" w:sz="0" w:space="0" w:color="auto"/>
        <w:left w:val="none" w:sz="0" w:space="0" w:color="auto"/>
        <w:bottom w:val="none" w:sz="0" w:space="0" w:color="auto"/>
        <w:right w:val="none" w:sz="0" w:space="0" w:color="auto"/>
      </w:divBdr>
    </w:div>
    <w:div w:id="1023821830">
      <w:bodyDiv w:val="1"/>
      <w:marLeft w:val="0"/>
      <w:marRight w:val="0"/>
      <w:marTop w:val="0"/>
      <w:marBottom w:val="0"/>
      <w:divBdr>
        <w:top w:val="none" w:sz="0" w:space="0" w:color="auto"/>
        <w:left w:val="none" w:sz="0" w:space="0" w:color="auto"/>
        <w:bottom w:val="none" w:sz="0" w:space="0" w:color="auto"/>
        <w:right w:val="none" w:sz="0" w:space="0" w:color="auto"/>
      </w:divBdr>
    </w:div>
    <w:div w:id="1029180721">
      <w:bodyDiv w:val="1"/>
      <w:marLeft w:val="0"/>
      <w:marRight w:val="0"/>
      <w:marTop w:val="0"/>
      <w:marBottom w:val="0"/>
      <w:divBdr>
        <w:top w:val="none" w:sz="0" w:space="0" w:color="auto"/>
        <w:left w:val="none" w:sz="0" w:space="0" w:color="auto"/>
        <w:bottom w:val="none" w:sz="0" w:space="0" w:color="auto"/>
        <w:right w:val="none" w:sz="0" w:space="0" w:color="auto"/>
      </w:divBdr>
    </w:div>
    <w:div w:id="1034619673">
      <w:bodyDiv w:val="1"/>
      <w:marLeft w:val="0"/>
      <w:marRight w:val="0"/>
      <w:marTop w:val="0"/>
      <w:marBottom w:val="0"/>
      <w:divBdr>
        <w:top w:val="none" w:sz="0" w:space="0" w:color="auto"/>
        <w:left w:val="none" w:sz="0" w:space="0" w:color="auto"/>
        <w:bottom w:val="none" w:sz="0" w:space="0" w:color="auto"/>
        <w:right w:val="none" w:sz="0" w:space="0" w:color="auto"/>
      </w:divBdr>
    </w:div>
    <w:div w:id="1035345637">
      <w:bodyDiv w:val="1"/>
      <w:marLeft w:val="0"/>
      <w:marRight w:val="0"/>
      <w:marTop w:val="0"/>
      <w:marBottom w:val="0"/>
      <w:divBdr>
        <w:top w:val="none" w:sz="0" w:space="0" w:color="auto"/>
        <w:left w:val="none" w:sz="0" w:space="0" w:color="auto"/>
        <w:bottom w:val="none" w:sz="0" w:space="0" w:color="auto"/>
        <w:right w:val="none" w:sz="0" w:space="0" w:color="auto"/>
      </w:divBdr>
    </w:div>
    <w:div w:id="1036541894">
      <w:bodyDiv w:val="1"/>
      <w:marLeft w:val="0"/>
      <w:marRight w:val="0"/>
      <w:marTop w:val="0"/>
      <w:marBottom w:val="0"/>
      <w:divBdr>
        <w:top w:val="none" w:sz="0" w:space="0" w:color="auto"/>
        <w:left w:val="none" w:sz="0" w:space="0" w:color="auto"/>
        <w:bottom w:val="none" w:sz="0" w:space="0" w:color="auto"/>
        <w:right w:val="none" w:sz="0" w:space="0" w:color="auto"/>
      </w:divBdr>
    </w:div>
    <w:div w:id="1038234813">
      <w:bodyDiv w:val="1"/>
      <w:marLeft w:val="0"/>
      <w:marRight w:val="0"/>
      <w:marTop w:val="0"/>
      <w:marBottom w:val="0"/>
      <w:divBdr>
        <w:top w:val="none" w:sz="0" w:space="0" w:color="auto"/>
        <w:left w:val="none" w:sz="0" w:space="0" w:color="auto"/>
        <w:bottom w:val="none" w:sz="0" w:space="0" w:color="auto"/>
        <w:right w:val="none" w:sz="0" w:space="0" w:color="auto"/>
      </w:divBdr>
    </w:div>
    <w:div w:id="1038286997">
      <w:bodyDiv w:val="1"/>
      <w:marLeft w:val="0"/>
      <w:marRight w:val="0"/>
      <w:marTop w:val="0"/>
      <w:marBottom w:val="0"/>
      <w:divBdr>
        <w:top w:val="none" w:sz="0" w:space="0" w:color="auto"/>
        <w:left w:val="none" w:sz="0" w:space="0" w:color="auto"/>
        <w:bottom w:val="none" w:sz="0" w:space="0" w:color="auto"/>
        <w:right w:val="none" w:sz="0" w:space="0" w:color="auto"/>
      </w:divBdr>
    </w:div>
    <w:div w:id="1046371249">
      <w:bodyDiv w:val="1"/>
      <w:marLeft w:val="0"/>
      <w:marRight w:val="0"/>
      <w:marTop w:val="0"/>
      <w:marBottom w:val="0"/>
      <w:divBdr>
        <w:top w:val="none" w:sz="0" w:space="0" w:color="auto"/>
        <w:left w:val="none" w:sz="0" w:space="0" w:color="auto"/>
        <w:bottom w:val="none" w:sz="0" w:space="0" w:color="auto"/>
        <w:right w:val="none" w:sz="0" w:space="0" w:color="auto"/>
      </w:divBdr>
    </w:div>
    <w:div w:id="1046953452">
      <w:bodyDiv w:val="1"/>
      <w:marLeft w:val="0"/>
      <w:marRight w:val="0"/>
      <w:marTop w:val="0"/>
      <w:marBottom w:val="0"/>
      <w:divBdr>
        <w:top w:val="none" w:sz="0" w:space="0" w:color="auto"/>
        <w:left w:val="none" w:sz="0" w:space="0" w:color="auto"/>
        <w:bottom w:val="none" w:sz="0" w:space="0" w:color="auto"/>
        <w:right w:val="none" w:sz="0" w:space="0" w:color="auto"/>
      </w:divBdr>
    </w:div>
    <w:div w:id="1051155885">
      <w:bodyDiv w:val="1"/>
      <w:marLeft w:val="0"/>
      <w:marRight w:val="0"/>
      <w:marTop w:val="0"/>
      <w:marBottom w:val="0"/>
      <w:divBdr>
        <w:top w:val="none" w:sz="0" w:space="0" w:color="auto"/>
        <w:left w:val="none" w:sz="0" w:space="0" w:color="auto"/>
        <w:bottom w:val="none" w:sz="0" w:space="0" w:color="auto"/>
        <w:right w:val="none" w:sz="0" w:space="0" w:color="auto"/>
      </w:divBdr>
    </w:div>
    <w:div w:id="1051730112">
      <w:bodyDiv w:val="1"/>
      <w:marLeft w:val="0"/>
      <w:marRight w:val="0"/>
      <w:marTop w:val="0"/>
      <w:marBottom w:val="0"/>
      <w:divBdr>
        <w:top w:val="none" w:sz="0" w:space="0" w:color="auto"/>
        <w:left w:val="none" w:sz="0" w:space="0" w:color="auto"/>
        <w:bottom w:val="none" w:sz="0" w:space="0" w:color="auto"/>
        <w:right w:val="none" w:sz="0" w:space="0" w:color="auto"/>
      </w:divBdr>
    </w:div>
    <w:div w:id="1053045622">
      <w:bodyDiv w:val="1"/>
      <w:marLeft w:val="0"/>
      <w:marRight w:val="0"/>
      <w:marTop w:val="0"/>
      <w:marBottom w:val="0"/>
      <w:divBdr>
        <w:top w:val="none" w:sz="0" w:space="0" w:color="auto"/>
        <w:left w:val="none" w:sz="0" w:space="0" w:color="auto"/>
        <w:bottom w:val="none" w:sz="0" w:space="0" w:color="auto"/>
        <w:right w:val="none" w:sz="0" w:space="0" w:color="auto"/>
      </w:divBdr>
    </w:div>
    <w:div w:id="1055541971">
      <w:bodyDiv w:val="1"/>
      <w:marLeft w:val="0"/>
      <w:marRight w:val="0"/>
      <w:marTop w:val="0"/>
      <w:marBottom w:val="0"/>
      <w:divBdr>
        <w:top w:val="none" w:sz="0" w:space="0" w:color="auto"/>
        <w:left w:val="none" w:sz="0" w:space="0" w:color="auto"/>
        <w:bottom w:val="none" w:sz="0" w:space="0" w:color="auto"/>
        <w:right w:val="none" w:sz="0" w:space="0" w:color="auto"/>
      </w:divBdr>
    </w:div>
    <w:div w:id="1056779096">
      <w:bodyDiv w:val="1"/>
      <w:marLeft w:val="0"/>
      <w:marRight w:val="0"/>
      <w:marTop w:val="0"/>
      <w:marBottom w:val="0"/>
      <w:divBdr>
        <w:top w:val="none" w:sz="0" w:space="0" w:color="auto"/>
        <w:left w:val="none" w:sz="0" w:space="0" w:color="auto"/>
        <w:bottom w:val="none" w:sz="0" w:space="0" w:color="auto"/>
        <w:right w:val="none" w:sz="0" w:space="0" w:color="auto"/>
      </w:divBdr>
    </w:div>
    <w:div w:id="1059330305">
      <w:bodyDiv w:val="1"/>
      <w:marLeft w:val="0"/>
      <w:marRight w:val="0"/>
      <w:marTop w:val="0"/>
      <w:marBottom w:val="0"/>
      <w:divBdr>
        <w:top w:val="none" w:sz="0" w:space="0" w:color="auto"/>
        <w:left w:val="none" w:sz="0" w:space="0" w:color="auto"/>
        <w:bottom w:val="none" w:sz="0" w:space="0" w:color="auto"/>
        <w:right w:val="none" w:sz="0" w:space="0" w:color="auto"/>
      </w:divBdr>
    </w:div>
    <w:div w:id="1066147509">
      <w:bodyDiv w:val="1"/>
      <w:marLeft w:val="0"/>
      <w:marRight w:val="0"/>
      <w:marTop w:val="0"/>
      <w:marBottom w:val="0"/>
      <w:divBdr>
        <w:top w:val="none" w:sz="0" w:space="0" w:color="auto"/>
        <w:left w:val="none" w:sz="0" w:space="0" w:color="auto"/>
        <w:bottom w:val="none" w:sz="0" w:space="0" w:color="auto"/>
        <w:right w:val="none" w:sz="0" w:space="0" w:color="auto"/>
      </w:divBdr>
    </w:div>
    <w:div w:id="1071125024">
      <w:bodyDiv w:val="1"/>
      <w:marLeft w:val="0"/>
      <w:marRight w:val="0"/>
      <w:marTop w:val="0"/>
      <w:marBottom w:val="0"/>
      <w:divBdr>
        <w:top w:val="none" w:sz="0" w:space="0" w:color="auto"/>
        <w:left w:val="none" w:sz="0" w:space="0" w:color="auto"/>
        <w:bottom w:val="none" w:sz="0" w:space="0" w:color="auto"/>
        <w:right w:val="none" w:sz="0" w:space="0" w:color="auto"/>
      </w:divBdr>
    </w:div>
    <w:div w:id="1082529114">
      <w:bodyDiv w:val="1"/>
      <w:marLeft w:val="0"/>
      <w:marRight w:val="0"/>
      <w:marTop w:val="0"/>
      <w:marBottom w:val="0"/>
      <w:divBdr>
        <w:top w:val="none" w:sz="0" w:space="0" w:color="auto"/>
        <w:left w:val="none" w:sz="0" w:space="0" w:color="auto"/>
        <w:bottom w:val="none" w:sz="0" w:space="0" w:color="auto"/>
        <w:right w:val="none" w:sz="0" w:space="0" w:color="auto"/>
      </w:divBdr>
    </w:div>
    <w:div w:id="1085104389">
      <w:bodyDiv w:val="1"/>
      <w:marLeft w:val="0"/>
      <w:marRight w:val="0"/>
      <w:marTop w:val="0"/>
      <w:marBottom w:val="0"/>
      <w:divBdr>
        <w:top w:val="none" w:sz="0" w:space="0" w:color="auto"/>
        <w:left w:val="none" w:sz="0" w:space="0" w:color="auto"/>
        <w:bottom w:val="none" w:sz="0" w:space="0" w:color="auto"/>
        <w:right w:val="none" w:sz="0" w:space="0" w:color="auto"/>
      </w:divBdr>
    </w:div>
    <w:div w:id="1086682683">
      <w:bodyDiv w:val="1"/>
      <w:marLeft w:val="0"/>
      <w:marRight w:val="0"/>
      <w:marTop w:val="0"/>
      <w:marBottom w:val="0"/>
      <w:divBdr>
        <w:top w:val="none" w:sz="0" w:space="0" w:color="auto"/>
        <w:left w:val="none" w:sz="0" w:space="0" w:color="auto"/>
        <w:bottom w:val="none" w:sz="0" w:space="0" w:color="auto"/>
        <w:right w:val="none" w:sz="0" w:space="0" w:color="auto"/>
      </w:divBdr>
    </w:div>
    <w:div w:id="1086727059">
      <w:bodyDiv w:val="1"/>
      <w:marLeft w:val="0"/>
      <w:marRight w:val="0"/>
      <w:marTop w:val="0"/>
      <w:marBottom w:val="0"/>
      <w:divBdr>
        <w:top w:val="none" w:sz="0" w:space="0" w:color="auto"/>
        <w:left w:val="none" w:sz="0" w:space="0" w:color="auto"/>
        <w:bottom w:val="none" w:sz="0" w:space="0" w:color="auto"/>
        <w:right w:val="none" w:sz="0" w:space="0" w:color="auto"/>
      </w:divBdr>
    </w:div>
    <w:div w:id="1087724137">
      <w:bodyDiv w:val="1"/>
      <w:marLeft w:val="0"/>
      <w:marRight w:val="0"/>
      <w:marTop w:val="0"/>
      <w:marBottom w:val="0"/>
      <w:divBdr>
        <w:top w:val="none" w:sz="0" w:space="0" w:color="auto"/>
        <w:left w:val="none" w:sz="0" w:space="0" w:color="auto"/>
        <w:bottom w:val="none" w:sz="0" w:space="0" w:color="auto"/>
        <w:right w:val="none" w:sz="0" w:space="0" w:color="auto"/>
      </w:divBdr>
    </w:div>
    <w:div w:id="1088888670">
      <w:bodyDiv w:val="1"/>
      <w:marLeft w:val="0"/>
      <w:marRight w:val="0"/>
      <w:marTop w:val="0"/>
      <w:marBottom w:val="0"/>
      <w:divBdr>
        <w:top w:val="none" w:sz="0" w:space="0" w:color="auto"/>
        <w:left w:val="none" w:sz="0" w:space="0" w:color="auto"/>
        <w:bottom w:val="none" w:sz="0" w:space="0" w:color="auto"/>
        <w:right w:val="none" w:sz="0" w:space="0" w:color="auto"/>
      </w:divBdr>
    </w:div>
    <w:div w:id="1089618923">
      <w:bodyDiv w:val="1"/>
      <w:marLeft w:val="0"/>
      <w:marRight w:val="0"/>
      <w:marTop w:val="0"/>
      <w:marBottom w:val="0"/>
      <w:divBdr>
        <w:top w:val="none" w:sz="0" w:space="0" w:color="auto"/>
        <w:left w:val="none" w:sz="0" w:space="0" w:color="auto"/>
        <w:bottom w:val="none" w:sz="0" w:space="0" w:color="auto"/>
        <w:right w:val="none" w:sz="0" w:space="0" w:color="auto"/>
      </w:divBdr>
    </w:div>
    <w:div w:id="1091511118">
      <w:bodyDiv w:val="1"/>
      <w:marLeft w:val="0"/>
      <w:marRight w:val="0"/>
      <w:marTop w:val="0"/>
      <w:marBottom w:val="0"/>
      <w:divBdr>
        <w:top w:val="none" w:sz="0" w:space="0" w:color="auto"/>
        <w:left w:val="none" w:sz="0" w:space="0" w:color="auto"/>
        <w:bottom w:val="none" w:sz="0" w:space="0" w:color="auto"/>
        <w:right w:val="none" w:sz="0" w:space="0" w:color="auto"/>
      </w:divBdr>
    </w:div>
    <w:div w:id="1091660878">
      <w:bodyDiv w:val="1"/>
      <w:marLeft w:val="0"/>
      <w:marRight w:val="0"/>
      <w:marTop w:val="0"/>
      <w:marBottom w:val="0"/>
      <w:divBdr>
        <w:top w:val="none" w:sz="0" w:space="0" w:color="auto"/>
        <w:left w:val="none" w:sz="0" w:space="0" w:color="auto"/>
        <w:bottom w:val="none" w:sz="0" w:space="0" w:color="auto"/>
        <w:right w:val="none" w:sz="0" w:space="0" w:color="auto"/>
      </w:divBdr>
    </w:div>
    <w:div w:id="1091776494">
      <w:bodyDiv w:val="1"/>
      <w:marLeft w:val="0"/>
      <w:marRight w:val="0"/>
      <w:marTop w:val="0"/>
      <w:marBottom w:val="0"/>
      <w:divBdr>
        <w:top w:val="none" w:sz="0" w:space="0" w:color="auto"/>
        <w:left w:val="none" w:sz="0" w:space="0" w:color="auto"/>
        <w:bottom w:val="none" w:sz="0" w:space="0" w:color="auto"/>
        <w:right w:val="none" w:sz="0" w:space="0" w:color="auto"/>
      </w:divBdr>
    </w:div>
    <w:div w:id="1098675036">
      <w:bodyDiv w:val="1"/>
      <w:marLeft w:val="0"/>
      <w:marRight w:val="0"/>
      <w:marTop w:val="0"/>
      <w:marBottom w:val="0"/>
      <w:divBdr>
        <w:top w:val="none" w:sz="0" w:space="0" w:color="auto"/>
        <w:left w:val="none" w:sz="0" w:space="0" w:color="auto"/>
        <w:bottom w:val="none" w:sz="0" w:space="0" w:color="auto"/>
        <w:right w:val="none" w:sz="0" w:space="0" w:color="auto"/>
      </w:divBdr>
    </w:div>
    <w:div w:id="1100032166">
      <w:bodyDiv w:val="1"/>
      <w:marLeft w:val="0"/>
      <w:marRight w:val="0"/>
      <w:marTop w:val="0"/>
      <w:marBottom w:val="0"/>
      <w:divBdr>
        <w:top w:val="none" w:sz="0" w:space="0" w:color="auto"/>
        <w:left w:val="none" w:sz="0" w:space="0" w:color="auto"/>
        <w:bottom w:val="none" w:sz="0" w:space="0" w:color="auto"/>
        <w:right w:val="none" w:sz="0" w:space="0" w:color="auto"/>
      </w:divBdr>
    </w:div>
    <w:div w:id="1100178634">
      <w:bodyDiv w:val="1"/>
      <w:marLeft w:val="0"/>
      <w:marRight w:val="0"/>
      <w:marTop w:val="0"/>
      <w:marBottom w:val="0"/>
      <w:divBdr>
        <w:top w:val="none" w:sz="0" w:space="0" w:color="auto"/>
        <w:left w:val="none" w:sz="0" w:space="0" w:color="auto"/>
        <w:bottom w:val="none" w:sz="0" w:space="0" w:color="auto"/>
        <w:right w:val="none" w:sz="0" w:space="0" w:color="auto"/>
      </w:divBdr>
    </w:div>
    <w:div w:id="1103959834">
      <w:bodyDiv w:val="1"/>
      <w:marLeft w:val="0"/>
      <w:marRight w:val="0"/>
      <w:marTop w:val="0"/>
      <w:marBottom w:val="0"/>
      <w:divBdr>
        <w:top w:val="none" w:sz="0" w:space="0" w:color="auto"/>
        <w:left w:val="none" w:sz="0" w:space="0" w:color="auto"/>
        <w:bottom w:val="none" w:sz="0" w:space="0" w:color="auto"/>
        <w:right w:val="none" w:sz="0" w:space="0" w:color="auto"/>
      </w:divBdr>
    </w:div>
    <w:div w:id="1109591669">
      <w:bodyDiv w:val="1"/>
      <w:marLeft w:val="0"/>
      <w:marRight w:val="0"/>
      <w:marTop w:val="0"/>
      <w:marBottom w:val="0"/>
      <w:divBdr>
        <w:top w:val="none" w:sz="0" w:space="0" w:color="auto"/>
        <w:left w:val="none" w:sz="0" w:space="0" w:color="auto"/>
        <w:bottom w:val="none" w:sz="0" w:space="0" w:color="auto"/>
        <w:right w:val="none" w:sz="0" w:space="0" w:color="auto"/>
      </w:divBdr>
    </w:div>
    <w:div w:id="1113161725">
      <w:bodyDiv w:val="1"/>
      <w:marLeft w:val="0"/>
      <w:marRight w:val="0"/>
      <w:marTop w:val="0"/>
      <w:marBottom w:val="0"/>
      <w:divBdr>
        <w:top w:val="none" w:sz="0" w:space="0" w:color="auto"/>
        <w:left w:val="none" w:sz="0" w:space="0" w:color="auto"/>
        <w:bottom w:val="none" w:sz="0" w:space="0" w:color="auto"/>
        <w:right w:val="none" w:sz="0" w:space="0" w:color="auto"/>
      </w:divBdr>
    </w:div>
    <w:div w:id="1118833452">
      <w:bodyDiv w:val="1"/>
      <w:marLeft w:val="0"/>
      <w:marRight w:val="0"/>
      <w:marTop w:val="0"/>
      <w:marBottom w:val="0"/>
      <w:divBdr>
        <w:top w:val="none" w:sz="0" w:space="0" w:color="auto"/>
        <w:left w:val="none" w:sz="0" w:space="0" w:color="auto"/>
        <w:bottom w:val="none" w:sz="0" w:space="0" w:color="auto"/>
        <w:right w:val="none" w:sz="0" w:space="0" w:color="auto"/>
      </w:divBdr>
    </w:div>
    <w:div w:id="1120417640">
      <w:bodyDiv w:val="1"/>
      <w:marLeft w:val="0"/>
      <w:marRight w:val="0"/>
      <w:marTop w:val="0"/>
      <w:marBottom w:val="0"/>
      <w:divBdr>
        <w:top w:val="none" w:sz="0" w:space="0" w:color="auto"/>
        <w:left w:val="none" w:sz="0" w:space="0" w:color="auto"/>
        <w:bottom w:val="none" w:sz="0" w:space="0" w:color="auto"/>
        <w:right w:val="none" w:sz="0" w:space="0" w:color="auto"/>
      </w:divBdr>
    </w:div>
    <w:div w:id="1123420230">
      <w:bodyDiv w:val="1"/>
      <w:marLeft w:val="0"/>
      <w:marRight w:val="0"/>
      <w:marTop w:val="0"/>
      <w:marBottom w:val="0"/>
      <w:divBdr>
        <w:top w:val="none" w:sz="0" w:space="0" w:color="auto"/>
        <w:left w:val="none" w:sz="0" w:space="0" w:color="auto"/>
        <w:bottom w:val="none" w:sz="0" w:space="0" w:color="auto"/>
        <w:right w:val="none" w:sz="0" w:space="0" w:color="auto"/>
      </w:divBdr>
    </w:div>
    <w:div w:id="1124276068">
      <w:bodyDiv w:val="1"/>
      <w:marLeft w:val="0"/>
      <w:marRight w:val="0"/>
      <w:marTop w:val="0"/>
      <w:marBottom w:val="0"/>
      <w:divBdr>
        <w:top w:val="none" w:sz="0" w:space="0" w:color="auto"/>
        <w:left w:val="none" w:sz="0" w:space="0" w:color="auto"/>
        <w:bottom w:val="none" w:sz="0" w:space="0" w:color="auto"/>
        <w:right w:val="none" w:sz="0" w:space="0" w:color="auto"/>
      </w:divBdr>
    </w:div>
    <w:div w:id="1125387258">
      <w:bodyDiv w:val="1"/>
      <w:marLeft w:val="0"/>
      <w:marRight w:val="0"/>
      <w:marTop w:val="0"/>
      <w:marBottom w:val="0"/>
      <w:divBdr>
        <w:top w:val="none" w:sz="0" w:space="0" w:color="auto"/>
        <w:left w:val="none" w:sz="0" w:space="0" w:color="auto"/>
        <w:bottom w:val="none" w:sz="0" w:space="0" w:color="auto"/>
        <w:right w:val="none" w:sz="0" w:space="0" w:color="auto"/>
      </w:divBdr>
    </w:div>
    <w:div w:id="1127435777">
      <w:bodyDiv w:val="1"/>
      <w:marLeft w:val="0"/>
      <w:marRight w:val="0"/>
      <w:marTop w:val="0"/>
      <w:marBottom w:val="0"/>
      <w:divBdr>
        <w:top w:val="none" w:sz="0" w:space="0" w:color="auto"/>
        <w:left w:val="none" w:sz="0" w:space="0" w:color="auto"/>
        <w:bottom w:val="none" w:sz="0" w:space="0" w:color="auto"/>
        <w:right w:val="none" w:sz="0" w:space="0" w:color="auto"/>
      </w:divBdr>
    </w:div>
    <w:div w:id="1128402278">
      <w:bodyDiv w:val="1"/>
      <w:marLeft w:val="0"/>
      <w:marRight w:val="0"/>
      <w:marTop w:val="0"/>
      <w:marBottom w:val="0"/>
      <w:divBdr>
        <w:top w:val="none" w:sz="0" w:space="0" w:color="auto"/>
        <w:left w:val="none" w:sz="0" w:space="0" w:color="auto"/>
        <w:bottom w:val="none" w:sz="0" w:space="0" w:color="auto"/>
        <w:right w:val="none" w:sz="0" w:space="0" w:color="auto"/>
      </w:divBdr>
    </w:div>
    <w:div w:id="1133600567">
      <w:bodyDiv w:val="1"/>
      <w:marLeft w:val="0"/>
      <w:marRight w:val="0"/>
      <w:marTop w:val="0"/>
      <w:marBottom w:val="0"/>
      <w:divBdr>
        <w:top w:val="none" w:sz="0" w:space="0" w:color="auto"/>
        <w:left w:val="none" w:sz="0" w:space="0" w:color="auto"/>
        <w:bottom w:val="none" w:sz="0" w:space="0" w:color="auto"/>
        <w:right w:val="none" w:sz="0" w:space="0" w:color="auto"/>
      </w:divBdr>
    </w:div>
    <w:div w:id="1135681137">
      <w:bodyDiv w:val="1"/>
      <w:marLeft w:val="0"/>
      <w:marRight w:val="0"/>
      <w:marTop w:val="0"/>
      <w:marBottom w:val="0"/>
      <w:divBdr>
        <w:top w:val="none" w:sz="0" w:space="0" w:color="auto"/>
        <w:left w:val="none" w:sz="0" w:space="0" w:color="auto"/>
        <w:bottom w:val="none" w:sz="0" w:space="0" w:color="auto"/>
        <w:right w:val="none" w:sz="0" w:space="0" w:color="auto"/>
      </w:divBdr>
    </w:div>
    <w:div w:id="1137643780">
      <w:bodyDiv w:val="1"/>
      <w:marLeft w:val="0"/>
      <w:marRight w:val="0"/>
      <w:marTop w:val="0"/>
      <w:marBottom w:val="0"/>
      <w:divBdr>
        <w:top w:val="none" w:sz="0" w:space="0" w:color="auto"/>
        <w:left w:val="none" w:sz="0" w:space="0" w:color="auto"/>
        <w:bottom w:val="none" w:sz="0" w:space="0" w:color="auto"/>
        <w:right w:val="none" w:sz="0" w:space="0" w:color="auto"/>
      </w:divBdr>
    </w:div>
    <w:div w:id="1139105988">
      <w:bodyDiv w:val="1"/>
      <w:marLeft w:val="0"/>
      <w:marRight w:val="0"/>
      <w:marTop w:val="0"/>
      <w:marBottom w:val="0"/>
      <w:divBdr>
        <w:top w:val="none" w:sz="0" w:space="0" w:color="auto"/>
        <w:left w:val="none" w:sz="0" w:space="0" w:color="auto"/>
        <w:bottom w:val="none" w:sz="0" w:space="0" w:color="auto"/>
        <w:right w:val="none" w:sz="0" w:space="0" w:color="auto"/>
      </w:divBdr>
    </w:div>
    <w:div w:id="1139373813">
      <w:bodyDiv w:val="1"/>
      <w:marLeft w:val="0"/>
      <w:marRight w:val="0"/>
      <w:marTop w:val="0"/>
      <w:marBottom w:val="0"/>
      <w:divBdr>
        <w:top w:val="none" w:sz="0" w:space="0" w:color="auto"/>
        <w:left w:val="none" w:sz="0" w:space="0" w:color="auto"/>
        <w:bottom w:val="none" w:sz="0" w:space="0" w:color="auto"/>
        <w:right w:val="none" w:sz="0" w:space="0" w:color="auto"/>
      </w:divBdr>
    </w:div>
    <w:div w:id="1139499180">
      <w:bodyDiv w:val="1"/>
      <w:marLeft w:val="0"/>
      <w:marRight w:val="0"/>
      <w:marTop w:val="0"/>
      <w:marBottom w:val="0"/>
      <w:divBdr>
        <w:top w:val="none" w:sz="0" w:space="0" w:color="auto"/>
        <w:left w:val="none" w:sz="0" w:space="0" w:color="auto"/>
        <w:bottom w:val="none" w:sz="0" w:space="0" w:color="auto"/>
        <w:right w:val="none" w:sz="0" w:space="0" w:color="auto"/>
      </w:divBdr>
    </w:div>
    <w:div w:id="1145507482">
      <w:bodyDiv w:val="1"/>
      <w:marLeft w:val="0"/>
      <w:marRight w:val="0"/>
      <w:marTop w:val="0"/>
      <w:marBottom w:val="0"/>
      <w:divBdr>
        <w:top w:val="none" w:sz="0" w:space="0" w:color="auto"/>
        <w:left w:val="none" w:sz="0" w:space="0" w:color="auto"/>
        <w:bottom w:val="none" w:sz="0" w:space="0" w:color="auto"/>
        <w:right w:val="none" w:sz="0" w:space="0" w:color="auto"/>
      </w:divBdr>
    </w:div>
    <w:div w:id="1159544721">
      <w:bodyDiv w:val="1"/>
      <w:marLeft w:val="0"/>
      <w:marRight w:val="0"/>
      <w:marTop w:val="0"/>
      <w:marBottom w:val="0"/>
      <w:divBdr>
        <w:top w:val="none" w:sz="0" w:space="0" w:color="auto"/>
        <w:left w:val="none" w:sz="0" w:space="0" w:color="auto"/>
        <w:bottom w:val="none" w:sz="0" w:space="0" w:color="auto"/>
        <w:right w:val="none" w:sz="0" w:space="0" w:color="auto"/>
      </w:divBdr>
    </w:div>
    <w:div w:id="1160653435">
      <w:bodyDiv w:val="1"/>
      <w:marLeft w:val="0"/>
      <w:marRight w:val="0"/>
      <w:marTop w:val="0"/>
      <w:marBottom w:val="0"/>
      <w:divBdr>
        <w:top w:val="none" w:sz="0" w:space="0" w:color="auto"/>
        <w:left w:val="none" w:sz="0" w:space="0" w:color="auto"/>
        <w:bottom w:val="none" w:sz="0" w:space="0" w:color="auto"/>
        <w:right w:val="none" w:sz="0" w:space="0" w:color="auto"/>
      </w:divBdr>
    </w:div>
    <w:div w:id="1164972369">
      <w:bodyDiv w:val="1"/>
      <w:marLeft w:val="0"/>
      <w:marRight w:val="0"/>
      <w:marTop w:val="0"/>
      <w:marBottom w:val="0"/>
      <w:divBdr>
        <w:top w:val="none" w:sz="0" w:space="0" w:color="auto"/>
        <w:left w:val="none" w:sz="0" w:space="0" w:color="auto"/>
        <w:bottom w:val="none" w:sz="0" w:space="0" w:color="auto"/>
        <w:right w:val="none" w:sz="0" w:space="0" w:color="auto"/>
      </w:divBdr>
    </w:div>
    <w:div w:id="1166019602">
      <w:bodyDiv w:val="1"/>
      <w:marLeft w:val="0"/>
      <w:marRight w:val="0"/>
      <w:marTop w:val="0"/>
      <w:marBottom w:val="0"/>
      <w:divBdr>
        <w:top w:val="none" w:sz="0" w:space="0" w:color="auto"/>
        <w:left w:val="none" w:sz="0" w:space="0" w:color="auto"/>
        <w:bottom w:val="none" w:sz="0" w:space="0" w:color="auto"/>
        <w:right w:val="none" w:sz="0" w:space="0" w:color="auto"/>
      </w:divBdr>
    </w:div>
    <w:div w:id="1167131530">
      <w:bodyDiv w:val="1"/>
      <w:marLeft w:val="0"/>
      <w:marRight w:val="0"/>
      <w:marTop w:val="0"/>
      <w:marBottom w:val="0"/>
      <w:divBdr>
        <w:top w:val="none" w:sz="0" w:space="0" w:color="auto"/>
        <w:left w:val="none" w:sz="0" w:space="0" w:color="auto"/>
        <w:bottom w:val="none" w:sz="0" w:space="0" w:color="auto"/>
        <w:right w:val="none" w:sz="0" w:space="0" w:color="auto"/>
      </w:divBdr>
    </w:div>
    <w:div w:id="1168977382">
      <w:bodyDiv w:val="1"/>
      <w:marLeft w:val="0"/>
      <w:marRight w:val="0"/>
      <w:marTop w:val="0"/>
      <w:marBottom w:val="0"/>
      <w:divBdr>
        <w:top w:val="none" w:sz="0" w:space="0" w:color="auto"/>
        <w:left w:val="none" w:sz="0" w:space="0" w:color="auto"/>
        <w:bottom w:val="none" w:sz="0" w:space="0" w:color="auto"/>
        <w:right w:val="none" w:sz="0" w:space="0" w:color="auto"/>
      </w:divBdr>
    </w:div>
    <w:div w:id="1169903984">
      <w:bodyDiv w:val="1"/>
      <w:marLeft w:val="0"/>
      <w:marRight w:val="0"/>
      <w:marTop w:val="0"/>
      <w:marBottom w:val="0"/>
      <w:divBdr>
        <w:top w:val="none" w:sz="0" w:space="0" w:color="auto"/>
        <w:left w:val="none" w:sz="0" w:space="0" w:color="auto"/>
        <w:bottom w:val="none" w:sz="0" w:space="0" w:color="auto"/>
        <w:right w:val="none" w:sz="0" w:space="0" w:color="auto"/>
      </w:divBdr>
    </w:div>
    <w:div w:id="1171680123">
      <w:bodyDiv w:val="1"/>
      <w:marLeft w:val="0"/>
      <w:marRight w:val="0"/>
      <w:marTop w:val="0"/>
      <w:marBottom w:val="0"/>
      <w:divBdr>
        <w:top w:val="none" w:sz="0" w:space="0" w:color="auto"/>
        <w:left w:val="none" w:sz="0" w:space="0" w:color="auto"/>
        <w:bottom w:val="none" w:sz="0" w:space="0" w:color="auto"/>
        <w:right w:val="none" w:sz="0" w:space="0" w:color="auto"/>
      </w:divBdr>
    </w:div>
    <w:div w:id="1175534971">
      <w:bodyDiv w:val="1"/>
      <w:marLeft w:val="0"/>
      <w:marRight w:val="0"/>
      <w:marTop w:val="0"/>
      <w:marBottom w:val="0"/>
      <w:divBdr>
        <w:top w:val="none" w:sz="0" w:space="0" w:color="auto"/>
        <w:left w:val="none" w:sz="0" w:space="0" w:color="auto"/>
        <w:bottom w:val="none" w:sz="0" w:space="0" w:color="auto"/>
        <w:right w:val="none" w:sz="0" w:space="0" w:color="auto"/>
      </w:divBdr>
    </w:div>
    <w:div w:id="1178348248">
      <w:bodyDiv w:val="1"/>
      <w:marLeft w:val="0"/>
      <w:marRight w:val="0"/>
      <w:marTop w:val="0"/>
      <w:marBottom w:val="0"/>
      <w:divBdr>
        <w:top w:val="none" w:sz="0" w:space="0" w:color="auto"/>
        <w:left w:val="none" w:sz="0" w:space="0" w:color="auto"/>
        <w:bottom w:val="none" w:sz="0" w:space="0" w:color="auto"/>
        <w:right w:val="none" w:sz="0" w:space="0" w:color="auto"/>
      </w:divBdr>
    </w:div>
    <w:div w:id="1183319328">
      <w:bodyDiv w:val="1"/>
      <w:marLeft w:val="0"/>
      <w:marRight w:val="0"/>
      <w:marTop w:val="0"/>
      <w:marBottom w:val="0"/>
      <w:divBdr>
        <w:top w:val="none" w:sz="0" w:space="0" w:color="auto"/>
        <w:left w:val="none" w:sz="0" w:space="0" w:color="auto"/>
        <w:bottom w:val="none" w:sz="0" w:space="0" w:color="auto"/>
        <w:right w:val="none" w:sz="0" w:space="0" w:color="auto"/>
      </w:divBdr>
    </w:div>
    <w:div w:id="1192915430">
      <w:bodyDiv w:val="1"/>
      <w:marLeft w:val="0"/>
      <w:marRight w:val="0"/>
      <w:marTop w:val="0"/>
      <w:marBottom w:val="0"/>
      <w:divBdr>
        <w:top w:val="none" w:sz="0" w:space="0" w:color="auto"/>
        <w:left w:val="none" w:sz="0" w:space="0" w:color="auto"/>
        <w:bottom w:val="none" w:sz="0" w:space="0" w:color="auto"/>
        <w:right w:val="none" w:sz="0" w:space="0" w:color="auto"/>
      </w:divBdr>
    </w:div>
    <w:div w:id="1196037534">
      <w:bodyDiv w:val="1"/>
      <w:marLeft w:val="0"/>
      <w:marRight w:val="0"/>
      <w:marTop w:val="0"/>
      <w:marBottom w:val="0"/>
      <w:divBdr>
        <w:top w:val="none" w:sz="0" w:space="0" w:color="auto"/>
        <w:left w:val="none" w:sz="0" w:space="0" w:color="auto"/>
        <w:bottom w:val="none" w:sz="0" w:space="0" w:color="auto"/>
        <w:right w:val="none" w:sz="0" w:space="0" w:color="auto"/>
      </w:divBdr>
    </w:div>
    <w:div w:id="1196969011">
      <w:bodyDiv w:val="1"/>
      <w:marLeft w:val="0"/>
      <w:marRight w:val="0"/>
      <w:marTop w:val="0"/>
      <w:marBottom w:val="0"/>
      <w:divBdr>
        <w:top w:val="none" w:sz="0" w:space="0" w:color="auto"/>
        <w:left w:val="none" w:sz="0" w:space="0" w:color="auto"/>
        <w:bottom w:val="none" w:sz="0" w:space="0" w:color="auto"/>
        <w:right w:val="none" w:sz="0" w:space="0" w:color="auto"/>
      </w:divBdr>
    </w:div>
    <w:div w:id="1204441135">
      <w:bodyDiv w:val="1"/>
      <w:marLeft w:val="0"/>
      <w:marRight w:val="0"/>
      <w:marTop w:val="0"/>
      <w:marBottom w:val="0"/>
      <w:divBdr>
        <w:top w:val="none" w:sz="0" w:space="0" w:color="auto"/>
        <w:left w:val="none" w:sz="0" w:space="0" w:color="auto"/>
        <w:bottom w:val="none" w:sz="0" w:space="0" w:color="auto"/>
        <w:right w:val="none" w:sz="0" w:space="0" w:color="auto"/>
      </w:divBdr>
    </w:div>
    <w:div w:id="1205172379">
      <w:bodyDiv w:val="1"/>
      <w:marLeft w:val="0"/>
      <w:marRight w:val="0"/>
      <w:marTop w:val="0"/>
      <w:marBottom w:val="0"/>
      <w:divBdr>
        <w:top w:val="none" w:sz="0" w:space="0" w:color="auto"/>
        <w:left w:val="none" w:sz="0" w:space="0" w:color="auto"/>
        <w:bottom w:val="none" w:sz="0" w:space="0" w:color="auto"/>
        <w:right w:val="none" w:sz="0" w:space="0" w:color="auto"/>
      </w:divBdr>
    </w:div>
    <w:div w:id="1208029428">
      <w:bodyDiv w:val="1"/>
      <w:marLeft w:val="0"/>
      <w:marRight w:val="0"/>
      <w:marTop w:val="0"/>
      <w:marBottom w:val="0"/>
      <w:divBdr>
        <w:top w:val="none" w:sz="0" w:space="0" w:color="auto"/>
        <w:left w:val="none" w:sz="0" w:space="0" w:color="auto"/>
        <w:bottom w:val="none" w:sz="0" w:space="0" w:color="auto"/>
        <w:right w:val="none" w:sz="0" w:space="0" w:color="auto"/>
      </w:divBdr>
    </w:div>
    <w:div w:id="1218466868">
      <w:bodyDiv w:val="1"/>
      <w:marLeft w:val="0"/>
      <w:marRight w:val="0"/>
      <w:marTop w:val="0"/>
      <w:marBottom w:val="0"/>
      <w:divBdr>
        <w:top w:val="none" w:sz="0" w:space="0" w:color="auto"/>
        <w:left w:val="none" w:sz="0" w:space="0" w:color="auto"/>
        <w:bottom w:val="none" w:sz="0" w:space="0" w:color="auto"/>
        <w:right w:val="none" w:sz="0" w:space="0" w:color="auto"/>
      </w:divBdr>
    </w:div>
    <w:div w:id="1221556885">
      <w:bodyDiv w:val="1"/>
      <w:marLeft w:val="0"/>
      <w:marRight w:val="0"/>
      <w:marTop w:val="0"/>
      <w:marBottom w:val="0"/>
      <w:divBdr>
        <w:top w:val="none" w:sz="0" w:space="0" w:color="auto"/>
        <w:left w:val="none" w:sz="0" w:space="0" w:color="auto"/>
        <w:bottom w:val="none" w:sz="0" w:space="0" w:color="auto"/>
        <w:right w:val="none" w:sz="0" w:space="0" w:color="auto"/>
      </w:divBdr>
    </w:div>
    <w:div w:id="1222326731">
      <w:bodyDiv w:val="1"/>
      <w:marLeft w:val="0"/>
      <w:marRight w:val="0"/>
      <w:marTop w:val="0"/>
      <w:marBottom w:val="0"/>
      <w:divBdr>
        <w:top w:val="none" w:sz="0" w:space="0" w:color="auto"/>
        <w:left w:val="none" w:sz="0" w:space="0" w:color="auto"/>
        <w:bottom w:val="none" w:sz="0" w:space="0" w:color="auto"/>
        <w:right w:val="none" w:sz="0" w:space="0" w:color="auto"/>
      </w:divBdr>
    </w:div>
    <w:div w:id="1234513536">
      <w:bodyDiv w:val="1"/>
      <w:marLeft w:val="0"/>
      <w:marRight w:val="0"/>
      <w:marTop w:val="0"/>
      <w:marBottom w:val="0"/>
      <w:divBdr>
        <w:top w:val="none" w:sz="0" w:space="0" w:color="auto"/>
        <w:left w:val="none" w:sz="0" w:space="0" w:color="auto"/>
        <w:bottom w:val="none" w:sz="0" w:space="0" w:color="auto"/>
        <w:right w:val="none" w:sz="0" w:space="0" w:color="auto"/>
      </w:divBdr>
    </w:div>
    <w:div w:id="1238977198">
      <w:bodyDiv w:val="1"/>
      <w:marLeft w:val="0"/>
      <w:marRight w:val="0"/>
      <w:marTop w:val="0"/>
      <w:marBottom w:val="0"/>
      <w:divBdr>
        <w:top w:val="none" w:sz="0" w:space="0" w:color="auto"/>
        <w:left w:val="none" w:sz="0" w:space="0" w:color="auto"/>
        <w:bottom w:val="none" w:sz="0" w:space="0" w:color="auto"/>
        <w:right w:val="none" w:sz="0" w:space="0" w:color="auto"/>
      </w:divBdr>
    </w:div>
    <w:div w:id="1241257902">
      <w:bodyDiv w:val="1"/>
      <w:marLeft w:val="0"/>
      <w:marRight w:val="0"/>
      <w:marTop w:val="0"/>
      <w:marBottom w:val="0"/>
      <w:divBdr>
        <w:top w:val="none" w:sz="0" w:space="0" w:color="auto"/>
        <w:left w:val="none" w:sz="0" w:space="0" w:color="auto"/>
        <w:bottom w:val="none" w:sz="0" w:space="0" w:color="auto"/>
        <w:right w:val="none" w:sz="0" w:space="0" w:color="auto"/>
      </w:divBdr>
    </w:div>
    <w:div w:id="1241911708">
      <w:bodyDiv w:val="1"/>
      <w:marLeft w:val="0"/>
      <w:marRight w:val="0"/>
      <w:marTop w:val="0"/>
      <w:marBottom w:val="0"/>
      <w:divBdr>
        <w:top w:val="none" w:sz="0" w:space="0" w:color="auto"/>
        <w:left w:val="none" w:sz="0" w:space="0" w:color="auto"/>
        <w:bottom w:val="none" w:sz="0" w:space="0" w:color="auto"/>
        <w:right w:val="none" w:sz="0" w:space="0" w:color="auto"/>
      </w:divBdr>
    </w:div>
    <w:div w:id="1247614115">
      <w:bodyDiv w:val="1"/>
      <w:marLeft w:val="0"/>
      <w:marRight w:val="0"/>
      <w:marTop w:val="0"/>
      <w:marBottom w:val="0"/>
      <w:divBdr>
        <w:top w:val="none" w:sz="0" w:space="0" w:color="auto"/>
        <w:left w:val="none" w:sz="0" w:space="0" w:color="auto"/>
        <w:bottom w:val="none" w:sz="0" w:space="0" w:color="auto"/>
        <w:right w:val="none" w:sz="0" w:space="0" w:color="auto"/>
      </w:divBdr>
    </w:div>
    <w:div w:id="1248460863">
      <w:bodyDiv w:val="1"/>
      <w:marLeft w:val="0"/>
      <w:marRight w:val="0"/>
      <w:marTop w:val="0"/>
      <w:marBottom w:val="0"/>
      <w:divBdr>
        <w:top w:val="none" w:sz="0" w:space="0" w:color="auto"/>
        <w:left w:val="none" w:sz="0" w:space="0" w:color="auto"/>
        <w:bottom w:val="none" w:sz="0" w:space="0" w:color="auto"/>
        <w:right w:val="none" w:sz="0" w:space="0" w:color="auto"/>
      </w:divBdr>
    </w:div>
    <w:div w:id="1248617379">
      <w:bodyDiv w:val="1"/>
      <w:marLeft w:val="0"/>
      <w:marRight w:val="0"/>
      <w:marTop w:val="0"/>
      <w:marBottom w:val="0"/>
      <w:divBdr>
        <w:top w:val="none" w:sz="0" w:space="0" w:color="auto"/>
        <w:left w:val="none" w:sz="0" w:space="0" w:color="auto"/>
        <w:bottom w:val="none" w:sz="0" w:space="0" w:color="auto"/>
        <w:right w:val="none" w:sz="0" w:space="0" w:color="auto"/>
      </w:divBdr>
    </w:div>
    <w:div w:id="1251155484">
      <w:bodyDiv w:val="1"/>
      <w:marLeft w:val="0"/>
      <w:marRight w:val="0"/>
      <w:marTop w:val="0"/>
      <w:marBottom w:val="0"/>
      <w:divBdr>
        <w:top w:val="none" w:sz="0" w:space="0" w:color="auto"/>
        <w:left w:val="none" w:sz="0" w:space="0" w:color="auto"/>
        <w:bottom w:val="none" w:sz="0" w:space="0" w:color="auto"/>
        <w:right w:val="none" w:sz="0" w:space="0" w:color="auto"/>
      </w:divBdr>
    </w:div>
    <w:div w:id="1254781309">
      <w:bodyDiv w:val="1"/>
      <w:marLeft w:val="0"/>
      <w:marRight w:val="0"/>
      <w:marTop w:val="0"/>
      <w:marBottom w:val="0"/>
      <w:divBdr>
        <w:top w:val="none" w:sz="0" w:space="0" w:color="auto"/>
        <w:left w:val="none" w:sz="0" w:space="0" w:color="auto"/>
        <w:bottom w:val="none" w:sz="0" w:space="0" w:color="auto"/>
        <w:right w:val="none" w:sz="0" w:space="0" w:color="auto"/>
      </w:divBdr>
    </w:div>
    <w:div w:id="1256549606">
      <w:bodyDiv w:val="1"/>
      <w:marLeft w:val="0"/>
      <w:marRight w:val="0"/>
      <w:marTop w:val="0"/>
      <w:marBottom w:val="0"/>
      <w:divBdr>
        <w:top w:val="none" w:sz="0" w:space="0" w:color="auto"/>
        <w:left w:val="none" w:sz="0" w:space="0" w:color="auto"/>
        <w:bottom w:val="none" w:sz="0" w:space="0" w:color="auto"/>
        <w:right w:val="none" w:sz="0" w:space="0" w:color="auto"/>
      </w:divBdr>
    </w:div>
    <w:div w:id="1258171971">
      <w:bodyDiv w:val="1"/>
      <w:marLeft w:val="0"/>
      <w:marRight w:val="0"/>
      <w:marTop w:val="0"/>
      <w:marBottom w:val="0"/>
      <w:divBdr>
        <w:top w:val="none" w:sz="0" w:space="0" w:color="auto"/>
        <w:left w:val="none" w:sz="0" w:space="0" w:color="auto"/>
        <w:bottom w:val="none" w:sz="0" w:space="0" w:color="auto"/>
        <w:right w:val="none" w:sz="0" w:space="0" w:color="auto"/>
      </w:divBdr>
    </w:div>
    <w:div w:id="1258249212">
      <w:bodyDiv w:val="1"/>
      <w:marLeft w:val="0"/>
      <w:marRight w:val="0"/>
      <w:marTop w:val="0"/>
      <w:marBottom w:val="0"/>
      <w:divBdr>
        <w:top w:val="none" w:sz="0" w:space="0" w:color="auto"/>
        <w:left w:val="none" w:sz="0" w:space="0" w:color="auto"/>
        <w:bottom w:val="none" w:sz="0" w:space="0" w:color="auto"/>
        <w:right w:val="none" w:sz="0" w:space="0" w:color="auto"/>
      </w:divBdr>
    </w:div>
    <w:div w:id="1259018765">
      <w:bodyDiv w:val="1"/>
      <w:marLeft w:val="0"/>
      <w:marRight w:val="0"/>
      <w:marTop w:val="0"/>
      <w:marBottom w:val="0"/>
      <w:divBdr>
        <w:top w:val="none" w:sz="0" w:space="0" w:color="auto"/>
        <w:left w:val="none" w:sz="0" w:space="0" w:color="auto"/>
        <w:bottom w:val="none" w:sz="0" w:space="0" w:color="auto"/>
        <w:right w:val="none" w:sz="0" w:space="0" w:color="auto"/>
      </w:divBdr>
    </w:div>
    <w:div w:id="1260069170">
      <w:bodyDiv w:val="1"/>
      <w:marLeft w:val="0"/>
      <w:marRight w:val="0"/>
      <w:marTop w:val="0"/>
      <w:marBottom w:val="0"/>
      <w:divBdr>
        <w:top w:val="none" w:sz="0" w:space="0" w:color="auto"/>
        <w:left w:val="none" w:sz="0" w:space="0" w:color="auto"/>
        <w:bottom w:val="none" w:sz="0" w:space="0" w:color="auto"/>
        <w:right w:val="none" w:sz="0" w:space="0" w:color="auto"/>
      </w:divBdr>
    </w:div>
    <w:div w:id="1269849222">
      <w:bodyDiv w:val="1"/>
      <w:marLeft w:val="0"/>
      <w:marRight w:val="0"/>
      <w:marTop w:val="0"/>
      <w:marBottom w:val="0"/>
      <w:divBdr>
        <w:top w:val="none" w:sz="0" w:space="0" w:color="auto"/>
        <w:left w:val="none" w:sz="0" w:space="0" w:color="auto"/>
        <w:bottom w:val="none" w:sz="0" w:space="0" w:color="auto"/>
        <w:right w:val="none" w:sz="0" w:space="0" w:color="auto"/>
      </w:divBdr>
    </w:div>
    <w:div w:id="1283878676">
      <w:bodyDiv w:val="1"/>
      <w:marLeft w:val="0"/>
      <w:marRight w:val="0"/>
      <w:marTop w:val="0"/>
      <w:marBottom w:val="0"/>
      <w:divBdr>
        <w:top w:val="none" w:sz="0" w:space="0" w:color="auto"/>
        <w:left w:val="none" w:sz="0" w:space="0" w:color="auto"/>
        <w:bottom w:val="none" w:sz="0" w:space="0" w:color="auto"/>
        <w:right w:val="none" w:sz="0" w:space="0" w:color="auto"/>
      </w:divBdr>
    </w:div>
    <w:div w:id="1291206745">
      <w:bodyDiv w:val="1"/>
      <w:marLeft w:val="0"/>
      <w:marRight w:val="0"/>
      <w:marTop w:val="0"/>
      <w:marBottom w:val="0"/>
      <w:divBdr>
        <w:top w:val="none" w:sz="0" w:space="0" w:color="auto"/>
        <w:left w:val="none" w:sz="0" w:space="0" w:color="auto"/>
        <w:bottom w:val="none" w:sz="0" w:space="0" w:color="auto"/>
        <w:right w:val="none" w:sz="0" w:space="0" w:color="auto"/>
      </w:divBdr>
    </w:div>
    <w:div w:id="1296061367">
      <w:bodyDiv w:val="1"/>
      <w:marLeft w:val="0"/>
      <w:marRight w:val="0"/>
      <w:marTop w:val="0"/>
      <w:marBottom w:val="0"/>
      <w:divBdr>
        <w:top w:val="none" w:sz="0" w:space="0" w:color="auto"/>
        <w:left w:val="none" w:sz="0" w:space="0" w:color="auto"/>
        <w:bottom w:val="none" w:sz="0" w:space="0" w:color="auto"/>
        <w:right w:val="none" w:sz="0" w:space="0" w:color="auto"/>
      </w:divBdr>
    </w:div>
    <w:div w:id="1301879449">
      <w:bodyDiv w:val="1"/>
      <w:marLeft w:val="0"/>
      <w:marRight w:val="0"/>
      <w:marTop w:val="0"/>
      <w:marBottom w:val="0"/>
      <w:divBdr>
        <w:top w:val="none" w:sz="0" w:space="0" w:color="auto"/>
        <w:left w:val="none" w:sz="0" w:space="0" w:color="auto"/>
        <w:bottom w:val="none" w:sz="0" w:space="0" w:color="auto"/>
        <w:right w:val="none" w:sz="0" w:space="0" w:color="auto"/>
      </w:divBdr>
    </w:div>
    <w:div w:id="1303466513">
      <w:bodyDiv w:val="1"/>
      <w:marLeft w:val="0"/>
      <w:marRight w:val="0"/>
      <w:marTop w:val="0"/>
      <w:marBottom w:val="0"/>
      <w:divBdr>
        <w:top w:val="none" w:sz="0" w:space="0" w:color="auto"/>
        <w:left w:val="none" w:sz="0" w:space="0" w:color="auto"/>
        <w:bottom w:val="none" w:sz="0" w:space="0" w:color="auto"/>
        <w:right w:val="none" w:sz="0" w:space="0" w:color="auto"/>
      </w:divBdr>
    </w:div>
    <w:div w:id="1305161405">
      <w:bodyDiv w:val="1"/>
      <w:marLeft w:val="0"/>
      <w:marRight w:val="0"/>
      <w:marTop w:val="0"/>
      <w:marBottom w:val="0"/>
      <w:divBdr>
        <w:top w:val="none" w:sz="0" w:space="0" w:color="auto"/>
        <w:left w:val="none" w:sz="0" w:space="0" w:color="auto"/>
        <w:bottom w:val="none" w:sz="0" w:space="0" w:color="auto"/>
        <w:right w:val="none" w:sz="0" w:space="0" w:color="auto"/>
      </w:divBdr>
    </w:div>
    <w:div w:id="1314066637">
      <w:bodyDiv w:val="1"/>
      <w:marLeft w:val="0"/>
      <w:marRight w:val="0"/>
      <w:marTop w:val="0"/>
      <w:marBottom w:val="0"/>
      <w:divBdr>
        <w:top w:val="none" w:sz="0" w:space="0" w:color="auto"/>
        <w:left w:val="none" w:sz="0" w:space="0" w:color="auto"/>
        <w:bottom w:val="none" w:sz="0" w:space="0" w:color="auto"/>
        <w:right w:val="none" w:sz="0" w:space="0" w:color="auto"/>
      </w:divBdr>
    </w:div>
    <w:div w:id="1320772707">
      <w:bodyDiv w:val="1"/>
      <w:marLeft w:val="0"/>
      <w:marRight w:val="0"/>
      <w:marTop w:val="0"/>
      <w:marBottom w:val="0"/>
      <w:divBdr>
        <w:top w:val="none" w:sz="0" w:space="0" w:color="auto"/>
        <w:left w:val="none" w:sz="0" w:space="0" w:color="auto"/>
        <w:bottom w:val="none" w:sz="0" w:space="0" w:color="auto"/>
        <w:right w:val="none" w:sz="0" w:space="0" w:color="auto"/>
      </w:divBdr>
    </w:div>
    <w:div w:id="1328904263">
      <w:bodyDiv w:val="1"/>
      <w:marLeft w:val="0"/>
      <w:marRight w:val="0"/>
      <w:marTop w:val="0"/>
      <w:marBottom w:val="0"/>
      <w:divBdr>
        <w:top w:val="none" w:sz="0" w:space="0" w:color="auto"/>
        <w:left w:val="none" w:sz="0" w:space="0" w:color="auto"/>
        <w:bottom w:val="none" w:sz="0" w:space="0" w:color="auto"/>
        <w:right w:val="none" w:sz="0" w:space="0" w:color="auto"/>
      </w:divBdr>
    </w:div>
    <w:div w:id="1332221031">
      <w:bodyDiv w:val="1"/>
      <w:marLeft w:val="0"/>
      <w:marRight w:val="0"/>
      <w:marTop w:val="0"/>
      <w:marBottom w:val="0"/>
      <w:divBdr>
        <w:top w:val="none" w:sz="0" w:space="0" w:color="auto"/>
        <w:left w:val="none" w:sz="0" w:space="0" w:color="auto"/>
        <w:bottom w:val="none" w:sz="0" w:space="0" w:color="auto"/>
        <w:right w:val="none" w:sz="0" w:space="0" w:color="auto"/>
      </w:divBdr>
    </w:div>
    <w:div w:id="1335643607">
      <w:bodyDiv w:val="1"/>
      <w:marLeft w:val="0"/>
      <w:marRight w:val="0"/>
      <w:marTop w:val="0"/>
      <w:marBottom w:val="0"/>
      <w:divBdr>
        <w:top w:val="none" w:sz="0" w:space="0" w:color="auto"/>
        <w:left w:val="none" w:sz="0" w:space="0" w:color="auto"/>
        <w:bottom w:val="none" w:sz="0" w:space="0" w:color="auto"/>
        <w:right w:val="none" w:sz="0" w:space="0" w:color="auto"/>
      </w:divBdr>
    </w:div>
    <w:div w:id="1339506918">
      <w:bodyDiv w:val="1"/>
      <w:marLeft w:val="0"/>
      <w:marRight w:val="0"/>
      <w:marTop w:val="0"/>
      <w:marBottom w:val="0"/>
      <w:divBdr>
        <w:top w:val="none" w:sz="0" w:space="0" w:color="auto"/>
        <w:left w:val="none" w:sz="0" w:space="0" w:color="auto"/>
        <w:bottom w:val="none" w:sz="0" w:space="0" w:color="auto"/>
        <w:right w:val="none" w:sz="0" w:space="0" w:color="auto"/>
      </w:divBdr>
    </w:div>
    <w:div w:id="1344211581">
      <w:bodyDiv w:val="1"/>
      <w:marLeft w:val="0"/>
      <w:marRight w:val="0"/>
      <w:marTop w:val="0"/>
      <w:marBottom w:val="0"/>
      <w:divBdr>
        <w:top w:val="none" w:sz="0" w:space="0" w:color="auto"/>
        <w:left w:val="none" w:sz="0" w:space="0" w:color="auto"/>
        <w:bottom w:val="none" w:sz="0" w:space="0" w:color="auto"/>
        <w:right w:val="none" w:sz="0" w:space="0" w:color="auto"/>
      </w:divBdr>
    </w:div>
    <w:div w:id="1347169879">
      <w:bodyDiv w:val="1"/>
      <w:marLeft w:val="0"/>
      <w:marRight w:val="0"/>
      <w:marTop w:val="0"/>
      <w:marBottom w:val="0"/>
      <w:divBdr>
        <w:top w:val="none" w:sz="0" w:space="0" w:color="auto"/>
        <w:left w:val="none" w:sz="0" w:space="0" w:color="auto"/>
        <w:bottom w:val="none" w:sz="0" w:space="0" w:color="auto"/>
        <w:right w:val="none" w:sz="0" w:space="0" w:color="auto"/>
      </w:divBdr>
    </w:div>
    <w:div w:id="1348632250">
      <w:bodyDiv w:val="1"/>
      <w:marLeft w:val="0"/>
      <w:marRight w:val="0"/>
      <w:marTop w:val="0"/>
      <w:marBottom w:val="0"/>
      <w:divBdr>
        <w:top w:val="none" w:sz="0" w:space="0" w:color="auto"/>
        <w:left w:val="none" w:sz="0" w:space="0" w:color="auto"/>
        <w:bottom w:val="none" w:sz="0" w:space="0" w:color="auto"/>
        <w:right w:val="none" w:sz="0" w:space="0" w:color="auto"/>
      </w:divBdr>
    </w:div>
    <w:div w:id="1350713000">
      <w:bodyDiv w:val="1"/>
      <w:marLeft w:val="0"/>
      <w:marRight w:val="0"/>
      <w:marTop w:val="0"/>
      <w:marBottom w:val="0"/>
      <w:divBdr>
        <w:top w:val="none" w:sz="0" w:space="0" w:color="auto"/>
        <w:left w:val="none" w:sz="0" w:space="0" w:color="auto"/>
        <w:bottom w:val="none" w:sz="0" w:space="0" w:color="auto"/>
        <w:right w:val="none" w:sz="0" w:space="0" w:color="auto"/>
      </w:divBdr>
      <w:divsChild>
        <w:div w:id="220942861">
          <w:marLeft w:val="0"/>
          <w:marRight w:val="0"/>
          <w:marTop w:val="0"/>
          <w:marBottom w:val="0"/>
          <w:divBdr>
            <w:top w:val="none" w:sz="0" w:space="0" w:color="auto"/>
            <w:left w:val="none" w:sz="0" w:space="0" w:color="auto"/>
            <w:bottom w:val="none" w:sz="0" w:space="0" w:color="auto"/>
            <w:right w:val="none" w:sz="0" w:space="0" w:color="auto"/>
          </w:divBdr>
          <w:divsChild>
            <w:div w:id="1220240792">
              <w:marLeft w:val="0"/>
              <w:marRight w:val="0"/>
              <w:marTop w:val="0"/>
              <w:marBottom w:val="0"/>
              <w:divBdr>
                <w:top w:val="none" w:sz="0" w:space="0" w:color="auto"/>
                <w:left w:val="none" w:sz="0" w:space="0" w:color="auto"/>
                <w:bottom w:val="none" w:sz="0" w:space="0" w:color="auto"/>
                <w:right w:val="none" w:sz="0" w:space="0" w:color="auto"/>
              </w:divBdr>
              <w:divsChild>
                <w:div w:id="1826313427">
                  <w:marLeft w:val="0"/>
                  <w:marRight w:val="0"/>
                  <w:marTop w:val="150"/>
                  <w:marBottom w:val="150"/>
                  <w:divBdr>
                    <w:top w:val="none" w:sz="0" w:space="0" w:color="auto"/>
                    <w:left w:val="none" w:sz="0" w:space="0" w:color="auto"/>
                    <w:bottom w:val="none" w:sz="0" w:space="0" w:color="auto"/>
                    <w:right w:val="none" w:sz="0" w:space="0" w:color="auto"/>
                  </w:divBdr>
                  <w:divsChild>
                    <w:div w:id="48185802">
                      <w:marLeft w:val="0"/>
                      <w:marRight w:val="0"/>
                      <w:marTop w:val="0"/>
                      <w:marBottom w:val="0"/>
                      <w:divBdr>
                        <w:top w:val="none" w:sz="0" w:space="0" w:color="auto"/>
                        <w:left w:val="none" w:sz="0" w:space="0" w:color="auto"/>
                        <w:bottom w:val="none" w:sz="0" w:space="0" w:color="auto"/>
                        <w:right w:val="none" w:sz="0" w:space="0" w:color="auto"/>
                      </w:divBdr>
                      <w:divsChild>
                        <w:div w:id="881671009">
                          <w:marLeft w:val="240"/>
                          <w:marRight w:val="0"/>
                          <w:marTop w:val="0"/>
                          <w:marBottom w:val="0"/>
                          <w:divBdr>
                            <w:top w:val="none" w:sz="0" w:space="0" w:color="auto"/>
                            <w:left w:val="none" w:sz="0" w:space="0" w:color="auto"/>
                            <w:bottom w:val="none" w:sz="0" w:space="0" w:color="auto"/>
                            <w:right w:val="none" w:sz="0" w:space="0" w:color="auto"/>
                          </w:divBdr>
                        </w:div>
                      </w:divsChild>
                    </w:div>
                    <w:div w:id="122234447">
                      <w:marLeft w:val="0"/>
                      <w:marRight w:val="0"/>
                      <w:marTop w:val="0"/>
                      <w:marBottom w:val="0"/>
                      <w:divBdr>
                        <w:top w:val="none" w:sz="0" w:space="0" w:color="auto"/>
                        <w:left w:val="none" w:sz="0" w:space="0" w:color="auto"/>
                        <w:bottom w:val="none" w:sz="0" w:space="0" w:color="auto"/>
                        <w:right w:val="none" w:sz="0" w:space="0" w:color="auto"/>
                      </w:divBdr>
                      <w:divsChild>
                        <w:div w:id="868375242">
                          <w:marLeft w:val="240"/>
                          <w:marRight w:val="0"/>
                          <w:marTop w:val="0"/>
                          <w:marBottom w:val="0"/>
                          <w:divBdr>
                            <w:top w:val="none" w:sz="0" w:space="0" w:color="auto"/>
                            <w:left w:val="none" w:sz="0" w:space="0" w:color="auto"/>
                            <w:bottom w:val="none" w:sz="0" w:space="0" w:color="auto"/>
                            <w:right w:val="none" w:sz="0" w:space="0" w:color="auto"/>
                          </w:divBdr>
                        </w:div>
                      </w:divsChild>
                    </w:div>
                    <w:div w:id="177086891">
                      <w:marLeft w:val="0"/>
                      <w:marRight w:val="0"/>
                      <w:marTop w:val="0"/>
                      <w:marBottom w:val="0"/>
                      <w:divBdr>
                        <w:top w:val="none" w:sz="0" w:space="0" w:color="auto"/>
                        <w:left w:val="none" w:sz="0" w:space="0" w:color="auto"/>
                        <w:bottom w:val="none" w:sz="0" w:space="0" w:color="auto"/>
                        <w:right w:val="none" w:sz="0" w:space="0" w:color="auto"/>
                      </w:divBdr>
                      <w:divsChild>
                        <w:div w:id="1255943715">
                          <w:marLeft w:val="240"/>
                          <w:marRight w:val="0"/>
                          <w:marTop w:val="0"/>
                          <w:marBottom w:val="0"/>
                          <w:divBdr>
                            <w:top w:val="none" w:sz="0" w:space="0" w:color="auto"/>
                            <w:left w:val="none" w:sz="0" w:space="0" w:color="auto"/>
                            <w:bottom w:val="none" w:sz="0" w:space="0" w:color="auto"/>
                            <w:right w:val="none" w:sz="0" w:space="0" w:color="auto"/>
                          </w:divBdr>
                        </w:div>
                      </w:divsChild>
                    </w:div>
                    <w:div w:id="415826291">
                      <w:marLeft w:val="0"/>
                      <w:marRight w:val="0"/>
                      <w:marTop w:val="0"/>
                      <w:marBottom w:val="0"/>
                      <w:divBdr>
                        <w:top w:val="none" w:sz="0" w:space="0" w:color="auto"/>
                        <w:left w:val="none" w:sz="0" w:space="0" w:color="auto"/>
                        <w:bottom w:val="none" w:sz="0" w:space="0" w:color="auto"/>
                        <w:right w:val="none" w:sz="0" w:space="0" w:color="auto"/>
                      </w:divBdr>
                      <w:divsChild>
                        <w:div w:id="567885112">
                          <w:marLeft w:val="240"/>
                          <w:marRight w:val="0"/>
                          <w:marTop w:val="0"/>
                          <w:marBottom w:val="0"/>
                          <w:divBdr>
                            <w:top w:val="none" w:sz="0" w:space="0" w:color="auto"/>
                            <w:left w:val="none" w:sz="0" w:space="0" w:color="auto"/>
                            <w:bottom w:val="none" w:sz="0" w:space="0" w:color="auto"/>
                            <w:right w:val="none" w:sz="0" w:space="0" w:color="auto"/>
                          </w:divBdr>
                        </w:div>
                      </w:divsChild>
                    </w:div>
                    <w:div w:id="509804740">
                      <w:marLeft w:val="0"/>
                      <w:marRight w:val="0"/>
                      <w:marTop w:val="0"/>
                      <w:marBottom w:val="0"/>
                      <w:divBdr>
                        <w:top w:val="none" w:sz="0" w:space="0" w:color="auto"/>
                        <w:left w:val="none" w:sz="0" w:space="0" w:color="auto"/>
                        <w:bottom w:val="none" w:sz="0" w:space="0" w:color="auto"/>
                        <w:right w:val="none" w:sz="0" w:space="0" w:color="auto"/>
                      </w:divBdr>
                      <w:divsChild>
                        <w:div w:id="118182648">
                          <w:marLeft w:val="240"/>
                          <w:marRight w:val="0"/>
                          <w:marTop w:val="0"/>
                          <w:marBottom w:val="0"/>
                          <w:divBdr>
                            <w:top w:val="none" w:sz="0" w:space="0" w:color="auto"/>
                            <w:left w:val="none" w:sz="0" w:space="0" w:color="auto"/>
                            <w:bottom w:val="none" w:sz="0" w:space="0" w:color="auto"/>
                            <w:right w:val="none" w:sz="0" w:space="0" w:color="auto"/>
                          </w:divBdr>
                        </w:div>
                      </w:divsChild>
                    </w:div>
                    <w:div w:id="785583390">
                      <w:marLeft w:val="0"/>
                      <w:marRight w:val="0"/>
                      <w:marTop w:val="0"/>
                      <w:marBottom w:val="0"/>
                      <w:divBdr>
                        <w:top w:val="none" w:sz="0" w:space="0" w:color="auto"/>
                        <w:left w:val="none" w:sz="0" w:space="0" w:color="auto"/>
                        <w:bottom w:val="none" w:sz="0" w:space="0" w:color="auto"/>
                        <w:right w:val="none" w:sz="0" w:space="0" w:color="auto"/>
                      </w:divBdr>
                      <w:divsChild>
                        <w:div w:id="925722065">
                          <w:marLeft w:val="240"/>
                          <w:marRight w:val="0"/>
                          <w:marTop w:val="0"/>
                          <w:marBottom w:val="0"/>
                          <w:divBdr>
                            <w:top w:val="none" w:sz="0" w:space="0" w:color="auto"/>
                            <w:left w:val="none" w:sz="0" w:space="0" w:color="auto"/>
                            <w:bottom w:val="none" w:sz="0" w:space="0" w:color="auto"/>
                            <w:right w:val="none" w:sz="0" w:space="0" w:color="auto"/>
                          </w:divBdr>
                        </w:div>
                      </w:divsChild>
                    </w:div>
                    <w:div w:id="794568113">
                      <w:marLeft w:val="0"/>
                      <w:marRight w:val="0"/>
                      <w:marTop w:val="0"/>
                      <w:marBottom w:val="0"/>
                      <w:divBdr>
                        <w:top w:val="none" w:sz="0" w:space="0" w:color="auto"/>
                        <w:left w:val="none" w:sz="0" w:space="0" w:color="auto"/>
                        <w:bottom w:val="none" w:sz="0" w:space="0" w:color="auto"/>
                        <w:right w:val="none" w:sz="0" w:space="0" w:color="auto"/>
                      </w:divBdr>
                      <w:divsChild>
                        <w:div w:id="984703281">
                          <w:marLeft w:val="240"/>
                          <w:marRight w:val="0"/>
                          <w:marTop w:val="0"/>
                          <w:marBottom w:val="0"/>
                          <w:divBdr>
                            <w:top w:val="none" w:sz="0" w:space="0" w:color="auto"/>
                            <w:left w:val="none" w:sz="0" w:space="0" w:color="auto"/>
                            <w:bottom w:val="none" w:sz="0" w:space="0" w:color="auto"/>
                            <w:right w:val="none" w:sz="0" w:space="0" w:color="auto"/>
                          </w:divBdr>
                        </w:div>
                      </w:divsChild>
                    </w:div>
                    <w:div w:id="968168325">
                      <w:marLeft w:val="0"/>
                      <w:marRight w:val="0"/>
                      <w:marTop w:val="0"/>
                      <w:marBottom w:val="0"/>
                      <w:divBdr>
                        <w:top w:val="none" w:sz="0" w:space="0" w:color="auto"/>
                        <w:left w:val="none" w:sz="0" w:space="0" w:color="auto"/>
                        <w:bottom w:val="none" w:sz="0" w:space="0" w:color="auto"/>
                        <w:right w:val="none" w:sz="0" w:space="0" w:color="auto"/>
                      </w:divBdr>
                      <w:divsChild>
                        <w:div w:id="195432414">
                          <w:marLeft w:val="240"/>
                          <w:marRight w:val="0"/>
                          <w:marTop w:val="0"/>
                          <w:marBottom w:val="0"/>
                          <w:divBdr>
                            <w:top w:val="none" w:sz="0" w:space="0" w:color="auto"/>
                            <w:left w:val="none" w:sz="0" w:space="0" w:color="auto"/>
                            <w:bottom w:val="none" w:sz="0" w:space="0" w:color="auto"/>
                            <w:right w:val="none" w:sz="0" w:space="0" w:color="auto"/>
                          </w:divBdr>
                        </w:div>
                      </w:divsChild>
                    </w:div>
                    <w:div w:id="1014069605">
                      <w:marLeft w:val="0"/>
                      <w:marRight w:val="0"/>
                      <w:marTop w:val="0"/>
                      <w:marBottom w:val="0"/>
                      <w:divBdr>
                        <w:top w:val="none" w:sz="0" w:space="0" w:color="auto"/>
                        <w:left w:val="none" w:sz="0" w:space="0" w:color="auto"/>
                        <w:bottom w:val="none" w:sz="0" w:space="0" w:color="auto"/>
                        <w:right w:val="none" w:sz="0" w:space="0" w:color="auto"/>
                      </w:divBdr>
                      <w:divsChild>
                        <w:div w:id="474420143">
                          <w:marLeft w:val="240"/>
                          <w:marRight w:val="0"/>
                          <w:marTop w:val="0"/>
                          <w:marBottom w:val="0"/>
                          <w:divBdr>
                            <w:top w:val="none" w:sz="0" w:space="0" w:color="auto"/>
                            <w:left w:val="none" w:sz="0" w:space="0" w:color="auto"/>
                            <w:bottom w:val="none" w:sz="0" w:space="0" w:color="auto"/>
                            <w:right w:val="none" w:sz="0" w:space="0" w:color="auto"/>
                          </w:divBdr>
                        </w:div>
                      </w:divsChild>
                    </w:div>
                    <w:div w:id="1043407170">
                      <w:marLeft w:val="0"/>
                      <w:marRight w:val="0"/>
                      <w:marTop w:val="0"/>
                      <w:marBottom w:val="0"/>
                      <w:divBdr>
                        <w:top w:val="none" w:sz="0" w:space="0" w:color="auto"/>
                        <w:left w:val="none" w:sz="0" w:space="0" w:color="auto"/>
                        <w:bottom w:val="none" w:sz="0" w:space="0" w:color="auto"/>
                        <w:right w:val="none" w:sz="0" w:space="0" w:color="auto"/>
                      </w:divBdr>
                      <w:divsChild>
                        <w:div w:id="1755856261">
                          <w:marLeft w:val="240"/>
                          <w:marRight w:val="0"/>
                          <w:marTop w:val="0"/>
                          <w:marBottom w:val="0"/>
                          <w:divBdr>
                            <w:top w:val="none" w:sz="0" w:space="0" w:color="auto"/>
                            <w:left w:val="none" w:sz="0" w:space="0" w:color="auto"/>
                            <w:bottom w:val="none" w:sz="0" w:space="0" w:color="auto"/>
                            <w:right w:val="none" w:sz="0" w:space="0" w:color="auto"/>
                          </w:divBdr>
                        </w:div>
                      </w:divsChild>
                    </w:div>
                    <w:div w:id="1177427848">
                      <w:marLeft w:val="0"/>
                      <w:marRight w:val="0"/>
                      <w:marTop w:val="0"/>
                      <w:marBottom w:val="0"/>
                      <w:divBdr>
                        <w:top w:val="none" w:sz="0" w:space="0" w:color="auto"/>
                        <w:left w:val="none" w:sz="0" w:space="0" w:color="auto"/>
                        <w:bottom w:val="none" w:sz="0" w:space="0" w:color="auto"/>
                        <w:right w:val="none" w:sz="0" w:space="0" w:color="auto"/>
                      </w:divBdr>
                      <w:divsChild>
                        <w:div w:id="964579766">
                          <w:marLeft w:val="240"/>
                          <w:marRight w:val="0"/>
                          <w:marTop w:val="0"/>
                          <w:marBottom w:val="0"/>
                          <w:divBdr>
                            <w:top w:val="none" w:sz="0" w:space="0" w:color="auto"/>
                            <w:left w:val="none" w:sz="0" w:space="0" w:color="auto"/>
                            <w:bottom w:val="none" w:sz="0" w:space="0" w:color="auto"/>
                            <w:right w:val="none" w:sz="0" w:space="0" w:color="auto"/>
                          </w:divBdr>
                        </w:div>
                      </w:divsChild>
                    </w:div>
                    <w:div w:id="1515992270">
                      <w:marLeft w:val="0"/>
                      <w:marRight w:val="0"/>
                      <w:marTop w:val="0"/>
                      <w:marBottom w:val="0"/>
                      <w:divBdr>
                        <w:top w:val="none" w:sz="0" w:space="0" w:color="auto"/>
                        <w:left w:val="none" w:sz="0" w:space="0" w:color="auto"/>
                        <w:bottom w:val="none" w:sz="0" w:space="0" w:color="auto"/>
                        <w:right w:val="none" w:sz="0" w:space="0" w:color="auto"/>
                      </w:divBdr>
                      <w:divsChild>
                        <w:div w:id="1811897436">
                          <w:marLeft w:val="240"/>
                          <w:marRight w:val="0"/>
                          <w:marTop w:val="0"/>
                          <w:marBottom w:val="0"/>
                          <w:divBdr>
                            <w:top w:val="none" w:sz="0" w:space="0" w:color="auto"/>
                            <w:left w:val="none" w:sz="0" w:space="0" w:color="auto"/>
                            <w:bottom w:val="none" w:sz="0" w:space="0" w:color="auto"/>
                            <w:right w:val="none" w:sz="0" w:space="0" w:color="auto"/>
                          </w:divBdr>
                        </w:div>
                      </w:divsChild>
                    </w:div>
                    <w:div w:id="1531140459">
                      <w:marLeft w:val="0"/>
                      <w:marRight w:val="0"/>
                      <w:marTop w:val="0"/>
                      <w:marBottom w:val="0"/>
                      <w:divBdr>
                        <w:top w:val="none" w:sz="0" w:space="0" w:color="auto"/>
                        <w:left w:val="none" w:sz="0" w:space="0" w:color="auto"/>
                        <w:bottom w:val="none" w:sz="0" w:space="0" w:color="auto"/>
                        <w:right w:val="none" w:sz="0" w:space="0" w:color="auto"/>
                      </w:divBdr>
                      <w:divsChild>
                        <w:div w:id="1505780902">
                          <w:marLeft w:val="240"/>
                          <w:marRight w:val="0"/>
                          <w:marTop w:val="0"/>
                          <w:marBottom w:val="0"/>
                          <w:divBdr>
                            <w:top w:val="none" w:sz="0" w:space="0" w:color="auto"/>
                            <w:left w:val="none" w:sz="0" w:space="0" w:color="auto"/>
                            <w:bottom w:val="none" w:sz="0" w:space="0" w:color="auto"/>
                            <w:right w:val="none" w:sz="0" w:space="0" w:color="auto"/>
                          </w:divBdr>
                        </w:div>
                      </w:divsChild>
                    </w:div>
                    <w:div w:id="1678077931">
                      <w:marLeft w:val="0"/>
                      <w:marRight w:val="0"/>
                      <w:marTop w:val="0"/>
                      <w:marBottom w:val="0"/>
                      <w:divBdr>
                        <w:top w:val="none" w:sz="0" w:space="0" w:color="auto"/>
                        <w:left w:val="none" w:sz="0" w:space="0" w:color="auto"/>
                        <w:bottom w:val="none" w:sz="0" w:space="0" w:color="auto"/>
                        <w:right w:val="none" w:sz="0" w:space="0" w:color="auto"/>
                      </w:divBdr>
                      <w:divsChild>
                        <w:div w:id="210188434">
                          <w:marLeft w:val="240"/>
                          <w:marRight w:val="0"/>
                          <w:marTop w:val="0"/>
                          <w:marBottom w:val="0"/>
                          <w:divBdr>
                            <w:top w:val="none" w:sz="0" w:space="0" w:color="auto"/>
                            <w:left w:val="none" w:sz="0" w:space="0" w:color="auto"/>
                            <w:bottom w:val="none" w:sz="0" w:space="0" w:color="auto"/>
                            <w:right w:val="none" w:sz="0" w:space="0" w:color="auto"/>
                          </w:divBdr>
                        </w:div>
                      </w:divsChild>
                    </w:div>
                    <w:div w:id="1797985470">
                      <w:marLeft w:val="0"/>
                      <w:marRight w:val="0"/>
                      <w:marTop w:val="0"/>
                      <w:marBottom w:val="0"/>
                      <w:divBdr>
                        <w:top w:val="none" w:sz="0" w:space="0" w:color="auto"/>
                        <w:left w:val="none" w:sz="0" w:space="0" w:color="auto"/>
                        <w:bottom w:val="none" w:sz="0" w:space="0" w:color="auto"/>
                        <w:right w:val="none" w:sz="0" w:space="0" w:color="auto"/>
                      </w:divBdr>
                      <w:divsChild>
                        <w:div w:id="955138192">
                          <w:marLeft w:val="240"/>
                          <w:marRight w:val="0"/>
                          <w:marTop w:val="0"/>
                          <w:marBottom w:val="0"/>
                          <w:divBdr>
                            <w:top w:val="none" w:sz="0" w:space="0" w:color="auto"/>
                            <w:left w:val="none" w:sz="0" w:space="0" w:color="auto"/>
                            <w:bottom w:val="none" w:sz="0" w:space="0" w:color="auto"/>
                            <w:right w:val="none" w:sz="0" w:space="0" w:color="auto"/>
                          </w:divBdr>
                        </w:div>
                      </w:divsChild>
                    </w:div>
                    <w:div w:id="1884905449">
                      <w:marLeft w:val="0"/>
                      <w:marRight w:val="0"/>
                      <w:marTop w:val="0"/>
                      <w:marBottom w:val="0"/>
                      <w:divBdr>
                        <w:top w:val="none" w:sz="0" w:space="0" w:color="auto"/>
                        <w:left w:val="none" w:sz="0" w:space="0" w:color="auto"/>
                        <w:bottom w:val="none" w:sz="0" w:space="0" w:color="auto"/>
                        <w:right w:val="none" w:sz="0" w:space="0" w:color="auto"/>
                      </w:divBdr>
                      <w:divsChild>
                        <w:div w:id="758017144">
                          <w:marLeft w:val="240"/>
                          <w:marRight w:val="0"/>
                          <w:marTop w:val="0"/>
                          <w:marBottom w:val="0"/>
                          <w:divBdr>
                            <w:top w:val="none" w:sz="0" w:space="0" w:color="auto"/>
                            <w:left w:val="none" w:sz="0" w:space="0" w:color="auto"/>
                            <w:bottom w:val="none" w:sz="0" w:space="0" w:color="auto"/>
                            <w:right w:val="none" w:sz="0" w:space="0" w:color="auto"/>
                          </w:divBdr>
                        </w:div>
                      </w:divsChild>
                    </w:div>
                    <w:div w:id="2143110610">
                      <w:marLeft w:val="0"/>
                      <w:marRight w:val="0"/>
                      <w:marTop w:val="0"/>
                      <w:marBottom w:val="0"/>
                      <w:divBdr>
                        <w:top w:val="none" w:sz="0" w:space="0" w:color="auto"/>
                        <w:left w:val="none" w:sz="0" w:space="0" w:color="auto"/>
                        <w:bottom w:val="none" w:sz="0" w:space="0" w:color="auto"/>
                        <w:right w:val="none" w:sz="0" w:space="0" w:color="auto"/>
                      </w:divBdr>
                      <w:divsChild>
                        <w:div w:id="8783177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684522">
      <w:bodyDiv w:val="1"/>
      <w:marLeft w:val="0"/>
      <w:marRight w:val="0"/>
      <w:marTop w:val="0"/>
      <w:marBottom w:val="0"/>
      <w:divBdr>
        <w:top w:val="none" w:sz="0" w:space="0" w:color="auto"/>
        <w:left w:val="none" w:sz="0" w:space="0" w:color="auto"/>
        <w:bottom w:val="none" w:sz="0" w:space="0" w:color="auto"/>
        <w:right w:val="none" w:sz="0" w:space="0" w:color="auto"/>
      </w:divBdr>
    </w:div>
    <w:div w:id="1355182501">
      <w:bodyDiv w:val="1"/>
      <w:marLeft w:val="0"/>
      <w:marRight w:val="0"/>
      <w:marTop w:val="0"/>
      <w:marBottom w:val="0"/>
      <w:divBdr>
        <w:top w:val="none" w:sz="0" w:space="0" w:color="auto"/>
        <w:left w:val="none" w:sz="0" w:space="0" w:color="auto"/>
        <w:bottom w:val="none" w:sz="0" w:space="0" w:color="auto"/>
        <w:right w:val="none" w:sz="0" w:space="0" w:color="auto"/>
      </w:divBdr>
    </w:div>
    <w:div w:id="1362969803">
      <w:bodyDiv w:val="1"/>
      <w:marLeft w:val="0"/>
      <w:marRight w:val="0"/>
      <w:marTop w:val="0"/>
      <w:marBottom w:val="0"/>
      <w:divBdr>
        <w:top w:val="none" w:sz="0" w:space="0" w:color="auto"/>
        <w:left w:val="none" w:sz="0" w:space="0" w:color="auto"/>
        <w:bottom w:val="none" w:sz="0" w:space="0" w:color="auto"/>
        <w:right w:val="none" w:sz="0" w:space="0" w:color="auto"/>
      </w:divBdr>
    </w:div>
    <w:div w:id="1364788682">
      <w:bodyDiv w:val="1"/>
      <w:marLeft w:val="0"/>
      <w:marRight w:val="0"/>
      <w:marTop w:val="0"/>
      <w:marBottom w:val="0"/>
      <w:divBdr>
        <w:top w:val="none" w:sz="0" w:space="0" w:color="auto"/>
        <w:left w:val="none" w:sz="0" w:space="0" w:color="auto"/>
        <w:bottom w:val="none" w:sz="0" w:space="0" w:color="auto"/>
        <w:right w:val="none" w:sz="0" w:space="0" w:color="auto"/>
      </w:divBdr>
    </w:div>
    <w:div w:id="1365403051">
      <w:bodyDiv w:val="1"/>
      <w:marLeft w:val="0"/>
      <w:marRight w:val="0"/>
      <w:marTop w:val="0"/>
      <w:marBottom w:val="0"/>
      <w:divBdr>
        <w:top w:val="none" w:sz="0" w:space="0" w:color="auto"/>
        <w:left w:val="none" w:sz="0" w:space="0" w:color="auto"/>
        <w:bottom w:val="none" w:sz="0" w:space="0" w:color="auto"/>
        <w:right w:val="none" w:sz="0" w:space="0" w:color="auto"/>
      </w:divBdr>
    </w:div>
    <w:div w:id="1370302475">
      <w:bodyDiv w:val="1"/>
      <w:marLeft w:val="0"/>
      <w:marRight w:val="0"/>
      <w:marTop w:val="0"/>
      <w:marBottom w:val="0"/>
      <w:divBdr>
        <w:top w:val="none" w:sz="0" w:space="0" w:color="auto"/>
        <w:left w:val="none" w:sz="0" w:space="0" w:color="auto"/>
        <w:bottom w:val="none" w:sz="0" w:space="0" w:color="auto"/>
        <w:right w:val="none" w:sz="0" w:space="0" w:color="auto"/>
      </w:divBdr>
    </w:div>
    <w:div w:id="1378161325">
      <w:bodyDiv w:val="1"/>
      <w:marLeft w:val="0"/>
      <w:marRight w:val="0"/>
      <w:marTop w:val="0"/>
      <w:marBottom w:val="0"/>
      <w:divBdr>
        <w:top w:val="none" w:sz="0" w:space="0" w:color="auto"/>
        <w:left w:val="none" w:sz="0" w:space="0" w:color="auto"/>
        <w:bottom w:val="none" w:sz="0" w:space="0" w:color="auto"/>
        <w:right w:val="none" w:sz="0" w:space="0" w:color="auto"/>
      </w:divBdr>
    </w:div>
    <w:div w:id="1382945870">
      <w:bodyDiv w:val="1"/>
      <w:marLeft w:val="0"/>
      <w:marRight w:val="0"/>
      <w:marTop w:val="0"/>
      <w:marBottom w:val="0"/>
      <w:divBdr>
        <w:top w:val="none" w:sz="0" w:space="0" w:color="auto"/>
        <w:left w:val="none" w:sz="0" w:space="0" w:color="auto"/>
        <w:bottom w:val="none" w:sz="0" w:space="0" w:color="auto"/>
        <w:right w:val="none" w:sz="0" w:space="0" w:color="auto"/>
      </w:divBdr>
    </w:div>
    <w:div w:id="1383285988">
      <w:bodyDiv w:val="1"/>
      <w:marLeft w:val="0"/>
      <w:marRight w:val="0"/>
      <w:marTop w:val="0"/>
      <w:marBottom w:val="0"/>
      <w:divBdr>
        <w:top w:val="none" w:sz="0" w:space="0" w:color="auto"/>
        <w:left w:val="none" w:sz="0" w:space="0" w:color="auto"/>
        <w:bottom w:val="none" w:sz="0" w:space="0" w:color="auto"/>
        <w:right w:val="none" w:sz="0" w:space="0" w:color="auto"/>
      </w:divBdr>
    </w:div>
    <w:div w:id="1383485250">
      <w:bodyDiv w:val="1"/>
      <w:marLeft w:val="0"/>
      <w:marRight w:val="0"/>
      <w:marTop w:val="0"/>
      <w:marBottom w:val="0"/>
      <w:divBdr>
        <w:top w:val="none" w:sz="0" w:space="0" w:color="auto"/>
        <w:left w:val="none" w:sz="0" w:space="0" w:color="auto"/>
        <w:bottom w:val="none" w:sz="0" w:space="0" w:color="auto"/>
        <w:right w:val="none" w:sz="0" w:space="0" w:color="auto"/>
      </w:divBdr>
    </w:div>
    <w:div w:id="1384208448">
      <w:bodyDiv w:val="1"/>
      <w:marLeft w:val="0"/>
      <w:marRight w:val="0"/>
      <w:marTop w:val="0"/>
      <w:marBottom w:val="0"/>
      <w:divBdr>
        <w:top w:val="none" w:sz="0" w:space="0" w:color="auto"/>
        <w:left w:val="none" w:sz="0" w:space="0" w:color="auto"/>
        <w:bottom w:val="none" w:sz="0" w:space="0" w:color="auto"/>
        <w:right w:val="none" w:sz="0" w:space="0" w:color="auto"/>
      </w:divBdr>
    </w:div>
    <w:div w:id="1403716906">
      <w:bodyDiv w:val="1"/>
      <w:marLeft w:val="0"/>
      <w:marRight w:val="0"/>
      <w:marTop w:val="0"/>
      <w:marBottom w:val="0"/>
      <w:divBdr>
        <w:top w:val="none" w:sz="0" w:space="0" w:color="auto"/>
        <w:left w:val="none" w:sz="0" w:space="0" w:color="auto"/>
        <w:bottom w:val="none" w:sz="0" w:space="0" w:color="auto"/>
        <w:right w:val="none" w:sz="0" w:space="0" w:color="auto"/>
      </w:divBdr>
    </w:div>
    <w:div w:id="1407920119">
      <w:bodyDiv w:val="1"/>
      <w:marLeft w:val="0"/>
      <w:marRight w:val="0"/>
      <w:marTop w:val="0"/>
      <w:marBottom w:val="0"/>
      <w:divBdr>
        <w:top w:val="none" w:sz="0" w:space="0" w:color="auto"/>
        <w:left w:val="none" w:sz="0" w:space="0" w:color="auto"/>
        <w:bottom w:val="none" w:sz="0" w:space="0" w:color="auto"/>
        <w:right w:val="none" w:sz="0" w:space="0" w:color="auto"/>
      </w:divBdr>
    </w:div>
    <w:div w:id="1409038059">
      <w:bodyDiv w:val="1"/>
      <w:marLeft w:val="0"/>
      <w:marRight w:val="0"/>
      <w:marTop w:val="0"/>
      <w:marBottom w:val="0"/>
      <w:divBdr>
        <w:top w:val="none" w:sz="0" w:space="0" w:color="auto"/>
        <w:left w:val="none" w:sz="0" w:space="0" w:color="auto"/>
        <w:bottom w:val="none" w:sz="0" w:space="0" w:color="auto"/>
        <w:right w:val="none" w:sz="0" w:space="0" w:color="auto"/>
      </w:divBdr>
    </w:div>
    <w:div w:id="1409420604">
      <w:bodyDiv w:val="1"/>
      <w:marLeft w:val="0"/>
      <w:marRight w:val="0"/>
      <w:marTop w:val="0"/>
      <w:marBottom w:val="0"/>
      <w:divBdr>
        <w:top w:val="none" w:sz="0" w:space="0" w:color="auto"/>
        <w:left w:val="none" w:sz="0" w:space="0" w:color="auto"/>
        <w:bottom w:val="none" w:sz="0" w:space="0" w:color="auto"/>
        <w:right w:val="none" w:sz="0" w:space="0" w:color="auto"/>
      </w:divBdr>
    </w:div>
    <w:div w:id="1411996971">
      <w:bodyDiv w:val="1"/>
      <w:marLeft w:val="0"/>
      <w:marRight w:val="0"/>
      <w:marTop w:val="0"/>
      <w:marBottom w:val="0"/>
      <w:divBdr>
        <w:top w:val="none" w:sz="0" w:space="0" w:color="auto"/>
        <w:left w:val="none" w:sz="0" w:space="0" w:color="auto"/>
        <w:bottom w:val="none" w:sz="0" w:space="0" w:color="auto"/>
        <w:right w:val="none" w:sz="0" w:space="0" w:color="auto"/>
      </w:divBdr>
    </w:div>
    <w:div w:id="1412240130">
      <w:bodyDiv w:val="1"/>
      <w:marLeft w:val="0"/>
      <w:marRight w:val="0"/>
      <w:marTop w:val="0"/>
      <w:marBottom w:val="0"/>
      <w:divBdr>
        <w:top w:val="none" w:sz="0" w:space="0" w:color="auto"/>
        <w:left w:val="none" w:sz="0" w:space="0" w:color="auto"/>
        <w:bottom w:val="none" w:sz="0" w:space="0" w:color="auto"/>
        <w:right w:val="none" w:sz="0" w:space="0" w:color="auto"/>
      </w:divBdr>
    </w:div>
    <w:div w:id="1413895707">
      <w:bodyDiv w:val="1"/>
      <w:marLeft w:val="0"/>
      <w:marRight w:val="0"/>
      <w:marTop w:val="0"/>
      <w:marBottom w:val="0"/>
      <w:divBdr>
        <w:top w:val="none" w:sz="0" w:space="0" w:color="auto"/>
        <w:left w:val="none" w:sz="0" w:space="0" w:color="auto"/>
        <w:bottom w:val="none" w:sz="0" w:space="0" w:color="auto"/>
        <w:right w:val="none" w:sz="0" w:space="0" w:color="auto"/>
      </w:divBdr>
    </w:div>
    <w:div w:id="1416895589">
      <w:bodyDiv w:val="1"/>
      <w:marLeft w:val="0"/>
      <w:marRight w:val="0"/>
      <w:marTop w:val="0"/>
      <w:marBottom w:val="0"/>
      <w:divBdr>
        <w:top w:val="none" w:sz="0" w:space="0" w:color="auto"/>
        <w:left w:val="none" w:sz="0" w:space="0" w:color="auto"/>
        <w:bottom w:val="none" w:sz="0" w:space="0" w:color="auto"/>
        <w:right w:val="none" w:sz="0" w:space="0" w:color="auto"/>
      </w:divBdr>
    </w:div>
    <w:div w:id="1426341205">
      <w:bodyDiv w:val="1"/>
      <w:marLeft w:val="0"/>
      <w:marRight w:val="0"/>
      <w:marTop w:val="0"/>
      <w:marBottom w:val="0"/>
      <w:divBdr>
        <w:top w:val="none" w:sz="0" w:space="0" w:color="auto"/>
        <w:left w:val="none" w:sz="0" w:space="0" w:color="auto"/>
        <w:bottom w:val="none" w:sz="0" w:space="0" w:color="auto"/>
        <w:right w:val="none" w:sz="0" w:space="0" w:color="auto"/>
      </w:divBdr>
    </w:div>
    <w:div w:id="1428186134">
      <w:bodyDiv w:val="1"/>
      <w:marLeft w:val="0"/>
      <w:marRight w:val="0"/>
      <w:marTop w:val="0"/>
      <w:marBottom w:val="0"/>
      <w:divBdr>
        <w:top w:val="none" w:sz="0" w:space="0" w:color="auto"/>
        <w:left w:val="none" w:sz="0" w:space="0" w:color="auto"/>
        <w:bottom w:val="none" w:sz="0" w:space="0" w:color="auto"/>
        <w:right w:val="none" w:sz="0" w:space="0" w:color="auto"/>
      </w:divBdr>
    </w:div>
    <w:div w:id="1432551542">
      <w:bodyDiv w:val="1"/>
      <w:marLeft w:val="0"/>
      <w:marRight w:val="0"/>
      <w:marTop w:val="0"/>
      <w:marBottom w:val="0"/>
      <w:divBdr>
        <w:top w:val="none" w:sz="0" w:space="0" w:color="auto"/>
        <w:left w:val="none" w:sz="0" w:space="0" w:color="auto"/>
        <w:bottom w:val="none" w:sz="0" w:space="0" w:color="auto"/>
        <w:right w:val="none" w:sz="0" w:space="0" w:color="auto"/>
      </w:divBdr>
    </w:div>
    <w:div w:id="1432774640">
      <w:bodyDiv w:val="1"/>
      <w:marLeft w:val="0"/>
      <w:marRight w:val="0"/>
      <w:marTop w:val="0"/>
      <w:marBottom w:val="0"/>
      <w:divBdr>
        <w:top w:val="none" w:sz="0" w:space="0" w:color="auto"/>
        <w:left w:val="none" w:sz="0" w:space="0" w:color="auto"/>
        <w:bottom w:val="none" w:sz="0" w:space="0" w:color="auto"/>
        <w:right w:val="none" w:sz="0" w:space="0" w:color="auto"/>
      </w:divBdr>
    </w:div>
    <w:div w:id="1440568220">
      <w:bodyDiv w:val="1"/>
      <w:marLeft w:val="0"/>
      <w:marRight w:val="0"/>
      <w:marTop w:val="0"/>
      <w:marBottom w:val="0"/>
      <w:divBdr>
        <w:top w:val="none" w:sz="0" w:space="0" w:color="auto"/>
        <w:left w:val="none" w:sz="0" w:space="0" w:color="auto"/>
        <w:bottom w:val="none" w:sz="0" w:space="0" w:color="auto"/>
        <w:right w:val="none" w:sz="0" w:space="0" w:color="auto"/>
      </w:divBdr>
    </w:div>
    <w:div w:id="1443190865">
      <w:bodyDiv w:val="1"/>
      <w:marLeft w:val="0"/>
      <w:marRight w:val="0"/>
      <w:marTop w:val="0"/>
      <w:marBottom w:val="0"/>
      <w:divBdr>
        <w:top w:val="none" w:sz="0" w:space="0" w:color="auto"/>
        <w:left w:val="none" w:sz="0" w:space="0" w:color="auto"/>
        <w:bottom w:val="none" w:sz="0" w:space="0" w:color="auto"/>
        <w:right w:val="none" w:sz="0" w:space="0" w:color="auto"/>
      </w:divBdr>
      <w:divsChild>
        <w:div w:id="133835245">
          <w:marLeft w:val="720"/>
          <w:marRight w:val="0"/>
          <w:marTop w:val="0"/>
          <w:marBottom w:val="0"/>
          <w:divBdr>
            <w:top w:val="none" w:sz="0" w:space="0" w:color="auto"/>
            <w:left w:val="none" w:sz="0" w:space="0" w:color="auto"/>
            <w:bottom w:val="none" w:sz="0" w:space="0" w:color="auto"/>
            <w:right w:val="none" w:sz="0" w:space="0" w:color="auto"/>
          </w:divBdr>
        </w:div>
        <w:div w:id="839076638">
          <w:marLeft w:val="720"/>
          <w:marRight w:val="0"/>
          <w:marTop w:val="0"/>
          <w:marBottom w:val="0"/>
          <w:divBdr>
            <w:top w:val="none" w:sz="0" w:space="0" w:color="auto"/>
            <w:left w:val="none" w:sz="0" w:space="0" w:color="auto"/>
            <w:bottom w:val="none" w:sz="0" w:space="0" w:color="auto"/>
            <w:right w:val="none" w:sz="0" w:space="0" w:color="auto"/>
          </w:divBdr>
        </w:div>
        <w:div w:id="1127092137">
          <w:marLeft w:val="720"/>
          <w:marRight w:val="0"/>
          <w:marTop w:val="0"/>
          <w:marBottom w:val="0"/>
          <w:divBdr>
            <w:top w:val="none" w:sz="0" w:space="0" w:color="auto"/>
            <w:left w:val="none" w:sz="0" w:space="0" w:color="auto"/>
            <w:bottom w:val="none" w:sz="0" w:space="0" w:color="auto"/>
            <w:right w:val="none" w:sz="0" w:space="0" w:color="auto"/>
          </w:divBdr>
        </w:div>
      </w:divsChild>
    </w:div>
    <w:div w:id="1449616314">
      <w:bodyDiv w:val="1"/>
      <w:marLeft w:val="0"/>
      <w:marRight w:val="0"/>
      <w:marTop w:val="0"/>
      <w:marBottom w:val="0"/>
      <w:divBdr>
        <w:top w:val="none" w:sz="0" w:space="0" w:color="auto"/>
        <w:left w:val="none" w:sz="0" w:space="0" w:color="auto"/>
        <w:bottom w:val="none" w:sz="0" w:space="0" w:color="auto"/>
        <w:right w:val="none" w:sz="0" w:space="0" w:color="auto"/>
      </w:divBdr>
    </w:div>
    <w:div w:id="1451050916">
      <w:bodyDiv w:val="1"/>
      <w:marLeft w:val="0"/>
      <w:marRight w:val="0"/>
      <w:marTop w:val="0"/>
      <w:marBottom w:val="0"/>
      <w:divBdr>
        <w:top w:val="none" w:sz="0" w:space="0" w:color="auto"/>
        <w:left w:val="none" w:sz="0" w:space="0" w:color="auto"/>
        <w:bottom w:val="none" w:sz="0" w:space="0" w:color="auto"/>
        <w:right w:val="none" w:sz="0" w:space="0" w:color="auto"/>
      </w:divBdr>
    </w:div>
    <w:div w:id="1453137366">
      <w:bodyDiv w:val="1"/>
      <w:marLeft w:val="0"/>
      <w:marRight w:val="0"/>
      <w:marTop w:val="0"/>
      <w:marBottom w:val="0"/>
      <w:divBdr>
        <w:top w:val="none" w:sz="0" w:space="0" w:color="auto"/>
        <w:left w:val="none" w:sz="0" w:space="0" w:color="auto"/>
        <w:bottom w:val="none" w:sz="0" w:space="0" w:color="auto"/>
        <w:right w:val="none" w:sz="0" w:space="0" w:color="auto"/>
      </w:divBdr>
    </w:div>
    <w:div w:id="1457211861">
      <w:bodyDiv w:val="1"/>
      <w:marLeft w:val="0"/>
      <w:marRight w:val="0"/>
      <w:marTop w:val="0"/>
      <w:marBottom w:val="0"/>
      <w:divBdr>
        <w:top w:val="none" w:sz="0" w:space="0" w:color="auto"/>
        <w:left w:val="none" w:sz="0" w:space="0" w:color="auto"/>
        <w:bottom w:val="none" w:sz="0" w:space="0" w:color="auto"/>
        <w:right w:val="none" w:sz="0" w:space="0" w:color="auto"/>
      </w:divBdr>
    </w:div>
    <w:div w:id="1462337413">
      <w:bodyDiv w:val="1"/>
      <w:marLeft w:val="0"/>
      <w:marRight w:val="0"/>
      <w:marTop w:val="0"/>
      <w:marBottom w:val="0"/>
      <w:divBdr>
        <w:top w:val="none" w:sz="0" w:space="0" w:color="auto"/>
        <w:left w:val="none" w:sz="0" w:space="0" w:color="auto"/>
        <w:bottom w:val="none" w:sz="0" w:space="0" w:color="auto"/>
        <w:right w:val="none" w:sz="0" w:space="0" w:color="auto"/>
      </w:divBdr>
    </w:div>
    <w:div w:id="1464153241">
      <w:bodyDiv w:val="1"/>
      <w:marLeft w:val="0"/>
      <w:marRight w:val="0"/>
      <w:marTop w:val="0"/>
      <w:marBottom w:val="0"/>
      <w:divBdr>
        <w:top w:val="none" w:sz="0" w:space="0" w:color="auto"/>
        <w:left w:val="none" w:sz="0" w:space="0" w:color="auto"/>
        <w:bottom w:val="none" w:sz="0" w:space="0" w:color="auto"/>
        <w:right w:val="none" w:sz="0" w:space="0" w:color="auto"/>
      </w:divBdr>
    </w:div>
    <w:div w:id="1466460507">
      <w:bodyDiv w:val="1"/>
      <w:marLeft w:val="0"/>
      <w:marRight w:val="0"/>
      <w:marTop w:val="0"/>
      <w:marBottom w:val="0"/>
      <w:divBdr>
        <w:top w:val="none" w:sz="0" w:space="0" w:color="auto"/>
        <w:left w:val="none" w:sz="0" w:space="0" w:color="auto"/>
        <w:bottom w:val="none" w:sz="0" w:space="0" w:color="auto"/>
        <w:right w:val="none" w:sz="0" w:space="0" w:color="auto"/>
      </w:divBdr>
    </w:div>
    <w:div w:id="1468860945">
      <w:bodyDiv w:val="1"/>
      <w:marLeft w:val="0"/>
      <w:marRight w:val="0"/>
      <w:marTop w:val="0"/>
      <w:marBottom w:val="0"/>
      <w:divBdr>
        <w:top w:val="none" w:sz="0" w:space="0" w:color="auto"/>
        <w:left w:val="none" w:sz="0" w:space="0" w:color="auto"/>
        <w:bottom w:val="none" w:sz="0" w:space="0" w:color="auto"/>
        <w:right w:val="none" w:sz="0" w:space="0" w:color="auto"/>
      </w:divBdr>
    </w:div>
    <w:div w:id="1469661260">
      <w:bodyDiv w:val="1"/>
      <w:marLeft w:val="0"/>
      <w:marRight w:val="0"/>
      <w:marTop w:val="0"/>
      <w:marBottom w:val="0"/>
      <w:divBdr>
        <w:top w:val="none" w:sz="0" w:space="0" w:color="auto"/>
        <w:left w:val="none" w:sz="0" w:space="0" w:color="auto"/>
        <w:bottom w:val="none" w:sz="0" w:space="0" w:color="auto"/>
        <w:right w:val="none" w:sz="0" w:space="0" w:color="auto"/>
      </w:divBdr>
    </w:div>
    <w:div w:id="1472331821">
      <w:bodyDiv w:val="1"/>
      <w:marLeft w:val="0"/>
      <w:marRight w:val="0"/>
      <w:marTop w:val="0"/>
      <w:marBottom w:val="0"/>
      <w:divBdr>
        <w:top w:val="none" w:sz="0" w:space="0" w:color="auto"/>
        <w:left w:val="none" w:sz="0" w:space="0" w:color="auto"/>
        <w:bottom w:val="none" w:sz="0" w:space="0" w:color="auto"/>
        <w:right w:val="none" w:sz="0" w:space="0" w:color="auto"/>
      </w:divBdr>
    </w:div>
    <w:div w:id="1474373023">
      <w:bodyDiv w:val="1"/>
      <w:marLeft w:val="0"/>
      <w:marRight w:val="0"/>
      <w:marTop w:val="0"/>
      <w:marBottom w:val="0"/>
      <w:divBdr>
        <w:top w:val="none" w:sz="0" w:space="0" w:color="auto"/>
        <w:left w:val="none" w:sz="0" w:space="0" w:color="auto"/>
        <w:bottom w:val="none" w:sz="0" w:space="0" w:color="auto"/>
        <w:right w:val="none" w:sz="0" w:space="0" w:color="auto"/>
      </w:divBdr>
    </w:div>
    <w:div w:id="1479541533">
      <w:bodyDiv w:val="1"/>
      <w:marLeft w:val="0"/>
      <w:marRight w:val="0"/>
      <w:marTop w:val="0"/>
      <w:marBottom w:val="0"/>
      <w:divBdr>
        <w:top w:val="none" w:sz="0" w:space="0" w:color="auto"/>
        <w:left w:val="none" w:sz="0" w:space="0" w:color="auto"/>
        <w:bottom w:val="none" w:sz="0" w:space="0" w:color="auto"/>
        <w:right w:val="none" w:sz="0" w:space="0" w:color="auto"/>
      </w:divBdr>
    </w:div>
    <w:div w:id="1483348725">
      <w:bodyDiv w:val="1"/>
      <w:marLeft w:val="0"/>
      <w:marRight w:val="0"/>
      <w:marTop w:val="0"/>
      <w:marBottom w:val="0"/>
      <w:divBdr>
        <w:top w:val="none" w:sz="0" w:space="0" w:color="auto"/>
        <w:left w:val="none" w:sz="0" w:space="0" w:color="auto"/>
        <w:bottom w:val="none" w:sz="0" w:space="0" w:color="auto"/>
        <w:right w:val="none" w:sz="0" w:space="0" w:color="auto"/>
      </w:divBdr>
    </w:div>
    <w:div w:id="1492939216">
      <w:bodyDiv w:val="1"/>
      <w:marLeft w:val="0"/>
      <w:marRight w:val="0"/>
      <w:marTop w:val="0"/>
      <w:marBottom w:val="0"/>
      <w:divBdr>
        <w:top w:val="none" w:sz="0" w:space="0" w:color="auto"/>
        <w:left w:val="none" w:sz="0" w:space="0" w:color="auto"/>
        <w:bottom w:val="none" w:sz="0" w:space="0" w:color="auto"/>
        <w:right w:val="none" w:sz="0" w:space="0" w:color="auto"/>
      </w:divBdr>
    </w:div>
    <w:div w:id="1493137334">
      <w:bodyDiv w:val="1"/>
      <w:marLeft w:val="0"/>
      <w:marRight w:val="0"/>
      <w:marTop w:val="0"/>
      <w:marBottom w:val="0"/>
      <w:divBdr>
        <w:top w:val="none" w:sz="0" w:space="0" w:color="auto"/>
        <w:left w:val="none" w:sz="0" w:space="0" w:color="auto"/>
        <w:bottom w:val="none" w:sz="0" w:space="0" w:color="auto"/>
        <w:right w:val="none" w:sz="0" w:space="0" w:color="auto"/>
      </w:divBdr>
    </w:div>
    <w:div w:id="1497113556">
      <w:bodyDiv w:val="1"/>
      <w:marLeft w:val="0"/>
      <w:marRight w:val="0"/>
      <w:marTop w:val="0"/>
      <w:marBottom w:val="0"/>
      <w:divBdr>
        <w:top w:val="none" w:sz="0" w:space="0" w:color="auto"/>
        <w:left w:val="none" w:sz="0" w:space="0" w:color="auto"/>
        <w:bottom w:val="none" w:sz="0" w:space="0" w:color="auto"/>
        <w:right w:val="none" w:sz="0" w:space="0" w:color="auto"/>
      </w:divBdr>
    </w:div>
    <w:div w:id="1498695160">
      <w:bodyDiv w:val="1"/>
      <w:marLeft w:val="0"/>
      <w:marRight w:val="0"/>
      <w:marTop w:val="0"/>
      <w:marBottom w:val="0"/>
      <w:divBdr>
        <w:top w:val="none" w:sz="0" w:space="0" w:color="auto"/>
        <w:left w:val="none" w:sz="0" w:space="0" w:color="auto"/>
        <w:bottom w:val="none" w:sz="0" w:space="0" w:color="auto"/>
        <w:right w:val="none" w:sz="0" w:space="0" w:color="auto"/>
      </w:divBdr>
    </w:div>
    <w:div w:id="1500539911">
      <w:bodyDiv w:val="1"/>
      <w:marLeft w:val="0"/>
      <w:marRight w:val="0"/>
      <w:marTop w:val="0"/>
      <w:marBottom w:val="0"/>
      <w:divBdr>
        <w:top w:val="none" w:sz="0" w:space="0" w:color="auto"/>
        <w:left w:val="none" w:sz="0" w:space="0" w:color="auto"/>
        <w:bottom w:val="none" w:sz="0" w:space="0" w:color="auto"/>
        <w:right w:val="none" w:sz="0" w:space="0" w:color="auto"/>
      </w:divBdr>
    </w:div>
    <w:div w:id="1501235894">
      <w:bodyDiv w:val="1"/>
      <w:marLeft w:val="0"/>
      <w:marRight w:val="0"/>
      <w:marTop w:val="0"/>
      <w:marBottom w:val="0"/>
      <w:divBdr>
        <w:top w:val="none" w:sz="0" w:space="0" w:color="auto"/>
        <w:left w:val="none" w:sz="0" w:space="0" w:color="auto"/>
        <w:bottom w:val="none" w:sz="0" w:space="0" w:color="auto"/>
        <w:right w:val="none" w:sz="0" w:space="0" w:color="auto"/>
      </w:divBdr>
    </w:div>
    <w:div w:id="1504123285">
      <w:bodyDiv w:val="1"/>
      <w:marLeft w:val="0"/>
      <w:marRight w:val="0"/>
      <w:marTop w:val="0"/>
      <w:marBottom w:val="0"/>
      <w:divBdr>
        <w:top w:val="none" w:sz="0" w:space="0" w:color="auto"/>
        <w:left w:val="none" w:sz="0" w:space="0" w:color="auto"/>
        <w:bottom w:val="none" w:sz="0" w:space="0" w:color="auto"/>
        <w:right w:val="none" w:sz="0" w:space="0" w:color="auto"/>
      </w:divBdr>
    </w:div>
    <w:div w:id="1507359203">
      <w:bodyDiv w:val="1"/>
      <w:marLeft w:val="0"/>
      <w:marRight w:val="0"/>
      <w:marTop w:val="0"/>
      <w:marBottom w:val="0"/>
      <w:divBdr>
        <w:top w:val="none" w:sz="0" w:space="0" w:color="auto"/>
        <w:left w:val="none" w:sz="0" w:space="0" w:color="auto"/>
        <w:bottom w:val="none" w:sz="0" w:space="0" w:color="auto"/>
        <w:right w:val="none" w:sz="0" w:space="0" w:color="auto"/>
      </w:divBdr>
    </w:div>
    <w:div w:id="1519083764">
      <w:bodyDiv w:val="1"/>
      <w:marLeft w:val="0"/>
      <w:marRight w:val="0"/>
      <w:marTop w:val="0"/>
      <w:marBottom w:val="0"/>
      <w:divBdr>
        <w:top w:val="none" w:sz="0" w:space="0" w:color="auto"/>
        <w:left w:val="none" w:sz="0" w:space="0" w:color="auto"/>
        <w:bottom w:val="none" w:sz="0" w:space="0" w:color="auto"/>
        <w:right w:val="none" w:sz="0" w:space="0" w:color="auto"/>
      </w:divBdr>
    </w:div>
    <w:div w:id="1520925800">
      <w:bodyDiv w:val="1"/>
      <w:marLeft w:val="0"/>
      <w:marRight w:val="0"/>
      <w:marTop w:val="0"/>
      <w:marBottom w:val="0"/>
      <w:divBdr>
        <w:top w:val="none" w:sz="0" w:space="0" w:color="auto"/>
        <w:left w:val="none" w:sz="0" w:space="0" w:color="auto"/>
        <w:bottom w:val="none" w:sz="0" w:space="0" w:color="auto"/>
        <w:right w:val="none" w:sz="0" w:space="0" w:color="auto"/>
      </w:divBdr>
    </w:div>
    <w:div w:id="1522938320">
      <w:bodyDiv w:val="1"/>
      <w:marLeft w:val="0"/>
      <w:marRight w:val="0"/>
      <w:marTop w:val="0"/>
      <w:marBottom w:val="0"/>
      <w:divBdr>
        <w:top w:val="none" w:sz="0" w:space="0" w:color="auto"/>
        <w:left w:val="none" w:sz="0" w:space="0" w:color="auto"/>
        <w:bottom w:val="none" w:sz="0" w:space="0" w:color="auto"/>
        <w:right w:val="none" w:sz="0" w:space="0" w:color="auto"/>
      </w:divBdr>
    </w:div>
    <w:div w:id="1528641546">
      <w:bodyDiv w:val="1"/>
      <w:marLeft w:val="0"/>
      <w:marRight w:val="0"/>
      <w:marTop w:val="0"/>
      <w:marBottom w:val="0"/>
      <w:divBdr>
        <w:top w:val="none" w:sz="0" w:space="0" w:color="auto"/>
        <w:left w:val="none" w:sz="0" w:space="0" w:color="auto"/>
        <w:bottom w:val="none" w:sz="0" w:space="0" w:color="auto"/>
        <w:right w:val="none" w:sz="0" w:space="0" w:color="auto"/>
      </w:divBdr>
    </w:div>
    <w:div w:id="1531524864">
      <w:bodyDiv w:val="1"/>
      <w:marLeft w:val="0"/>
      <w:marRight w:val="0"/>
      <w:marTop w:val="0"/>
      <w:marBottom w:val="0"/>
      <w:divBdr>
        <w:top w:val="none" w:sz="0" w:space="0" w:color="auto"/>
        <w:left w:val="none" w:sz="0" w:space="0" w:color="auto"/>
        <w:bottom w:val="none" w:sz="0" w:space="0" w:color="auto"/>
        <w:right w:val="none" w:sz="0" w:space="0" w:color="auto"/>
      </w:divBdr>
    </w:div>
    <w:div w:id="1532302858">
      <w:bodyDiv w:val="1"/>
      <w:marLeft w:val="0"/>
      <w:marRight w:val="0"/>
      <w:marTop w:val="0"/>
      <w:marBottom w:val="0"/>
      <w:divBdr>
        <w:top w:val="none" w:sz="0" w:space="0" w:color="auto"/>
        <w:left w:val="none" w:sz="0" w:space="0" w:color="auto"/>
        <w:bottom w:val="none" w:sz="0" w:space="0" w:color="auto"/>
        <w:right w:val="none" w:sz="0" w:space="0" w:color="auto"/>
      </w:divBdr>
    </w:div>
    <w:div w:id="1533179744">
      <w:bodyDiv w:val="1"/>
      <w:marLeft w:val="0"/>
      <w:marRight w:val="0"/>
      <w:marTop w:val="0"/>
      <w:marBottom w:val="0"/>
      <w:divBdr>
        <w:top w:val="none" w:sz="0" w:space="0" w:color="auto"/>
        <w:left w:val="none" w:sz="0" w:space="0" w:color="auto"/>
        <w:bottom w:val="none" w:sz="0" w:space="0" w:color="auto"/>
        <w:right w:val="none" w:sz="0" w:space="0" w:color="auto"/>
      </w:divBdr>
    </w:div>
    <w:div w:id="1535071342">
      <w:bodyDiv w:val="1"/>
      <w:marLeft w:val="0"/>
      <w:marRight w:val="0"/>
      <w:marTop w:val="0"/>
      <w:marBottom w:val="0"/>
      <w:divBdr>
        <w:top w:val="none" w:sz="0" w:space="0" w:color="auto"/>
        <w:left w:val="none" w:sz="0" w:space="0" w:color="auto"/>
        <w:bottom w:val="none" w:sz="0" w:space="0" w:color="auto"/>
        <w:right w:val="none" w:sz="0" w:space="0" w:color="auto"/>
      </w:divBdr>
    </w:div>
    <w:div w:id="1535383440">
      <w:bodyDiv w:val="1"/>
      <w:marLeft w:val="0"/>
      <w:marRight w:val="0"/>
      <w:marTop w:val="0"/>
      <w:marBottom w:val="0"/>
      <w:divBdr>
        <w:top w:val="none" w:sz="0" w:space="0" w:color="auto"/>
        <w:left w:val="none" w:sz="0" w:space="0" w:color="auto"/>
        <w:bottom w:val="none" w:sz="0" w:space="0" w:color="auto"/>
        <w:right w:val="none" w:sz="0" w:space="0" w:color="auto"/>
      </w:divBdr>
    </w:div>
    <w:div w:id="1539203356">
      <w:bodyDiv w:val="1"/>
      <w:marLeft w:val="0"/>
      <w:marRight w:val="0"/>
      <w:marTop w:val="0"/>
      <w:marBottom w:val="0"/>
      <w:divBdr>
        <w:top w:val="none" w:sz="0" w:space="0" w:color="auto"/>
        <w:left w:val="none" w:sz="0" w:space="0" w:color="auto"/>
        <w:bottom w:val="none" w:sz="0" w:space="0" w:color="auto"/>
        <w:right w:val="none" w:sz="0" w:space="0" w:color="auto"/>
      </w:divBdr>
    </w:div>
    <w:div w:id="1546866674">
      <w:bodyDiv w:val="1"/>
      <w:marLeft w:val="0"/>
      <w:marRight w:val="0"/>
      <w:marTop w:val="0"/>
      <w:marBottom w:val="0"/>
      <w:divBdr>
        <w:top w:val="none" w:sz="0" w:space="0" w:color="auto"/>
        <w:left w:val="none" w:sz="0" w:space="0" w:color="auto"/>
        <w:bottom w:val="none" w:sz="0" w:space="0" w:color="auto"/>
        <w:right w:val="none" w:sz="0" w:space="0" w:color="auto"/>
      </w:divBdr>
    </w:div>
    <w:div w:id="1549562153">
      <w:bodyDiv w:val="1"/>
      <w:marLeft w:val="0"/>
      <w:marRight w:val="0"/>
      <w:marTop w:val="0"/>
      <w:marBottom w:val="0"/>
      <w:divBdr>
        <w:top w:val="none" w:sz="0" w:space="0" w:color="auto"/>
        <w:left w:val="none" w:sz="0" w:space="0" w:color="auto"/>
        <w:bottom w:val="none" w:sz="0" w:space="0" w:color="auto"/>
        <w:right w:val="none" w:sz="0" w:space="0" w:color="auto"/>
      </w:divBdr>
    </w:div>
    <w:div w:id="1551964888">
      <w:bodyDiv w:val="1"/>
      <w:marLeft w:val="0"/>
      <w:marRight w:val="0"/>
      <w:marTop w:val="0"/>
      <w:marBottom w:val="0"/>
      <w:divBdr>
        <w:top w:val="none" w:sz="0" w:space="0" w:color="auto"/>
        <w:left w:val="none" w:sz="0" w:space="0" w:color="auto"/>
        <w:bottom w:val="none" w:sz="0" w:space="0" w:color="auto"/>
        <w:right w:val="none" w:sz="0" w:space="0" w:color="auto"/>
      </w:divBdr>
    </w:div>
    <w:div w:id="1553233240">
      <w:bodyDiv w:val="1"/>
      <w:marLeft w:val="0"/>
      <w:marRight w:val="0"/>
      <w:marTop w:val="0"/>
      <w:marBottom w:val="0"/>
      <w:divBdr>
        <w:top w:val="none" w:sz="0" w:space="0" w:color="auto"/>
        <w:left w:val="none" w:sz="0" w:space="0" w:color="auto"/>
        <w:bottom w:val="none" w:sz="0" w:space="0" w:color="auto"/>
        <w:right w:val="none" w:sz="0" w:space="0" w:color="auto"/>
      </w:divBdr>
    </w:div>
    <w:div w:id="1559514430">
      <w:bodyDiv w:val="1"/>
      <w:marLeft w:val="0"/>
      <w:marRight w:val="0"/>
      <w:marTop w:val="0"/>
      <w:marBottom w:val="0"/>
      <w:divBdr>
        <w:top w:val="none" w:sz="0" w:space="0" w:color="auto"/>
        <w:left w:val="none" w:sz="0" w:space="0" w:color="auto"/>
        <w:bottom w:val="none" w:sz="0" w:space="0" w:color="auto"/>
        <w:right w:val="none" w:sz="0" w:space="0" w:color="auto"/>
      </w:divBdr>
    </w:div>
    <w:div w:id="1559590939">
      <w:bodyDiv w:val="1"/>
      <w:marLeft w:val="0"/>
      <w:marRight w:val="0"/>
      <w:marTop w:val="0"/>
      <w:marBottom w:val="0"/>
      <w:divBdr>
        <w:top w:val="none" w:sz="0" w:space="0" w:color="auto"/>
        <w:left w:val="none" w:sz="0" w:space="0" w:color="auto"/>
        <w:bottom w:val="none" w:sz="0" w:space="0" w:color="auto"/>
        <w:right w:val="none" w:sz="0" w:space="0" w:color="auto"/>
      </w:divBdr>
    </w:div>
    <w:div w:id="1560552170">
      <w:bodyDiv w:val="1"/>
      <w:marLeft w:val="0"/>
      <w:marRight w:val="0"/>
      <w:marTop w:val="0"/>
      <w:marBottom w:val="0"/>
      <w:divBdr>
        <w:top w:val="none" w:sz="0" w:space="0" w:color="auto"/>
        <w:left w:val="none" w:sz="0" w:space="0" w:color="auto"/>
        <w:bottom w:val="none" w:sz="0" w:space="0" w:color="auto"/>
        <w:right w:val="none" w:sz="0" w:space="0" w:color="auto"/>
      </w:divBdr>
    </w:div>
    <w:div w:id="1564561227">
      <w:bodyDiv w:val="1"/>
      <w:marLeft w:val="0"/>
      <w:marRight w:val="0"/>
      <w:marTop w:val="0"/>
      <w:marBottom w:val="0"/>
      <w:divBdr>
        <w:top w:val="none" w:sz="0" w:space="0" w:color="auto"/>
        <w:left w:val="none" w:sz="0" w:space="0" w:color="auto"/>
        <w:bottom w:val="none" w:sz="0" w:space="0" w:color="auto"/>
        <w:right w:val="none" w:sz="0" w:space="0" w:color="auto"/>
      </w:divBdr>
    </w:div>
    <w:div w:id="1565674214">
      <w:bodyDiv w:val="1"/>
      <w:marLeft w:val="0"/>
      <w:marRight w:val="0"/>
      <w:marTop w:val="0"/>
      <w:marBottom w:val="0"/>
      <w:divBdr>
        <w:top w:val="none" w:sz="0" w:space="0" w:color="auto"/>
        <w:left w:val="none" w:sz="0" w:space="0" w:color="auto"/>
        <w:bottom w:val="none" w:sz="0" w:space="0" w:color="auto"/>
        <w:right w:val="none" w:sz="0" w:space="0" w:color="auto"/>
      </w:divBdr>
    </w:div>
    <w:div w:id="1568226321">
      <w:bodyDiv w:val="1"/>
      <w:marLeft w:val="0"/>
      <w:marRight w:val="0"/>
      <w:marTop w:val="0"/>
      <w:marBottom w:val="0"/>
      <w:divBdr>
        <w:top w:val="none" w:sz="0" w:space="0" w:color="auto"/>
        <w:left w:val="none" w:sz="0" w:space="0" w:color="auto"/>
        <w:bottom w:val="none" w:sz="0" w:space="0" w:color="auto"/>
        <w:right w:val="none" w:sz="0" w:space="0" w:color="auto"/>
      </w:divBdr>
    </w:div>
    <w:div w:id="1572930774">
      <w:bodyDiv w:val="1"/>
      <w:marLeft w:val="0"/>
      <w:marRight w:val="0"/>
      <w:marTop w:val="0"/>
      <w:marBottom w:val="0"/>
      <w:divBdr>
        <w:top w:val="none" w:sz="0" w:space="0" w:color="auto"/>
        <w:left w:val="none" w:sz="0" w:space="0" w:color="auto"/>
        <w:bottom w:val="none" w:sz="0" w:space="0" w:color="auto"/>
        <w:right w:val="none" w:sz="0" w:space="0" w:color="auto"/>
      </w:divBdr>
    </w:div>
    <w:div w:id="1576934694">
      <w:bodyDiv w:val="1"/>
      <w:marLeft w:val="0"/>
      <w:marRight w:val="0"/>
      <w:marTop w:val="0"/>
      <w:marBottom w:val="0"/>
      <w:divBdr>
        <w:top w:val="none" w:sz="0" w:space="0" w:color="auto"/>
        <w:left w:val="none" w:sz="0" w:space="0" w:color="auto"/>
        <w:bottom w:val="none" w:sz="0" w:space="0" w:color="auto"/>
        <w:right w:val="none" w:sz="0" w:space="0" w:color="auto"/>
      </w:divBdr>
    </w:div>
    <w:div w:id="1579553472">
      <w:bodyDiv w:val="1"/>
      <w:marLeft w:val="0"/>
      <w:marRight w:val="0"/>
      <w:marTop w:val="0"/>
      <w:marBottom w:val="0"/>
      <w:divBdr>
        <w:top w:val="none" w:sz="0" w:space="0" w:color="auto"/>
        <w:left w:val="none" w:sz="0" w:space="0" w:color="auto"/>
        <w:bottom w:val="none" w:sz="0" w:space="0" w:color="auto"/>
        <w:right w:val="none" w:sz="0" w:space="0" w:color="auto"/>
      </w:divBdr>
    </w:div>
    <w:div w:id="1581863111">
      <w:bodyDiv w:val="1"/>
      <w:marLeft w:val="0"/>
      <w:marRight w:val="0"/>
      <w:marTop w:val="0"/>
      <w:marBottom w:val="0"/>
      <w:divBdr>
        <w:top w:val="none" w:sz="0" w:space="0" w:color="auto"/>
        <w:left w:val="none" w:sz="0" w:space="0" w:color="auto"/>
        <w:bottom w:val="none" w:sz="0" w:space="0" w:color="auto"/>
        <w:right w:val="none" w:sz="0" w:space="0" w:color="auto"/>
      </w:divBdr>
    </w:div>
    <w:div w:id="1582567996">
      <w:bodyDiv w:val="1"/>
      <w:marLeft w:val="0"/>
      <w:marRight w:val="0"/>
      <w:marTop w:val="0"/>
      <w:marBottom w:val="0"/>
      <w:divBdr>
        <w:top w:val="none" w:sz="0" w:space="0" w:color="auto"/>
        <w:left w:val="none" w:sz="0" w:space="0" w:color="auto"/>
        <w:bottom w:val="none" w:sz="0" w:space="0" w:color="auto"/>
        <w:right w:val="none" w:sz="0" w:space="0" w:color="auto"/>
      </w:divBdr>
    </w:div>
    <w:div w:id="1582836844">
      <w:bodyDiv w:val="1"/>
      <w:marLeft w:val="0"/>
      <w:marRight w:val="0"/>
      <w:marTop w:val="0"/>
      <w:marBottom w:val="0"/>
      <w:divBdr>
        <w:top w:val="none" w:sz="0" w:space="0" w:color="auto"/>
        <w:left w:val="none" w:sz="0" w:space="0" w:color="auto"/>
        <w:bottom w:val="none" w:sz="0" w:space="0" w:color="auto"/>
        <w:right w:val="none" w:sz="0" w:space="0" w:color="auto"/>
      </w:divBdr>
    </w:div>
    <w:div w:id="1584411794">
      <w:bodyDiv w:val="1"/>
      <w:marLeft w:val="0"/>
      <w:marRight w:val="0"/>
      <w:marTop w:val="0"/>
      <w:marBottom w:val="0"/>
      <w:divBdr>
        <w:top w:val="none" w:sz="0" w:space="0" w:color="auto"/>
        <w:left w:val="none" w:sz="0" w:space="0" w:color="auto"/>
        <w:bottom w:val="none" w:sz="0" w:space="0" w:color="auto"/>
        <w:right w:val="none" w:sz="0" w:space="0" w:color="auto"/>
      </w:divBdr>
    </w:div>
    <w:div w:id="1592352235">
      <w:bodyDiv w:val="1"/>
      <w:marLeft w:val="0"/>
      <w:marRight w:val="0"/>
      <w:marTop w:val="0"/>
      <w:marBottom w:val="0"/>
      <w:divBdr>
        <w:top w:val="none" w:sz="0" w:space="0" w:color="auto"/>
        <w:left w:val="none" w:sz="0" w:space="0" w:color="auto"/>
        <w:bottom w:val="none" w:sz="0" w:space="0" w:color="auto"/>
        <w:right w:val="none" w:sz="0" w:space="0" w:color="auto"/>
      </w:divBdr>
    </w:div>
    <w:div w:id="1600720978">
      <w:bodyDiv w:val="1"/>
      <w:marLeft w:val="0"/>
      <w:marRight w:val="0"/>
      <w:marTop w:val="0"/>
      <w:marBottom w:val="0"/>
      <w:divBdr>
        <w:top w:val="none" w:sz="0" w:space="0" w:color="auto"/>
        <w:left w:val="none" w:sz="0" w:space="0" w:color="auto"/>
        <w:bottom w:val="none" w:sz="0" w:space="0" w:color="auto"/>
        <w:right w:val="none" w:sz="0" w:space="0" w:color="auto"/>
      </w:divBdr>
    </w:div>
    <w:div w:id="1601403577">
      <w:bodyDiv w:val="1"/>
      <w:marLeft w:val="0"/>
      <w:marRight w:val="0"/>
      <w:marTop w:val="0"/>
      <w:marBottom w:val="0"/>
      <w:divBdr>
        <w:top w:val="none" w:sz="0" w:space="0" w:color="auto"/>
        <w:left w:val="none" w:sz="0" w:space="0" w:color="auto"/>
        <w:bottom w:val="none" w:sz="0" w:space="0" w:color="auto"/>
        <w:right w:val="none" w:sz="0" w:space="0" w:color="auto"/>
      </w:divBdr>
    </w:div>
    <w:div w:id="1606574180">
      <w:bodyDiv w:val="1"/>
      <w:marLeft w:val="0"/>
      <w:marRight w:val="0"/>
      <w:marTop w:val="0"/>
      <w:marBottom w:val="0"/>
      <w:divBdr>
        <w:top w:val="none" w:sz="0" w:space="0" w:color="auto"/>
        <w:left w:val="none" w:sz="0" w:space="0" w:color="auto"/>
        <w:bottom w:val="none" w:sz="0" w:space="0" w:color="auto"/>
        <w:right w:val="none" w:sz="0" w:space="0" w:color="auto"/>
      </w:divBdr>
    </w:div>
    <w:div w:id="1609502564">
      <w:bodyDiv w:val="1"/>
      <w:marLeft w:val="0"/>
      <w:marRight w:val="0"/>
      <w:marTop w:val="0"/>
      <w:marBottom w:val="0"/>
      <w:divBdr>
        <w:top w:val="none" w:sz="0" w:space="0" w:color="auto"/>
        <w:left w:val="none" w:sz="0" w:space="0" w:color="auto"/>
        <w:bottom w:val="none" w:sz="0" w:space="0" w:color="auto"/>
        <w:right w:val="none" w:sz="0" w:space="0" w:color="auto"/>
      </w:divBdr>
    </w:div>
    <w:div w:id="1622882659">
      <w:bodyDiv w:val="1"/>
      <w:marLeft w:val="0"/>
      <w:marRight w:val="0"/>
      <w:marTop w:val="0"/>
      <w:marBottom w:val="0"/>
      <w:divBdr>
        <w:top w:val="none" w:sz="0" w:space="0" w:color="auto"/>
        <w:left w:val="none" w:sz="0" w:space="0" w:color="auto"/>
        <w:bottom w:val="none" w:sz="0" w:space="0" w:color="auto"/>
        <w:right w:val="none" w:sz="0" w:space="0" w:color="auto"/>
      </w:divBdr>
    </w:div>
    <w:div w:id="1623422028">
      <w:bodyDiv w:val="1"/>
      <w:marLeft w:val="0"/>
      <w:marRight w:val="0"/>
      <w:marTop w:val="0"/>
      <w:marBottom w:val="0"/>
      <w:divBdr>
        <w:top w:val="none" w:sz="0" w:space="0" w:color="auto"/>
        <w:left w:val="none" w:sz="0" w:space="0" w:color="auto"/>
        <w:bottom w:val="none" w:sz="0" w:space="0" w:color="auto"/>
        <w:right w:val="none" w:sz="0" w:space="0" w:color="auto"/>
      </w:divBdr>
    </w:div>
    <w:div w:id="1630278300">
      <w:bodyDiv w:val="1"/>
      <w:marLeft w:val="0"/>
      <w:marRight w:val="0"/>
      <w:marTop w:val="0"/>
      <w:marBottom w:val="0"/>
      <w:divBdr>
        <w:top w:val="none" w:sz="0" w:space="0" w:color="auto"/>
        <w:left w:val="none" w:sz="0" w:space="0" w:color="auto"/>
        <w:bottom w:val="none" w:sz="0" w:space="0" w:color="auto"/>
        <w:right w:val="none" w:sz="0" w:space="0" w:color="auto"/>
      </w:divBdr>
    </w:div>
    <w:div w:id="1631938124">
      <w:bodyDiv w:val="1"/>
      <w:marLeft w:val="0"/>
      <w:marRight w:val="0"/>
      <w:marTop w:val="0"/>
      <w:marBottom w:val="0"/>
      <w:divBdr>
        <w:top w:val="none" w:sz="0" w:space="0" w:color="auto"/>
        <w:left w:val="none" w:sz="0" w:space="0" w:color="auto"/>
        <w:bottom w:val="none" w:sz="0" w:space="0" w:color="auto"/>
        <w:right w:val="none" w:sz="0" w:space="0" w:color="auto"/>
      </w:divBdr>
    </w:div>
    <w:div w:id="1632591099">
      <w:bodyDiv w:val="1"/>
      <w:marLeft w:val="0"/>
      <w:marRight w:val="0"/>
      <w:marTop w:val="0"/>
      <w:marBottom w:val="0"/>
      <w:divBdr>
        <w:top w:val="none" w:sz="0" w:space="0" w:color="auto"/>
        <w:left w:val="none" w:sz="0" w:space="0" w:color="auto"/>
        <w:bottom w:val="none" w:sz="0" w:space="0" w:color="auto"/>
        <w:right w:val="none" w:sz="0" w:space="0" w:color="auto"/>
      </w:divBdr>
    </w:div>
    <w:div w:id="1641377572">
      <w:bodyDiv w:val="1"/>
      <w:marLeft w:val="0"/>
      <w:marRight w:val="0"/>
      <w:marTop w:val="0"/>
      <w:marBottom w:val="0"/>
      <w:divBdr>
        <w:top w:val="none" w:sz="0" w:space="0" w:color="auto"/>
        <w:left w:val="none" w:sz="0" w:space="0" w:color="auto"/>
        <w:bottom w:val="none" w:sz="0" w:space="0" w:color="auto"/>
        <w:right w:val="none" w:sz="0" w:space="0" w:color="auto"/>
      </w:divBdr>
    </w:div>
    <w:div w:id="1648166750">
      <w:bodyDiv w:val="1"/>
      <w:marLeft w:val="0"/>
      <w:marRight w:val="0"/>
      <w:marTop w:val="0"/>
      <w:marBottom w:val="0"/>
      <w:divBdr>
        <w:top w:val="none" w:sz="0" w:space="0" w:color="auto"/>
        <w:left w:val="none" w:sz="0" w:space="0" w:color="auto"/>
        <w:bottom w:val="none" w:sz="0" w:space="0" w:color="auto"/>
        <w:right w:val="none" w:sz="0" w:space="0" w:color="auto"/>
      </w:divBdr>
    </w:div>
    <w:div w:id="1648239871">
      <w:bodyDiv w:val="1"/>
      <w:marLeft w:val="0"/>
      <w:marRight w:val="0"/>
      <w:marTop w:val="0"/>
      <w:marBottom w:val="0"/>
      <w:divBdr>
        <w:top w:val="none" w:sz="0" w:space="0" w:color="auto"/>
        <w:left w:val="none" w:sz="0" w:space="0" w:color="auto"/>
        <w:bottom w:val="none" w:sz="0" w:space="0" w:color="auto"/>
        <w:right w:val="none" w:sz="0" w:space="0" w:color="auto"/>
      </w:divBdr>
    </w:div>
    <w:div w:id="1652637352">
      <w:bodyDiv w:val="1"/>
      <w:marLeft w:val="0"/>
      <w:marRight w:val="0"/>
      <w:marTop w:val="0"/>
      <w:marBottom w:val="0"/>
      <w:divBdr>
        <w:top w:val="none" w:sz="0" w:space="0" w:color="auto"/>
        <w:left w:val="none" w:sz="0" w:space="0" w:color="auto"/>
        <w:bottom w:val="none" w:sz="0" w:space="0" w:color="auto"/>
        <w:right w:val="none" w:sz="0" w:space="0" w:color="auto"/>
      </w:divBdr>
    </w:div>
    <w:div w:id="1654871817">
      <w:bodyDiv w:val="1"/>
      <w:marLeft w:val="0"/>
      <w:marRight w:val="0"/>
      <w:marTop w:val="0"/>
      <w:marBottom w:val="0"/>
      <w:divBdr>
        <w:top w:val="none" w:sz="0" w:space="0" w:color="auto"/>
        <w:left w:val="none" w:sz="0" w:space="0" w:color="auto"/>
        <w:bottom w:val="none" w:sz="0" w:space="0" w:color="auto"/>
        <w:right w:val="none" w:sz="0" w:space="0" w:color="auto"/>
      </w:divBdr>
    </w:div>
    <w:div w:id="1657148301">
      <w:bodyDiv w:val="1"/>
      <w:marLeft w:val="0"/>
      <w:marRight w:val="0"/>
      <w:marTop w:val="0"/>
      <w:marBottom w:val="0"/>
      <w:divBdr>
        <w:top w:val="none" w:sz="0" w:space="0" w:color="auto"/>
        <w:left w:val="none" w:sz="0" w:space="0" w:color="auto"/>
        <w:bottom w:val="none" w:sz="0" w:space="0" w:color="auto"/>
        <w:right w:val="none" w:sz="0" w:space="0" w:color="auto"/>
      </w:divBdr>
    </w:div>
    <w:div w:id="1659655457">
      <w:bodyDiv w:val="1"/>
      <w:marLeft w:val="0"/>
      <w:marRight w:val="0"/>
      <w:marTop w:val="0"/>
      <w:marBottom w:val="0"/>
      <w:divBdr>
        <w:top w:val="none" w:sz="0" w:space="0" w:color="auto"/>
        <w:left w:val="none" w:sz="0" w:space="0" w:color="auto"/>
        <w:bottom w:val="none" w:sz="0" w:space="0" w:color="auto"/>
        <w:right w:val="none" w:sz="0" w:space="0" w:color="auto"/>
      </w:divBdr>
    </w:div>
    <w:div w:id="1660034506">
      <w:bodyDiv w:val="1"/>
      <w:marLeft w:val="0"/>
      <w:marRight w:val="0"/>
      <w:marTop w:val="0"/>
      <w:marBottom w:val="0"/>
      <w:divBdr>
        <w:top w:val="none" w:sz="0" w:space="0" w:color="auto"/>
        <w:left w:val="none" w:sz="0" w:space="0" w:color="auto"/>
        <w:bottom w:val="none" w:sz="0" w:space="0" w:color="auto"/>
        <w:right w:val="none" w:sz="0" w:space="0" w:color="auto"/>
      </w:divBdr>
    </w:div>
    <w:div w:id="1663392690">
      <w:bodyDiv w:val="1"/>
      <w:marLeft w:val="0"/>
      <w:marRight w:val="0"/>
      <w:marTop w:val="0"/>
      <w:marBottom w:val="0"/>
      <w:divBdr>
        <w:top w:val="none" w:sz="0" w:space="0" w:color="auto"/>
        <w:left w:val="none" w:sz="0" w:space="0" w:color="auto"/>
        <w:bottom w:val="none" w:sz="0" w:space="0" w:color="auto"/>
        <w:right w:val="none" w:sz="0" w:space="0" w:color="auto"/>
      </w:divBdr>
    </w:div>
    <w:div w:id="1665620233">
      <w:bodyDiv w:val="1"/>
      <w:marLeft w:val="0"/>
      <w:marRight w:val="0"/>
      <w:marTop w:val="0"/>
      <w:marBottom w:val="0"/>
      <w:divBdr>
        <w:top w:val="none" w:sz="0" w:space="0" w:color="auto"/>
        <w:left w:val="none" w:sz="0" w:space="0" w:color="auto"/>
        <w:bottom w:val="none" w:sz="0" w:space="0" w:color="auto"/>
        <w:right w:val="none" w:sz="0" w:space="0" w:color="auto"/>
      </w:divBdr>
    </w:div>
    <w:div w:id="1665669499">
      <w:bodyDiv w:val="1"/>
      <w:marLeft w:val="0"/>
      <w:marRight w:val="0"/>
      <w:marTop w:val="0"/>
      <w:marBottom w:val="0"/>
      <w:divBdr>
        <w:top w:val="none" w:sz="0" w:space="0" w:color="auto"/>
        <w:left w:val="none" w:sz="0" w:space="0" w:color="auto"/>
        <w:bottom w:val="none" w:sz="0" w:space="0" w:color="auto"/>
        <w:right w:val="none" w:sz="0" w:space="0" w:color="auto"/>
      </w:divBdr>
    </w:div>
    <w:div w:id="1672098861">
      <w:bodyDiv w:val="1"/>
      <w:marLeft w:val="0"/>
      <w:marRight w:val="0"/>
      <w:marTop w:val="0"/>
      <w:marBottom w:val="0"/>
      <w:divBdr>
        <w:top w:val="none" w:sz="0" w:space="0" w:color="auto"/>
        <w:left w:val="none" w:sz="0" w:space="0" w:color="auto"/>
        <w:bottom w:val="none" w:sz="0" w:space="0" w:color="auto"/>
        <w:right w:val="none" w:sz="0" w:space="0" w:color="auto"/>
      </w:divBdr>
    </w:div>
    <w:div w:id="1673027970">
      <w:bodyDiv w:val="1"/>
      <w:marLeft w:val="0"/>
      <w:marRight w:val="0"/>
      <w:marTop w:val="0"/>
      <w:marBottom w:val="0"/>
      <w:divBdr>
        <w:top w:val="none" w:sz="0" w:space="0" w:color="auto"/>
        <w:left w:val="none" w:sz="0" w:space="0" w:color="auto"/>
        <w:bottom w:val="none" w:sz="0" w:space="0" w:color="auto"/>
        <w:right w:val="none" w:sz="0" w:space="0" w:color="auto"/>
      </w:divBdr>
    </w:div>
    <w:div w:id="1674379718">
      <w:bodyDiv w:val="1"/>
      <w:marLeft w:val="0"/>
      <w:marRight w:val="0"/>
      <w:marTop w:val="0"/>
      <w:marBottom w:val="0"/>
      <w:divBdr>
        <w:top w:val="none" w:sz="0" w:space="0" w:color="auto"/>
        <w:left w:val="none" w:sz="0" w:space="0" w:color="auto"/>
        <w:bottom w:val="none" w:sz="0" w:space="0" w:color="auto"/>
        <w:right w:val="none" w:sz="0" w:space="0" w:color="auto"/>
      </w:divBdr>
    </w:div>
    <w:div w:id="1678380284">
      <w:bodyDiv w:val="1"/>
      <w:marLeft w:val="0"/>
      <w:marRight w:val="0"/>
      <w:marTop w:val="0"/>
      <w:marBottom w:val="0"/>
      <w:divBdr>
        <w:top w:val="none" w:sz="0" w:space="0" w:color="auto"/>
        <w:left w:val="none" w:sz="0" w:space="0" w:color="auto"/>
        <w:bottom w:val="none" w:sz="0" w:space="0" w:color="auto"/>
        <w:right w:val="none" w:sz="0" w:space="0" w:color="auto"/>
      </w:divBdr>
    </w:div>
    <w:div w:id="1679500932">
      <w:bodyDiv w:val="1"/>
      <w:marLeft w:val="0"/>
      <w:marRight w:val="0"/>
      <w:marTop w:val="0"/>
      <w:marBottom w:val="0"/>
      <w:divBdr>
        <w:top w:val="none" w:sz="0" w:space="0" w:color="auto"/>
        <w:left w:val="none" w:sz="0" w:space="0" w:color="auto"/>
        <w:bottom w:val="none" w:sz="0" w:space="0" w:color="auto"/>
        <w:right w:val="none" w:sz="0" w:space="0" w:color="auto"/>
      </w:divBdr>
    </w:div>
    <w:div w:id="1686128956">
      <w:bodyDiv w:val="1"/>
      <w:marLeft w:val="0"/>
      <w:marRight w:val="0"/>
      <w:marTop w:val="0"/>
      <w:marBottom w:val="0"/>
      <w:divBdr>
        <w:top w:val="none" w:sz="0" w:space="0" w:color="auto"/>
        <w:left w:val="none" w:sz="0" w:space="0" w:color="auto"/>
        <w:bottom w:val="none" w:sz="0" w:space="0" w:color="auto"/>
        <w:right w:val="none" w:sz="0" w:space="0" w:color="auto"/>
      </w:divBdr>
    </w:div>
    <w:div w:id="1687437504">
      <w:bodyDiv w:val="1"/>
      <w:marLeft w:val="0"/>
      <w:marRight w:val="0"/>
      <w:marTop w:val="0"/>
      <w:marBottom w:val="0"/>
      <w:divBdr>
        <w:top w:val="none" w:sz="0" w:space="0" w:color="auto"/>
        <w:left w:val="none" w:sz="0" w:space="0" w:color="auto"/>
        <w:bottom w:val="none" w:sz="0" w:space="0" w:color="auto"/>
        <w:right w:val="none" w:sz="0" w:space="0" w:color="auto"/>
      </w:divBdr>
    </w:div>
    <w:div w:id="1688292935">
      <w:bodyDiv w:val="1"/>
      <w:marLeft w:val="0"/>
      <w:marRight w:val="0"/>
      <w:marTop w:val="0"/>
      <w:marBottom w:val="0"/>
      <w:divBdr>
        <w:top w:val="none" w:sz="0" w:space="0" w:color="auto"/>
        <w:left w:val="none" w:sz="0" w:space="0" w:color="auto"/>
        <w:bottom w:val="none" w:sz="0" w:space="0" w:color="auto"/>
        <w:right w:val="none" w:sz="0" w:space="0" w:color="auto"/>
      </w:divBdr>
    </w:div>
    <w:div w:id="1692148918">
      <w:bodyDiv w:val="1"/>
      <w:marLeft w:val="0"/>
      <w:marRight w:val="0"/>
      <w:marTop w:val="0"/>
      <w:marBottom w:val="0"/>
      <w:divBdr>
        <w:top w:val="none" w:sz="0" w:space="0" w:color="auto"/>
        <w:left w:val="none" w:sz="0" w:space="0" w:color="auto"/>
        <w:bottom w:val="none" w:sz="0" w:space="0" w:color="auto"/>
        <w:right w:val="none" w:sz="0" w:space="0" w:color="auto"/>
      </w:divBdr>
    </w:div>
    <w:div w:id="1694771274">
      <w:bodyDiv w:val="1"/>
      <w:marLeft w:val="0"/>
      <w:marRight w:val="0"/>
      <w:marTop w:val="0"/>
      <w:marBottom w:val="0"/>
      <w:divBdr>
        <w:top w:val="none" w:sz="0" w:space="0" w:color="auto"/>
        <w:left w:val="none" w:sz="0" w:space="0" w:color="auto"/>
        <w:bottom w:val="none" w:sz="0" w:space="0" w:color="auto"/>
        <w:right w:val="none" w:sz="0" w:space="0" w:color="auto"/>
      </w:divBdr>
    </w:div>
    <w:div w:id="1698387516">
      <w:bodyDiv w:val="1"/>
      <w:marLeft w:val="0"/>
      <w:marRight w:val="0"/>
      <w:marTop w:val="0"/>
      <w:marBottom w:val="0"/>
      <w:divBdr>
        <w:top w:val="none" w:sz="0" w:space="0" w:color="auto"/>
        <w:left w:val="none" w:sz="0" w:space="0" w:color="auto"/>
        <w:bottom w:val="none" w:sz="0" w:space="0" w:color="auto"/>
        <w:right w:val="none" w:sz="0" w:space="0" w:color="auto"/>
      </w:divBdr>
    </w:div>
    <w:div w:id="1699812605">
      <w:bodyDiv w:val="1"/>
      <w:marLeft w:val="0"/>
      <w:marRight w:val="0"/>
      <w:marTop w:val="0"/>
      <w:marBottom w:val="0"/>
      <w:divBdr>
        <w:top w:val="none" w:sz="0" w:space="0" w:color="auto"/>
        <w:left w:val="none" w:sz="0" w:space="0" w:color="auto"/>
        <w:bottom w:val="none" w:sz="0" w:space="0" w:color="auto"/>
        <w:right w:val="none" w:sz="0" w:space="0" w:color="auto"/>
      </w:divBdr>
    </w:div>
    <w:div w:id="1703281677">
      <w:bodyDiv w:val="1"/>
      <w:marLeft w:val="0"/>
      <w:marRight w:val="0"/>
      <w:marTop w:val="0"/>
      <w:marBottom w:val="0"/>
      <w:divBdr>
        <w:top w:val="none" w:sz="0" w:space="0" w:color="auto"/>
        <w:left w:val="none" w:sz="0" w:space="0" w:color="auto"/>
        <w:bottom w:val="none" w:sz="0" w:space="0" w:color="auto"/>
        <w:right w:val="none" w:sz="0" w:space="0" w:color="auto"/>
      </w:divBdr>
    </w:div>
    <w:div w:id="1704285573">
      <w:bodyDiv w:val="1"/>
      <w:marLeft w:val="0"/>
      <w:marRight w:val="0"/>
      <w:marTop w:val="0"/>
      <w:marBottom w:val="0"/>
      <w:divBdr>
        <w:top w:val="none" w:sz="0" w:space="0" w:color="auto"/>
        <w:left w:val="none" w:sz="0" w:space="0" w:color="auto"/>
        <w:bottom w:val="none" w:sz="0" w:space="0" w:color="auto"/>
        <w:right w:val="none" w:sz="0" w:space="0" w:color="auto"/>
      </w:divBdr>
    </w:div>
    <w:div w:id="1706710522">
      <w:bodyDiv w:val="1"/>
      <w:marLeft w:val="0"/>
      <w:marRight w:val="0"/>
      <w:marTop w:val="0"/>
      <w:marBottom w:val="0"/>
      <w:divBdr>
        <w:top w:val="none" w:sz="0" w:space="0" w:color="auto"/>
        <w:left w:val="none" w:sz="0" w:space="0" w:color="auto"/>
        <w:bottom w:val="none" w:sz="0" w:space="0" w:color="auto"/>
        <w:right w:val="none" w:sz="0" w:space="0" w:color="auto"/>
      </w:divBdr>
    </w:div>
    <w:div w:id="1708679650">
      <w:bodyDiv w:val="1"/>
      <w:marLeft w:val="0"/>
      <w:marRight w:val="0"/>
      <w:marTop w:val="0"/>
      <w:marBottom w:val="0"/>
      <w:divBdr>
        <w:top w:val="none" w:sz="0" w:space="0" w:color="auto"/>
        <w:left w:val="none" w:sz="0" w:space="0" w:color="auto"/>
        <w:bottom w:val="none" w:sz="0" w:space="0" w:color="auto"/>
        <w:right w:val="none" w:sz="0" w:space="0" w:color="auto"/>
      </w:divBdr>
    </w:div>
    <w:div w:id="1713073987">
      <w:bodyDiv w:val="1"/>
      <w:marLeft w:val="0"/>
      <w:marRight w:val="0"/>
      <w:marTop w:val="0"/>
      <w:marBottom w:val="0"/>
      <w:divBdr>
        <w:top w:val="none" w:sz="0" w:space="0" w:color="auto"/>
        <w:left w:val="none" w:sz="0" w:space="0" w:color="auto"/>
        <w:bottom w:val="none" w:sz="0" w:space="0" w:color="auto"/>
        <w:right w:val="none" w:sz="0" w:space="0" w:color="auto"/>
      </w:divBdr>
    </w:div>
    <w:div w:id="1715496538">
      <w:bodyDiv w:val="1"/>
      <w:marLeft w:val="0"/>
      <w:marRight w:val="0"/>
      <w:marTop w:val="0"/>
      <w:marBottom w:val="0"/>
      <w:divBdr>
        <w:top w:val="none" w:sz="0" w:space="0" w:color="auto"/>
        <w:left w:val="none" w:sz="0" w:space="0" w:color="auto"/>
        <w:bottom w:val="none" w:sz="0" w:space="0" w:color="auto"/>
        <w:right w:val="none" w:sz="0" w:space="0" w:color="auto"/>
      </w:divBdr>
    </w:div>
    <w:div w:id="1715539093">
      <w:bodyDiv w:val="1"/>
      <w:marLeft w:val="0"/>
      <w:marRight w:val="0"/>
      <w:marTop w:val="0"/>
      <w:marBottom w:val="0"/>
      <w:divBdr>
        <w:top w:val="none" w:sz="0" w:space="0" w:color="auto"/>
        <w:left w:val="none" w:sz="0" w:space="0" w:color="auto"/>
        <w:bottom w:val="none" w:sz="0" w:space="0" w:color="auto"/>
        <w:right w:val="none" w:sz="0" w:space="0" w:color="auto"/>
      </w:divBdr>
    </w:div>
    <w:div w:id="1716538900">
      <w:bodyDiv w:val="1"/>
      <w:marLeft w:val="0"/>
      <w:marRight w:val="0"/>
      <w:marTop w:val="0"/>
      <w:marBottom w:val="0"/>
      <w:divBdr>
        <w:top w:val="none" w:sz="0" w:space="0" w:color="auto"/>
        <w:left w:val="none" w:sz="0" w:space="0" w:color="auto"/>
        <w:bottom w:val="none" w:sz="0" w:space="0" w:color="auto"/>
        <w:right w:val="none" w:sz="0" w:space="0" w:color="auto"/>
      </w:divBdr>
    </w:div>
    <w:div w:id="1727411997">
      <w:bodyDiv w:val="1"/>
      <w:marLeft w:val="0"/>
      <w:marRight w:val="0"/>
      <w:marTop w:val="0"/>
      <w:marBottom w:val="0"/>
      <w:divBdr>
        <w:top w:val="none" w:sz="0" w:space="0" w:color="auto"/>
        <w:left w:val="none" w:sz="0" w:space="0" w:color="auto"/>
        <w:bottom w:val="none" w:sz="0" w:space="0" w:color="auto"/>
        <w:right w:val="none" w:sz="0" w:space="0" w:color="auto"/>
      </w:divBdr>
    </w:div>
    <w:div w:id="1731490285">
      <w:bodyDiv w:val="1"/>
      <w:marLeft w:val="0"/>
      <w:marRight w:val="0"/>
      <w:marTop w:val="0"/>
      <w:marBottom w:val="0"/>
      <w:divBdr>
        <w:top w:val="none" w:sz="0" w:space="0" w:color="auto"/>
        <w:left w:val="none" w:sz="0" w:space="0" w:color="auto"/>
        <w:bottom w:val="none" w:sz="0" w:space="0" w:color="auto"/>
        <w:right w:val="none" w:sz="0" w:space="0" w:color="auto"/>
      </w:divBdr>
    </w:div>
    <w:div w:id="1737625823">
      <w:bodyDiv w:val="1"/>
      <w:marLeft w:val="0"/>
      <w:marRight w:val="0"/>
      <w:marTop w:val="0"/>
      <w:marBottom w:val="0"/>
      <w:divBdr>
        <w:top w:val="none" w:sz="0" w:space="0" w:color="auto"/>
        <w:left w:val="none" w:sz="0" w:space="0" w:color="auto"/>
        <w:bottom w:val="none" w:sz="0" w:space="0" w:color="auto"/>
        <w:right w:val="none" w:sz="0" w:space="0" w:color="auto"/>
      </w:divBdr>
    </w:div>
    <w:div w:id="1749885901">
      <w:bodyDiv w:val="1"/>
      <w:marLeft w:val="0"/>
      <w:marRight w:val="0"/>
      <w:marTop w:val="0"/>
      <w:marBottom w:val="0"/>
      <w:divBdr>
        <w:top w:val="none" w:sz="0" w:space="0" w:color="auto"/>
        <w:left w:val="none" w:sz="0" w:space="0" w:color="auto"/>
        <w:bottom w:val="none" w:sz="0" w:space="0" w:color="auto"/>
        <w:right w:val="none" w:sz="0" w:space="0" w:color="auto"/>
      </w:divBdr>
    </w:div>
    <w:div w:id="1750955533">
      <w:bodyDiv w:val="1"/>
      <w:marLeft w:val="0"/>
      <w:marRight w:val="0"/>
      <w:marTop w:val="0"/>
      <w:marBottom w:val="0"/>
      <w:divBdr>
        <w:top w:val="none" w:sz="0" w:space="0" w:color="auto"/>
        <w:left w:val="none" w:sz="0" w:space="0" w:color="auto"/>
        <w:bottom w:val="none" w:sz="0" w:space="0" w:color="auto"/>
        <w:right w:val="none" w:sz="0" w:space="0" w:color="auto"/>
      </w:divBdr>
    </w:div>
    <w:div w:id="1751388912">
      <w:bodyDiv w:val="1"/>
      <w:marLeft w:val="0"/>
      <w:marRight w:val="0"/>
      <w:marTop w:val="0"/>
      <w:marBottom w:val="0"/>
      <w:divBdr>
        <w:top w:val="none" w:sz="0" w:space="0" w:color="auto"/>
        <w:left w:val="none" w:sz="0" w:space="0" w:color="auto"/>
        <w:bottom w:val="none" w:sz="0" w:space="0" w:color="auto"/>
        <w:right w:val="none" w:sz="0" w:space="0" w:color="auto"/>
      </w:divBdr>
    </w:div>
    <w:div w:id="1759449522">
      <w:bodyDiv w:val="1"/>
      <w:marLeft w:val="0"/>
      <w:marRight w:val="0"/>
      <w:marTop w:val="0"/>
      <w:marBottom w:val="0"/>
      <w:divBdr>
        <w:top w:val="none" w:sz="0" w:space="0" w:color="auto"/>
        <w:left w:val="none" w:sz="0" w:space="0" w:color="auto"/>
        <w:bottom w:val="none" w:sz="0" w:space="0" w:color="auto"/>
        <w:right w:val="none" w:sz="0" w:space="0" w:color="auto"/>
      </w:divBdr>
    </w:div>
    <w:div w:id="1761831171">
      <w:bodyDiv w:val="1"/>
      <w:marLeft w:val="0"/>
      <w:marRight w:val="0"/>
      <w:marTop w:val="0"/>
      <w:marBottom w:val="0"/>
      <w:divBdr>
        <w:top w:val="none" w:sz="0" w:space="0" w:color="auto"/>
        <w:left w:val="none" w:sz="0" w:space="0" w:color="auto"/>
        <w:bottom w:val="none" w:sz="0" w:space="0" w:color="auto"/>
        <w:right w:val="none" w:sz="0" w:space="0" w:color="auto"/>
      </w:divBdr>
    </w:div>
    <w:div w:id="1765220509">
      <w:bodyDiv w:val="1"/>
      <w:marLeft w:val="0"/>
      <w:marRight w:val="0"/>
      <w:marTop w:val="0"/>
      <w:marBottom w:val="0"/>
      <w:divBdr>
        <w:top w:val="none" w:sz="0" w:space="0" w:color="auto"/>
        <w:left w:val="none" w:sz="0" w:space="0" w:color="auto"/>
        <w:bottom w:val="none" w:sz="0" w:space="0" w:color="auto"/>
        <w:right w:val="none" w:sz="0" w:space="0" w:color="auto"/>
      </w:divBdr>
    </w:div>
    <w:div w:id="1765766852">
      <w:bodyDiv w:val="1"/>
      <w:marLeft w:val="0"/>
      <w:marRight w:val="0"/>
      <w:marTop w:val="0"/>
      <w:marBottom w:val="0"/>
      <w:divBdr>
        <w:top w:val="none" w:sz="0" w:space="0" w:color="auto"/>
        <w:left w:val="none" w:sz="0" w:space="0" w:color="auto"/>
        <w:bottom w:val="none" w:sz="0" w:space="0" w:color="auto"/>
        <w:right w:val="none" w:sz="0" w:space="0" w:color="auto"/>
      </w:divBdr>
    </w:div>
    <w:div w:id="1767462953">
      <w:bodyDiv w:val="1"/>
      <w:marLeft w:val="0"/>
      <w:marRight w:val="0"/>
      <w:marTop w:val="0"/>
      <w:marBottom w:val="0"/>
      <w:divBdr>
        <w:top w:val="none" w:sz="0" w:space="0" w:color="auto"/>
        <w:left w:val="none" w:sz="0" w:space="0" w:color="auto"/>
        <w:bottom w:val="none" w:sz="0" w:space="0" w:color="auto"/>
        <w:right w:val="none" w:sz="0" w:space="0" w:color="auto"/>
      </w:divBdr>
    </w:div>
    <w:div w:id="1768884651">
      <w:bodyDiv w:val="1"/>
      <w:marLeft w:val="0"/>
      <w:marRight w:val="0"/>
      <w:marTop w:val="0"/>
      <w:marBottom w:val="0"/>
      <w:divBdr>
        <w:top w:val="none" w:sz="0" w:space="0" w:color="auto"/>
        <w:left w:val="none" w:sz="0" w:space="0" w:color="auto"/>
        <w:bottom w:val="none" w:sz="0" w:space="0" w:color="auto"/>
        <w:right w:val="none" w:sz="0" w:space="0" w:color="auto"/>
      </w:divBdr>
    </w:div>
    <w:div w:id="1772435573">
      <w:bodyDiv w:val="1"/>
      <w:marLeft w:val="0"/>
      <w:marRight w:val="0"/>
      <w:marTop w:val="0"/>
      <w:marBottom w:val="0"/>
      <w:divBdr>
        <w:top w:val="none" w:sz="0" w:space="0" w:color="auto"/>
        <w:left w:val="none" w:sz="0" w:space="0" w:color="auto"/>
        <w:bottom w:val="none" w:sz="0" w:space="0" w:color="auto"/>
        <w:right w:val="none" w:sz="0" w:space="0" w:color="auto"/>
      </w:divBdr>
    </w:div>
    <w:div w:id="1773163603">
      <w:bodyDiv w:val="1"/>
      <w:marLeft w:val="0"/>
      <w:marRight w:val="0"/>
      <w:marTop w:val="0"/>
      <w:marBottom w:val="0"/>
      <w:divBdr>
        <w:top w:val="none" w:sz="0" w:space="0" w:color="auto"/>
        <w:left w:val="none" w:sz="0" w:space="0" w:color="auto"/>
        <w:bottom w:val="none" w:sz="0" w:space="0" w:color="auto"/>
        <w:right w:val="none" w:sz="0" w:space="0" w:color="auto"/>
      </w:divBdr>
    </w:div>
    <w:div w:id="1777558229">
      <w:bodyDiv w:val="1"/>
      <w:marLeft w:val="0"/>
      <w:marRight w:val="0"/>
      <w:marTop w:val="0"/>
      <w:marBottom w:val="0"/>
      <w:divBdr>
        <w:top w:val="none" w:sz="0" w:space="0" w:color="auto"/>
        <w:left w:val="none" w:sz="0" w:space="0" w:color="auto"/>
        <w:bottom w:val="none" w:sz="0" w:space="0" w:color="auto"/>
        <w:right w:val="none" w:sz="0" w:space="0" w:color="auto"/>
      </w:divBdr>
    </w:div>
    <w:div w:id="1778136898">
      <w:bodyDiv w:val="1"/>
      <w:marLeft w:val="0"/>
      <w:marRight w:val="0"/>
      <w:marTop w:val="0"/>
      <w:marBottom w:val="0"/>
      <w:divBdr>
        <w:top w:val="none" w:sz="0" w:space="0" w:color="auto"/>
        <w:left w:val="none" w:sz="0" w:space="0" w:color="auto"/>
        <w:bottom w:val="none" w:sz="0" w:space="0" w:color="auto"/>
        <w:right w:val="none" w:sz="0" w:space="0" w:color="auto"/>
      </w:divBdr>
    </w:div>
    <w:div w:id="1783064636">
      <w:bodyDiv w:val="1"/>
      <w:marLeft w:val="0"/>
      <w:marRight w:val="0"/>
      <w:marTop w:val="0"/>
      <w:marBottom w:val="0"/>
      <w:divBdr>
        <w:top w:val="none" w:sz="0" w:space="0" w:color="auto"/>
        <w:left w:val="none" w:sz="0" w:space="0" w:color="auto"/>
        <w:bottom w:val="none" w:sz="0" w:space="0" w:color="auto"/>
        <w:right w:val="none" w:sz="0" w:space="0" w:color="auto"/>
      </w:divBdr>
    </w:div>
    <w:div w:id="1784496092">
      <w:bodyDiv w:val="1"/>
      <w:marLeft w:val="0"/>
      <w:marRight w:val="0"/>
      <w:marTop w:val="0"/>
      <w:marBottom w:val="0"/>
      <w:divBdr>
        <w:top w:val="none" w:sz="0" w:space="0" w:color="auto"/>
        <w:left w:val="none" w:sz="0" w:space="0" w:color="auto"/>
        <w:bottom w:val="none" w:sz="0" w:space="0" w:color="auto"/>
        <w:right w:val="none" w:sz="0" w:space="0" w:color="auto"/>
      </w:divBdr>
    </w:div>
    <w:div w:id="1785688252">
      <w:bodyDiv w:val="1"/>
      <w:marLeft w:val="0"/>
      <w:marRight w:val="0"/>
      <w:marTop w:val="0"/>
      <w:marBottom w:val="0"/>
      <w:divBdr>
        <w:top w:val="none" w:sz="0" w:space="0" w:color="auto"/>
        <w:left w:val="none" w:sz="0" w:space="0" w:color="auto"/>
        <w:bottom w:val="none" w:sz="0" w:space="0" w:color="auto"/>
        <w:right w:val="none" w:sz="0" w:space="0" w:color="auto"/>
      </w:divBdr>
    </w:div>
    <w:div w:id="1788430282">
      <w:bodyDiv w:val="1"/>
      <w:marLeft w:val="0"/>
      <w:marRight w:val="0"/>
      <w:marTop w:val="0"/>
      <w:marBottom w:val="0"/>
      <w:divBdr>
        <w:top w:val="none" w:sz="0" w:space="0" w:color="auto"/>
        <w:left w:val="none" w:sz="0" w:space="0" w:color="auto"/>
        <w:bottom w:val="none" w:sz="0" w:space="0" w:color="auto"/>
        <w:right w:val="none" w:sz="0" w:space="0" w:color="auto"/>
      </w:divBdr>
    </w:div>
    <w:div w:id="1788502418">
      <w:bodyDiv w:val="1"/>
      <w:marLeft w:val="0"/>
      <w:marRight w:val="0"/>
      <w:marTop w:val="0"/>
      <w:marBottom w:val="0"/>
      <w:divBdr>
        <w:top w:val="none" w:sz="0" w:space="0" w:color="auto"/>
        <w:left w:val="none" w:sz="0" w:space="0" w:color="auto"/>
        <w:bottom w:val="none" w:sz="0" w:space="0" w:color="auto"/>
        <w:right w:val="none" w:sz="0" w:space="0" w:color="auto"/>
      </w:divBdr>
    </w:div>
    <w:div w:id="1793091584">
      <w:bodyDiv w:val="1"/>
      <w:marLeft w:val="0"/>
      <w:marRight w:val="0"/>
      <w:marTop w:val="0"/>
      <w:marBottom w:val="0"/>
      <w:divBdr>
        <w:top w:val="none" w:sz="0" w:space="0" w:color="auto"/>
        <w:left w:val="none" w:sz="0" w:space="0" w:color="auto"/>
        <w:bottom w:val="none" w:sz="0" w:space="0" w:color="auto"/>
        <w:right w:val="none" w:sz="0" w:space="0" w:color="auto"/>
      </w:divBdr>
    </w:div>
    <w:div w:id="1794714573">
      <w:bodyDiv w:val="1"/>
      <w:marLeft w:val="0"/>
      <w:marRight w:val="0"/>
      <w:marTop w:val="0"/>
      <w:marBottom w:val="0"/>
      <w:divBdr>
        <w:top w:val="none" w:sz="0" w:space="0" w:color="auto"/>
        <w:left w:val="none" w:sz="0" w:space="0" w:color="auto"/>
        <w:bottom w:val="none" w:sz="0" w:space="0" w:color="auto"/>
        <w:right w:val="none" w:sz="0" w:space="0" w:color="auto"/>
      </w:divBdr>
    </w:div>
    <w:div w:id="1809780631">
      <w:bodyDiv w:val="1"/>
      <w:marLeft w:val="0"/>
      <w:marRight w:val="0"/>
      <w:marTop w:val="0"/>
      <w:marBottom w:val="0"/>
      <w:divBdr>
        <w:top w:val="none" w:sz="0" w:space="0" w:color="auto"/>
        <w:left w:val="none" w:sz="0" w:space="0" w:color="auto"/>
        <w:bottom w:val="none" w:sz="0" w:space="0" w:color="auto"/>
        <w:right w:val="none" w:sz="0" w:space="0" w:color="auto"/>
      </w:divBdr>
    </w:div>
    <w:div w:id="1809855325">
      <w:bodyDiv w:val="1"/>
      <w:marLeft w:val="0"/>
      <w:marRight w:val="0"/>
      <w:marTop w:val="0"/>
      <w:marBottom w:val="0"/>
      <w:divBdr>
        <w:top w:val="none" w:sz="0" w:space="0" w:color="auto"/>
        <w:left w:val="none" w:sz="0" w:space="0" w:color="auto"/>
        <w:bottom w:val="none" w:sz="0" w:space="0" w:color="auto"/>
        <w:right w:val="none" w:sz="0" w:space="0" w:color="auto"/>
      </w:divBdr>
    </w:div>
    <w:div w:id="1817723106">
      <w:bodyDiv w:val="1"/>
      <w:marLeft w:val="0"/>
      <w:marRight w:val="0"/>
      <w:marTop w:val="0"/>
      <w:marBottom w:val="0"/>
      <w:divBdr>
        <w:top w:val="none" w:sz="0" w:space="0" w:color="auto"/>
        <w:left w:val="none" w:sz="0" w:space="0" w:color="auto"/>
        <w:bottom w:val="none" w:sz="0" w:space="0" w:color="auto"/>
        <w:right w:val="none" w:sz="0" w:space="0" w:color="auto"/>
      </w:divBdr>
    </w:div>
    <w:div w:id="1818380442">
      <w:bodyDiv w:val="1"/>
      <w:marLeft w:val="0"/>
      <w:marRight w:val="0"/>
      <w:marTop w:val="0"/>
      <w:marBottom w:val="0"/>
      <w:divBdr>
        <w:top w:val="none" w:sz="0" w:space="0" w:color="auto"/>
        <w:left w:val="none" w:sz="0" w:space="0" w:color="auto"/>
        <w:bottom w:val="none" w:sz="0" w:space="0" w:color="auto"/>
        <w:right w:val="none" w:sz="0" w:space="0" w:color="auto"/>
      </w:divBdr>
    </w:div>
    <w:div w:id="1825243507">
      <w:bodyDiv w:val="1"/>
      <w:marLeft w:val="0"/>
      <w:marRight w:val="0"/>
      <w:marTop w:val="0"/>
      <w:marBottom w:val="0"/>
      <w:divBdr>
        <w:top w:val="none" w:sz="0" w:space="0" w:color="auto"/>
        <w:left w:val="none" w:sz="0" w:space="0" w:color="auto"/>
        <w:bottom w:val="none" w:sz="0" w:space="0" w:color="auto"/>
        <w:right w:val="none" w:sz="0" w:space="0" w:color="auto"/>
      </w:divBdr>
    </w:div>
    <w:div w:id="1829323575">
      <w:bodyDiv w:val="1"/>
      <w:marLeft w:val="0"/>
      <w:marRight w:val="0"/>
      <w:marTop w:val="0"/>
      <w:marBottom w:val="0"/>
      <w:divBdr>
        <w:top w:val="none" w:sz="0" w:space="0" w:color="auto"/>
        <w:left w:val="none" w:sz="0" w:space="0" w:color="auto"/>
        <w:bottom w:val="none" w:sz="0" w:space="0" w:color="auto"/>
        <w:right w:val="none" w:sz="0" w:space="0" w:color="auto"/>
      </w:divBdr>
    </w:div>
    <w:div w:id="1834905095">
      <w:bodyDiv w:val="1"/>
      <w:marLeft w:val="0"/>
      <w:marRight w:val="0"/>
      <w:marTop w:val="0"/>
      <w:marBottom w:val="0"/>
      <w:divBdr>
        <w:top w:val="none" w:sz="0" w:space="0" w:color="auto"/>
        <w:left w:val="none" w:sz="0" w:space="0" w:color="auto"/>
        <w:bottom w:val="none" w:sz="0" w:space="0" w:color="auto"/>
        <w:right w:val="none" w:sz="0" w:space="0" w:color="auto"/>
      </w:divBdr>
    </w:div>
    <w:div w:id="1836603226">
      <w:bodyDiv w:val="1"/>
      <w:marLeft w:val="0"/>
      <w:marRight w:val="0"/>
      <w:marTop w:val="0"/>
      <w:marBottom w:val="0"/>
      <w:divBdr>
        <w:top w:val="none" w:sz="0" w:space="0" w:color="auto"/>
        <w:left w:val="none" w:sz="0" w:space="0" w:color="auto"/>
        <w:bottom w:val="none" w:sz="0" w:space="0" w:color="auto"/>
        <w:right w:val="none" w:sz="0" w:space="0" w:color="auto"/>
      </w:divBdr>
    </w:div>
    <w:div w:id="1837770426">
      <w:bodyDiv w:val="1"/>
      <w:marLeft w:val="0"/>
      <w:marRight w:val="0"/>
      <w:marTop w:val="0"/>
      <w:marBottom w:val="0"/>
      <w:divBdr>
        <w:top w:val="none" w:sz="0" w:space="0" w:color="auto"/>
        <w:left w:val="none" w:sz="0" w:space="0" w:color="auto"/>
        <w:bottom w:val="none" w:sz="0" w:space="0" w:color="auto"/>
        <w:right w:val="none" w:sz="0" w:space="0" w:color="auto"/>
      </w:divBdr>
    </w:div>
    <w:div w:id="1842157263">
      <w:bodyDiv w:val="1"/>
      <w:marLeft w:val="0"/>
      <w:marRight w:val="0"/>
      <w:marTop w:val="0"/>
      <w:marBottom w:val="0"/>
      <w:divBdr>
        <w:top w:val="none" w:sz="0" w:space="0" w:color="auto"/>
        <w:left w:val="none" w:sz="0" w:space="0" w:color="auto"/>
        <w:bottom w:val="none" w:sz="0" w:space="0" w:color="auto"/>
        <w:right w:val="none" w:sz="0" w:space="0" w:color="auto"/>
      </w:divBdr>
    </w:div>
    <w:div w:id="1851135504">
      <w:bodyDiv w:val="1"/>
      <w:marLeft w:val="0"/>
      <w:marRight w:val="0"/>
      <w:marTop w:val="0"/>
      <w:marBottom w:val="0"/>
      <w:divBdr>
        <w:top w:val="none" w:sz="0" w:space="0" w:color="auto"/>
        <w:left w:val="none" w:sz="0" w:space="0" w:color="auto"/>
        <w:bottom w:val="none" w:sz="0" w:space="0" w:color="auto"/>
        <w:right w:val="none" w:sz="0" w:space="0" w:color="auto"/>
      </w:divBdr>
    </w:div>
    <w:div w:id="1852183583">
      <w:bodyDiv w:val="1"/>
      <w:marLeft w:val="0"/>
      <w:marRight w:val="0"/>
      <w:marTop w:val="0"/>
      <w:marBottom w:val="0"/>
      <w:divBdr>
        <w:top w:val="none" w:sz="0" w:space="0" w:color="auto"/>
        <w:left w:val="none" w:sz="0" w:space="0" w:color="auto"/>
        <w:bottom w:val="none" w:sz="0" w:space="0" w:color="auto"/>
        <w:right w:val="none" w:sz="0" w:space="0" w:color="auto"/>
      </w:divBdr>
    </w:div>
    <w:div w:id="1855345122">
      <w:bodyDiv w:val="1"/>
      <w:marLeft w:val="0"/>
      <w:marRight w:val="0"/>
      <w:marTop w:val="0"/>
      <w:marBottom w:val="0"/>
      <w:divBdr>
        <w:top w:val="none" w:sz="0" w:space="0" w:color="auto"/>
        <w:left w:val="none" w:sz="0" w:space="0" w:color="auto"/>
        <w:bottom w:val="none" w:sz="0" w:space="0" w:color="auto"/>
        <w:right w:val="none" w:sz="0" w:space="0" w:color="auto"/>
      </w:divBdr>
    </w:div>
    <w:div w:id="1858690676">
      <w:bodyDiv w:val="1"/>
      <w:marLeft w:val="0"/>
      <w:marRight w:val="0"/>
      <w:marTop w:val="0"/>
      <w:marBottom w:val="0"/>
      <w:divBdr>
        <w:top w:val="none" w:sz="0" w:space="0" w:color="auto"/>
        <w:left w:val="none" w:sz="0" w:space="0" w:color="auto"/>
        <w:bottom w:val="none" w:sz="0" w:space="0" w:color="auto"/>
        <w:right w:val="none" w:sz="0" w:space="0" w:color="auto"/>
      </w:divBdr>
    </w:div>
    <w:div w:id="1858885410">
      <w:bodyDiv w:val="1"/>
      <w:marLeft w:val="0"/>
      <w:marRight w:val="0"/>
      <w:marTop w:val="0"/>
      <w:marBottom w:val="0"/>
      <w:divBdr>
        <w:top w:val="none" w:sz="0" w:space="0" w:color="auto"/>
        <w:left w:val="none" w:sz="0" w:space="0" w:color="auto"/>
        <w:bottom w:val="none" w:sz="0" w:space="0" w:color="auto"/>
        <w:right w:val="none" w:sz="0" w:space="0" w:color="auto"/>
      </w:divBdr>
    </w:div>
    <w:div w:id="1865898925">
      <w:bodyDiv w:val="1"/>
      <w:marLeft w:val="0"/>
      <w:marRight w:val="0"/>
      <w:marTop w:val="0"/>
      <w:marBottom w:val="0"/>
      <w:divBdr>
        <w:top w:val="none" w:sz="0" w:space="0" w:color="auto"/>
        <w:left w:val="none" w:sz="0" w:space="0" w:color="auto"/>
        <w:bottom w:val="none" w:sz="0" w:space="0" w:color="auto"/>
        <w:right w:val="none" w:sz="0" w:space="0" w:color="auto"/>
      </w:divBdr>
    </w:div>
    <w:div w:id="1869440853">
      <w:bodyDiv w:val="1"/>
      <w:marLeft w:val="0"/>
      <w:marRight w:val="0"/>
      <w:marTop w:val="0"/>
      <w:marBottom w:val="0"/>
      <w:divBdr>
        <w:top w:val="none" w:sz="0" w:space="0" w:color="auto"/>
        <w:left w:val="none" w:sz="0" w:space="0" w:color="auto"/>
        <w:bottom w:val="none" w:sz="0" w:space="0" w:color="auto"/>
        <w:right w:val="none" w:sz="0" w:space="0" w:color="auto"/>
      </w:divBdr>
    </w:div>
    <w:div w:id="1869953917">
      <w:bodyDiv w:val="1"/>
      <w:marLeft w:val="0"/>
      <w:marRight w:val="0"/>
      <w:marTop w:val="0"/>
      <w:marBottom w:val="0"/>
      <w:divBdr>
        <w:top w:val="none" w:sz="0" w:space="0" w:color="auto"/>
        <w:left w:val="none" w:sz="0" w:space="0" w:color="auto"/>
        <w:bottom w:val="none" w:sz="0" w:space="0" w:color="auto"/>
        <w:right w:val="none" w:sz="0" w:space="0" w:color="auto"/>
      </w:divBdr>
    </w:div>
    <w:div w:id="1878272067">
      <w:bodyDiv w:val="1"/>
      <w:marLeft w:val="0"/>
      <w:marRight w:val="0"/>
      <w:marTop w:val="0"/>
      <w:marBottom w:val="0"/>
      <w:divBdr>
        <w:top w:val="none" w:sz="0" w:space="0" w:color="auto"/>
        <w:left w:val="none" w:sz="0" w:space="0" w:color="auto"/>
        <w:bottom w:val="none" w:sz="0" w:space="0" w:color="auto"/>
        <w:right w:val="none" w:sz="0" w:space="0" w:color="auto"/>
      </w:divBdr>
    </w:div>
    <w:div w:id="1878854618">
      <w:bodyDiv w:val="1"/>
      <w:marLeft w:val="0"/>
      <w:marRight w:val="0"/>
      <w:marTop w:val="0"/>
      <w:marBottom w:val="0"/>
      <w:divBdr>
        <w:top w:val="none" w:sz="0" w:space="0" w:color="auto"/>
        <w:left w:val="none" w:sz="0" w:space="0" w:color="auto"/>
        <w:bottom w:val="none" w:sz="0" w:space="0" w:color="auto"/>
        <w:right w:val="none" w:sz="0" w:space="0" w:color="auto"/>
      </w:divBdr>
    </w:div>
    <w:div w:id="1883901370">
      <w:bodyDiv w:val="1"/>
      <w:marLeft w:val="0"/>
      <w:marRight w:val="0"/>
      <w:marTop w:val="0"/>
      <w:marBottom w:val="0"/>
      <w:divBdr>
        <w:top w:val="none" w:sz="0" w:space="0" w:color="auto"/>
        <w:left w:val="none" w:sz="0" w:space="0" w:color="auto"/>
        <w:bottom w:val="none" w:sz="0" w:space="0" w:color="auto"/>
        <w:right w:val="none" w:sz="0" w:space="0" w:color="auto"/>
      </w:divBdr>
    </w:div>
    <w:div w:id="1885867138">
      <w:bodyDiv w:val="1"/>
      <w:marLeft w:val="0"/>
      <w:marRight w:val="0"/>
      <w:marTop w:val="0"/>
      <w:marBottom w:val="0"/>
      <w:divBdr>
        <w:top w:val="none" w:sz="0" w:space="0" w:color="auto"/>
        <w:left w:val="none" w:sz="0" w:space="0" w:color="auto"/>
        <w:bottom w:val="none" w:sz="0" w:space="0" w:color="auto"/>
        <w:right w:val="none" w:sz="0" w:space="0" w:color="auto"/>
      </w:divBdr>
    </w:div>
    <w:div w:id="1890339938">
      <w:bodyDiv w:val="1"/>
      <w:marLeft w:val="0"/>
      <w:marRight w:val="0"/>
      <w:marTop w:val="0"/>
      <w:marBottom w:val="0"/>
      <w:divBdr>
        <w:top w:val="none" w:sz="0" w:space="0" w:color="auto"/>
        <w:left w:val="none" w:sz="0" w:space="0" w:color="auto"/>
        <w:bottom w:val="none" w:sz="0" w:space="0" w:color="auto"/>
        <w:right w:val="none" w:sz="0" w:space="0" w:color="auto"/>
      </w:divBdr>
    </w:div>
    <w:div w:id="1891571679">
      <w:bodyDiv w:val="1"/>
      <w:marLeft w:val="0"/>
      <w:marRight w:val="0"/>
      <w:marTop w:val="0"/>
      <w:marBottom w:val="0"/>
      <w:divBdr>
        <w:top w:val="none" w:sz="0" w:space="0" w:color="auto"/>
        <w:left w:val="none" w:sz="0" w:space="0" w:color="auto"/>
        <w:bottom w:val="none" w:sz="0" w:space="0" w:color="auto"/>
        <w:right w:val="none" w:sz="0" w:space="0" w:color="auto"/>
      </w:divBdr>
    </w:div>
    <w:div w:id="1892032287">
      <w:bodyDiv w:val="1"/>
      <w:marLeft w:val="0"/>
      <w:marRight w:val="0"/>
      <w:marTop w:val="0"/>
      <w:marBottom w:val="0"/>
      <w:divBdr>
        <w:top w:val="none" w:sz="0" w:space="0" w:color="auto"/>
        <w:left w:val="none" w:sz="0" w:space="0" w:color="auto"/>
        <w:bottom w:val="none" w:sz="0" w:space="0" w:color="auto"/>
        <w:right w:val="none" w:sz="0" w:space="0" w:color="auto"/>
      </w:divBdr>
    </w:div>
    <w:div w:id="1892686609">
      <w:bodyDiv w:val="1"/>
      <w:marLeft w:val="0"/>
      <w:marRight w:val="0"/>
      <w:marTop w:val="0"/>
      <w:marBottom w:val="0"/>
      <w:divBdr>
        <w:top w:val="none" w:sz="0" w:space="0" w:color="auto"/>
        <w:left w:val="none" w:sz="0" w:space="0" w:color="auto"/>
        <w:bottom w:val="none" w:sz="0" w:space="0" w:color="auto"/>
        <w:right w:val="none" w:sz="0" w:space="0" w:color="auto"/>
      </w:divBdr>
    </w:div>
    <w:div w:id="1897356544">
      <w:bodyDiv w:val="1"/>
      <w:marLeft w:val="0"/>
      <w:marRight w:val="0"/>
      <w:marTop w:val="0"/>
      <w:marBottom w:val="0"/>
      <w:divBdr>
        <w:top w:val="none" w:sz="0" w:space="0" w:color="auto"/>
        <w:left w:val="none" w:sz="0" w:space="0" w:color="auto"/>
        <w:bottom w:val="none" w:sz="0" w:space="0" w:color="auto"/>
        <w:right w:val="none" w:sz="0" w:space="0" w:color="auto"/>
      </w:divBdr>
    </w:div>
    <w:div w:id="1899590889">
      <w:bodyDiv w:val="1"/>
      <w:marLeft w:val="0"/>
      <w:marRight w:val="0"/>
      <w:marTop w:val="0"/>
      <w:marBottom w:val="0"/>
      <w:divBdr>
        <w:top w:val="none" w:sz="0" w:space="0" w:color="auto"/>
        <w:left w:val="none" w:sz="0" w:space="0" w:color="auto"/>
        <w:bottom w:val="none" w:sz="0" w:space="0" w:color="auto"/>
        <w:right w:val="none" w:sz="0" w:space="0" w:color="auto"/>
      </w:divBdr>
    </w:div>
    <w:div w:id="1902859184">
      <w:bodyDiv w:val="1"/>
      <w:marLeft w:val="0"/>
      <w:marRight w:val="0"/>
      <w:marTop w:val="0"/>
      <w:marBottom w:val="0"/>
      <w:divBdr>
        <w:top w:val="none" w:sz="0" w:space="0" w:color="auto"/>
        <w:left w:val="none" w:sz="0" w:space="0" w:color="auto"/>
        <w:bottom w:val="none" w:sz="0" w:space="0" w:color="auto"/>
        <w:right w:val="none" w:sz="0" w:space="0" w:color="auto"/>
      </w:divBdr>
    </w:div>
    <w:div w:id="1907183843">
      <w:bodyDiv w:val="1"/>
      <w:marLeft w:val="0"/>
      <w:marRight w:val="0"/>
      <w:marTop w:val="0"/>
      <w:marBottom w:val="0"/>
      <w:divBdr>
        <w:top w:val="none" w:sz="0" w:space="0" w:color="auto"/>
        <w:left w:val="none" w:sz="0" w:space="0" w:color="auto"/>
        <w:bottom w:val="none" w:sz="0" w:space="0" w:color="auto"/>
        <w:right w:val="none" w:sz="0" w:space="0" w:color="auto"/>
      </w:divBdr>
    </w:div>
    <w:div w:id="1914923557">
      <w:bodyDiv w:val="1"/>
      <w:marLeft w:val="0"/>
      <w:marRight w:val="0"/>
      <w:marTop w:val="0"/>
      <w:marBottom w:val="0"/>
      <w:divBdr>
        <w:top w:val="none" w:sz="0" w:space="0" w:color="auto"/>
        <w:left w:val="none" w:sz="0" w:space="0" w:color="auto"/>
        <w:bottom w:val="none" w:sz="0" w:space="0" w:color="auto"/>
        <w:right w:val="none" w:sz="0" w:space="0" w:color="auto"/>
      </w:divBdr>
    </w:div>
    <w:div w:id="1920408205">
      <w:bodyDiv w:val="1"/>
      <w:marLeft w:val="0"/>
      <w:marRight w:val="0"/>
      <w:marTop w:val="0"/>
      <w:marBottom w:val="0"/>
      <w:divBdr>
        <w:top w:val="none" w:sz="0" w:space="0" w:color="auto"/>
        <w:left w:val="none" w:sz="0" w:space="0" w:color="auto"/>
        <w:bottom w:val="none" w:sz="0" w:space="0" w:color="auto"/>
        <w:right w:val="none" w:sz="0" w:space="0" w:color="auto"/>
      </w:divBdr>
    </w:div>
    <w:div w:id="1922133763">
      <w:bodyDiv w:val="1"/>
      <w:marLeft w:val="0"/>
      <w:marRight w:val="0"/>
      <w:marTop w:val="0"/>
      <w:marBottom w:val="0"/>
      <w:divBdr>
        <w:top w:val="none" w:sz="0" w:space="0" w:color="auto"/>
        <w:left w:val="none" w:sz="0" w:space="0" w:color="auto"/>
        <w:bottom w:val="none" w:sz="0" w:space="0" w:color="auto"/>
        <w:right w:val="none" w:sz="0" w:space="0" w:color="auto"/>
      </w:divBdr>
    </w:div>
    <w:div w:id="1922451034">
      <w:bodyDiv w:val="1"/>
      <w:marLeft w:val="0"/>
      <w:marRight w:val="0"/>
      <w:marTop w:val="0"/>
      <w:marBottom w:val="0"/>
      <w:divBdr>
        <w:top w:val="none" w:sz="0" w:space="0" w:color="auto"/>
        <w:left w:val="none" w:sz="0" w:space="0" w:color="auto"/>
        <w:bottom w:val="none" w:sz="0" w:space="0" w:color="auto"/>
        <w:right w:val="none" w:sz="0" w:space="0" w:color="auto"/>
      </w:divBdr>
    </w:div>
    <w:div w:id="1922640609">
      <w:bodyDiv w:val="1"/>
      <w:marLeft w:val="0"/>
      <w:marRight w:val="0"/>
      <w:marTop w:val="0"/>
      <w:marBottom w:val="0"/>
      <w:divBdr>
        <w:top w:val="none" w:sz="0" w:space="0" w:color="auto"/>
        <w:left w:val="none" w:sz="0" w:space="0" w:color="auto"/>
        <w:bottom w:val="none" w:sz="0" w:space="0" w:color="auto"/>
        <w:right w:val="none" w:sz="0" w:space="0" w:color="auto"/>
      </w:divBdr>
    </w:div>
    <w:div w:id="1928884997">
      <w:bodyDiv w:val="1"/>
      <w:marLeft w:val="0"/>
      <w:marRight w:val="0"/>
      <w:marTop w:val="0"/>
      <w:marBottom w:val="0"/>
      <w:divBdr>
        <w:top w:val="none" w:sz="0" w:space="0" w:color="auto"/>
        <w:left w:val="none" w:sz="0" w:space="0" w:color="auto"/>
        <w:bottom w:val="none" w:sz="0" w:space="0" w:color="auto"/>
        <w:right w:val="none" w:sz="0" w:space="0" w:color="auto"/>
      </w:divBdr>
    </w:div>
    <w:div w:id="1939486208">
      <w:bodyDiv w:val="1"/>
      <w:marLeft w:val="0"/>
      <w:marRight w:val="0"/>
      <w:marTop w:val="0"/>
      <w:marBottom w:val="0"/>
      <w:divBdr>
        <w:top w:val="none" w:sz="0" w:space="0" w:color="auto"/>
        <w:left w:val="none" w:sz="0" w:space="0" w:color="auto"/>
        <w:bottom w:val="none" w:sz="0" w:space="0" w:color="auto"/>
        <w:right w:val="none" w:sz="0" w:space="0" w:color="auto"/>
      </w:divBdr>
    </w:div>
    <w:div w:id="1940485689">
      <w:bodyDiv w:val="1"/>
      <w:marLeft w:val="0"/>
      <w:marRight w:val="0"/>
      <w:marTop w:val="0"/>
      <w:marBottom w:val="0"/>
      <w:divBdr>
        <w:top w:val="none" w:sz="0" w:space="0" w:color="auto"/>
        <w:left w:val="none" w:sz="0" w:space="0" w:color="auto"/>
        <w:bottom w:val="none" w:sz="0" w:space="0" w:color="auto"/>
        <w:right w:val="none" w:sz="0" w:space="0" w:color="auto"/>
      </w:divBdr>
    </w:div>
    <w:div w:id="1943606775">
      <w:bodyDiv w:val="1"/>
      <w:marLeft w:val="0"/>
      <w:marRight w:val="0"/>
      <w:marTop w:val="0"/>
      <w:marBottom w:val="0"/>
      <w:divBdr>
        <w:top w:val="none" w:sz="0" w:space="0" w:color="auto"/>
        <w:left w:val="none" w:sz="0" w:space="0" w:color="auto"/>
        <w:bottom w:val="none" w:sz="0" w:space="0" w:color="auto"/>
        <w:right w:val="none" w:sz="0" w:space="0" w:color="auto"/>
      </w:divBdr>
    </w:div>
    <w:div w:id="1944679693">
      <w:bodyDiv w:val="1"/>
      <w:marLeft w:val="0"/>
      <w:marRight w:val="0"/>
      <w:marTop w:val="0"/>
      <w:marBottom w:val="0"/>
      <w:divBdr>
        <w:top w:val="none" w:sz="0" w:space="0" w:color="auto"/>
        <w:left w:val="none" w:sz="0" w:space="0" w:color="auto"/>
        <w:bottom w:val="none" w:sz="0" w:space="0" w:color="auto"/>
        <w:right w:val="none" w:sz="0" w:space="0" w:color="auto"/>
      </w:divBdr>
    </w:div>
    <w:div w:id="1944877921">
      <w:bodyDiv w:val="1"/>
      <w:marLeft w:val="0"/>
      <w:marRight w:val="0"/>
      <w:marTop w:val="0"/>
      <w:marBottom w:val="0"/>
      <w:divBdr>
        <w:top w:val="none" w:sz="0" w:space="0" w:color="auto"/>
        <w:left w:val="none" w:sz="0" w:space="0" w:color="auto"/>
        <w:bottom w:val="none" w:sz="0" w:space="0" w:color="auto"/>
        <w:right w:val="none" w:sz="0" w:space="0" w:color="auto"/>
      </w:divBdr>
    </w:div>
    <w:div w:id="1959531595">
      <w:bodyDiv w:val="1"/>
      <w:marLeft w:val="0"/>
      <w:marRight w:val="0"/>
      <w:marTop w:val="0"/>
      <w:marBottom w:val="0"/>
      <w:divBdr>
        <w:top w:val="none" w:sz="0" w:space="0" w:color="auto"/>
        <w:left w:val="none" w:sz="0" w:space="0" w:color="auto"/>
        <w:bottom w:val="none" w:sz="0" w:space="0" w:color="auto"/>
        <w:right w:val="none" w:sz="0" w:space="0" w:color="auto"/>
      </w:divBdr>
    </w:div>
    <w:div w:id="1961498634">
      <w:bodyDiv w:val="1"/>
      <w:marLeft w:val="0"/>
      <w:marRight w:val="0"/>
      <w:marTop w:val="0"/>
      <w:marBottom w:val="0"/>
      <w:divBdr>
        <w:top w:val="none" w:sz="0" w:space="0" w:color="auto"/>
        <w:left w:val="none" w:sz="0" w:space="0" w:color="auto"/>
        <w:bottom w:val="none" w:sz="0" w:space="0" w:color="auto"/>
        <w:right w:val="none" w:sz="0" w:space="0" w:color="auto"/>
      </w:divBdr>
    </w:div>
    <w:div w:id="1969314535">
      <w:bodyDiv w:val="1"/>
      <w:marLeft w:val="0"/>
      <w:marRight w:val="0"/>
      <w:marTop w:val="0"/>
      <w:marBottom w:val="0"/>
      <w:divBdr>
        <w:top w:val="none" w:sz="0" w:space="0" w:color="auto"/>
        <w:left w:val="none" w:sz="0" w:space="0" w:color="auto"/>
        <w:bottom w:val="none" w:sz="0" w:space="0" w:color="auto"/>
        <w:right w:val="none" w:sz="0" w:space="0" w:color="auto"/>
      </w:divBdr>
    </w:div>
    <w:div w:id="1971394205">
      <w:bodyDiv w:val="1"/>
      <w:marLeft w:val="0"/>
      <w:marRight w:val="0"/>
      <w:marTop w:val="0"/>
      <w:marBottom w:val="0"/>
      <w:divBdr>
        <w:top w:val="none" w:sz="0" w:space="0" w:color="auto"/>
        <w:left w:val="none" w:sz="0" w:space="0" w:color="auto"/>
        <w:bottom w:val="none" w:sz="0" w:space="0" w:color="auto"/>
        <w:right w:val="none" w:sz="0" w:space="0" w:color="auto"/>
      </w:divBdr>
    </w:div>
    <w:div w:id="1984774092">
      <w:bodyDiv w:val="1"/>
      <w:marLeft w:val="0"/>
      <w:marRight w:val="0"/>
      <w:marTop w:val="0"/>
      <w:marBottom w:val="0"/>
      <w:divBdr>
        <w:top w:val="none" w:sz="0" w:space="0" w:color="auto"/>
        <w:left w:val="none" w:sz="0" w:space="0" w:color="auto"/>
        <w:bottom w:val="none" w:sz="0" w:space="0" w:color="auto"/>
        <w:right w:val="none" w:sz="0" w:space="0" w:color="auto"/>
      </w:divBdr>
    </w:div>
    <w:div w:id="1985039767">
      <w:bodyDiv w:val="1"/>
      <w:marLeft w:val="0"/>
      <w:marRight w:val="0"/>
      <w:marTop w:val="0"/>
      <w:marBottom w:val="0"/>
      <w:divBdr>
        <w:top w:val="none" w:sz="0" w:space="0" w:color="auto"/>
        <w:left w:val="none" w:sz="0" w:space="0" w:color="auto"/>
        <w:bottom w:val="none" w:sz="0" w:space="0" w:color="auto"/>
        <w:right w:val="none" w:sz="0" w:space="0" w:color="auto"/>
      </w:divBdr>
    </w:div>
    <w:div w:id="1988122058">
      <w:bodyDiv w:val="1"/>
      <w:marLeft w:val="0"/>
      <w:marRight w:val="0"/>
      <w:marTop w:val="0"/>
      <w:marBottom w:val="0"/>
      <w:divBdr>
        <w:top w:val="none" w:sz="0" w:space="0" w:color="auto"/>
        <w:left w:val="none" w:sz="0" w:space="0" w:color="auto"/>
        <w:bottom w:val="none" w:sz="0" w:space="0" w:color="auto"/>
        <w:right w:val="none" w:sz="0" w:space="0" w:color="auto"/>
      </w:divBdr>
    </w:div>
    <w:div w:id="1995403771">
      <w:bodyDiv w:val="1"/>
      <w:marLeft w:val="0"/>
      <w:marRight w:val="0"/>
      <w:marTop w:val="0"/>
      <w:marBottom w:val="0"/>
      <w:divBdr>
        <w:top w:val="none" w:sz="0" w:space="0" w:color="auto"/>
        <w:left w:val="none" w:sz="0" w:space="0" w:color="auto"/>
        <w:bottom w:val="none" w:sz="0" w:space="0" w:color="auto"/>
        <w:right w:val="none" w:sz="0" w:space="0" w:color="auto"/>
      </w:divBdr>
    </w:div>
    <w:div w:id="1998000114">
      <w:bodyDiv w:val="1"/>
      <w:marLeft w:val="0"/>
      <w:marRight w:val="0"/>
      <w:marTop w:val="0"/>
      <w:marBottom w:val="0"/>
      <w:divBdr>
        <w:top w:val="none" w:sz="0" w:space="0" w:color="auto"/>
        <w:left w:val="none" w:sz="0" w:space="0" w:color="auto"/>
        <w:bottom w:val="none" w:sz="0" w:space="0" w:color="auto"/>
        <w:right w:val="none" w:sz="0" w:space="0" w:color="auto"/>
      </w:divBdr>
    </w:div>
    <w:div w:id="1999070510">
      <w:bodyDiv w:val="1"/>
      <w:marLeft w:val="0"/>
      <w:marRight w:val="0"/>
      <w:marTop w:val="0"/>
      <w:marBottom w:val="0"/>
      <w:divBdr>
        <w:top w:val="none" w:sz="0" w:space="0" w:color="auto"/>
        <w:left w:val="none" w:sz="0" w:space="0" w:color="auto"/>
        <w:bottom w:val="none" w:sz="0" w:space="0" w:color="auto"/>
        <w:right w:val="none" w:sz="0" w:space="0" w:color="auto"/>
      </w:divBdr>
    </w:div>
    <w:div w:id="2001273564">
      <w:bodyDiv w:val="1"/>
      <w:marLeft w:val="0"/>
      <w:marRight w:val="0"/>
      <w:marTop w:val="0"/>
      <w:marBottom w:val="0"/>
      <w:divBdr>
        <w:top w:val="none" w:sz="0" w:space="0" w:color="auto"/>
        <w:left w:val="none" w:sz="0" w:space="0" w:color="auto"/>
        <w:bottom w:val="none" w:sz="0" w:space="0" w:color="auto"/>
        <w:right w:val="none" w:sz="0" w:space="0" w:color="auto"/>
      </w:divBdr>
    </w:div>
    <w:div w:id="2005013679">
      <w:bodyDiv w:val="1"/>
      <w:marLeft w:val="0"/>
      <w:marRight w:val="0"/>
      <w:marTop w:val="0"/>
      <w:marBottom w:val="0"/>
      <w:divBdr>
        <w:top w:val="none" w:sz="0" w:space="0" w:color="auto"/>
        <w:left w:val="none" w:sz="0" w:space="0" w:color="auto"/>
        <w:bottom w:val="none" w:sz="0" w:space="0" w:color="auto"/>
        <w:right w:val="none" w:sz="0" w:space="0" w:color="auto"/>
      </w:divBdr>
    </w:div>
    <w:div w:id="2005276312">
      <w:bodyDiv w:val="1"/>
      <w:marLeft w:val="0"/>
      <w:marRight w:val="0"/>
      <w:marTop w:val="0"/>
      <w:marBottom w:val="0"/>
      <w:divBdr>
        <w:top w:val="none" w:sz="0" w:space="0" w:color="auto"/>
        <w:left w:val="none" w:sz="0" w:space="0" w:color="auto"/>
        <w:bottom w:val="none" w:sz="0" w:space="0" w:color="auto"/>
        <w:right w:val="none" w:sz="0" w:space="0" w:color="auto"/>
      </w:divBdr>
    </w:div>
    <w:div w:id="2008510082">
      <w:bodyDiv w:val="1"/>
      <w:marLeft w:val="0"/>
      <w:marRight w:val="0"/>
      <w:marTop w:val="0"/>
      <w:marBottom w:val="0"/>
      <w:divBdr>
        <w:top w:val="none" w:sz="0" w:space="0" w:color="auto"/>
        <w:left w:val="none" w:sz="0" w:space="0" w:color="auto"/>
        <w:bottom w:val="none" w:sz="0" w:space="0" w:color="auto"/>
        <w:right w:val="none" w:sz="0" w:space="0" w:color="auto"/>
      </w:divBdr>
    </w:div>
    <w:div w:id="2010524814">
      <w:bodyDiv w:val="1"/>
      <w:marLeft w:val="0"/>
      <w:marRight w:val="0"/>
      <w:marTop w:val="0"/>
      <w:marBottom w:val="0"/>
      <w:divBdr>
        <w:top w:val="none" w:sz="0" w:space="0" w:color="auto"/>
        <w:left w:val="none" w:sz="0" w:space="0" w:color="auto"/>
        <w:bottom w:val="none" w:sz="0" w:space="0" w:color="auto"/>
        <w:right w:val="none" w:sz="0" w:space="0" w:color="auto"/>
      </w:divBdr>
    </w:div>
    <w:div w:id="2023817384">
      <w:bodyDiv w:val="1"/>
      <w:marLeft w:val="0"/>
      <w:marRight w:val="0"/>
      <w:marTop w:val="0"/>
      <w:marBottom w:val="0"/>
      <w:divBdr>
        <w:top w:val="none" w:sz="0" w:space="0" w:color="auto"/>
        <w:left w:val="none" w:sz="0" w:space="0" w:color="auto"/>
        <w:bottom w:val="none" w:sz="0" w:space="0" w:color="auto"/>
        <w:right w:val="none" w:sz="0" w:space="0" w:color="auto"/>
      </w:divBdr>
    </w:div>
    <w:div w:id="2025786578">
      <w:bodyDiv w:val="1"/>
      <w:marLeft w:val="0"/>
      <w:marRight w:val="0"/>
      <w:marTop w:val="0"/>
      <w:marBottom w:val="0"/>
      <w:divBdr>
        <w:top w:val="none" w:sz="0" w:space="0" w:color="auto"/>
        <w:left w:val="none" w:sz="0" w:space="0" w:color="auto"/>
        <w:bottom w:val="none" w:sz="0" w:space="0" w:color="auto"/>
        <w:right w:val="none" w:sz="0" w:space="0" w:color="auto"/>
      </w:divBdr>
    </w:div>
    <w:div w:id="2034071412">
      <w:bodyDiv w:val="1"/>
      <w:marLeft w:val="0"/>
      <w:marRight w:val="0"/>
      <w:marTop w:val="0"/>
      <w:marBottom w:val="0"/>
      <w:divBdr>
        <w:top w:val="none" w:sz="0" w:space="0" w:color="auto"/>
        <w:left w:val="none" w:sz="0" w:space="0" w:color="auto"/>
        <w:bottom w:val="none" w:sz="0" w:space="0" w:color="auto"/>
        <w:right w:val="none" w:sz="0" w:space="0" w:color="auto"/>
      </w:divBdr>
    </w:div>
    <w:div w:id="2034261578">
      <w:bodyDiv w:val="1"/>
      <w:marLeft w:val="0"/>
      <w:marRight w:val="0"/>
      <w:marTop w:val="0"/>
      <w:marBottom w:val="0"/>
      <w:divBdr>
        <w:top w:val="none" w:sz="0" w:space="0" w:color="auto"/>
        <w:left w:val="none" w:sz="0" w:space="0" w:color="auto"/>
        <w:bottom w:val="none" w:sz="0" w:space="0" w:color="auto"/>
        <w:right w:val="none" w:sz="0" w:space="0" w:color="auto"/>
      </w:divBdr>
    </w:div>
    <w:div w:id="2035686310">
      <w:bodyDiv w:val="1"/>
      <w:marLeft w:val="0"/>
      <w:marRight w:val="0"/>
      <w:marTop w:val="0"/>
      <w:marBottom w:val="0"/>
      <w:divBdr>
        <w:top w:val="none" w:sz="0" w:space="0" w:color="auto"/>
        <w:left w:val="none" w:sz="0" w:space="0" w:color="auto"/>
        <w:bottom w:val="none" w:sz="0" w:space="0" w:color="auto"/>
        <w:right w:val="none" w:sz="0" w:space="0" w:color="auto"/>
      </w:divBdr>
    </w:div>
    <w:div w:id="2037271704">
      <w:bodyDiv w:val="1"/>
      <w:marLeft w:val="0"/>
      <w:marRight w:val="0"/>
      <w:marTop w:val="0"/>
      <w:marBottom w:val="0"/>
      <w:divBdr>
        <w:top w:val="none" w:sz="0" w:space="0" w:color="auto"/>
        <w:left w:val="none" w:sz="0" w:space="0" w:color="auto"/>
        <w:bottom w:val="none" w:sz="0" w:space="0" w:color="auto"/>
        <w:right w:val="none" w:sz="0" w:space="0" w:color="auto"/>
      </w:divBdr>
    </w:div>
    <w:div w:id="2041315800">
      <w:bodyDiv w:val="1"/>
      <w:marLeft w:val="0"/>
      <w:marRight w:val="0"/>
      <w:marTop w:val="0"/>
      <w:marBottom w:val="0"/>
      <w:divBdr>
        <w:top w:val="none" w:sz="0" w:space="0" w:color="auto"/>
        <w:left w:val="none" w:sz="0" w:space="0" w:color="auto"/>
        <w:bottom w:val="none" w:sz="0" w:space="0" w:color="auto"/>
        <w:right w:val="none" w:sz="0" w:space="0" w:color="auto"/>
      </w:divBdr>
    </w:div>
    <w:div w:id="2045863187">
      <w:bodyDiv w:val="1"/>
      <w:marLeft w:val="0"/>
      <w:marRight w:val="0"/>
      <w:marTop w:val="0"/>
      <w:marBottom w:val="0"/>
      <w:divBdr>
        <w:top w:val="none" w:sz="0" w:space="0" w:color="auto"/>
        <w:left w:val="none" w:sz="0" w:space="0" w:color="auto"/>
        <w:bottom w:val="none" w:sz="0" w:space="0" w:color="auto"/>
        <w:right w:val="none" w:sz="0" w:space="0" w:color="auto"/>
      </w:divBdr>
    </w:div>
    <w:div w:id="2047410922">
      <w:bodyDiv w:val="1"/>
      <w:marLeft w:val="0"/>
      <w:marRight w:val="0"/>
      <w:marTop w:val="0"/>
      <w:marBottom w:val="0"/>
      <w:divBdr>
        <w:top w:val="none" w:sz="0" w:space="0" w:color="auto"/>
        <w:left w:val="none" w:sz="0" w:space="0" w:color="auto"/>
        <w:bottom w:val="none" w:sz="0" w:space="0" w:color="auto"/>
        <w:right w:val="none" w:sz="0" w:space="0" w:color="auto"/>
      </w:divBdr>
    </w:div>
    <w:div w:id="2048749029">
      <w:bodyDiv w:val="1"/>
      <w:marLeft w:val="0"/>
      <w:marRight w:val="0"/>
      <w:marTop w:val="0"/>
      <w:marBottom w:val="0"/>
      <w:divBdr>
        <w:top w:val="none" w:sz="0" w:space="0" w:color="auto"/>
        <w:left w:val="none" w:sz="0" w:space="0" w:color="auto"/>
        <w:bottom w:val="none" w:sz="0" w:space="0" w:color="auto"/>
        <w:right w:val="none" w:sz="0" w:space="0" w:color="auto"/>
      </w:divBdr>
    </w:div>
    <w:div w:id="2050376824">
      <w:bodyDiv w:val="1"/>
      <w:marLeft w:val="0"/>
      <w:marRight w:val="0"/>
      <w:marTop w:val="0"/>
      <w:marBottom w:val="0"/>
      <w:divBdr>
        <w:top w:val="none" w:sz="0" w:space="0" w:color="auto"/>
        <w:left w:val="none" w:sz="0" w:space="0" w:color="auto"/>
        <w:bottom w:val="none" w:sz="0" w:space="0" w:color="auto"/>
        <w:right w:val="none" w:sz="0" w:space="0" w:color="auto"/>
      </w:divBdr>
    </w:div>
    <w:div w:id="2051148724">
      <w:bodyDiv w:val="1"/>
      <w:marLeft w:val="0"/>
      <w:marRight w:val="0"/>
      <w:marTop w:val="0"/>
      <w:marBottom w:val="0"/>
      <w:divBdr>
        <w:top w:val="none" w:sz="0" w:space="0" w:color="auto"/>
        <w:left w:val="none" w:sz="0" w:space="0" w:color="auto"/>
        <w:bottom w:val="none" w:sz="0" w:space="0" w:color="auto"/>
        <w:right w:val="none" w:sz="0" w:space="0" w:color="auto"/>
      </w:divBdr>
    </w:div>
    <w:div w:id="2055231682">
      <w:bodyDiv w:val="1"/>
      <w:marLeft w:val="0"/>
      <w:marRight w:val="0"/>
      <w:marTop w:val="0"/>
      <w:marBottom w:val="0"/>
      <w:divBdr>
        <w:top w:val="none" w:sz="0" w:space="0" w:color="auto"/>
        <w:left w:val="none" w:sz="0" w:space="0" w:color="auto"/>
        <w:bottom w:val="none" w:sz="0" w:space="0" w:color="auto"/>
        <w:right w:val="none" w:sz="0" w:space="0" w:color="auto"/>
      </w:divBdr>
    </w:div>
    <w:div w:id="2058891928">
      <w:bodyDiv w:val="1"/>
      <w:marLeft w:val="0"/>
      <w:marRight w:val="0"/>
      <w:marTop w:val="0"/>
      <w:marBottom w:val="0"/>
      <w:divBdr>
        <w:top w:val="none" w:sz="0" w:space="0" w:color="auto"/>
        <w:left w:val="none" w:sz="0" w:space="0" w:color="auto"/>
        <w:bottom w:val="none" w:sz="0" w:space="0" w:color="auto"/>
        <w:right w:val="none" w:sz="0" w:space="0" w:color="auto"/>
      </w:divBdr>
    </w:div>
    <w:div w:id="2063170240">
      <w:bodyDiv w:val="1"/>
      <w:marLeft w:val="0"/>
      <w:marRight w:val="0"/>
      <w:marTop w:val="0"/>
      <w:marBottom w:val="0"/>
      <w:divBdr>
        <w:top w:val="none" w:sz="0" w:space="0" w:color="auto"/>
        <w:left w:val="none" w:sz="0" w:space="0" w:color="auto"/>
        <w:bottom w:val="none" w:sz="0" w:space="0" w:color="auto"/>
        <w:right w:val="none" w:sz="0" w:space="0" w:color="auto"/>
      </w:divBdr>
    </w:div>
    <w:div w:id="2070376541">
      <w:bodyDiv w:val="1"/>
      <w:marLeft w:val="0"/>
      <w:marRight w:val="0"/>
      <w:marTop w:val="0"/>
      <w:marBottom w:val="0"/>
      <w:divBdr>
        <w:top w:val="none" w:sz="0" w:space="0" w:color="auto"/>
        <w:left w:val="none" w:sz="0" w:space="0" w:color="auto"/>
        <w:bottom w:val="none" w:sz="0" w:space="0" w:color="auto"/>
        <w:right w:val="none" w:sz="0" w:space="0" w:color="auto"/>
      </w:divBdr>
    </w:div>
    <w:div w:id="2077777978">
      <w:bodyDiv w:val="1"/>
      <w:marLeft w:val="0"/>
      <w:marRight w:val="0"/>
      <w:marTop w:val="0"/>
      <w:marBottom w:val="0"/>
      <w:divBdr>
        <w:top w:val="none" w:sz="0" w:space="0" w:color="auto"/>
        <w:left w:val="none" w:sz="0" w:space="0" w:color="auto"/>
        <w:bottom w:val="none" w:sz="0" w:space="0" w:color="auto"/>
        <w:right w:val="none" w:sz="0" w:space="0" w:color="auto"/>
      </w:divBdr>
    </w:div>
    <w:div w:id="2078087130">
      <w:bodyDiv w:val="1"/>
      <w:marLeft w:val="0"/>
      <w:marRight w:val="0"/>
      <w:marTop w:val="0"/>
      <w:marBottom w:val="0"/>
      <w:divBdr>
        <w:top w:val="none" w:sz="0" w:space="0" w:color="auto"/>
        <w:left w:val="none" w:sz="0" w:space="0" w:color="auto"/>
        <w:bottom w:val="none" w:sz="0" w:space="0" w:color="auto"/>
        <w:right w:val="none" w:sz="0" w:space="0" w:color="auto"/>
      </w:divBdr>
    </w:div>
    <w:div w:id="2079203799">
      <w:bodyDiv w:val="1"/>
      <w:marLeft w:val="0"/>
      <w:marRight w:val="0"/>
      <w:marTop w:val="0"/>
      <w:marBottom w:val="0"/>
      <w:divBdr>
        <w:top w:val="none" w:sz="0" w:space="0" w:color="auto"/>
        <w:left w:val="none" w:sz="0" w:space="0" w:color="auto"/>
        <w:bottom w:val="none" w:sz="0" w:space="0" w:color="auto"/>
        <w:right w:val="none" w:sz="0" w:space="0" w:color="auto"/>
      </w:divBdr>
    </w:div>
    <w:div w:id="2079277917">
      <w:bodyDiv w:val="1"/>
      <w:marLeft w:val="0"/>
      <w:marRight w:val="0"/>
      <w:marTop w:val="0"/>
      <w:marBottom w:val="0"/>
      <w:divBdr>
        <w:top w:val="none" w:sz="0" w:space="0" w:color="auto"/>
        <w:left w:val="none" w:sz="0" w:space="0" w:color="auto"/>
        <w:bottom w:val="none" w:sz="0" w:space="0" w:color="auto"/>
        <w:right w:val="none" w:sz="0" w:space="0" w:color="auto"/>
      </w:divBdr>
    </w:div>
    <w:div w:id="2083602103">
      <w:bodyDiv w:val="1"/>
      <w:marLeft w:val="0"/>
      <w:marRight w:val="0"/>
      <w:marTop w:val="0"/>
      <w:marBottom w:val="0"/>
      <w:divBdr>
        <w:top w:val="none" w:sz="0" w:space="0" w:color="auto"/>
        <w:left w:val="none" w:sz="0" w:space="0" w:color="auto"/>
        <w:bottom w:val="none" w:sz="0" w:space="0" w:color="auto"/>
        <w:right w:val="none" w:sz="0" w:space="0" w:color="auto"/>
      </w:divBdr>
    </w:div>
    <w:div w:id="2088261082">
      <w:bodyDiv w:val="1"/>
      <w:marLeft w:val="0"/>
      <w:marRight w:val="0"/>
      <w:marTop w:val="0"/>
      <w:marBottom w:val="0"/>
      <w:divBdr>
        <w:top w:val="none" w:sz="0" w:space="0" w:color="auto"/>
        <w:left w:val="none" w:sz="0" w:space="0" w:color="auto"/>
        <w:bottom w:val="none" w:sz="0" w:space="0" w:color="auto"/>
        <w:right w:val="none" w:sz="0" w:space="0" w:color="auto"/>
      </w:divBdr>
    </w:div>
    <w:div w:id="2089420906">
      <w:bodyDiv w:val="1"/>
      <w:marLeft w:val="0"/>
      <w:marRight w:val="0"/>
      <w:marTop w:val="0"/>
      <w:marBottom w:val="0"/>
      <w:divBdr>
        <w:top w:val="none" w:sz="0" w:space="0" w:color="auto"/>
        <w:left w:val="none" w:sz="0" w:space="0" w:color="auto"/>
        <w:bottom w:val="none" w:sz="0" w:space="0" w:color="auto"/>
        <w:right w:val="none" w:sz="0" w:space="0" w:color="auto"/>
      </w:divBdr>
    </w:div>
    <w:div w:id="2090690716">
      <w:bodyDiv w:val="1"/>
      <w:marLeft w:val="0"/>
      <w:marRight w:val="0"/>
      <w:marTop w:val="0"/>
      <w:marBottom w:val="0"/>
      <w:divBdr>
        <w:top w:val="none" w:sz="0" w:space="0" w:color="auto"/>
        <w:left w:val="none" w:sz="0" w:space="0" w:color="auto"/>
        <w:bottom w:val="none" w:sz="0" w:space="0" w:color="auto"/>
        <w:right w:val="none" w:sz="0" w:space="0" w:color="auto"/>
      </w:divBdr>
    </w:div>
    <w:div w:id="2091348762">
      <w:bodyDiv w:val="1"/>
      <w:marLeft w:val="0"/>
      <w:marRight w:val="0"/>
      <w:marTop w:val="0"/>
      <w:marBottom w:val="0"/>
      <w:divBdr>
        <w:top w:val="none" w:sz="0" w:space="0" w:color="auto"/>
        <w:left w:val="none" w:sz="0" w:space="0" w:color="auto"/>
        <w:bottom w:val="none" w:sz="0" w:space="0" w:color="auto"/>
        <w:right w:val="none" w:sz="0" w:space="0" w:color="auto"/>
      </w:divBdr>
    </w:div>
    <w:div w:id="2104371083">
      <w:bodyDiv w:val="1"/>
      <w:marLeft w:val="0"/>
      <w:marRight w:val="0"/>
      <w:marTop w:val="0"/>
      <w:marBottom w:val="0"/>
      <w:divBdr>
        <w:top w:val="none" w:sz="0" w:space="0" w:color="auto"/>
        <w:left w:val="none" w:sz="0" w:space="0" w:color="auto"/>
        <w:bottom w:val="none" w:sz="0" w:space="0" w:color="auto"/>
        <w:right w:val="none" w:sz="0" w:space="0" w:color="auto"/>
      </w:divBdr>
    </w:div>
    <w:div w:id="2105103576">
      <w:bodyDiv w:val="1"/>
      <w:marLeft w:val="0"/>
      <w:marRight w:val="0"/>
      <w:marTop w:val="0"/>
      <w:marBottom w:val="0"/>
      <w:divBdr>
        <w:top w:val="none" w:sz="0" w:space="0" w:color="auto"/>
        <w:left w:val="none" w:sz="0" w:space="0" w:color="auto"/>
        <w:bottom w:val="none" w:sz="0" w:space="0" w:color="auto"/>
        <w:right w:val="none" w:sz="0" w:space="0" w:color="auto"/>
      </w:divBdr>
    </w:div>
    <w:div w:id="2105374579">
      <w:bodyDiv w:val="1"/>
      <w:marLeft w:val="0"/>
      <w:marRight w:val="0"/>
      <w:marTop w:val="0"/>
      <w:marBottom w:val="0"/>
      <w:divBdr>
        <w:top w:val="none" w:sz="0" w:space="0" w:color="auto"/>
        <w:left w:val="none" w:sz="0" w:space="0" w:color="auto"/>
        <w:bottom w:val="none" w:sz="0" w:space="0" w:color="auto"/>
        <w:right w:val="none" w:sz="0" w:space="0" w:color="auto"/>
      </w:divBdr>
    </w:div>
    <w:div w:id="2109570764">
      <w:bodyDiv w:val="1"/>
      <w:marLeft w:val="0"/>
      <w:marRight w:val="0"/>
      <w:marTop w:val="0"/>
      <w:marBottom w:val="0"/>
      <w:divBdr>
        <w:top w:val="none" w:sz="0" w:space="0" w:color="auto"/>
        <w:left w:val="none" w:sz="0" w:space="0" w:color="auto"/>
        <w:bottom w:val="none" w:sz="0" w:space="0" w:color="auto"/>
        <w:right w:val="none" w:sz="0" w:space="0" w:color="auto"/>
      </w:divBdr>
    </w:div>
    <w:div w:id="2109807879">
      <w:bodyDiv w:val="1"/>
      <w:marLeft w:val="0"/>
      <w:marRight w:val="0"/>
      <w:marTop w:val="0"/>
      <w:marBottom w:val="0"/>
      <w:divBdr>
        <w:top w:val="none" w:sz="0" w:space="0" w:color="auto"/>
        <w:left w:val="none" w:sz="0" w:space="0" w:color="auto"/>
        <w:bottom w:val="none" w:sz="0" w:space="0" w:color="auto"/>
        <w:right w:val="none" w:sz="0" w:space="0" w:color="auto"/>
      </w:divBdr>
    </w:div>
    <w:div w:id="2114519193">
      <w:bodyDiv w:val="1"/>
      <w:marLeft w:val="0"/>
      <w:marRight w:val="0"/>
      <w:marTop w:val="0"/>
      <w:marBottom w:val="0"/>
      <w:divBdr>
        <w:top w:val="none" w:sz="0" w:space="0" w:color="auto"/>
        <w:left w:val="none" w:sz="0" w:space="0" w:color="auto"/>
        <w:bottom w:val="none" w:sz="0" w:space="0" w:color="auto"/>
        <w:right w:val="none" w:sz="0" w:space="0" w:color="auto"/>
      </w:divBdr>
    </w:div>
    <w:div w:id="2115199712">
      <w:bodyDiv w:val="1"/>
      <w:marLeft w:val="0"/>
      <w:marRight w:val="0"/>
      <w:marTop w:val="0"/>
      <w:marBottom w:val="0"/>
      <w:divBdr>
        <w:top w:val="none" w:sz="0" w:space="0" w:color="auto"/>
        <w:left w:val="none" w:sz="0" w:space="0" w:color="auto"/>
        <w:bottom w:val="none" w:sz="0" w:space="0" w:color="auto"/>
        <w:right w:val="none" w:sz="0" w:space="0" w:color="auto"/>
      </w:divBdr>
    </w:div>
    <w:div w:id="2120370128">
      <w:bodyDiv w:val="1"/>
      <w:marLeft w:val="0"/>
      <w:marRight w:val="0"/>
      <w:marTop w:val="0"/>
      <w:marBottom w:val="0"/>
      <w:divBdr>
        <w:top w:val="none" w:sz="0" w:space="0" w:color="auto"/>
        <w:left w:val="none" w:sz="0" w:space="0" w:color="auto"/>
        <w:bottom w:val="none" w:sz="0" w:space="0" w:color="auto"/>
        <w:right w:val="none" w:sz="0" w:space="0" w:color="auto"/>
      </w:divBdr>
    </w:div>
    <w:div w:id="2122989999">
      <w:bodyDiv w:val="1"/>
      <w:marLeft w:val="0"/>
      <w:marRight w:val="0"/>
      <w:marTop w:val="0"/>
      <w:marBottom w:val="0"/>
      <w:divBdr>
        <w:top w:val="none" w:sz="0" w:space="0" w:color="auto"/>
        <w:left w:val="none" w:sz="0" w:space="0" w:color="auto"/>
        <w:bottom w:val="none" w:sz="0" w:space="0" w:color="auto"/>
        <w:right w:val="none" w:sz="0" w:space="0" w:color="auto"/>
      </w:divBdr>
    </w:div>
    <w:div w:id="2125732902">
      <w:bodyDiv w:val="1"/>
      <w:marLeft w:val="0"/>
      <w:marRight w:val="0"/>
      <w:marTop w:val="0"/>
      <w:marBottom w:val="0"/>
      <w:divBdr>
        <w:top w:val="none" w:sz="0" w:space="0" w:color="auto"/>
        <w:left w:val="none" w:sz="0" w:space="0" w:color="auto"/>
        <w:bottom w:val="none" w:sz="0" w:space="0" w:color="auto"/>
        <w:right w:val="none" w:sz="0" w:space="0" w:color="auto"/>
      </w:divBdr>
    </w:div>
    <w:div w:id="2128040045">
      <w:bodyDiv w:val="1"/>
      <w:marLeft w:val="0"/>
      <w:marRight w:val="0"/>
      <w:marTop w:val="0"/>
      <w:marBottom w:val="0"/>
      <w:divBdr>
        <w:top w:val="none" w:sz="0" w:space="0" w:color="auto"/>
        <w:left w:val="none" w:sz="0" w:space="0" w:color="auto"/>
        <w:bottom w:val="none" w:sz="0" w:space="0" w:color="auto"/>
        <w:right w:val="none" w:sz="0" w:space="0" w:color="auto"/>
      </w:divBdr>
    </w:div>
    <w:div w:id="2129616442">
      <w:bodyDiv w:val="1"/>
      <w:marLeft w:val="0"/>
      <w:marRight w:val="0"/>
      <w:marTop w:val="0"/>
      <w:marBottom w:val="0"/>
      <w:divBdr>
        <w:top w:val="none" w:sz="0" w:space="0" w:color="auto"/>
        <w:left w:val="none" w:sz="0" w:space="0" w:color="auto"/>
        <w:bottom w:val="none" w:sz="0" w:space="0" w:color="auto"/>
        <w:right w:val="none" w:sz="0" w:space="0" w:color="auto"/>
      </w:divBdr>
    </w:div>
    <w:div w:id="2134859689">
      <w:bodyDiv w:val="1"/>
      <w:marLeft w:val="0"/>
      <w:marRight w:val="0"/>
      <w:marTop w:val="0"/>
      <w:marBottom w:val="0"/>
      <w:divBdr>
        <w:top w:val="none" w:sz="0" w:space="0" w:color="auto"/>
        <w:left w:val="none" w:sz="0" w:space="0" w:color="auto"/>
        <w:bottom w:val="none" w:sz="0" w:space="0" w:color="auto"/>
        <w:right w:val="none" w:sz="0" w:space="0" w:color="auto"/>
      </w:divBdr>
    </w:div>
    <w:div w:id="2135708485">
      <w:bodyDiv w:val="1"/>
      <w:marLeft w:val="0"/>
      <w:marRight w:val="0"/>
      <w:marTop w:val="0"/>
      <w:marBottom w:val="0"/>
      <w:divBdr>
        <w:top w:val="none" w:sz="0" w:space="0" w:color="auto"/>
        <w:left w:val="none" w:sz="0" w:space="0" w:color="auto"/>
        <w:bottom w:val="none" w:sz="0" w:space="0" w:color="auto"/>
        <w:right w:val="none" w:sz="0" w:space="0" w:color="auto"/>
      </w:divBdr>
    </w:div>
    <w:div w:id="2140804210">
      <w:bodyDiv w:val="1"/>
      <w:marLeft w:val="0"/>
      <w:marRight w:val="0"/>
      <w:marTop w:val="0"/>
      <w:marBottom w:val="0"/>
      <w:divBdr>
        <w:top w:val="none" w:sz="0" w:space="0" w:color="auto"/>
        <w:left w:val="none" w:sz="0" w:space="0" w:color="auto"/>
        <w:bottom w:val="none" w:sz="0" w:space="0" w:color="auto"/>
        <w:right w:val="none" w:sz="0" w:space="0" w:color="auto"/>
      </w:divBdr>
    </w:div>
    <w:div w:id="2140874306">
      <w:bodyDiv w:val="1"/>
      <w:marLeft w:val="0"/>
      <w:marRight w:val="0"/>
      <w:marTop w:val="0"/>
      <w:marBottom w:val="0"/>
      <w:divBdr>
        <w:top w:val="none" w:sz="0" w:space="0" w:color="auto"/>
        <w:left w:val="none" w:sz="0" w:space="0" w:color="auto"/>
        <w:bottom w:val="none" w:sz="0" w:space="0" w:color="auto"/>
        <w:right w:val="none" w:sz="0" w:space="0" w:color="auto"/>
      </w:divBdr>
    </w:div>
    <w:div w:id="2142264800">
      <w:bodyDiv w:val="1"/>
      <w:marLeft w:val="0"/>
      <w:marRight w:val="0"/>
      <w:marTop w:val="0"/>
      <w:marBottom w:val="0"/>
      <w:divBdr>
        <w:top w:val="none" w:sz="0" w:space="0" w:color="auto"/>
        <w:left w:val="none" w:sz="0" w:space="0" w:color="auto"/>
        <w:bottom w:val="none" w:sz="0" w:space="0" w:color="auto"/>
        <w:right w:val="none" w:sz="0" w:space="0" w:color="auto"/>
      </w:divBdr>
    </w:div>
    <w:div w:id="2143116238">
      <w:bodyDiv w:val="1"/>
      <w:marLeft w:val="0"/>
      <w:marRight w:val="0"/>
      <w:marTop w:val="0"/>
      <w:marBottom w:val="0"/>
      <w:divBdr>
        <w:top w:val="none" w:sz="0" w:space="0" w:color="auto"/>
        <w:left w:val="none" w:sz="0" w:space="0" w:color="auto"/>
        <w:bottom w:val="none" w:sz="0" w:space="0" w:color="auto"/>
        <w:right w:val="none" w:sz="0" w:space="0" w:color="auto"/>
      </w:divBdr>
    </w:div>
    <w:div w:id="214415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Cod</b:Tag>
    <b:SourceType>Misc</b:SourceType>
    <b:Guid>{A31AB781-75A8-4464-9E82-BE8B909DAD7A}</b:Guid>
    <b:Title>Title 14, Part 36, Noise Standards: Aircraft Type and Airworthiness Certification</b:Title>
    <b:City>Washington, D.C.</b:City>
    <b:Publisher>Federal Aviation Adminstration</b:Publisher>
    <b:Author>
      <b:Author>
        <b:NameList>
          <b:Person>
            <b:Last>Code of Federal Regulations</b:Last>
          </b:Person>
        </b:NameList>
      </b:Author>
    </b:Author>
    <b:Year>2016</b:Year>
    <b:RefOrder>1</b:RefOrder>
  </b:Source>
  <b:Source>
    <b:Tag>Rab10</b:Tag>
    <b:SourceType>Book</b:SourceType>
    <b:Guid>{E298C793-18E4-4E33-89CA-9D10ADD31324}</b:Guid>
    <b:Title>Theory and Applications of Digital Speech Processing</b:Title>
    <b:Year>2010</b:Year>
    <b:City>Upper Saddle River, NJ</b:City>
    <b:Publisher>Pearson</b:Publisher>
    <b:Author>
      <b:Author>
        <b:NameList>
          <b:Person>
            <b:Last>Rabinar</b:Last>
            <b:Middle>R.</b:Middle>
            <b:First>L.</b:First>
          </b:Person>
          <b:Person>
            <b:Last>Schafer</b:Last>
            <b:Middle>W.</b:Middle>
            <b:First>R.</b:First>
          </b:Person>
        </b:NameList>
      </b:Author>
    </b:Author>
    <b:RefOrder>10</b:RefOrder>
  </b:Source>
  <b:Source>
    <b:Tag>ETS</b:Tag>
    <b:SourceType>Report</b:SourceType>
    <b:Guid>{FBC6C6A9-485E-4AD4-AE1D-34FAD4270CEF}</b:Guid>
    <b:Title>"ETSI ES 201 108 V1.1.3 (2003–09)", ETSI Standard Document Speech Processing Transmission and Quality Aspects (STQ); Distributed Speech Recognition; Front-End Feature Extraction Algorithm; Compression Algorithms.</b:Title>
    <b:RefOrder>11</b:RefOrder>
  </b:Source>
  <b:Source>
    <b:Tag>Chi92</b:Tag>
    <b:SourceType>ConferenceProceedings</b:SourceType>
    <b:Guid>{60CE64E6-98A6-4F52-AEC5-343084DFF007}</b:Guid>
    <b:Title>Evaluation metrics</b:Title>
    <b:Year>1992</b:Year>
    <b:ConferenceName>Proc. 4th Message Understanding Conf.</b:ConferenceName>
    <b:Author>
      <b:Author>
        <b:NameList>
          <b:Person>
            <b:Last>Chinchor</b:Last>
            <b:First>N. </b:First>
          </b:Person>
        </b:NameList>
      </b:Author>
    </b:Author>
    <b:Pages>22-29</b:Pages>
    <b:RefOrder>24</b:RefOrder>
  </b:Source>
  <b:Source>
    <b:Tag>Fra18</b:Tag>
    <b:SourceType>JournalArticle</b:SourceType>
    <b:Guid>{B6DDCA46-D030-4CCF-8597-E5FD91AA4CF3}</b:Guid>
    <b:Title>A tutorial on bayesian optimization</b:Title>
    <b:Year>2018</b:Year>
    <b:JournalName>arXiv preprint arXiv:1807.02811</b:JournalName>
    <b:Author>
      <b:Author>
        <b:NameList>
          <b:Person>
            <b:Last>Frazier</b:Last>
            <b:Middle>I.</b:Middle>
            <b:First>P.</b:First>
          </b:Person>
        </b:NameList>
      </b:Author>
    </b:Author>
    <b:DOI>arXiv:1807.02811</b:DOI>
    <b:RefOrder>29</b:RefOrder>
  </b:Source>
  <b:Source>
    <b:Tag>Dam18</b:Tag>
    <b:SourceType>DocumentFromInternetSite</b:SourceType>
    <b:Guid>{0A2F3716-2AFA-48BE-B378-6FB6EB0526DB}</b:Guid>
    <b:Title>Using the best data possible, we set out to find the middle of nowhere</b:Title>
    <b:Year>2018</b:Year>
    <b:Month>Feb</b:Month>
    <b:Day>20</b:Day>
    <b:YearAccessed>2019</b:YearAccessed>
    <b:MonthAccessed>Jan</b:MonthAccessed>
    <b:DayAccessed>20</b:DayAccessed>
    <b:URL>https://www.washingtonpost.com/news/wonk/wp/2018/02/20/using-the-best-data-possible-we-set-out-to-find-the-middle-of-nowhere</b:URL>
    <b:PeriodicalTitle>The Washington Post</b:PeriodicalTitle>
    <b:Author>
      <b:Author>
        <b:NameList>
          <b:Person>
            <b:Last>Dam</b:Last>
            <b:Middle>V.</b:Middle>
            <b:First>A.</b:First>
          </b:Person>
        </b:NameList>
      </b:Author>
    </b:Author>
    <b:InternetSiteTitle>The Washington Post</b:InternetSiteTitle>
    <b:RefOrder>3</b:RefOrder>
  </b:Source>
  <b:Source>
    <b:Tag>USN18</b:Tag>
    <b:SourceType>InternetSite</b:SourceType>
    <b:Guid>{6190FE6D-28C3-4F0C-9F67-54384C31984B}</b:Guid>
    <b:Title>Sounds Gallery</b:Title>
    <b:YearAccessed>2018</b:YearAccessed>
    <b:MonthAccessed>Feb</b:MonthAccessed>
    <b:DayAccessed>12</b:DayAccessed>
    <b:URL>https://www.nps.gov/subjects/sound/gallery.htm</b:URL>
    <b:Author>
      <b:Author>
        <b:Corporate>US National Parks Service</b:Corporate>
      </b:Author>
    </b:Author>
    <b:RefOrder>4</b:RefOrder>
  </b:Source>
  <b:Source>
    <b:Tag>LeC15</b:Tag>
    <b:SourceType>JournalArticle</b:SourceType>
    <b:Guid>{181A3C98-60C2-4F7E-AC47-DC6F93AC0FBD}</b:Guid>
    <b:Title>Deep learning</b:Title>
    <b:Year>2015</b:Year>
    <b:JournalName>Nature</b:JournalName>
    <b:Pages>436-444</b:Pages>
    <b:Volume>521</b:Volume>
    <b:Author>
      <b:Author>
        <b:NameList>
          <b:Person>
            <b:Last>LeCun</b:Last>
            <b:First>Y.</b:First>
          </b:Person>
          <b:Person>
            <b:Last>Bengio</b:Last>
            <b:First>Y.</b:First>
          </b:Person>
          <b:Person>
            <b:Last>Hinton</b:Last>
            <b:First>G.</b:First>
          </b:Person>
        </b:NameList>
      </b:Author>
    </b:Author>
    <b:RefOrder>5</b:RefOrder>
  </b:Source>
  <b:Source>
    <b:Tag>Die14</b:Tag>
    <b:SourceType>ConferenceProceedings</b:SourceType>
    <b:Guid>{B0267A77-5EBF-4C97-B2A8-A482AEFB8678}</b:Guid>
    <b:Title>End-to-end learning for music audio</b:Title>
    <b:Year>2014</b:Year>
    <b:Author>
      <b:Author>
        <b:NameList>
          <b:Person>
            <b:Last>Dieleman</b:Last>
            <b:First>S.</b:First>
          </b:Person>
          <b:Person>
            <b:Last>Schrauwen</b:Last>
            <b:First>B.</b:First>
          </b:Person>
        </b:NameList>
      </b:Author>
    </b:Author>
    <b:ConferenceName>IEEE International Conf. Acoustics, Speech and Singal Processing</b:ConferenceName>
    <b:City>Florence, Italy</b:City>
    <b:RefOrder>6</b:RefOrder>
  </b:Source>
  <b:Source>
    <b:Tag>Zha93</b:Tag>
    <b:SourceType>JournalArticle</b:SourceType>
    <b:Guid>{85AA485F-86BE-425B-B64B-1D11AB144DC1}</b:Guid>
    <b:Title>Model selection via multifold cross validation</b:Title>
    <b:Year>1993</b:Year>
    <b:JournalName>The Annals of Statistics</b:JournalName>
    <b:Pages>299-313</b:Pages>
    <b:Volume>21</b:Volume>
    <b:Issue>1</b:Issue>
    <b:Author>
      <b:Author>
        <b:NameList>
          <b:Person>
            <b:Last>Zhang</b:Last>
            <b:First>P.</b:First>
          </b:Person>
        </b:NameList>
      </b:Author>
    </b:Author>
    <b:RefOrder>9</b:RefOrder>
  </b:Source>
  <b:Source>
    <b:Tag>ICAO14</b:Tag>
    <b:SourceType>Misc</b:SourceType>
    <b:Guid>{2C9B79DC-3A19-49A4-A04F-5D72C5DA8DD1}</b:Guid>
    <b:Title>Standards and Reommended Practices, Annex 16, Vol. 1-Aircraft Noise</b:Title>
    <b:Year>2014</b:Year>
    <b:City>Montreal</b:City>
    <b:CountryRegion>Canada</b:CountryRegion>
    <b:Publisher>International Civil Aviation Organization</b:Publisher>
    <b:Author>
      <b:Author>
        <b:NameList>
          <b:Person>
            <b:Last>International Civil Aviation Organization</b:Last>
          </b:Person>
        </b:NameList>
      </b:Author>
    </b:Author>
    <b:Edition>7th</b:Edition>
    <b:RefOrder>2</b:RefOrder>
  </b:Source>
  <b:Source>
    <b:Tag>And14</b:Tag>
    <b:SourceType>JournalArticle</b:SourceType>
    <b:Guid>{D38C0081-254B-431D-B62E-8639A682893E}</b:Guid>
    <b:Title>Deep scattering spectrum</b:Title>
    <b:JournalName>IEEE Trans Signal Processing</b:JournalName>
    <b:Year>2014</b:Year>
    <b:Pages>4114-4128</b:Pages>
    <b:Volume>62</b:Volume>
    <b:Issue>16</b:Issue>
    <b:Author>
      <b:Author>
        <b:NameList>
          <b:Person>
            <b:Last>Andén</b:Last>
            <b:First>J.</b:First>
          </b:Person>
          <b:Person>
            <b:Last>Mallat</b:Last>
            <b:First>S.</b:First>
          </b:Person>
        </b:NameList>
      </b:Author>
    </b:Author>
    <b:RefOrder>7</b:RefOrder>
  </b:Source>
  <b:Source>
    <b:Tag>Ada16</b:Tag>
    <b:SourceType>ConferenceProceedings</b:SourceType>
    <b:Guid>{EA586329-D443-4D6A-A95E-00BD0061B4AE}</b:Guid>
    <b:Title>Sound event detection in multishannel audio using spatial and harmonic features</b:Title>
    <b:Year>2016</b:Year>
    <b:Author>
      <b:Author>
        <b:NameList>
          <b:Person>
            <b:Last>Adavanne</b:Last>
            <b:First>S.</b:First>
          </b:Person>
          <b:Person>
            <b:Last>Parascandolo</b:Last>
            <b:First>G.</b:First>
          </b:Person>
          <b:Person>
            <b:Last>Pertilä</b:Last>
            <b:First>P.</b:First>
          </b:Person>
          <b:Person>
            <b:Last>Heittola</b:Last>
            <b:First>T.</b:First>
          </b:Person>
          <b:Person>
            <b:Last>Virtanen</b:Last>
            <b:First>T.</b:First>
          </b:Person>
        </b:NameList>
      </b:Author>
    </b:Author>
    <b:ConferenceName>Detection and Classification of Acoustic Scenes and Events</b:ConferenceName>
    <b:City>Budapest, Hungary</b:City>
    <b:RefOrder>8</b:RefOrder>
  </b:Source>
  <b:Source>
    <b:Tag>Hoc97</b:Tag>
    <b:SourceType>JournalArticle</b:SourceType>
    <b:Guid>{7279C8B9-40F2-432B-9F7A-A4EBA25C23BA}</b:Guid>
    <b:Title>Long short-term memory</b:Title>
    <b:Year>1997</b:Year>
    <b:JournalName>Neural Computation</b:JournalName>
    <b:Pages>1735-1780</b:Pages>
    <b:Volume>9</b:Volume>
    <b:Issue>8</b:Issue>
    <b:Author>
      <b:Author>
        <b:NameList>
          <b:Person>
            <b:Last>Hochreiter</b:Last>
            <b:First>S.</b:First>
          </b:Person>
          <b:Person>
            <b:Last>Schmidhuber</b:Last>
            <b:First>J.</b:First>
          </b:Person>
        </b:NameList>
      </b:Author>
    </b:Author>
    <b:RefOrder>28</b:RefOrder>
  </b:Source>
  <b:Source>
    <b:Tag>Cla19</b:Tag>
    <b:SourceType>InternetSite</b:SourceType>
    <b:Guid>{78519ED0-2AC6-46EB-BA97-E7B164B4C335}</b:Guid>
    <b:Title>Classify Time Series Using Wavelet Analysis and Deep Learning - MATLAB &amp; Simulink Example</b:Title>
    <b:Year>2019</b:Year>
    <b:ProductionCompany>The MathWorks, Inc</b:ProductionCompany>
    <b:YearAccessed>2019</b:YearAccessed>
    <b:MonthAccessed>Jan</b:MonthAccessed>
    <b:DayAccessed>12</b:DayAccessed>
    <b:URL>https://www.mathworks.com/help/wavelet/examples/signal-classification-with-wavelet-analysis-and-convolutional-neural-networks.html</b:URL>
    <b:RefOrder>12</b:RefOrder>
  </b:Source>
  <b:Source>
    <b:Tag>Ima19</b:Tag>
    <b:SourceType>InternetSite</b:SourceType>
    <b:Guid>{6979209D-5BCF-4D39-8A11-32250E0D4C52}</b:Guid>
    <b:Title>Image Category Classification Using Bag of Features - MATLAB &amp; Simulink</b:Title>
    <b:ProductionCompany>The MathWorks, Inc</b:ProductionCompany>
    <b:Year>2019</b:Year>
    <b:YearAccessed>7</b:YearAccessed>
    <b:MonthAccessed>Feb</b:MonthAccessed>
    <b:DayAccessed>2019</b:DayAccessed>
    <b:URL>https://www.mathworks.com/help/vision/examples/image-category-classification-using-bag-of-features.html</b:URL>
    <b:RefOrder>13</b:RefOrder>
  </b:Source>
  <b:Source>
    <b:Tag>Has09</b:Tag>
    <b:SourceType>Book</b:SourceType>
    <b:Guid>{86017D97-C439-4A49-AFE6-1E9692066A7C}</b:Guid>
    <b:Title>The Elements of Statistical Learning</b:Title>
    <b:Year>2009</b:Year>
    <b:City>New York</b:City>
    <b:Publisher>Springer</b:Publisher>
    <b:Author>
      <b:Author>
        <b:NameList>
          <b:Person>
            <b:Last>Hastie</b:Last>
            <b:First>T.</b:First>
          </b:Person>
          <b:Person>
            <b:Last>Tibshirani</b:Last>
            <b:First>R.</b:First>
          </b:Person>
          <b:Person>
            <b:Last>Friedman</b:Last>
            <b:First>J.</b:First>
          </b:Person>
        </b:NameList>
      </b:Author>
    </b:Author>
    <b:Edition>2nd</b:Edition>
    <b:RefOrder>23</b:RefOrder>
  </b:Source>
  <b:Source>
    <b:Tag>Jam13</b:Tag>
    <b:SourceType>Book</b:SourceType>
    <b:Guid>{AEA092DD-E1D4-4552-82FB-93EC6549CAE8}</b:Guid>
    <b:Title>An Introduction to Statistical Learning: with Applications in R</b:Title>
    <b:Year>2013</b:Year>
    <b:City>New York</b:City>
    <b:Publisher>Springer</b:Publisher>
    <b:Author>
      <b:Author>
        <b:NameList>
          <b:Person>
            <b:Last>James</b:Last>
            <b:First>G.</b:First>
          </b:Person>
          <b:Person>
            <b:Last>Witten</b:Last>
            <b:First>D.</b:First>
          </b:Person>
          <b:Person>
            <b:Last>Hastie</b:Last>
            <b:First>T.</b:First>
          </b:Person>
          <b:Person>
            <b:Last>Tibshirani</b:Last>
            <b:First>R.</b:First>
          </b:Person>
        </b:NameList>
      </b:Author>
    </b:Author>
    <b:RefOrder>22</b:RefOrder>
  </b:Source>
  <b:Source>
    <b:Tag>Jul111</b:Tag>
    <b:SourceType>InternetSite</b:SourceType>
    <b:Guid>{F058002D-342C-CB4F-ACE8-C9F9A7CA9BD7}</b:Guid>
    <b:Author>
      <b:Author>
        <b:NameList>
          <b:Person>
            <b:Last>III</b:Last>
            <b:First>Julius</b:First>
            <b:Middle>O Smith</b:Middle>
          </b:Person>
        </b:NameList>
      </b:Author>
    </b:Author>
    <b:Title>Spectral Audio Signal Processing </b:Title>
    <b:URL>http://ccrma.stanford.edu/~jos/sasp/</b:URL>
    <b:ProductionCompany>Center for Computer Research in Music and Acoustics (CCRMA) Stanford University </b:ProductionCompany>
    <b:Year>2011</b:Year>
    <b:YearAccessed>2019</b:YearAccessed>
    <b:RefOrder>14</b:RefOrder>
  </b:Source>
  <b:Source>
    <b:Tag>LiT16</b:Tag>
    <b:SourceType>JournalArticle</b:SourceType>
    <b:Guid>{BF88E712-18F8-AE4E-A8A2-E1A910E2E8A5}</b:Guid>
    <b:Title>ECG Classification Using Wavelet Packet Entropy and Random Forests</b:Title>
    <b:Year>2016</b:Year>
    <b:Author>
      <b:Author>
        <b:NameList>
          <b:Person>
            <b:Last>Li</b:Last>
            <b:First>Taiyong</b:First>
          </b:Person>
          <b:Person>
            <b:Last>Zhou</b:Last>
            <b:First>Min</b:First>
          </b:Person>
        </b:NameList>
      </b:Author>
    </b:Author>
    <b:JournalName>Entropy</b:JournalName>
    <b:Volume>18</b:Volume>
    <b:Issue>8</b:Issue>
    <b:Pages>285</b:Pages>
    <b:RefOrder>19</b:RefOrder>
  </b:Source>
  <b:Source>
    <b:Tag>Don95</b:Tag>
    <b:SourceType>JournalArticle</b:SourceType>
    <b:Guid>{9E904771-7461-304E-8115-24E38B4459E1}</b:Guid>
    <b:Author>
      <b:Author>
        <b:NameList>
          <b:Person>
            <b:Last>Percival</b:Last>
            <b:First>Donald</b:First>
            <b:Middle>P</b:Middle>
          </b:Person>
        </b:NameList>
      </b:Author>
    </b:Author>
    <b:Title>On Estimation of the Wavelet Variance</b:Title>
    <b:JournalName>Biometrika</b:JournalName>
    <b:Year>1995</b:Year>
    <b:Volume>82</b:Volume>
    <b:Issue>3</b:Issue>
    <b:Pages>619</b:Pages>
    <b:RefOrder>20</b:RefOrder>
  </b:Source>
  <b:Source>
    <b:Tag>Ali94</b:Tag>
    <b:SourceType>JournalArticle</b:SourceType>
    <b:Guid>{2A35CED9-1256-5C40-8297-0C8B9D61B26B}</b:Guid>
    <b:Author>
      <b:Author>
        <b:NameList>
          <b:Person>
            <b:Last>Akansu</b:Last>
            <b:First>Ali</b:First>
            <b:Middle>N</b:Middle>
          </b:Person>
        </b:NameList>
      </b:Author>
    </b:Author>
    <b:Title>Wavelets and filter banks. A signal processing perspective</b:Title>
    <b:JournalName>IEEE Circuits and Devices Magazine</b:JournalName>
    <b:Year>1994</b:Year>
    <b:Volume>10</b:Volume>
    <b:Issue>6</b:Issue>
    <b:Pages>14-18</b:Pages>
    <b:RefOrder>15</b:RefOrder>
  </b:Source>
  <b:Source>
    <b:Tag>Ama95</b:Tag>
    <b:SourceType>JournalArticle</b:SourceType>
    <b:Guid>{BFCCAC7C-8880-954E-95B3-01E0CDDA9217}</b:Guid>
    <b:Author>
      <b:Author>
        <b:NameList>
          <b:Person>
            <b:Last>Graps</b:Last>
            <b:First>Amara</b:First>
          </b:Person>
        </b:NameList>
      </b:Author>
    </b:Author>
    <b:Title>An Introduction to Wavelets</b:Title>
    <b:JournalName>IEEE Computational Science &amp; Engineering</b:JournalName>
    <b:Year>1995</b:Year>
    <b:Volume>2</b:Volume>
    <b:Issue>2</b:Issue>
    <b:Pages>50-61</b:Pages>
    <b:RefOrder>16</b:RefOrder>
  </b:Source>
  <b:Source>
    <b:Tag>Aka10</b:Tag>
    <b:SourceType>JournalArticle</b:SourceType>
    <b:Guid>{E51AAFFA-17D9-B748-BA38-B5B1630CB4E4}</b:Guid>
    <b:Title>Wavelet Transforms in Signal Processing: A Review of Emerging Applications</b:Title>
    <b:JournalName>Physical Communication</b:JournalName>
    <b:Year>2010</b:Year>
    <b:Volume>3</b:Volume>
    <b:Issue>1</b:Issue>
    <b:Pages>1-18</b:Pages>
    <b:Author>
      <b:Author>
        <b:NameList>
          <b:Person>
            <b:Last>Akansu</b:Last>
            <b:Middle>Ali</b:Middle>
            <b:First>N</b:First>
          </b:Person>
          <b:Person>
            <b:Last>Selesnick</b:Last>
            <b:First>Ivan</b:First>
          </b:Person>
          <b:Person>
            <b:Last>Serdijn</b:Last>
            <b:Middle>A</b:Middle>
            <b:First>Wouter</b:First>
          </b:Person>
        </b:NameList>
      </b:Author>
    </b:Author>
    <b:RefOrder>17</b:RefOrder>
  </b:Source>
  <b:Source>
    <b:Tag>Tza01</b:Tag>
    <b:SourceType>ConferenceProceedings</b:SourceType>
    <b:Guid>{899DC20E-9501-C046-BDCA-E935F7D469F2}</b:Guid>
    <b:Title>Audio Analysis using the Discrete Wavelet Transform</b:Title>
    <b:Year>2001</b:Year>
    <b:Author>
      <b:Author>
        <b:NameList>
          <b:Person>
            <b:Last>Tzanetakis</b:Last>
            <b:First>George</b:First>
          </b:Person>
          <b:Person>
            <b:Last>Essl</b:Last>
            <b:First>Georg</b:First>
          </b:Person>
          <b:Person>
            <b:Last>Cook</b:Last>
            <b:Middle>R</b:Middle>
            <b:First>Perry</b:First>
          </b:Person>
        </b:NameList>
      </b:Author>
    </b:Author>
    <b:ConferenceName>WSES International Conference Acoustics and Music: Theory and Applications </b:ConferenceName>
    <b:RefOrder>21</b:RefOrder>
  </b:Source>
  <b:Source>
    <b:Tag>The19</b:Tag>
    <b:SourceType>InternetSite</b:SourceType>
    <b:Guid>{27EBCA73-352D-B64E-BB64-54383F639460}</b:Guid>
    <b:Title>Matlab Examples: Signal Classification Using Wavelet-Based Features and Support Vector Machines</b:Title>
    <b:Author>
      <b:Author>
        <b:Corporate>The Mathworks Inc</b:Corporate>
      </b:Author>
    </b:Author>
    <b:URL>https://www.mathworks.com/examples/wavelet/mw/wavelet-ex52408711-signal-classification-using-wavelet-based-features-and-support-vector-machines</b:URL>
    <b:YearAccessed>2019</b:YearAccessed>
    <b:RefOrder>18</b:RefOrder>
  </b:Source>
  <b:Source>
    <b:Tag>Hag96</b:Tag>
    <b:SourceType>Book</b:SourceType>
    <b:Guid>{1170E7B2-8DF0-4445-AA89-59858C9838E7}</b:Guid>
    <b:Title>Neural Network Design</b:Title>
    <b:Year>1996</b:Year>
    <b:City>Boston, MA</b:City>
    <b:Publisher>PWS Publishing</b:Publisher>
    <b:Author>
      <b:Author>
        <b:NameList>
          <b:Person>
            <b:Last>Hagan</b:Last>
            <b:Middle>T.</b:Middle>
            <b:First>M.</b:First>
          </b:Person>
          <b:Person>
            <b:Last>Denmuth</b:Last>
            <b:Middle>B.</b:Middle>
            <b:First>H.</b:First>
          </b:Person>
          <b:Person>
            <b:Last>Beale</b:Last>
            <b:Middle>H.</b:Middle>
            <b:First>M.</b:First>
          </b:Person>
        </b:NameList>
      </b:Author>
    </b:Author>
    <b:RefOrder>25</b:RefOrder>
  </b:Source>
  <b:Source>
    <b:Tag>OSh15</b:Tag>
    <b:SourceType>JournalArticle</b:SourceType>
    <b:Guid>{7144889D-F246-45CB-BD3D-1D9FF3CF4FCA}</b:Guid>
    <b:Author>
      <b:Author>
        <b:NameList>
          <b:Person>
            <b:Last>O'Shea</b:Last>
            <b:First>Keiron</b:First>
          </b:Person>
          <b:Person>
            <b:Last>Nash</b:Last>
            <b:First>Ryan</b:First>
          </b:Person>
        </b:NameList>
      </b:Author>
    </b:Author>
    <b:Title>An Introduction to Convolutional Neural Networks.</b:Title>
    <b:Year>2015</b:Year>
    <b:JournalName>arXiv:1511.08458 [cs.NE]</b:JournalName>
    <b:RefOrder>26</b:RefOrder>
  </b:Source>
  <b:Source>
    <b:Tag>Sze15</b:Tag>
    <b:SourceType>JournalArticle</b:SourceType>
    <b:Guid>{6E8716E8-7689-45B9-9FC7-1DE61CD7D2DB}</b:Guid>
    <b:Title>Going deeper with convolutions.</b:Title>
    <b:Year>2015</b:Year>
    <b:Author>
      <b:Author>
        <b:NameList>
          <b:Person>
            <b:Last>Szegedy</b:Last>
            <b:First>Christian</b:First>
          </b:Person>
          <b:Person>
            <b:Last>Liu</b:Last>
            <b:First>Wei</b:First>
          </b:Person>
          <b:Person>
            <b:Last>Jia</b:Last>
            <b:First>Yangqing</b:First>
          </b:Person>
          <b:Person>
            <b:Last>Sermanet</b:Last>
            <b:First>Pierre</b:First>
          </b:Person>
          <b:Person>
            <b:Last>Reed</b:Last>
            <b:First>Scott</b:First>
          </b:Person>
          <b:Person>
            <b:Last>Angeulov</b:Last>
            <b:First>Dragomir</b:First>
          </b:Person>
          <b:Person>
            <b:Last>Erhan</b:Last>
            <b:First>Dumitru</b:First>
          </b:Person>
          <b:Person>
            <b:Last>Vanhoucke</b:Last>
            <b:First>Vincent</b:First>
          </b:Person>
          <b:Person>
            <b:Last>Rabinovich</b:Last>
            <b:First>Andrew</b:First>
          </b:Person>
        </b:NameList>
      </b:Author>
    </b:Author>
    <b:JournalName>2015 IEEE Conference on Computer Vision and Pattern Recognition (CVPR)</b:JournalName>
    <b:Pages>1-9</b:Pages>
    <b:RefOrder>27</b:RefOrder>
  </b:Source>
</b:Sources>
</file>

<file path=customXml/itemProps1.xml><?xml version="1.0" encoding="utf-8"?>
<ds:datastoreItem xmlns:ds="http://schemas.openxmlformats.org/officeDocument/2006/customXml" ds:itemID="{56FF2D40-6C06-4682-B9F6-6A3CB965B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15</Pages>
  <Words>8712</Words>
  <Characters>49659</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Preparation of Papers for AIAA Journals</vt:lpstr>
    </vt:vector>
  </TitlesOfParts>
  <Manager/>
  <Company>AIAA</Company>
  <LinksUpToDate>false</LinksUpToDate>
  <CharactersWithSpaces>58255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AIAA Journals</dc:title>
  <dc:subject/>
  <dc:creator>Todd Schultz</dc:creator>
  <cp:keywords>TP Template 2017</cp:keywords>
  <dc:description/>
  <cp:lastModifiedBy>Todd Schultz</cp:lastModifiedBy>
  <cp:revision>390</cp:revision>
  <cp:lastPrinted>2019-03-12T03:58:00Z</cp:lastPrinted>
  <dcterms:created xsi:type="dcterms:W3CDTF">2019-02-27T21:14:00Z</dcterms:created>
  <dcterms:modified xsi:type="dcterms:W3CDTF">2019-03-12T03:58:00Z</dcterms:modified>
  <cp:category/>
</cp:coreProperties>
</file>