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7AC9E" w14:textId="77777777" w:rsidR="009034D6" w:rsidRDefault="009034D6"/>
    <w:p w14:paraId="36ACA65F" w14:textId="38232824" w:rsidR="004D135C" w:rsidRDefault="004D135C">
      <w:r>
        <w:t>[7]</w:t>
      </w:r>
    </w:p>
    <w:p w14:paraId="09F9B2B5" w14:textId="7F9A596A" w:rsidR="004D135C" w:rsidRDefault="004D135C">
      <w:r>
        <w:t xml:space="preserve">In </w:t>
      </w:r>
      <w:proofErr w:type="spellStart"/>
      <w:r>
        <w:t>Adavanne</w:t>
      </w:r>
      <w:proofErr w:type="spellEnd"/>
      <w:r>
        <w:t xml:space="preserve"> et al, LSTM units (Long short-term memory) within a Recurrent Neural Network (RNN) are leveraged to identify sound events in polyphonic audio samples</w:t>
      </w:r>
      <w:sdt>
        <w:sdtPr>
          <w:id w:val="1237434567"/>
          <w:citation/>
        </w:sdtPr>
        <w:sdtEndPr/>
        <w:sdtContent>
          <w:r>
            <w:fldChar w:fldCharType="begin"/>
          </w:r>
          <w:r>
            <w:instrText xml:space="preserve"> CITATION Ada16 \l 1033 </w:instrText>
          </w:r>
          <w:r>
            <w:fldChar w:fldCharType="separate"/>
          </w:r>
          <w:r>
            <w:rPr>
              <w:noProof/>
            </w:rPr>
            <w:t xml:space="preserve"> </w:t>
          </w:r>
          <w:r w:rsidRPr="009503B7">
            <w:rPr>
              <w:noProof/>
            </w:rPr>
            <w:t>[7]</w:t>
          </w:r>
          <w:r>
            <w:fldChar w:fldCharType="end"/>
          </w:r>
        </w:sdtContent>
      </w:sdt>
      <w:r>
        <w:t>. Three different feature sets were studied</w:t>
      </w:r>
      <w:r w:rsidR="00F83E57">
        <w:t>:</w:t>
      </w:r>
      <w:r>
        <w:t xml:space="preserve"> log </w:t>
      </w:r>
      <w:proofErr w:type="spellStart"/>
      <w:r>
        <w:t>mel</w:t>
      </w:r>
      <w:proofErr w:type="spellEnd"/>
      <w:r>
        <w:t>-band energy, harmonic features (such as pitch), and time difference of arrival (TDOA)</w:t>
      </w:r>
      <w:r w:rsidR="00F83E57">
        <w:t>.</w:t>
      </w:r>
      <w:r>
        <w:t xml:space="preserve"> </w:t>
      </w:r>
      <w:r w:rsidR="00F83E57">
        <w:t>A</w:t>
      </w:r>
      <w:r>
        <w:t xml:space="preserve"> combination of </w:t>
      </w:r>
      <w:proofErr w:type="spellStart"/>
      <w:r>
        <w:t>mel</w:t>
      </w:r>
      <w:proofErr w:type="spellEnd"/>
      <w:r>
        <w:t xml:space="preserve">-band </w:t>
      </w:r>
      <w:r w:rsidR="00F83E57">
        <w:t xml:space="preserve">energy </w:t>
      </w:r>
      <w:r>
        <w:t>and TDOA features performed the best</w:t>
      </w:r>
      <w:r w:rsidR="00F83E57">
        <w:t xml:space="preserve"> in this context.</w:t>
      </w:r>
    </w:p>
    <w:p w14:paraId="5AD7D1DB" w14:textId="77777777" w:rsidR="00BA30C7" w:rsidRDefault="00BA30C7">
      <w:r>
        <w:t>[8] and [9]</w:t>
      </w:r>
    </w:p>
    <w:p w14:paraId="4BF173A4" w14:textId="6EAFB776" w:rsidR="00F464BE" w:rsidRDefault="00BA30C7">
      <w:proofErr w:type="spellStart"/>
      <w:r>
        <w:t>Royo-Letelier</w:t>
      </w:r>
      <w:proofErr w:type="spellEnd"/>
      <w:r>
        <w:t xml:space="preserve"> et al </w:t>
      </w:r>
      <w:sdt>
        <w:sdtPr>
          <w:id w:val="-263300230"/>
          <w:citation/>
        </w:sdtPr>
        <w:sdtEndPr/>
        <w:sdtContent>
          <w:r>
            <w:fldChar w:fldCharType="begin"/>
          </w:r>
          <w:r>
            <w:instrText xml:space="preserve"> CITATION Roy18 \l 1033 </w:instrText>
          </w:r>
          <w:r>
            <w:fldChar w:fldCharType="separate"/>
          </w:r>
          <w:r w:rsidRPr="009503B7">
            <w:rPr>
              <w:noProof/>
            </w:rPr>
            <w:t>[8]</w:t>
          </w:r>
          <w:r>
            <w:fldChar w:fldCharType="end"/>
          </w:r>
        </w:sdtContent>
      </w:sdt>
      <w:r>
        <w:t xml:space="preserve"> explored the use of metric learning to disambiguate artists within a music catalog. They found that at smaller dataset sizes (300 or fewer examples), that a traditional 1D-CNN (One Dimensional Convolutional Neural Network) outperformed the metric learning model</w:t>
      </w:r>
      <w:sdt>
        <w:sdtPr>
          <w:id w:val="-1865895333"/>
          <w:citation/>
        </w:sdtPr>
        <w:sdtEndPr/>
        <w:sdtContent>
          <w:r>
            <w:fldChar w:fldCharType="begin"/>
          </w:r>
          <w:r>
            <w:instrText xml:space="preserve"> CITATION Roy18 \l 1033 </w:instrText>
          </w:r>
          <w:r>
            <w:fldChar w:fldCharType="separate"/>
          </w:r>
          <w:r>
            <w:rPr>
              <w:noProof/>
            </w:rPr>
            <w:t xml:space="preserve"> </w:t>
          </w:r>
          <w:r w:rsidRPr="009503B7">
            <w:rPr>
              <w:noProof/>
            </w:rPr>
            <w:t>[8]</w:t>
          </w:r>
          <w:r>
            <w:fldChar w:fldCharType="end"/>
          </w:r>
        </w:sdtContent>
      </w:sdt>
      <w:r>
        <w:t>. The model they compared their metric learning model to is described in</w:t>
      </w:r>
      <w:sdt>
        <w:sdtPr>
          <w:id w:val="-209267250"/>
          <w:citation/>
        </w:sdtPr>
        <w:sdtEndPr/>
        <w:sdtContent>
          <w:r>
            <w:fldChar w:fldCharType="begin"/>
          </w:r>
          <w:r>
            <w:instrText xml:space="preserve"> CITATION Par18 \l 1033 </w:instrText>
          </w:r>
          <w:r>
            <w:fldChar w:fldCharType="separate"/>
          </w:r>
          <w:r>
            <w:rPr>
              <w:noProof/>
            </w:rPr>
            <w:t xml:space="preserve"> </w:t>
          </w:r>
          <w:r w:rsidRPr="009503B7">
            <w:rPr>
              <w:noProof/>
            </w:rPr>
            <w:t>[9]</w:t>
          </w:r>
          <w:r>
            <w:fldChar w:fldCharType="end"/>
          </w:r>
        </w:sdtContent>
      </w:sdt>
      <w:r w:rsidR="00627D96">
        <w:t>.</w:t>
      </w:r>
    </w:p>
    <w:p w14:paraId="3FCFCC7F" w14:textId="77777777" w:rsidR="00035A9F" w:rsidRDefault="00F464BE">
      <w:r>
        <w:t xml:space="preserve">In [8], </w:t>
      </w:r>
      <w:r w:rsidR="00BA30C7">
        <w:t xml:space="preserve">triplet loss </w:t>
      </w:r>
      <w:r>
        <w:t xml:space="preserve">was used to </w:t>
      </w:r>
      <w:r w:rsidR="00BA30C7">
        <w:t xml:space="preserve">separate </w:t>
      </w:r>
      <w:r>
        <w:t>different groups of musicians.</w:t>
      </w:r>
      <w:r w:rsidR="00BA30C7">
        <w:t xml:space="preserve"> </w:t>
      </w:r>
      <w:r>
        <w:t xml:space="preserve">This loss mechanism learns a metric preserving map </w:t>
      </w:r>
      <w:r w:rsidRPr="00F464BE">
        <w:rPr>
          <w:i/>
        </w:rPr>
        <w:t>f</w:t>
      </w:r>
      <w:r>
        <w:t xml:space="preserve"> that groups similar pairs and distances dissimilar pairs given </w:t>
      </w:r>
      <w:r w:rsidR="00BA30C7">
        <w:t xml:space="preserve">a </w:t>
      </w:r>
      <w:r>
        <w:t>triplet</w:t>
      </w:r>
      <w:r w:rsidR="00BA30C7">
        <w:t xml:space="preserve"> of (</w:t>
      </w:r>
      <w:proofErr w:type="spellStart"/>
      <w:r w:rsidR="00BA30C7">
        <w:t>x</w:t>
      </w:r>
      <w:r w:rsidR="00BA30C7" w:rsidRPr="00E156D6">
        <w:rPr>
          <w:vertAlign w:val="subscript"/>
        </w:rPr>
        <w:t>a</w:t>
      </w:r>
      <w:proofErr w:type="spellEnd"/>
      <w:r w:rsidR="00BA30C7">
        <w:t>, x</w:t>
      </w:r>
      <w:r w:rsidR="00BA30C7" w:rsidRPr="00E156D6">
        <w:rPr>
          <w:vertAlign w:val="subscript"/>
        </w:rPr>
        <w:t>+</w:t>
      </w:r>
      <w:r w:rsidR="00BA30C7">
        <w:t>, x</w:t>
      </w:r>
      <w:r w:rsidR="00BA30C7" w:rsidRPr="00E156D6">
        <w:rPr>
          <w:vertAlign w:val="subscript"/>
        </w:rPr>
        <w:t>-</w:t>
      </w:r>
      <w:r w:rsidR="00BA30C7">
        <w:t>)</w:t>
      </w:r>
      <w:r>
        <w:t>.</w:t>
      </w:r>
    </w:p>
    <w:p w14:paraId="6B1818A9" w14:textId="77777777" w:rsidR="00035A9F" w:rsidRDefault="00035A9F"/>
    <w:p w14:paraId="6C5BA87D" w14:textId="124BA3F6" w:rsidR="00035A9F" w:rsidRDefault="0049257B">
      <w:r>
        <w:t>V</w:t>
      </w:r>
      <w:r w:rsidR="00EB0DC9">
        <w:t xml:space="preserve">olker B. </w:t>
      </w:r>
      <w:proofErr w:type="spellStart"/>
      <w:r w:rsidR="00EB0DC9">
        <w:t>Deecke</w:t>
      </w:r>
      <w:proofErr w:type="spellEnd"/>
      <w:r w:rsidR="00EB0DC9">
        <w:t xml:space="preserve"> and Vincent M. </w:t>
      </w:r>
      <w:proofErr w:type="spellStart"/>
      <w:r w:rsidR="00EB0DC9">
        <w:t>Janik</w:t>
      </w:r>
      <w:proofErr w:type="spellEnd"/>
      <w:r w:rsidR="00EB0DC9">
        <w:t>. “Automated categorization of bioacoustics signals: Avoiding per</w:t>
      </w:r>
      <w:r w:rsidR="00F02DA8">
        <w:t xml:space="preserve">ceptual pitfalls.” </w:t>
      </w:r>
      <w:r w:rsidR="00572467">
        <w:t>Journal of the Acoustical Society of America,</w:t>
      </w:r>
      <w:r w:rsidR="00A629BB">
        <w:t xml:space="preserve"> vol. 119,</w:t>
      </w:r>
      <w:r w:rsidR="006F3A98">
        <w:t xml:space="preserve"> no. 1, pp. 645-653, 20</w:t>
      </w:r>
      <w:r w:rsidR="00DA3D76">
        <w:t>06.</w:t>
      </w:r>
    </w:p>
    <w:p w14:paraId="7ADDDB05" w14:textId="2C285A09" w:rsidR="00DA3D76" w:rsidRDefault="00DA3D76"/>
    <w:p w14:paraId="2312D1A1" w14:textId="74C12843" w:rsidR="00DA3D76" w:rsidRDefault="001B7313">
      <w:r>
        <w:t xml:space="preserve">The authors present data and results of using unsupervised learning to categorize </w:t>
      </w:r>
      <w:r w:rsidR="003776BD">
        <w:t xml:space="preserve">animal vocalizations into meaningful biologically relevant categories. Used ‘known’ data from </w:t>
      </w:r>
      <w:r w:rsidR="00AD3094">
        <w:t>bottlenose dolphins and orca whales. The data was categorized by and agreed upon by humans</w:t>
      </w:r>
      <w:r w:rsidR="004933F2">
        <w:t xml:space="preserve"> specialists. Algorithm only referenced and not provided in paper. Used </w:t>
      </w:r>
      <w:r w:rsidR="00152928">
        <w:t>dynamic time warping and adaptive resonance theory ne</w:t>
      </w:r>
      <w:r w:rsidR="003823FB">
        <w:t>ural networks of ‘frequency contours’ of the biological acoustic signals. These ideas leverage</w:t>
      </w:r>
      <w:r w:rsidR="00BC3563">
        <w:t xml:space="preserve"> the natural </w:t>
      </w:r>
      <w:r w:rsidR="006D7373">
        <w:t>features</w:t>
      </w:r>
      <w:r w:rsidR="00B761BB">
        <w:t xml:space="preserve"> of sound by </w:t>
      </w:r>
      <w:r w:rsidR="009F1467">
        <w:t xml:space="preserve">vertebrate auditory </w:t>
      </w:r>
      <w:r w:rsidR="006D7373">
        <w:t>perception:</w:t>
      </w:r>
    </w:p>
    <w:p w14:paraId="31327E50" w14:textId="77F658A8" w:rsidR="006D7373" w:rsidRDefault="006D7373" w:rsidP="006D7373">
      <w:pPr>
        <w:pStyle w:val="ListParagraph"/>
        <w:numPr>
          <w:ilvl w:val="0"/>
          <w:numId w:val="1"/>
        </w:numPr>
      </w:pPr>
      <w:r>
        <w:t xml:space="preserve">Relatively insensitive to changes in the duration of a </w:t>
      </w:r>
      <w:r w:rsidR="00306304">
        <w:t>vocalization pattern. An</w:t>
      </w:r>
      <w:r w:rsidR="00E214D1">
        <w:t>imals don’t care if the vocalization duration is different by small amounts</w:t>
      </w:r>
      <w:r w:rsidR="005B6630">
        <w:t>, more sensitive to frequency changes.</w:t>
      </w:r>
    </w:p>
    <w:p w14:paraId="40B42C34" w14:textId="30C8E094" w:rsidR="005B6630" w:rsidRDefault="005B6630" w:rsidP="006D7373">
      <w:pPr>
        <w:pStyle w:val="ListParagraph"/>
        <w:numPr>
          <w:ilvl w:val="0"/>
          <w:numId w:val="1"/>
        </w:numPr>
      </w:pPr>
      <w:r>
        <w:t>Frequency perception is non</w:t>
      </w:r>
      <w:r w:rsidR="00813B36">
        <w:t>linear</w:t>
      </w:r>
      <w:r w:rsidR="00D919A0">
        <w:t>. Frequency perception is on logarithmic scale, octaves.</w:t>
      </w:r>
    </w:p>
    <w:p w14:paraId="255C5C84" w14:textId="443E5FC0" w:rsidR="00A5767B" w:rsidRDefault="00A5767B" w:rsidP="00A5767B">
      <w:r>
        <w:t xml:space="preserve">Need to allow for adjusting the duration of a signal feature when comparing to a known example, and work with octave frequencies. The </w:t>
      </w:r>
      <w:r w:rsidR="0026278F">
        <w:t xml:space="preserve">adaptive resonance theory 2 neural network compares a signal to a set of references, if close categorize with reference, </w:t>
      </w:r>
      <w:r w:rsidR="00236C8F">
        <w:t xml:space="preserve">else make new reference category. </w:t>
      </w:r>
      <w:r w:rsidR="001D6CFB">
        <w:t>Demonstrated improved accuracy of categorization as compared to human observers and improved consistency.</w:t>
      </w:r>
      <w:r w:rsidR="00D8430E">
        <w:t xml:space="preserve"> The automated method was returned the same categorization for a given data set. </w:t>
      </w:r>
    </w:p>
    <w:p w14:paraId="26649720" w14:textId="10973F0C" w:rsidR="009017C7" w:rsidRDefault="00814542" w:rsidP="009017C7">
      <w:pPr>
        <w:pStyle w:val="ListParagraph"/>
        <w:numPr>
          <w:ilvl w:val="0"/>
          <w:numId w:val="2"/>
        </w:numPr>
        <w:pBdr>
          <w:bottom w:val="single" w:sz="12" w:space="1" w:color="auto"/>
        </w:pBdr>
      </w:pPr>
      <w:r>
        <w:t>Supports the use of octave filters</w:t>
      </w:r>
    </w:p>
    <w:p w14:paraId="155A6C21" w14:textId="77777777" w:rsidR="009017C7" w:rsidRDefault="009017C7" w:rsidP="009017C7">
      <w:pPr>
        <w:pBdr>
          <w:bottom w:val="single" w:sz="12" w:space="1" w:color="auto"/>
        </w:pBdr>
        <w:ind w:left="360"/>
      </w:pPr>
      <w:bookmarkStart w:id="0" w:name="_GoBack"/>
      <w:bookmarkEnd w:id="0"/>
    </w:p>
    <w:p w14:paraId="46B10846" w14:textId="77777777" w:rsidR="009017C7" w:rsidRDefault="009017C7" w:rsidP="009017C7"/>
    <w:p w14:paraId="5CF513D3" w14:textId="2B696B95" w:rsidR="00EE00F2" w:rsidRDefault="00CD078F">
      <w:pPr>
        <w:rPr>
          <w:b/>
          <w:u w:val="single"/>
        </w:rPr>
      </w:pPr>
      <w:r w:rsidRPr="00CD078F">
        <w:rPr>
          <w:b/>
          <w:u w:val="single"/>
        </w:rPr>
        <w:t>Wavelets</w:t>
      </w:r>
    </w:p>
    <w:p w14:paraId="25FC270D" w14:textId="76D963ED" w:rsidR="009017C7" w:rsidRDefault="009017C7" w:rsidP="009017C7">
      <w:r>
        <w:lastRenderedPageBreak/>
        <w:t xml:space="preserve">Historically, much research into audio signal classification using joint time-frequency representation techniques has involved the traditional Fourier Transform or time-dependent variants such as the Short-Term Fourier Transform (STFT). While such analysis via the Fourier basis offers decent feature extraction results, there exist alternative methods that may offer superior results -- primarily with respect to the acoustic domain and human perception signals where frequencies of interest can lie an octave, dyadic scale. </w:t>
      </w:r>
    </w:p>
    <w:p w14:paraId="354B4F99" w14:textId="71CC4A90" w:rsidR="009017C7" w:rsidRDefault="009017C7" w:rsidP="009017C7">
      <w:r>
        <w:t xml:space="preserve">Here we consider the use of wavelets and the discrete wavelet and wavelet packet transforms as techniques for audio signal feature extraction and classification. A key difference between wavelet transforms and Fourier transforms is that while Fourier transforms have a single set of </w:t>
      </w:r>
      <w:proofErr w:type="spellStart"/>
      <w:r>
        <w:t>basis</w:t>
      </w:r>
      <w:proofErr w:type="spellEnd"/>
      <w:r>
        <w:t xml:space="preserve"> functions in sine, cosine, the wavelet transforms do not; they instead have an infinite number of </w:t>
      </w:r>
      <w:proofErr w:type="spellStart"/>
      <w:r>
        <w:t>basis</w:t>
      </w:r>
      <w:proofErr w:type="spellEnd"/>
      <w:r>
        <w:t xml:space="preserve"> functions stemming from an appropriately chosen “mother wavelet”, and scaling and shifting of that wavelet function.  The result of this is that the 2-D time-frequency joint space can be decimated into a multiresolution analysis, enabling detailed observations at certain times </w:t>
      </w:r>
      <w:r w:rsidRPr="00D503FB">
        <w:rPr>
          <w:i/>
        </w:rPr>
        <w:t>and</w:t>
      </w:r>
      <w:r>
        <w:t xml:space="preserve"> </w:t>
      </w:r>
      <w:r w:rsidRPr="00D503FB">
        <w:t>frequencies</w:t>
      </w:r>
      <w:r>
        <w:t xml:space="preserve"> otherwise obscured from a “uniform” resolution analysis, such as that from the STFT. [</w:t>
      </w:r>
      <w:r w:rsidRPr="00D503FB">
        <w:t>https://www.di.ens.fr/~mallat/papiers/MallatTheory89.pdf</w:t>
      </w:r>
      <w:r>
        <w:t>] [</w:t>
      </w:r>
      <w:proofErr w:type="spellStart"/>
      <w:r>
        <w:t>Graps</w:t>
      </w:r>
      <w:proofErr w:type="spellEnd"/>
      <w:r>
        <w:t xml:space="preserve">]. Furthermore the localization and finite energy properties) of wavelets allows the DWT family to be especially suited for signals of time-varying frequency structure signals such as audio recordings (***) </w:t>
      </w:r>
    </w:p>
    <w:p w14:paraId="25397F4B" w14:textId="5F1C2A86" w:rsidR="009017C7" w:rsidRPr="009017C7" w:rsidRDefault="009017C7" w:rsidP="009017C7">
      <w:pPr>
        <w:rPr>
          <w:b/>
        </w:rPr>
      </w:pPr>
      <w:r>
        <w:t xml:space="preserve">Insofar the DWT has been primarily used in applications such as signal </w:t>
      </w:r>
      <w:proofErr w:type="spellStart"/>
      <w:r>
        <w:t>denoising</w:t>
      </w:r>
      <w:proofErr w:type="spellEnd"/>
      <w:r>
        <w:t xml:space="preserve">, compression, and image feature detection. It has also been widely exploited in biomedical signal processing, such as in classification of transient content of EEG signals for neurological purposes. The literature for DWT-based audio signal feature extraction and classification is relatively minimal; the following feature sets for environmental noise </w:t>
      </w:r>
      <w:proofErr w:type="spellStart"/>
      <w:r>
        <w:t>contimation</w:t>
      </w:r>
      <w:proofErr w:type="spellEnd"/>
      <w:r>
        <w:t xml:space="preserve"> of aircraft acoustic recordings were </w:t>
      </w:r>
      <w:r>
        <w:t>…………..&lt;</w:t>
      </w:r>
      <w:r>
        <w:rPr>
          <w:b/>
        </w:rPr>
        <w:t xml:space="preserve">unfinished and unedited. Need to make more succinct&gt; . </w:t>
      </w:r>
    </w:p>
    <w:p w14:paraId="3741E3A7" w14:textId="4F39BF02" w:rsidR="009017C7" w:rsidRPr="009017C7" w:rsidRDefault="009017C7" w:rsidP="009017C7">
      <w:pPr>
        <w:rPr>
          <w:rFonts w:cstheme="minorHAnsi"/>
        </w:rPr>
      </w:pPr>
      <w:r w:rsidRPr="009017C7">
        <w:rPr>
          <w:rFonts w:cstheme="minorHAnsi"/>
        </w:rPr>
        <w:t>In [ ], D. Percival formalizes the “wavelet variance” – a decomposition of the variance of a time-series process across different “scales.” The work shows how the wavelet variance of a time series signal can be decomposed into individual functions of scale (i.e. time) analogously to how a real-valued stochastic process’s variance – the spectrum – decomposes across frequencies. In this regard the wavelet variance at each scale is a measure of “</w:t>
      </w:r>
      <w:r w:rsidRPr="009017C7">
        <w:rPr>
          <w:rFonts w:eastAsiaTheme="minorEastAsia" w:cstheme="minorHAnsi"/>
        </w:rPr>
        <w:t>measure of how muc</w:t>
      </w:r>
      <w:r w:rsidRPr="009017C7">
        <w:rPr>
          <w:rFonts w:cstheme="minorHAnsi"/>
        </w:rPr>
        <w:t>h a weighted average with band-</w:t>
      </w:r>
      <w:r w:rsidRPr="009017C7">
        <w:rPr>
          <w:rFonts w:eastAsiaTheme="minorEastAsia" w:cstheme="minorHAnsi"/>
        </w:rPr>
        <w:t>width λ of the process {</w:t>
      </w:r>
      <w:proofErr w:type="spellStart"/>
      <w:r w:rsidRPr="009017C7">
        <w:rPr>
          <w:rFonts w:eastAsiaTheme="minorEastAsia" w:cstheme="minorHAnsi"/>
        </w:rPr>
        <w:t>Yt</w:t>
      </w:r>
      <w:proofErr w:type="spellEnd"/>
      <w:r w:rsidRPr="009017C7">
        <w:rPr>
          <w:rFonts w:eastAsiaTheme="minorEastAsia" w:cstheme="minorHAnsi"/>
        </w:rPr>
        <w:t xml:space="preserve">} changes from one time period of length λ </w:t>
      </w:r>
      <w:r w:rsidRPr="009017C7">
        <w:rPr>
          <w:rFonts w:cstheme="minorHAnsi"/>
        </w:rPr>
        <w:t xml:space="preserve">to the next” []. The wavelet variance is furthermore a compact octave-band representation of the signal, capturing the time-varying frequency </w:t>
      </w:r>
      <w:proofErr w:type="spellStart"/>
      <w:r w:rsidRPr="009017C7">
        <w:rPr>
          <w:rFonts w:cstheme="minorHAnsi"/>
        </w:rPr>
        <w:t>charatistics</w:t>
      </w:r>
      <w:proofErr w:type="spellEnd"/>
      <w:r w:rsidRPr="009017C7">
        <w:rPr>
          <w:rFonts w:cstheme="minorHAnsi"/>
        </w:rPr>
        <w:t xml:space="preserve"> per octave into a single value per passband, as under most conditions, the wavelet variance writes as </w:t>
      </w:r>
      <m:oMath>
        <m:sSup>
          <m:sSupPr>
            <m:ctrlPr>
              <w:rPr>
                <w:rFonts w:ascii="Cambria Math" w:eastAsiaTheme="minorEastAsia" w:hAnsi="Cambria Math" w:cstheme="minorHAnsi"/>
                <w:i/>
                <w:lang w:eastAsia="zh-CN"/>
              </w:rPr>
            </m:ctrlPr>
          </m:sSupPr>
          <m:e>
            <m:sSub>
              <m:sSubPr>
                <m:ctrlPr>
                  <w:rPr>
                    <w:rFonts w:ascii="Cambria Math" w:eastAsiaTheme="minorEastAsia" w:hAnsi="Cambria Math" w:cstheme="minorHAnsi"/>
                    <w:i/>
                    <w:lang w:eastAsia="zh-CN"/>
                  </w:rPr>
                </m:ctrlPr>
              </m:sSubPr>
              <m:e>
                <m:r>
                  <w:rPr>
                    <w:rFonts w:ascii="Cambria Math" w:hAnsi="Cambria Math" w:cstheme="minorHAnsi"/>
                  </w:rPr>
                  <m:t>v</m:t>
                </m:r>
              </m:e>
              <m:sub>
                <m:r>
                  <w:rPr>
                    <w:rFonts w:ascii="Cambria Math" w:hAnsi="Cambria Math" w:cstheme="minorHAnsi"/>
                  </w:rPr>
                  <m:t>Y</m:t>
                </m:r>
              </m:sub>
            </m:sSub>
            <m:d>
              <m:dPr>
                <m:ctrlPr>
                  <w:rPr>
                    <w:rFonts w:ascii="Cambria Math" w:hAnsi="Cambria Math" w:cstheme="minorHAnsi"/>
                    <w:i/>
                  </w:rPr>
                </m:ctrlPr>
              </m:dPr>
              <m:e>
                <m:r>
                  <w:rPr>
                    <w:rFonts w:ascii="Cambria Math" w:hAnsi="Cambria Math" w:cstheme="minorHAnsi"/>
                  </w:rPr>
                  <m:t>λ</m:t>
                </m:r>
              </m:e>
            </m:d>
          </m:e>
          <m:sup>
            <m:r>
              <w:rPr>
                <w:rFonts w:ascii="Cambria Math" w:hAnsi="Cambria Math" w:cstheme="minorHAnsi"/>
              </w:rPr>
              <m:t>2</m:t>
            </m:r>
          </m:sup>
        </m:sSup>
        <m:r>
          <w:rPr>
            <w:rFonts w:ascii="Cambria Math" w:hAnsi="Cambria Math" w:cstheme="minorHAnsi"/>
          </w:rPr>
          <m:t>≈2</m:t>
        </m:r>
        <m:nary>
          <m:naryPr>
            <m:limLoc m:val="subSup"/>
            <m:ctrlPr>
              <w:rPr>
                <w:rFonts w:ascii="Cambria Math" w:eastAsiaTheme="minorEastAsia" w:hAnsi="Cambria Math" w:cstheme="minorHAnsi"/>
                <w:i/>
                <w:lang w:eastAsia="zh-CN"/>
              </w:rPr>
            </m:ctrlPr>
          </m:naryPr>
          <m:sub>
            <m:r>
              <w:rPr>
                <w:rFonts w:ascii="Cambria Math" w:hAnsi="Cambria Math" w:cstheme="minorHAnsi"/>
              </w:rPr>
              <m:t>1/4λ</m:t>
            </m:r>
          </m:sub>
          <m:sup>
            <m:r>
              <w:rPr>
                <w:rFonts w:ascii="Cambria Math" w:hAnsi="Cambria Math" w:cstheme="minorHAnsi"/>
              </w:rPr>
              <m:t>1/2λ</m:t>
            </m:r>
          </m:sup>
          <m:e>
            <m:sSub>
              <m:sSubPr>
                <m:ctrlPr>
                  <w:rPr>
                    <w:rFonts w:ascii="Cambria Math" w:eastAsiaTheme="minorEastAsia" w:hAnsi="Cambria Math" w:cstheme="minorHAnsi"/>
                    <w:i/>
                    <w:lang w:eastAsia="zh-CN"/>
                  </w:rPr>
                </m:ctrlPr>
              </m:sSubPr>
              <m:e>
                <m:r>
                  <w:rPr>
                    <w:rFonts w:ascii="Cambria Math" w:hAnsi="Cambria Math" w:cstheme="minorHAnsi"/>
                  </w:rPr>
                  <m:t>S</m:t>
                </m:r>
              </m:e>
              <m:sub>
                <m:r>
                  <w:rPr>
                    <w:rFonts w:ascii="Cambria Math" w:hAnsi="Cambria Math" w:cstheme="minorHAnsi"/>
                  </w:rPr>
                  <m:t>Y</m:t>
                </m:r>
              </m:sub>
            </m:sSub>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df</m:t>
            </m:r>
          </m:e>
        </m:nary>
      </m:oMath>
      <w:r w:rsidRPr="009017C7">
        <w:rPr>
          <w:rFonts w:cstheme="minorHAnsi"/>
        </w:rPr>
        <w:t xml:space="preserve"> for the stationary time-varying process/signal </w:t>
      </w:r>
      <w:r w:rsidRPr="009017C7">
        <w:rPr>
          <w:rFonts w:cstheme="minorHAnsi"/>
          <w:i/>
        </w:rPr>
        <w:t>S</w:t>
      </w:r>
      <w:r w:rsidRPr="009017C7">
        <w:rPr>
          <w:rFonts w:cstheme="minorHAnsi"/>
        </w:rPr>
        <w:t xml:space="preserve">. </w:t>
      </w:r>
    </w:p>
    <w:p w14:paraId="75C74C44" w14:textId="77777777" w:rsidR="009017C7" w:rsidRPr="009017C7" w:rsidRDefault="009017C7" w:rsidP="009017C7">
      <w:pPr>
        <w:rPr>
          <w:rFonts w:cstheme="minorHAnsi"/>
        </w:rPr>
      </w:pPr>
      <w:r w:rsidRPr="009017C7">
        <w:rPr>
          <w:rFonts w:cstheme="minorHAnsi"/>
        </w:rPr>
        <w:t xml:space="preserve">LI and Tao propose entropy-based features stemming from the discrete wavelet packet transform (DWPT). They suggest that given choice of mother wavelet and decomposition level </w:t>
      </w:r>
      <w:r w:rsidRPr="009017C7">
        <w:rPr>
          <w:rFonts w:cstheme="minorHAnsi"/>
          <w:i/>
        </w:rPr>
        <w:t>L</w:t>
      </w:r>
      <w:r w:rsidRPr="009017C7">
        <w:rPr>
          <w:rFonts w:cstheme="minorHAnsi"/>
        </w:rPr>
        <w:t xml:space="preserve"> to form a feature vector by concatenating all Shannon entropies of the terminal nodes of the DWPT [], where the Shannon entropy here is a measure of uncertainty of a random variable in information theory based on the probability distribution of wavelet packet energy at the nodes per level of the transform. The DWPT is similar to the DWT: both can be viewed as a </w:t>
      </w:r>
      <w:proofErr w:type="spellStart"/>
      <w:r w:rsidRPr="009017C7">
        <w:rPr>
          <w:rFonts w:cstheme="minorHAnsi"/>
        </w:rPr>
        <w:t>multirate</w:t>
      </w:r>
      <w:proofErr w:type="spellEnd"/>
      <w:r w:rsidRPr="009017C7">
        <w:rPr>
          <w:rFonts w:cstheme="minorHAnsi"/>
        </w:rPr>
        <w:t xml:space="preserve"> filter bank of applying pyramidal structure of low and high pass filters (convolving with scaled/shifted versions of the mother wavelet)  to the signal to achieve a binary tree of height </w:t>
      </w:r>
      <w:r w:rsidRPr="009017C7">
        <w:rPr>
          <w:rFonts w:cstheme="minorHAnsi"/>
          <w:i/>
        </w:rPr>
        <w:t>L</w:t>
      </w:r>
      <w:r w:rsidRPr="009017C7">
        <w:rPr>
          <w:rFonts w:cstheme="minorHAnsi"/>
        </w:rPr>
        <w:t>. However while the DWT cascades filters on only the approximation coefficients (low-pass output) and thereby produces the dyadic decomposition, the DWPT cascades on both outputs producing a balanced binary tree with 2</w:t>
      </w:r>
      <w:r w:rsidRPr="009017C7">
        <w:rPr>
          <w:rFonts w:cstheme="minorHAnsi"/>
          <w:vertAlign w:val="superscript"/>
        </w:rPr>
        <w:t>L</w:t>
      </w:r>
      <w:r w:rsidRPr="009017C7">
        <w:rPr>
          <w:rFonts w:cstheme="minorHAnsi"/>
        </w:rPr>
        <w:t xml:space="preserve"> nodes/coefficients. [CITATION NEEDED]</w:t>
      </w:r>
    </w:p>
    <w:p w14:paraId="79C5BB4B" w14:textId="77777777" w:rsidR="009017C7" w:rsidRPr="009017C7" w:rsidRDefault="009017C7" w:rsidP="009017C7">
      <w:pPr>
        <w:rPr>
          <w:rFonts w:cstheme="minorHAnsi"/>
        </w:rPr>
      </w:pPr>
    </w:p>
    <w:p w14:paraId="31AF3059" w14:textId="77777777" w:rsidR="009017C7" w:rsidRPr="009017C7" w:rsidRDefault="009017C7" w:rsidP="009017C7">
      <w:pPr>
        <w:autoSpaceDE w:val="0"/>
        <w:autoSpaceDN w:val="0"/>
        <w:adjustRightInd w:val="0"/>
        <w:spacing w:after="240" w:line="300" w:lineRule="atLeast"/>
        <w:rPr>
          <w:rFonts w:cstheme="minorHAnsi"/>
          <w:color w:val="000000"/>
        </w:rPr>
      </w:pPr>
      <w:proofErr w:type="spellStart"/>
      <w:r w:rsidRPr="009017C7">
        <w:rPr>
          <w:rFonts w:cstheme="minorHAnsi"/>
          <w:color w:val="000000"/>
        </w:rPr>
        <w:t>Tzanetakis</w:t>
      </w:r>
      <w:proofErr w:type="spellEnd"/>
      <w:r w:rsidRPr="009017C7">
        <w:rPr>
          <w:rFonts w:cstheme="minorHAnsi"/>
          <w:color w:val="000000"/>
        </w:rPr>
        <w:t xml:space="preserve">, </w:t>
      </w:r>
      <w:proofErr w:type="spellStart"/>
      <w:r w:rsidRPr="009017C7">
        <w:rPr>
          <w:rFonts w:cstheme="minorHAnsi"/>
          <w:color w:val="000000"/>
        </w:rPr>
        <w:t>Essl</w:t>
      </w:r>
      <w:proofErr w:type="spellEnd"/>
      <w:r w:rsidRPr="009017C7">
        <w:rPr>
          <w:rFonts w:cstheme="minorHAnsi"/>
          <w:color w:val="000000"/>
        </w:rPr>
        <w:t xml:space="preserve">, et. Al discuss methods to classify non-speech audio signals and beat detection using the Discrete Wavelet Transform. In particular they highlight features generated from statistics about the coefficients in each dyadic sub-band. These are for a band level </w:t>
      </w:r>
      <w:r w:rsidRPr="009017C7">
        <w:rPr>
          <w:rFonts w:cstheme="minorHAnsi"/>
          <w:i/>
          <w:color w:val="000000"/>
        </w:rPr>
        <w:t>j</w:t>
      </w:r>
      <w:r w:rsidRPr="009017C7">
        <w:rPr>
          <w:rFonts w:cstheme="minorHAnsi"/>
          <w:color w:val="000000"/>
        </w:rPr>
        <w:t xml:space="preserve">: the mean of the absolute values of </w:t>
      </w:r>
      <w:proofErr w:type="spellStart"/>
      <w:r w:rsidRPr="009017C7">
        <w:rPr>
          <w:rFonts w:cstheme="minorHAnsi"/>
          <w:i/>
          <w:color w:val="000000"/>
        </w:rPr>
        <w:t>jth</w:t>
      </w:r>
      <w:proofErr w:type="spellEnd"/>
      <w:r w:rsidRPr="009017C7">
        <w:rPr>
          <w:rFonts w:cstheme="minorHAnsi"/>
          <w:color w:val="000000"/>
        </w:rPr>
        <w:t xml:space="preserve">-level coefficients, standard deviation of </w:t>
      </w:r>
      <w:proofErr w:type="spellStart"/>
      <w:r w:rsidRPr="009017C7">
        <w:rPr>
          <w:rFonts w:cstheme="minorHAnsi"/>
          <w:i/>
          <w:color w:val="000000"/>
        </w:rPr>
        <w:t>jth</w:t>
      </w:r>
      <w:proofErr w:type="spellEnd"/>
      <w:r w:rsidRPr="009017C7">
        <w:rPr>
          <w:rFonts w:cstheme="minorHAnsi"/>
          <w:color w:val="000000"/>
        </w:rPr>
        <w:t xml:space="preserve">-level coefficients, and vector of ratios between means between the </w:t>
      </w:r>
      <w:proofErr w:type="spellStart"/>
      <w:r w:rsidRPr="009017C7">
        <w:rPr>
          <w:rFonts w:cstheme="minorHAnsi"/>
          <w:i/>
          <w:color w:val="000000"/>
        </w:rPr>
        <w:t>jth</w:t>
      </w:r>
      <w:proofErr w:type="spellEnd"/>
      <w:r w:rsidRPr="009017C7">
        <w:rPr>
          <w:rFonts w:cstheme="minorHAnsi"/>
          <w:color w:val="000000"/>
        </w:rPr>
        <w:t xml:space="preserve"> and </w:t>
      </w:r>
      <w:proofErr w:type="spellStart"/>
      <w:r w:rsidRPr="009017C7">
        <w:rPr>
          <w:rFonts w:cstheme="minorHAnsi"/>
          <w:i/>
          <w:color w:val="000000"/>
        </w:rPr>
        <w:t>jth</w:t>
      </w:r>
      <w:proofErr w:type="spellEnd"/>
      <w:r w:rsidRPr="009017C7">
        <w:rPr>
          <w:rFonts w:cstheme="minorHAnsi"/>
          <w:i/>
          <w:color w:val="000000"/>
        </w:rPr>
        <w:t xml:space="preserve"> + 1</w:t>
      </w:r>
      <w:r w:rsidRPr="009017C7">
        <w:rPr>
          <w:rFonts w:cstheme="minorHAnsi"/>
          <w:color w:val="000000"/>
        </w:rPr>
        <w:t xml:space="preserve"> </w:t>
      </w:r>
      <w:proofErr w:type="spellStart"/>
      <w:r w:rsidRPr="009017C7">
        <w:rPr>
          <w:rFonts w:cstheme="minorHAnsi"/>
          <w:color w:val="000000"/>
        </w:rPr>
        <w:t>subbands</w:t>
      </w:r>
      <w:proofErr w:type="spellEnd"/>
      <w:r w:rsidRPr="009017C7">
        <w:rPr>
          <w:rFonts w:cstheme="minorHAnsi"/>
          <w:color w:val="000000"/>
        </w:rPr>
        <w:t xml:space="preserve"> for </w:t>
      </w:r>
      <w:r w:rsidRPr="009017C7">
        <w:rPr>
          <w:rFonts w:cstheme="minorHAnsi"/>
          <w:i/>
          <w:color w:val="000000"/>
        </w:rPr>
        <w:t xml:space="preserve">j = 1, 2, …, L. </w:t>
      </w:r>
    </w:p>
    <w:p w14:paraId="28DE82CD" w14:textId="77777777" w:rsidR="009017C7" w:rsidRPr="009017C7" w:rsidRDefault="009017C7" w:rsidP="009017C7">
      <w:pPr>
        <w:autoSpaceDE w:val="0"/>
        <w:autoSpaceDN w:val="0"/>
        <w:adjustRightInd w:val="0"/>
        <w:spacing w:after="240" w:line="300" w:lineRule="atLeast"/>
        <w:rPr>
          <w:rFonts w:cstheme="minorHAnsi"/>
        </w:rPr>
      </w:pPr>
      <w:r w:rsidRPr="009017C7">
        <w:rPr>
          <w:rFonts w:cstheme="minorHAnsi"/>
        </w:rPr>
        <w:t xml:space="preserve">[1] </w:t>
      </w:r>
      <w:proofErr w:type="spellStart"/>
      <w:r w:rsidRPr="009017C7">
        <w:rPr>
          <w:rFonts w:cstheme="minorHAnsi"/>
        </w:rPr>
        <w:t>Tzanetakis</w:t>
      </w:r>
      <w:proofErr w:type="spellEnd"/>
      <w:r w:rsidRPr="009017C7">
        <w:rPr>
          <w:rFonts w:cstheme="minorHAnsi"/>
        </w:rPr>
        <w:t xml:space="preserve">, George &amp; </w:t>
      </w:r>
      <w:proofErr w:type="spellStart"/>
      <w:r w:rsidRPr="009017C7">
        <w:rPr>
          <w:rFonts w:cstheme="minorHAnsi"/>
        </w:rPr>
        <w:t>Essl</w:t>
      </w:r>
      <w:proofErr w:type="spellEnd"/>
      <w:r w:rsidRPr="009017C7">
        <w:rPr>
          <w:rFonts w:cstheme="minorHAnsi"/>
        </w:rPr>
        <w:t>, Georg &amp; Cook, Perry. (2001). Audio Analysis using the Discrete Wavelet Transform. Proceedings of the Conference in Acoustics and Music Theory Applications. 318-323.</w:t>
      </w:r>
    </w:p>
    <w:p w14:paraId="49E2A648" w14:textId="3C2BF739" w:rsidR="009017C7" w:rsidRPr="009017C7" w:rsidRDefault="009017C7" w:rsidP="009017C7">
      <w:pPr>
        <w:rPr>
          <w:rFonts w:cstheme="minorHAnsi"/>
          <w:color w:val="222222"/>
          <w:shd w:val="clear" w:color="auto" w:fill="FFFFFF"/>
        </w:rPr>
      </w:pPr>
      <w:r w:rsidRPr="009017C7">
        <w:rPr>
          <w:rFonts w:cstheme="minorHAnsi"/>
        </w:rPr>
        <w:t xml:space="preserve">[2] </w:t>
      </w:r>
      <w:r w:rsidRPr="009017C7">
        <w:rPr>
          <w:rFonts w:cstheme="minorHAnsi"/>
          <w:color w:val="222222"/>
          <w:shd w:val="clear" w:color="auto" w:fill="FFFFFF"/>
        </w:rPr>
        <w:t>Li T, Zhou M. ECG Classification Using Wavelet Packet Entropy and Random Forests.</w:t>
      </w:r>
      <w:r w:rsidRPr="009017C7">
        <w:rPr>
          <w:rStyle w:val="apple-converted-space"/>
          <w:rFonts w:cstheme="minorHAnsi"/>
          <w:color w:val="222222"/>
          <w:shd w:val="clear" w:color="auto" w:fill="FFFFFF"/>
        </w:rPr>
        <w:t> </w:t>
      </w:r>
      <w:r w:rsidRPr="009017C7">
        <w:rPr>
          <w:rStyle w:val="Emphasis"/>
          <w:rFonts w:cstheme="minorHAnsi"/>
          <w:color w:val="222222"/>
        </w:rPr>
        <w:t>Entropy</w:t>
      </w:r>
      <w:r w:rsidRPr="009017C7">
        <w:rPr>
          <w:rFonts w:cstheme="minorHAnsi"/>
          <w:color w:val="222222"/>
          <w:shd w:val="clear" w:color="auto" w:fill="FFFFFF"/>
        </w:rPr>
        <w:t>. 2016; 18(8):285.</w:t>
      </w:r>
    </w:p>
    <w:p w14:paraId="25BFDDD9" w14:textId="1D487C65" w:rsidR="009017C7" w:rsidRPr="009017C7" w:rsidRDefault="009017C7" w:rsidP="009017C7">
      <w:pPr>
        <w:rPr>
          <w:rFonts w:cstheme="minorHAnsi"/>
          <w:color w:val="222222"/>
          <w:shd w:val="clear" w:color="auto" w:fill="FFFFFF"/>
        </w:rPr>
      </w:pPr>
      <w:r w:rsidRPr="009017C7">
        <w:rPr>
          <w:rFonts w:cstheme="minorHAnsi"/>
          <w:color w:val="222222"/>
          <w:shd w:val="clear" w:color="auto" w:fill="FFFFFF"/>
        </w:rPr>
        <w:t xml:space="preserve">[3] Percival, Donald. (2012). On Estimation of the Wavelet Variance. </w:t>
      </w:r>
      <w:proofErr w:type="spellStart"/>
      <w:r w:rsidRPr="009017C7">
        <w:rPr>
          <w:rFonts w:cstheme="minorHAnsi"/>
          <w:color w:val="222222"/>
          <w:shd w:val="clear" w:color="auto" w:fill="FFFFFF"/>
        </w:rPr>
        <w:t>Biometrika</w:t>
      </w:r>
      <w:proofErr w:type="spellEnd"/>
      <w:r w:rsidRPr="009017C7">
        <w:rPr>
          <w:rFonts w:cstheme="minorHAnsi"/>
          <w:color w:val="222222"/>
          <w:shd w:val="clear" w:color="auto" w:fill="FFFFFF"/>
        </w:rPr>
        <w:t>. 82. 10.1093/</w:t>
      </w:r>
      <w:proofErr w:type="spellStart"/>
      <w:r w:rsidRPr="009017C7">
        <w:rPr>
          <w:rFonts w:cstheme="minorHAnsi"/>
          <w:color w:val="222222"/>
          <w:shd w:val="clear" w:color="auto" w:fill="FFFFFF"/>
        </w:rPr>
        <w:t>biomet</w:t>
      </w:r>
      <w:proofErr w:type="spellEnd"/>
      <w:r w:rsidRPr="009017C7">
        <w:rPr>
          <w:rFonts w:cstheme="minorHAnsi"/>
          <w:color w:val="222222"/>
          <w:shd w:val="clear" w:color="auto" w:fill="FFFFFF"/>
        </w:rPr>
        <w:t>/82.3.619.</w:t>
      </w:r>
    </w:p>
    <w:p w14:paraId="5E168032" w14:textId="1BF35716" w:rsidR="009017C7" w:rsidRPr="009017C7" w:rsidRDefault="009017C7" w:rsidP="009017C7">
      <w:pPr>
        <w:rPr>
          <w:rFonts w:cstheme="minorHAnsi"/>
          <w:color w:val="222222"/>
          <w:shd w:val="clear" w:color="auto" w:fill="FFFFFF"/>
        </w:rPr>
      </w:pPr>
      <w:r w:rsidRPr="009017C7">
        <w:rPr>
          <w:rFonts w:cstheme="minorHAnsi"/>
          <w:color w:val="222222"/>
          <w:shd w:val="clear" w:color="auto" w:fill="FFFFFF"/>
        </w:rPr>
        <w:t xml:space="preserve">[4] </w:t>
      </w:r>
      <w:proofErr w:type="spellStart"/>
      <w:r w:rsidRPr="009017C7">
        <w:rPr>
          <w:rFonts w:cstheme="minorHAnsi"/>
          <w:color w:val="222222"/>
          <w:shd w:val="clear" w:color="auto" w:fill="FFFFFF"/>
        </w:rPr>
        <w:t>Graps</w:t>
      </w:r>
      <w:proofErr w:type="spellEnd"/>
      <w:r w:rsidRPr="009017C7">
        <w:rPr>
          <w:rFonts w:cstheme="minorHAnsi"/>
          <w:color w:val="222222"/>
          <w:shd w:val="clear" w:color="auto" w:fill="FFFFFF"/>
        </w:rPr>
        <w:t xml:space="preserve">, Amara. (1995). "An Introduction to Wavelets". IEEE Comp. Sci. </w:t>
      </w:r>
      <w:proofErr w:type="spellStart"/>
      <w:r w:rsidRPr="009017C7">
        <w:rPr>
          <w:rFonts w:cstheme="minorHAnsi"/>
          <w:color w:val="222222"/>
          <w:shd w:val="clear" w:color="auto" w:fill="FFFFFF"/>
        </w:rPr>
        <w:t>Engi</w:t>
      </w:r>
      <w:proofErr w:type="spellEnd"/>
      <w:r w:rsidRPr="009017C7">
        <w:rPr>
          <w:rFonts w:cstheme="minorHAnsi"/>
          <w:color w:val="222222"/>
          <w:shd w:val="clear" w:color="auto" w:fill="FFFFFF"/>
        </w:rPr>
        <w:t>.. 2. 50-61. 10.1109/99.388960.</w:t>
      </w:r>
    </w:p>
    <w:p w14:paraId="76A50240" w14:textId="78CB5F62" w:rsidR="009017C7" w:rsidRPr="009017C7" w:rsidRDefault="009017C7" w:rsidP="009017C7">
      <w:pPr>
        <w:rPr>
          <w:rFonts w:cstheme="minorHAnsi"/>
          <w:color w:val="222222"/>
          <w:shd w:val="clear" w:color="auto" w:fill="FFFFFF"/>
        </w:rPr>
      </w:pPr>
      <w:r w:rsidRPr="009017C7">
        <w:rPr>
          <w:rFonts w:cstheme="minorHAnsi"/>
          <w:color w:val="222222"/>
          <w:shd w:val="clear" w:color="auto" w:fill="FFFFFF"/>
        </w:rPr>
        <w:t xml:space="preserve">[5] Hazarika, </w:t>
      </w:r>
      <w:proofErr w:type="spellStart"/>
      <w:r w:rsidRPr="009017C7">
        <w:rPr>
          <w:rFonts w:cstheme="minorHAnsi"/>
          <w:color w:val="222222"/>
          <w:shd w:val="clear" w:color="auto" w:fill="FFFFFF"/>
        </w:rPr>
        <w:t>Neep</w:t>
      </w:r>
      <w:proofErr w:type="spellEnd"/>
      <w:r w:rsidRPr="009017C7">
        <w:rPr>
          <w:rFonts w:cstheme="minorHAnsi"/>
          <w:color w:val="222222"/>
          <w:shd w:val="clear" w:color="auto" w:fill="FFFFFF"/>
        </w:rPr>
        <w:t xml:space="preserve"> &amp; Z. Chen, J &amp; Chung </w:t>
      </w:r>
      <w:proofErr w:type="spellStart"/>
      <w:r w:rsidRPr="009017C7">
        <w:rPr>
          <w:rFonts w:cstheme="minorHAnsi"/>
          <w:color w:val="222222"/>
          <w:shd w:val="clear" w:color="auto" w:fill="FFFFFF"/>
        </w:rPr>
        <w:t>Tsoi</w:t>
      </w:r>
      <w:proofErr w:type="spellEnd"/>
      <w:r w:rsidRPr="009017C7">
        <w:rPr>
          <w:rFonts w:cstheme="minorHAnsi"/>
          <w:color w:val="222222"/>
          <w:shd w:val="clear" w:color="auto" w:fill="FFFFFF"/>
        </w:rPr>
        <w:t xml:space="preserve">, Ah &amp; </w:t>
      </w:r>
      <w:proofErr w:type="spellStart"/>
      <w:r w:rsidRPr="009017C7">
        <w:rPr>
          <w:rFonts w:cstheme="minorHAnsi"/>
          <w:color w:val="222222"/>
          <w:shd w:val="clear" w:color="auto" w:fill="FFFFFF"/>
        </w:rPr>
        <w:t>Sergejew</w:t>
      </w:r>
      <w:proofErr w:type="spellEnd"/>
      <w:r w:rsidRPr="009017C7">
        <w:rPr>
          <w:rFonts w:cstheme="minorHAnsi"/>
          <w:color w:val="222222"/>
          <w:shd w:val="clear" w:color="auto" w:fill="FFFFFF"/>
        </w:rPr>
        <w:t>, Alex. (1997). Classification of EEG signals using the wavelet transform. Signal Processing. 59. 89-92 vol.1. 10.1109/ICDSP.1997.627975.</w:t>
      </w:r>
    </w:p>
    <w:p w14:paraId="33544FF4" w14:textId="77777777" w:rsidR="009017C7" w:rsidRPr="009017C7" w:rsidRDefault="009017C7" w:rsidP="009017C7">
      <w:pPr>
        <w:rPr>
          <w:rFonts w:cstheme="minorHAnsi"/>
        </w:rPr>
      </w:pPr>
      <w:r w:rsidRPr="009017C7">
        <w:rPr>
          <w:rFonts w:cstheme="minorHAnsi"/>
        </w:rPr>
        <w:t xml:space="preserve">[6] </w:t>
      </w:r>
      <w:proofErr w:type="spellStart"/>
      <w:r w:rsidRPr="009017C7">
        <w:rPr>
          <w:rFonts w:cstheme="minorHAnsi"/>
        </w:rPr>
        <w:t>Mallat</w:t>
      </w:r>
      <w:proofErr w:type="spellEnd"/>
      <w:r w:rsidRPr="009017C7">
        <w:rPr>
          <w:rFonts w:cstheme="minorHAnsi"/>
        </w:rPr>
        <w:t xml:space="preserve"> paper…</w:t>
      </w:r>
    </w:p>
    <w:p w14:paraId="372A83C7" w14:textId="3F757E7E" w:rsidR="00CD078F" w:rsidRPr="009017C7" w:rsidRDefault="00CD078F" w:rsidP="00CD078F">
      <w:pPr>
        <w:pBdr>
          <w:bottom w:val="single" w:sz="12" w:space="1" w:color="auto"/>
        </w:pBdr>
        <w:rPr>
          <w:b/>
          <w:u w:val="single"/>
        </w:rPr>
      </w:pPr>
    </w:p>
    <w:p w14:paraId="09C0A8CD" w14:textId="77777777" w:rsidR="009017C7" w:rsidRDefault="009017C7" w:rsidP="00CD078F">
      <w:pPr>
        <w:rPr>
          <w:b/>
          <w:u w:val="single"/>
        </w:rPr>
      </w:pPr>
    </w:p>
    <w:p w14:paraId="6DF631F2" w14:textId="065E2B8F" w:rsidR="00D71E2C" w:rsidRDefault="00D71E2C" w:rsidP="00D71E2C">
      <w:pPr>
        <w:pStyle w:val="Heading1"/>
      </w:pPr>
      <w:r>
        <w:t>References</w:t>
      </w:r>
    </w:p>
    <w:p w14:paraId="2DE8FA19" w14:textId="77777777" w:rsidR="00D71E2C" w:rsidRDefault="00D71E2C" w:rsidP="00D71E2C">
      <w:pPr>
        <w:pStyle w:val="m2855077098371938319gmail-msobibliography"/>
        <w:shd w:val="clear" w:color="auto" w:fill="FFFFFF"/>
        <w:spacing w:before="0" w:beforeAutospacing="0" w:after="240" w:afterAutospacing="0"/>
        <w:rPr>
          <w:rFonts w:ascii="Arial" w:hAnsi="Arial" w:cs="Arial"/>
          <w:color w:val="222222"/>
          <w:sz w:val="22"/>
          <w:szCs w:val="22"/>
        </w:rPr>
      </w:pPr>
      <w:r>
        <w:rPr>
          <w:rFonts w:ascii="Arial" w:hAnsi="Arial" w:cs="Arial"/>
          <w:color w:val="222222"/>
          <w:sz w:val="22"/>
          <w:szCs w:val="22"/>
        </w:rPr>
        <w:t xml:space="preserve">Code of Federal Regulations. (2016). Title 14, Part 36, Noise Standards: Aircraft Type and Airworthiness Certification. Washington, D.C.: Federal Aviation </w:t>
      </w:r>
      <w:proofErr w:type="spellStart"/>
      <w:r>
        <w:rPr>
          <w:rFonts w:ascii="Arial" w:hAnsi="Arial" w:cs="Arial"/>
          <w:color w:val="222222"/>
          <w:sz w:val="22"/>
          <w:szCs w:val="22"/>
        </w:rPr>
        <w:t>Adminstration</w:t>
      </w:r>
      <w:proofErr w:type="spellEnd"/>
      <w:r>
        <w:rPr>
          <w:rFonts w:ascii="Arial" w:hAnsi="Arial" w:cs="Arial"/>
          <w:color w:val="222222"/>
          <w:sz w:val="22"/>
          <w:szCs w:val="22"/>
        </w:rPr>
        <w:t>.</w:t>
      </w:r>
    </w:p>
    <w:p w14:paraId="5DCF551E" w14:textId="77777777" w:rsidR="00D71E2C" w:rsidRDefault="00D71E2C" w:rsidP="00D71E2C">
      <w:pPr>
        <w:pStyle w:val="m2855077098371938319gmail-msobibliography"/>
        <w:shd w:val="clear" w:color="auto" w:fill="FFFFFF"/>
        <w:spacing w:before="0" w:beforeAutospacing="0" w:after="240" w:afterAutospacing="0"/>
        <w:rPr>
          <w:rFonts w:ascii="Arial" w:hAnsi="Arial" w:cs="Arial"/>
          <w:color w:val="222222"/>
          <w:sz w:val="22"/>
          <w:szCs w:val="22"/>
        </w:rPr>
      </w:pPr>
      <w:r>
        <w:rPr>
          <w:rFonts w:ascii="Arial" w:hAnsi="Arial" w:cs="Arial"/>
          <w:color w:val="222222"/>
          <w:sz w:val="22"/>
          <w:szCs w:val="22"/>
        </w:rPr>
        <w:t>International Civil Aviation Organization. (2014). Standards and Recommended Practices, Annex 16. </w:t>
      </w:r>
      <w:r>
        <w:rPr>
          <w:rFonts w:ascii="Arial" w:hAnsi="Arial" w:cs="Arial"/>
          <w:i/>
          <w:iCs/>
          <w:color w:val="222222"/>
          <w:sz w:val="22"/>
          <w:szCs w:val="22"/>
        </w:rPr>
        <w:t>Vol. 1, Aircraft Noise, 7th</w:t>
      </w:r>
      <w:r>
        <w:rPr>
          <w:rFonts w:ascii="Arial" w:hAnsi="Arial" w:cs="Arial"/>
          <w:color w:val="222222"/>
          <w:sz w:val="22"/>
          <w:szCs w:val="22"/>
        </w:rPr>
        <w:t>. Montreal, Canada: International Civil Aviation Organization.</w:t>
      </w:r>
    </w:p>
    <w:p w14:paraId="71B112DA" w14:textId="77777777" w:rsidR="00D71E2C" w:rsidRPr="00CD078F" w:rsidRDefault="00D71E2C" w:rsidP="00871560"/>
    <w:p w14:paraId="12B57EFA" w14:textId="3E8F4F6A" w:rsidR="00CD078F" w:rsidRPr="00CD078F" w:rsidRDefault="00871560" w:rsidP="00871560">
      <w:r>
        <w:t>From before</w:t>
      </w:r>
    </w:p>
    <w:bookmarkStart w:id="1" w:name="_Toc532117422" w:displacedByCustomXml="next"/>
    <w:sdt>
      <w:sdtPr>
        <w:rPr>
          <w:rFonts w:asciiTheme="minorHAnsi" w:eastAsiaTheme="minorHAnsi" w:hAnsiTheme="minorHAnsi" w:cstheme="minorBidi"/>
          <w:color w:val="auto"/>
          <w:sz w:val="22"/>
          <w:szCs w:val="22"/>
        </w:rPr>
        <w:id w:val="-952938896"/>
        <w:docPartObj>
          <w:docPartGallery w:val="Bibliographies"/>
          <w:docPartUnique/>
        </w:docPartObj>
      </w:sdtPr>
      <w:sdtEndPr/>
      <w:sdtContent>
        <w:p w14:paraId="385C0D4E" w14:textId="77777777" w:rsidR="00EE00F2" w:rsidRDefault="00EE00F2" w:rsidP="00EE00F2">
          <w:pPr>
            <w:pStyle w:val="Heading1"/>
          </w:pPr>
          <w:r>
            <w:t>References</w:t>
          </w:r>
          <w:bookmarkEnd w:id="1"/>
        </w:p>
        <w:sdt>
          <w:sdtPr>
            <w:id w:val="-573587230"/>
            <w:bibliography/>
          </w:sdtPr>
          <w:sdtEndPr/>
          <w:sdtContent>
            <w:p w14:paraId="3E772F05" w14:textId="77777777" w:rsidR="00EE00F2" w:rsidRDefault="00EE00F2" w:rsidP="00EE00F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EE00F2" w14:paraId="3DE36CEF" w14:textId="77777777" w:rsidTr="00C4719D">
                <w:trPr>
                  <w:tblCellSpacing w:w="15" w:type="dxa"/>
                </w:trPr>
                <w:tc>
                  <w:tcPr>
                    <w:tcW w:w="264" w:type="pct"/>
                    <w:hideMark/>
                  </w:tcPr>
                  <w:p w14:paraId="7D53A9CE" w14:textId="77777777" w:rsidR="00EE00F2" w:rsidRDefault="00EE00F2" w:rsidP="00C4719D">
                    <w:pPr>
                      <w:pStyle w:val="Bibliography"/>
                      <w:rPr>
                        <w:noProof/>
                        <w:sz w:val="24"/>
                        <w:szCs w:val="24"/>
                      </w:rPr>
                    </w:pPr>
                    <w:r>
                      <w:rPr>
                        <w:noProof/>
                      </w:rPr>
                      <w:t xml:space="preserve">[1] </w:t>
                    </w:r>
                  </w:p>
                </w:tc>
                <w:tc>
                  <w:tcPr>
                    <w:tcW w:w="4688" w:type="pct"/>
                    <w:hideMark/>
                  </w:tcPr>
                  <w:p w14:paraId="0DA63F9F" w14:textId="77777777" w:rsidR="00EE00F2" w:rsidRDefault="00EE00F2" w:rsidP="00C4719D">
                    <w:pPr>
                      <w:pStyle w:val="Bibliography"/>
                      <w:rPr>
                        <w:noProof/>
                      </w:rPr>
                    </w:pPr>
                    <w:r>
                      <w:rPr>
                        <w:noProof/>
                      </w:rPr>
                      <w:t>Federal Aviation Administration, "Aircraft Noise Issues," [Online]. Available: https://www.faa.gov/about/office_org/headquarters_offices/apl/noise_emissions/airport_aircraft_noise_issues/. [Accessed 1 12 2018].</w:t>
                    </w:r>
                  </w:p>
                </w:tc>
              </w:tr>
              <w:tr w:rsidR="00EE00F2" w14:paraId="19A03E18" w14:textId="77777777" w:rsidTr="00C4719D">
                <w:trPr>
                  <w:tblCellSpacing w:w="15" w:type="dxa"/>
                </w:trPr>
                <w:tc>
                  <w:tcPr>
                    <w:tcW w:w="264" w:type="pct"/>
                    <w:hideMark/>
                  </w:tcPr>
                  <w:p w14:paraId="58D6F32D" w14:textId="77777777" w:rsidR="00EE00F2" w:rsidRDefault="00EE00F2" w:rsidP="00C4719D">
                    <w:pPr>
                      <w:pStyle w:val="Bibliography"/>
                      <w:rPr>
                        <w:noProof/>
                      </w:rPr>
                    </w:pPr>
                    <w:r>
                      <w:rPr>
                        <w:noProof/>
                      </w:rPr>
                      <w:lastRenderedPageBreak/>
                      <w:t xml:space="preserve">[2] </w:t>
                    </w:r>
                  </w:p>
                </w:tc>
                <w:tc>
                  <w:tcPr>
                    <w:tcW w:w="4688" w:type="pct"/>
                    <w:hideMark/>
                  </w:tcPr>
                  <w:p w14:paraId="493BE3D5" w14:textId="77777777" w:rsidR="00EE00F2" w:rsidRDefault="00EE00F2" w:rsidP="00C4719D">
                    <w:pPr>
                      <w:pStyle w:val="Bibliography"/>
                      <w:rPr>
                        <w:noProof/>
                      </w:rPr>
                    </w:pPr>
                    <w:r>
                      <w:rPr>
                        <w:noProof/>
                      </w:rPr>
                      <w:t>US National Parks Service, "Sounds Gallery," [Online]. Available: https://www.nps.gov/subjects/sound/gallery.htm. [Accessed 2 12 2018].</w:t>
                    </w:r>
                  </w:p>
                </w:tc>
              </w:tr>
              <w:tr w:rsidR="00EE00F2" w14:paraId="19F5FDC4" w14:textId="77777777" w:rsidTr="00C4719D">
                <w:trPr>
                  <w:tblCellSpacing w:w="15" w:type="dxa"/>
                </w:trPr>
                <w:tc>
                  <w:tcPr>
                    <w:tcW w:w="264" w:type="pct"/>
                    <w:hideMark/>
                  </w:tcPr>
                  <w:p w14:paraId="337ADEC9" w14:textId="77777777" w:rsidR="00EE00F2" w:rsidRDefault="00EE00F2" w:rsidP="00C4719D">
                    <w:pPr>
                      <w:pStyle w:val="Bibliography"/>
                      <w:rPr>
                        <w:noProof/>
                      </w:rPr>
                    </w:pPr>
                    <w:r>
                      <w:rPr>
                        <w:noProof/>
                      </w:rPr>
                      <w:t xml:space="preserve">[3] </w:t>
                    </w:r>
                  </w:p>
                </w:tc>
                <w:tc>
                  <w:tcPr>
                    <w:tcW w:w="4688" w:type="pct"/>
                    <w:hideMark/>
                  </w:tcPr>
                  <w:p w14:paraId="0BC1841D" w14:textId="77777777" w:rsidR="00EE00F2" w:rsidRDefault="00EE00F2" w:rsidP="00C4719D">
                    <w:pPr>
                      <w:pStyle w:val="Bibliography"/>
                      <w:rPr>
                        <w:noProof/>
                      </w:rPr>
                    </w:pPr>
                    <w:r>
                      <w:rPr>
                        <w:noProof/>
                      </w:rPr>
                      <w:t xml:space="preserve">Y. Wang, X. Wu, X. Li and J. Zhou, "Vehicle type recognition in sensor networks using improved time encoding signal processing algorithm," </w:t>
                    </w:r>
                    <w:r>
                      <w:rPr>
                        <w:i/>
                        <w:iCs/>
                        <w:noProof/>
                      </w:rPr>
                      <w:t xml:space="preserve">Mathematical Problems in Engineering, </w:t>
                    </w:r>
                    <w:r>
                      <w:rPr>
                        <w:noProof/>
                      </w:rPr>
                      <w:t xml:space="preserve">vol. 2014, 2014. </w:t>
                    </w:r>
                  </w:p>
                </w:tc>
              </w:tr>
              <w:tr w:rsidR="00EE00F2" w14:paraId="4B852D93" w14:textId="77777777" w:rsidTr="00C4719D">
                <w:trPr>
                  <w:tblCellSpacing w:w="15" w:type="dxa"/>
                </w:trPr>
                <w:tc>
                  <w:tcPr>
                    <w:tcW w:w="264" w:type="pct"/>
                    <w:hideMark/>
                  </w:tcPr>
                  <w:p w14:paraId="0D1508A5" w14:textId="77777777" w:rsidR="00EE00F2" w:rsidRDefault="00EE00F2" w:rsidP="00C4719D">
                    <w:pPr>
                      <w:pStyle w:val="Bibliography"/>
                      <w:rPr>
                        <w:noProof/>
                      </w:rPr>
                    </w:pPr>
                    <w:r>
                      <w:rPr>
                        <w:noProof/>
                      </w:rPr>
                      <w:t xml:space="preserve">[4] </w:t>
                    </w:r>
                  </w:p>
                </w:tc>
                <w:tc>
                  <w:tcPr>
                    <w:tcW w:w="4688" w:type="pct"/>
                    <w:hideMark/>
                  </w:tcPr>
                  <w:p w14:paraId="7AF95D82" w14:textId="77777777" w:rsidR="00EE00F2" w:rsidRDefault="00EE00F2" w:rsidP="00C4719D">
                    <w:pPr>
                      <w:pStyle w:val="Bibliography"/>
                      <w:rPr>
                        <w:noProof/>
                      </w:rPr>
                    </w:pPr>
                    <w:r>
                      <w:rPr>
                        <w:noProof/>
                      </w:rPr>
                      <w:t xml:space="preserve">H. Wu, M. Siegel and P. Khosla, "Vehicle sound signature recognition by frequency vector principal component analysis," in </w:t>
                    </w:r>
                    <w:r>
                      <w:rPr>
                        <w:i/>
                        <w:iCs/>
                        <w:noProof/>
                      </w:rPr>
                      <w:t>Instrumentation and Measurement Technology Conference</w:t>
                    </w:r>
                    <w:r>
                      <w:rPr>
                        <w:noProof/>
                      </w:rPr>
                      <w:t xml:space="preserve">, 1998. </w:t>
                    </w:r>
                  </w:p>
                </w:tc>
              </w:tr>
              <w:tr w:rsidR="00EE00F2" w14:paraId="6A88C7AF" w14:textId="77777777" w:rsidTr="00C4719D">
                <w:trPr>
                  <w:tblCellSpacing w:w="15" w:type="dxa"/>
                </w:trPr>
                <w:tc>
                  <w:tcPr>
                    <w:tcW w:w="264" w:type="pct"/>
                    <w:hideMark/>
                  </w:tcPr>
                  <w:p w14:paraId="4F32493A" w14:textId="77777777" w:rsidR="00EE00F2" w:rsidRDefault="00EE00F2" w:rsidP="00C4719D">
                    <w:pPr>
                      <w:pStyle w:val="Bibliography"/>
                      <w:rPr>
                        <w:noProof/>
                      </w:rPr>
                    </w:pPr>
                    <w:r>
                      <w:rPr>
                        <w:noProof/>
                      </w:rPr>
                      <w:t xml:space="preserve">[5] </w:t>
                    </w:r>
                  </w:p>
                </w:tc>
                <w:tc>
                  <w:tcPr>
                    <w:tcW w:w="4688" w:type="pct"/>
                    <w:hideMark/>
                  </w:tcPr>
                  <w:p w14:paraId="57301454" w14:textId="77777777" w:rsidR="00EE00F2" w:rsidRDefault="00EE00F2" w:rsidP="00C4719D">
                    <w:pPr>
                      <w:pStyle w:val="Bibliography"/>
                      <w:rPr>
                        <w:noProof/>
                      </w:rPr>
                    </w:pPr>
                    <w:r>
                      <w:rPr>
                        <w:noProof/>
                      </w:rPr>
                      <w:t xml:space="preserve">J. Andén and S. Mallat, "Deep scattering spectrum," </w:t>
                    </w:r>
                    <w:r>
                      <w:rPr>
                        <w:i/>
                        <w:iCs/>
                        <w:noProof/>
                      </w:rPr>
                      <w:t xml:space="preserve">IEEE Transactions on SIgnal Processing, </w:t>
                    </w:r>
                    <w:r>
                      <w:rPr>
                        <w:noProof/>
                      </w:rPr>
                      <w:t xml:space="preserve">vol. 62, no. 16, pp. 4114-4128, 2014. </w:t>
                    </w:r>
                  </w:p>
                </w:tc>
              </w:tr>
              <w:tr w:rsidR="00EE00F2" w14:paraId="75A9ADB0" w14:textId="77777777" w:rsidTr="00C4719D">
                <w:trPr>
                  <w:tblCellSpacing w:w="15" w:type="dxa"/>
                </w:trPr>
                <w:tc>
                  <w:tcPr>
                    <w:tcW w:w="264" w:type="pct"/>
                    <w:hideMark/>
                  </w:tcPr>
                  <w:p w14:paraId="1C61775E" w14:textId="77777777" w:rsidR="00EE00F2" w:rsidRDefault="00EE00F2" w:rsidP="00C4719D">
                    <w:pPr>
                      <w:pStyle w:val="Bibliography"/>
                      <w:rPr>
                        <w:noProof/>
                      </w:rPr>
                    </w:pPr>
                    <w:r>
                      <w:rPr>
                        <w:noProof/>
                      </w:rPr>
                      <w:t xml:space="preserve">[6] </w:t>
                    </w:r>
                  </w:p>
                </w:tc>
                <w:tc>
                  <w:tcPr>
                    <w:tcW w:w="4688" w:type="pct"/>
                    <w:hideMark/>
                  </w:tcPr>
                  <w:p w14:paraId="622D0F1D" w14:textId="77777777" w:rsidR="00EE00F2" w:rsidRDefault="00EE00F2" w:rsidP="00C4719D">
                    <w:pPr>
                      <w:pStyle w:val="Bibliography"/>
                      <w:rPr>
                        <w:noProof/>
                      </w:rPr>
                    </w:pPr>
                    <w:r>
                      <w:rPr>
                        <w:noProof/>
                      </w:rPr>
                      <w:t xml:space="preserve">F. Hemmati, W. Orfali and M. Gadala, "Roller bearing acoustic signature extraction by wavelet packet transform, applications in fault detection and size estimation," </w:t>
                    </w:r>
                    <w:r>
                      <w:rPr>
                        <w:i/>
                        <w:iCs/>
                        <w:noProof/>
                      </w:rPr>
                      <w:t xml:space="preserve">Applied Acoustics, </w:t>
                    </w:r>
                    <w:r>
                      <w:rPr>
                        <w:noProof/>
                      </w:rPr>
                      <w:t xml:space="preserve">vol. 104, pp. 101-118, 2016. </w:t>
                    </w:r>
                  </w:p>
                </w:tc>
              </w:tr>
              <w:tr w:rsidR="00EE00F2" w14:paraId="67EA1CDA" w14:textId="77777777" w:rsidTr="00C4719D">
                <w:trPr>
                  <w:tblCellSpacing w:w="15" w:type="dxa"/>
                </w:trPr>
                <w:tc>
                  <w:tcPr>
                    <w:tcW w:w="264" w:type="pct"/>
                    <w:hideMark/>
                  </w:tcPr>
                  <w:p w14:paraId="09793732" w14:textId="77777777" w:rsidR="00EE00F2" w:rsidRDefault="00EE00F2" w:rsidP="00C4719D">
                    <w:pPr>
                      <w:pStyle w:val="Bibliography"/>
                      <w:rPr>
                        <w:noProof/>
                      </w:rPr>
                    </w:pPr>
                    <w:r>
                      <w:rPr>
                        <w:noProof/>
                      </w:rPr>
                      <w:t xml:space="preserve">[7] </w:t>
                    </w:r>
                  </w:p>
                </w:tc>
                <w:tc>
                  <w:tcPr>
                    <w:tcW w:w="4688" w:type="pct"/>
                    <w:hideMark/>
                  </w:tcPr>
                  <w:p w14:paraId="0A472F31" w14:textId="77777777" w:rsidR="00EE00F2" w:rsidRDefault="00EE00F2" w:rsidP="00C4719D">
                    <w:pPr>
                      <w:pStyle w:val="Bibliography"/>
                      <w:rPr>
                        <w:noProof/>
                      </w:rPr>
                    </w:pPr>
                    <w:r>
                      <w:rPr>
                        <w:noProof/>
                      </w:rPr>
                      <w:t xml:space="preserve">S. Adavanne, G. Parascandolo, P. Pertilä, T. Heittola and T. Virtanen, "Sound event detection in multichannel audio using spatial and harmonic features," in </w:t>
                    </w:r>
                    <w:r>
                      <w:rPr>
                        <w:i/>
                        <w:iCs/>
                        <w:noProof/>
                      </w:rPr>
                      <w:t>Detection and Classification of Acoustic Scenes and Events</w:t>
                    </w:r>
                    <w:r>
                      <w:rPr>
                        <w:noProof/>
                      </w:rPr>
                      <w:t xml:space="preserve">, Budapest, Hungary, 2016. </w:t>
                    </w:r>
                  </w:p>
                </w:tc>
              </w:tr>
              <w:tr w:rsidR="00EE00F2" w14:paraId="4F425722" w14:textId="77777777" w:rsidTr="00C4719D">
                <w:trPr>
                  <w:tblCellSpacing w:w="15" w:type="dxa"/>
                </w:trPr>
                <w:tc>
                  <w:tcPr>
                    <w:tcW w:w="264" w:type="pct"/>
                    <w:hideMark/>
                  </w:tcPr>
                  <w:p w14:paraId="1B61BDED" w14:textId="77777777" w:rsidR="00EE00F2" w:rsidRDefault="00EE00F2" w:rsidP="00C4719D">
                    <w:pPr>
                      <w:pStyle w:val="Bibliography"/>
                      <w:rPr>
                        <w:noProof/>
                      </w:rPr>
                    </w:pPr>
                    <w:r>
                      <w:rPr>
                        <w:noProof/>
                      </w:rPr>
                      <w:t xml:space="preserve">[8] </w:t>
                    </w:r>
                  </w:p>
                </w:tc>
                <w:tc>
                  <w:tcPr>
                    <w:tcW w:w="4688" w:type="pct"/>
                    <w:hideMark/>
                  </w:tcPr>
                  <w:p w14:paraId="0FBFE1B3" w14:textId="77777777" w:rsidR="00EE00F2" w:rsidRDefault="00EE00F2" w:rsidP="00C4719D">
                    <w:pPr>
                      <w:pStyle w:val="Bibliography"/>
                      <w:rPr>
                        <w:noProof/>
                      </w:rPr>
                    </w:pPr>
                    <w:r>
                      <w:rPr>
                        <w:noProof/>
                      </w:rPr>
                      <w:t xml:space="preserve">J. Royo-Letelier, R. Hennequin, V. Tran and M. Moussallam, "Disambiguating music artists at scale with audio metric learning," in </w:t>
                    </w:r>
                    <w:r>
                      <w:rPr>
                        <w:i/>
                        <w:iCs/>
                        <w:noProof/>
                      </w:rPr>
                      <w:t>19th International Society for Music Information Retrieval Conference</w:t>
                    </w:r>
                    <w:r>
                      <w:rPr>
                        <w:noProof/>
                      </w:rPr>
                      <w:t xml:space="preserve">, Paris, 2018. </w:t>
                    </w:r>
                  </w:p>
                </w:tc>
              </w:tr>
              <w:tr w:rsidR="00EE00F2" w14:paraId="36A26A3F" w14:textId="77777777" w:rsidTr="00C4719D">
                <w:trPr>
                  <w:tblCellSpacing w:w="15" w:type="dxa"/>
                </w:trPr>
                <w:tc>
                  <w:tcPr>
                    <w:tcW w:w="264" w:type="pct"/>
                    <w:hideMark/>
                  </w:tcPr>
                  <w:p w14:paraId="3F159BA7" w14:textId="77777777" w:rsidR="00EE00F2" w:rsidRDefault="00EE00F2" w:rsidP="00C4719D">
                    <w:pPr>
                      <w:pStyle w:val="Bibliography"/>
                      <w:rPr>
                        <w:noProof/>
                      </w:rPr>
                    </w:pPr>
                    <w:r>
                      <w:rPr>
                        <w:noProof/>
                      </w:rPr>
                      <w:t xml:space="preserve">[9] </w:t>
                    </w:r>
                  </w:p>
                </w:tc>
                <w:tc>
                  <w:tcPr>
                    <w:tcW w:w="4688" w:type="pct"/>
                    <w:hideMark/>
                  </w:tcPr>
                  <w:p w14:paraId="3B012983" w14:textId="77777777" w:rsidR="00EE00F2" w:rsidRDefault="00EE00F2" w:rsidP="00C4719D">
                    <w:pPr>
                      <w:pStyle w:val="Bibliography"/>
                      <w:rPr>
                        <w:noProof/>
                      </w:rPr>
                    </w:pPr>
                    <w:r>
                      <w:rPr>
                        <w:noProof/>
                      </w:rPr>
                      <w:t xml:space="preserve">J. Park, J. Lee, J. Park, J. Ha and J. Nam, "Representation learning of music using artist labels," in </w:t>
                    </w:r>
                    <w:r>
                      <w:rPr>
                        <w:i/>
                        <w:iCs/>
                        <w:noProof/>
                      </w:rPr>
                      <w:t>19th International Society for Music Information Retrieval Conference</w:t>
                    </w:r>
                    <w:r>
                      <w:rPr>
                        <w:noProof/>
                      </w:rPr>
                      <w:t xml:space="preserve">, Pairs, 2018. </w:t>
                    </w:r>
                  </w:p>
                </w:tc>
              </w:tr>
              <w:tr w:rsidR="00EE00F2" w14:paraId="15661850" w14:textId="77777777" w:rsidTr="00C4719D">
                <w:trPr>
                  <w:tblCellSpacing w:w="15" w:type="dxa"/>
                </w:trPr>
                <w:tc>
                  <w:tcPr>
                    <w:tcW w:w="264" w:type="pct"/>
                    <w:hideMark/>
                  </w:tcPr>
                  <w:p w14:paraId="0FD2BCB2" w14:textId="77777777" w:rsidR="00EE00F2" w:rsidRDefault="00EE00F2" w:rsidP="00C4719D">
                    <w:pPr>
                      <w:pStyle w:val="Bibliography"/>
                      <w:rPr>
                        <w:noProof/>
                      </w:rPr>
                    </w:pPr>
                    <w:r>
                      <w:rPr>
                        <w:noProof/>
                      </w:rPr>
                      <w:t xml:space="preserve">[10] </w:t>
                    </w:r>
                  </w:p>
                </w:tc>
                <w:tc>
                  <w:tcPr>
                    <w:tcW w:w="4688" w:type="pct"/>
                    <w:hideMark/>
                  </w:tcPr>
                  <w:p w14:paraId="229DA8EC" w14:textId="77777777" w:rsidR="00EE00F2" w:rsidRDefault="00EE00F2" w:rsidP="00C4719D">
                    <w:pPr>
                      <w:pStyle w:val="Bibliography"/>
                      <w:ind w:right="2388"/>
                      <w:rPr>
                        <w:noProof/>
                      </w:rPr>
                    </w:pPr>
                    <w:r>
                      <w:rPr>
                        <w:noProof/>
                      </w:rPr>
                      <w:t>Atlassian, "Agile Tools," [Online]. Available: https://trello.com/power-ups/59d4ef8cfea15a55b0086614/agile-tools. [Accessed 1 12 2018].</w:t>
                    </w:r>
                  </w:p>
                </w:tc>
              </w:tr>
            </w:tbl>
            <w:p w14:paraId="08BF7FD8" w14:textId="77777777" w:rsidR="00EE00F2" w:rsidRDefault="00EE00F2" w:rsidP="00EE00F2">
              <w:pPr>
                <w:rPr>
                  <w:rFonts w:eastAsia="Times New Roman"/>
                  <w:noProof/>
                </w:rPr>
              </w:pPr>
            </w:p>
            <w:p w14:paraId="35983F96" w14:textId="77777777" w:rsidR="00EE00F2" w:rsidRDefault="00EE00F2" w:rsidP="00EE00F2">
              <w:r>
                <w:rPr>
                  <w:b/>
                  <w:bCs/>
                  <w:noProof/>
                </w:rPr>
                <w:fldChar w:fldCharType="end"/>
              </w:r>
            </w:p>
          </w:sdtContent>
        </w:sdt>
      </w:sdtContent>
    </w:sdt>
    <w:p w14:paraId="79FE4B75" w14:textId="77777777" w:rsidR="00DD1CB9" w:rsidRDefault="00DD1CB9"/>
    <w:sectPr w:rsidR="00DD1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23A15"/>
    <w:multiLevelType w:val="hybridMultilevel"/>
    <w:tmpl w:val="35A2EFB4"/>
    <w:lvl w:ilvl="0" w:tplc="F2368F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A2C86"/>
    <w:multiLevelType w:val="hybridMultilevel"/>
    <w:tmpl w:val="A6A492E8"/>
    <w:lvl w:ilvl="0" w:tplc="E78811E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B6F8E"/>
    <w:multiLevelType w:val="hybridMultilevel"/>
    <w:tmpl w:val="5132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F0DB3"/>
    <w:multiLevelType w:val="hybridMultilevel"/>
    <w:tmpl w:val="5F884770"/>
    <w:lvl w:ilvl="0" w:tplc="94DC51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yNDO2MDM1MTMzNjFR0lEKTi0uzszPAykwrAUAMVGheCwAAAA="/>
  </w:docVars>
  <w:rsids>
    <w:rsidRoot w:val="000530BA"/>
    <w:rsid w:val="000127DB"/>
    <w:rsid w:val="00035A9F"/>
    <w:rsid w:val="000530BA"/>
    <w:rsid w:val="00055928"/>
    <w:rsid w:val="00152928"/>
    <w:rsid w:val="001B7313"/>
    <w:rsid w:val="001C30AB"/>
    <w:rsid w:val="001D6CFB"/>
    <w:rsid w:val="00213492"/>
    <w:rsid w:val="00236C8F"/>
    <w:rsid w:val="002520B3"/>
    <w:rsid w:val="0026278F"/>
    <w:rsid w:val="0030327D"/>
    <w:rsid w:val="00306304"/>
    <w:rsid w:val="00306383"/>
    <w:rsid w:val="003776BD"/>
    <w:rsid w:val="003823FB"/>
    <w:rsid w:val="003914C3"/>
    <w:rsid w:val="003C3301"/>
    <w:rsid w:val="004111A7"/>
    <w:rsid w:val="00432368"/>
    <w:rsid w:val="004530DC"/>
    <w:rsid w:val="0049257B"/>
    <w:rsid w:val="004933F2"/>
    <w:rsid w:val="004D135C"/>
    <w:rsid w:val="00501F51"/>
    <w:rsid w:val="00520A9F"/>
    <w:rsid w:val="0053670E"/>
    <w:rsid w:val="00572467"/>
    <w:rsid w:val="00576DFD"/>
    <w:rsid w:val="005B6630"/>
    <w:rsid w:val="00627D96"/>
    <w:rsid w:val="006D7373"/>
    <w:rsid w:val="006F3A98"/>
    <w:rsid w:val="007052D7"/>
    <w:rsid w:val="00743F65"/>
    <w:rsid w:val="00764225"/>
    <w:rsid w:val="007869AD"/>
    <w:rsid w:val="007E0391"/>
    <w:rsid w:val="00813B36"/>
    <w:rsid w:val="00814542"/>
    <w:rsid w:val="008211A6"/>
    <w:rsid w:val="00840CF8"/>
    <w:rsid w:val="00871560"/>
    <w:rsid w:val="009017C7"/>
    <w:rsid w:val="009034D6"/>
    <w:rsid w:val="00927E18"/>
    <w:rsid w:val="00953D1E"/>
    <w:rsid w:val="009F1467"/>
    <w:rsid w:val="00A5767B"/>
    <w:rsid w:val="00A629BB"/>
    <w:rsid w:val="00AD3094"/>
    <w:rsid w:val="00B444A3"/>
    <w:rsid w:val="00B761BB"/>
    <w:rsid w:val="00BA30C7"/>
    <w:rsid w:val="00BC3563"/>
    <w:rsid w:val="00C059D9"/>
    <w:rsid w:val="00C96C57"/>
    <w:rsid w:val="00CA4094"/>
    <w:rsid w:val="00CD078F"/>
    <w:rsid w:val="00CE2FEF"/>
    <w:rsid w:val="00D71E2C"/>
    <w:rsid w:val="00D8430E"/>
    <w:rsid w:val="00D919A0"/>
    <w:rsid w:val="00DA3D76"/>
    <w:rsid w:val="00DD1CB9"/>
    <w:rsid w:val="00E214D1"/>
    <w:rsid w:val="00E355C9"/>
    <w:rsid w:val="00E848AC"/>
    <w:rsid w:val="00EB0DC9"/>
    <w:rsid w:val="00EC4C75"/>
    <w:rsid w:val="00EE00F2"/>
    <w:rsid w:val="00F02DA8"/>
    <w:rsid w:val="00F464BE"/>
    <w:rsid w:val="00F471E3"/>
    <w:rsid w:val="00F761E0"/>
    <w:rsid w:val="00F83E57"/>
    <w:rsid w:val="00FE2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DC2"/>
  <w15:chartTrackingRefBased/>
  <w15:docId w15:val="{8BF7D689-B107-493A-B7F2-BB5A64DC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F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E00F2"/>
  </w:style>
  <w:style w:type="paragraph" w:styleId="ListParagraph">
    <w:name w:val="List Paragraph"/>
    <w:basedOn w:val="Normal"/>
    <w:uiPriority w:val="34"/>
    <w:qFormat/>
    <w:rsid w:val="006D7373"/>
    <w:pPr>
      <w:ind w:left="720"/>
      <w:contextualSpacing/>
    </w:pPr>
  </w:style>
  <w:style w:type="character" w:styleId="Hyperlink">
    <w:name w:val="Hyperlink"/>
    <w:basedOn w:val="DefaultParagraphFont"/>
    <w:uiPriority w:val="99"/>
    <w:unhideWhenUsed/>
    <w:rsid w:val="00FE2179"/>
    <w:rPr>
      <w:color w:val="0563C1" w:themeColor="hyperlink"/>
      <w:u w:val="single"/>
    </w:rPr>
  </w:style>
  <w:style w:type="character" w:customStyle="1" w:styleId="UnresolvedMention1">
    <w:name w:val="Unresolved Mention1"/>
    <w:basedOn w:val="DefaultParagraphFont"/>
    <w:uiPriority w:val="99"/>
    <w:semiHidden/>
    <w:unhideWhenUsed/>
    <w:rsid w:val="00FE2179"/>
    <w:rPr>
      <w:color w:val="808080"/>
      <w:shd w:val="clear" w:color="auto" w:fill="E6E6E6"/>
    </w:rPr>
  </w:style>
  <w:style w:type="paragraph" w:customStyle="1" w:styleId="m2855077098371938319gmail-msobibliography">
    <w:name w:val="m_2855077098371938319gmail-msobibliography"/>
    <w:basedOn w:val="Normal"/>
    <w:rsid w:val="00D71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17C7"/>
  </w:style>
  <w:style w:type="character" w:styleId="Emphasis">
    <w:name w:val="Emphasis"/>
    <w:basedOn w:val="DefaultParagraphFont"/>
    <w:uiPriority w:val="20"/>
    <w:qFormat/>
    <w:rsid w:val="009017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32992">
      <w:bodyDiv w:val="1"/>
      <w:marLeft w:val="0"/>
      <w:marRight w:val="0"/>
      <w:marTop w:val="0"/>
      <w:marBottom w:val="0"/>
      <w:divBdr>
        <w:top w:val="none" w:sz="0" w:space="0" w:color="auto"/>
        <w:left w:val="none" w:sz="0" w:space="0" w:color="auto"/>
        <w:bottom w:val="none" w:sz="0" w:space="0" w:color="auto"/>
        <w:right w:val="none" w:sz="0" w:space="0" w:color="auto"/>
      </w:divBdr>
      <w:divsChild>
        <w:div w:id="373120921">
          <w:marLeft w:val="0"/>
          <w:marRight w:val="0"/>
          <w:marTop w:val="0"/>
          <w:marBottom w:val="0"/>
          <w:divBdr>
            <w:top w:val="none" w:sz="0" w:space="0" w:color="auto"/>
            <w:left w:val="none" w:sz="0" w:space="0" w:color="auto"/>
            <w:bottom w:val="none" w:sz="0" w:space="0" w:color="auto"/>
            <w:right w:val="none" w:sz="0" w:space="0" w:color="auto"/>
          </w:divBdr>
          <w:divsChild>
            <w:div w:id="232274228">
              <w:marLeft w:val="0"/>
              <w:marRight w:val="0"/>
              <w:marTop w:val="0"/>
              <w:marBottom w:val="0"/>
              <w:divBdr>
                <w:top w:val="none" w:sz="0" w:space="0" w:color="auto"/>
                <w:left w:val="none" w:sz="0" w:space="0" w:color="auto"/>
                <w:bottom w:val="none" w:sz="0" w:space="0" w:color="auto"/>
                <w:right w:val="none" w:sz="0" w:space="0" w:color="auto"/>
              </w:divBdr>
              <w:divsChild>
                <w:div w:id="1152258123">
                  <w:marLeft w:val="0"/>
                  <w:marRight w:val="0"/>
                  <w:marTop w:val="120"/>
                  <w:marBottom w:val="0"/>
                  <w:divBdr>
                    <w:top w:val="none" w:sz="0" w:space="0" w:color="auto"/>
                    <w:left w:val="none" w:sz="0" w:space="0" w:color="auto"/>
                    <w:bottom w:val="none" w:sz="0" w:space="0" w:color="auto"/>
                    <w:right w:val="none" w:sz="0" w:space="0" w:color="auto"/>
                  </w:divBdr>
                  <w:divsChild>
                    <w:div w:id="1673993420">
                      <w:marLeft w:val="0"/>
                      <w:marRight w:val="0"/>
                      <w:marTop w:val="0"/>
                      <w:marBottom w:val="0"/>
                      <w:divBdr>
                        <w:top w:val="none" w:sz="0" w:space="0" w:color="auto"/>
                        <w:left w:val="none" w:sz="0" w:space="0" w:color="auto"/>
                        <w:bottom w:val="none" w:sz="0" w:space="0" w:color="auto"/>
                        <w:right w:val="none" w:sz="0" w:space="0" w:color="auto"/>
                      </w:divBdr>
                      <w:divsChild>
                        <w:div w:id="1343975725">
                          <w:marLeft w:val="0"/>
                          <w:marRight w:val="0"/>
                          <w:marTop w:val="0"/>
                          <w:marBottom w:val="0"/>
                          <w:divBdr>
                            <w:top w:val="none" w:sz="0" w:space="0" w:color="auto"/>
                            <w:left w:val="none" w:sz="0" w:space="0" w:color="auto"/>
                            <w:bottom w:val="none" w:sz="0" w:space="0" w:color="auto"/>
                            <w:right w:val="none" w:sz="0" w:space="0" w:color="auto"/>
                          </w:divBdr>
                          <w:divsChild>
                            <w:div w:id="1329023317">
                              <w:marLeft w:val="0"/>
                              <w:marRight w:val="0"/>
                              <w:marTop w:val="0"/>
                              <w:marBottom w:val="0"/>
                              <w:divBdr>
                                <w:top w:val="none" w:sz="0" w:space="0" w:color="auto"/>
                                <w:left w:val="none" w:sz="0" w:space="0" w:color="auto"/>
                                <w:bottom w:val="none" w:sz="0" w:space="0" w:color="auto"/>
                                <w:right w:val="none" w:sz="0" w:space="0" w:color="auto"/>
                              </w:divBdr>
                              <w:divsChild>
                                <w:div w:id="1237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725523275">
          <w:marLeft w:val="0"/>
          <w:marRight w:val="0"/>
          <w:marTop w:val="0"/>
          <w:marBottom w:val="0"/>
          <w:divBdr>
            <w:top w:val="none" w:sz="0" w:space="0" w:color="auto"/>
            <w:left w:val="none" w:sz="0" w:space="0" w:color="auto"/>
            <w:bottom w:val="none" w:sz="0" w:space="0" w:color="auto"/>
            <w:right w:val="none" w:sz="0" w:space="0" w:color="auto"/>
          </w:divBdr>
          <w:divsChild>
            <w:div w:id="894779386">
              <w:marLeft w:val="0"/>
              <w:marRight w:val="0"/>
              <w:marTop w:val="0"/>
              <w:marBottom w:val="0"/>
              <w:divBdr>
                <w:top w:val="none" w:sz="0" w:space="0" w:color="auto"/>
                <w:left w:val="none" w:sz="0" w:space="0" w:color="auto"/>
                <w:bottom w:val="none" w:sz="0" w:space="0" w:color="auto"/>
                <w:right w:val="none" w:sz="0" w:space="0" w:color="auto"/>
              </w:divBdr>
              <w:divsChild>
                <w:div w:id="1075974427">
                  <w:marLeft w:val="0"/>
                  <w:marRight w:val="0"/>
                  <w:marTop w:val="120"/>
                  <w:marBottom w:val="0"/>
                  <w:divBdr>
                    <w:top w:val="none" w:sz="0" w:space="0" w:color="auto"/>
                    <w:left w:val="none" w:sz="0" w:space="0" w:color="auto"/>
                    <w:bottom w:val="none" w:sz="0" w:space="0" w:color="auto"/>
                    <w:right w:val="none" w:sz="0" w:space="0" w:color="auto"/>
                  </w:divBdr>
                  <w:divsChild>
                    <w:div w:id="64843742">
                      <w:marLeft w:val="0"/>
                      <w:marRight w:val="0"/>
                      <w:marTop w:val="0"/>
                      <w:marBottom w:val="0"/>
                      <w:divBdr>
                        <w:top w:val="none" w:sz="0" w:space="0" w:color="auto"/>
                        <w:left w:val="none" w:sz="0" w:space="0" w:color="auto"/>
                        <w:bottom w:val="none" w:sz="0" w:space="0" w:color="auto"/>
                        <w:right w:val="none" w:sz="0" w:space="0" w:color="auto"/>
                      </w:divBdr>
                      <w:divsChild>
                        <w:div w:id="1496649682">
                          <w:marLeft w:val="0"/>
                          <w:marRight w:val="0"/>
                          <w:marTop w:val="0"/>
                          <w:marBottom w:val="0"/>
                          <w:divBdr>
                            <w:top w:val="none" w:sz="0" w:space="0" w:color="auto"/>
                            <w:left w:val="none" w:sz="0" w:space="0" w:color="auto"/>
                            <w:bottom w:val="none" w:sz="0" w:space="0" w:color="auto"/>
                            <w:right w:val="none" w:sz="0" w:space="0" w:color="auto"/>
                          </w:divBdr>
                          <w:divsChild>
                            <w:div w:id="154423791">
                              <w:marLeft w:val="0"/>
                              <w:marRight w:val="0"/>
                              <w:marTop w:val="0"/>
                              <w:marBottom w:val="0"/>
                              <w:divBdr>
                                <w:top w:val="none" w:sz="0" w:space="0" w:color="auto"/>
                                <w:left w:val="none" w:sz="0" w:space="0" w:color="auto"/>
                                <w:bottom w:val="none" w:sz="0" w:space="0" w:color="auto"/>
                                <w:right w:val="none" w:sz="0" w:space="0" w:color="auto"/>
                              </w:divBdr>
                              <w:divsChild>
                                <w:div w:id="5363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073888">
      <w:bodyDiv w:val="1"/>
      <w:marLeft w:val="0"/>
      <w:marRight w:val="0"/>
      <w:marTop w:val="0"/>
      <w:marBottom w:val="0"/>
      <w:divBdr>
        <w:top w:val="none" w:sz="0" w:space="0" w:color="auto"/>
        <w:left w:val="none" w:sz="0" w:space="0" w:color="auto"/>
        <w:bottom w:val="none" w:sz="0" w:space="0" w:color="auto"/>
        <w:right w:val="none" w:sz="0" w:space="0" w:color="auto"/>
      </w:divBdr>
      <w:divsChild>
        <w:div w:id="737746972">
          <w:marLeft w:val="0"/>
          <w:marRight w:val="0"/>
          <w:marTop w:val="0"/>
          <w:marBottom w:val="0"/>
          <w:divBdr>
            <w:top w:val="none" w:sz="0" w:space="0" w:color="auto"/>
            <w:left w:val="none" w:sz="0" w:space="0" w:color="auto"/>
            <w:bottom w:val="none" w:sz="0" w:space="0" w:color="auto"/>
            <w:right w:val="none" w:sz="0" w:space="0" w:color="auto"/>
          </w:divBdr>
        </w:div>
        <w:div w:id="185044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6</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4</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3</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1</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2</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10</b:RefOrder>
  </b:Source>
  <b:Source>
    <b:Tag>And14</b:Tag>
    <b:SourceType>JournalArticle</b:SourceType>
    <b:Guid>{FFE94CB7-85F5-4EED-9914-D315B5AAE4A2}</b:Guid>
    <b:Title>Deep scattering spectrum</b:Title>
    <b:JournalName>IEEE Transactions on SIgnal Processing</b:JournalName>
    <b:Year>2014</b:Year>
    <b:Pages>4114-4128</b:Pages>
    <b:Author>
      <b:Author>
        <b:NameList>
          <b:Person>
            <b:Last>Andén</b:Last>
            <b:First>J</b:First>
          </b:Person>
          <b:Person>
            <b:Last>Mallat</b:Last>
            <b:First>S</b:First>
          </b:Person>
        </b:NameList>
      </b:Author>
    </b:Author>
    <b:Volume>62</b:Volume>
    <b:Issue>16</b:Issue>
    <b:RefOrder>5</b:RefOrder>
  </b:Source>
  <b:Source>
    <b:Tag>Ada16</b:Tag>
    <b:SourceType>ConferenceProceedings</b:SourceType>
    <b:Guid>{7D54A710-6B93-4E4E-84A8-9B4B7DFDC90B}</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RefOrder>7</b:RefOrder>
  </b:Source>
  <b:Source>
    <b:Tag>Par18</b:Tag>
    <b:SourceType>ConferenceProceedings</b:SourceType>
    <b:Guid>{2FF9C611-1297-4B45-AE78-E66CD7D2E53D}</b:Guid>
    <b:Title>Representation learning of music using artist labels</b:Title>
    <b:Year>2018</b:Year>
    <b:ConferenceName>19th International Society for Music Information Retrieval Conference</b:ConferenceName>
    <b:City>Pairs</b:City>
    <b:Author>
      <b:Author>
        <b:NameList>
          <b:Person>
            <b:Last>Park</b:Last>
            <b:First>J</b:First>
          </b:Person>
          <b:Person>
            <b:Last>Lee</b:Last>
            <b:First>J</b:First>
          </b:Person>
          <b:Person>
            <b:Last>Park</b:Last>
            <b:First>J</b:First>
          </b:Person>
          <b:Person>
            <b:Last>Ha</b:Last>
            <b:First>J</b:First>
          </b:Person>
          <b:Person>
            <b:Last>Nam</b:Last>
            <b:First>J</b:First>
          </b:Person>
        </b:NameList>
      </b:Author>
    </b:Author>
    <b:RefOrder>9</b:RefOrder>
  </b:Source>
</b:Sources>
</file>

<file path=customXml/itemProps1.xml><?xml version="1.0" encoding="utf-8"?>
<ds:datastoreItem xmlns:ds="http://schemas.openxmlformats.org/officeDocument/2006/customXml" ds:itemID="{A4BB0271-126C-B448-8F20-805258E8F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rahul birmiwal</cp:lastModifiedBy>
  <cp:revision>73</cp:revision>
  <dcterms:created xsi:type="dcterms:W3CDTF">2019-01-12T20:11:00Z</dcterms:created>
  <dcterms:modified xsi:type="dcterms:W3CDTF">2019-01-23T05:10:00Z</dcterms:modified>
</cp:coreProperties>
</file>