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E308" w14:textId="4B77AC86" w:rsidR="00E60EC0" w:rsidRDefault="005A3BF8">
      <w:r>
        <w:t>Todd</w:t>
      </w:r>
    </w:p>
    <w:p w14:paraId="4922704A" w14:textId="65A136B0" w:rsidR="005A3BF8" w:rsidRDefault="005A3BF8">
      <w:r>
        <w:t xml:space="preserve">Deep understanding of wavelets and intermediate understanding of machine learning applied to time domain signals. </w:t>
      </w:r>
      <w:bookmarkStart w:id="0" w:name="_GoBack"/>
      <w:bookmarkEnd w:id="0"/>
    </w:p>
    <w:sectPr w:rsidR="005A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F"/>
    <w:rsid w:val="00345BAA"/>
    <w:rsid w:val="0055562F"/>
    <w:rsid w:val="005A3BF8"/>
    <w:rsid w:val="00972211"/>
    <w:rsid w:val="00B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387F"/>
  <w15:chartTrackingRefBased/>
  <w15:docId w15:val="{BF845EA9-9D3E-4303-B596-9F951B06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2</cp:revision>
  <dcterms:created xsi:type="dcterms:W3CDTF">2018-09-08T03:30:00Z</dcterms:created>
  <dcterms:modified xsi:type="dcterms:W3CDTF">2018-09-08T03:31:00Z</dcterms:modified>
</cp:coreProperties>
</file>