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A271" w14:textId="77777777" w:rsidR="00CB0D39" w:rsidRDefault="000F55CE">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4DB9BFF"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3151A204" w:rsidR="00CB0D39" w:rsidRDefault="004A3CC5">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Machine Learning</w:t>
      </w:r>
    </w:p>
    <w:p w14:paraId="739C80EC" w14:textId="77777777" w:rsidR="00CB0D39" w:rsidRDefault="000F55CE">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560AD432" w14:textId="77777777" w:rsidR="00CB0D39" w:rsidRDefault="000F55CE">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0F55CE">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7F17727A" w14:textId="22A0C2DA" w:rsidR="00912045" w:rsidRDefault="000F55CE" w:rsidP="0010277A">
      <w:pPr>
        <w:jc w:val="center"/>
        <w:rPr>
          <w:rFonts w:ascii="Open Sans" w:eastAsia="Open Sans" w:hAnsi="Open Sans" w:cs="Open Sans"/>
          <w:b/>
          <w:color w:val="404040" w:themeColor="text1" w:themeTint="BF"/>
          <w:sz w:val="32"/>
          <w:szCs w:val="32"/>
          <w:u w:val="single"/>
        </w:rPr>
      </w:pPr>
      <w:r w:rsidRPr="00127995">
        <w:rPr>
          <w:rFonts w:ascii="Open Sans" w:eastAsia="Open Sans" w:hAnsi="Open Sans" w:cs="Open Sans"/>
          <w:b/>
          <w:color w:val="3F3F3F"/>
          <w:sz w:val="32"/>
          <w:szCs w:val="32"/>
          <w:u w:val="single"/>
        </w:rPr>
        <w:lastRenderedPageBreak/>
        <w:t>Course-End Project:</w:t>
      </w:r>
      <w:r w:rsidR="004A3CC5">
        <w:rPr>
          <w:rFonts w:ascii="Open Sans" w:eastAsia="Open Sans" w:hAnsi="Open Sans" w:cs="Open Sans"/>
          <w:b/>
          <w:color w:val="3F3F3F"/>
          <w:sz w:val="32"/>
          <w:szCs w:val="32"/>
          <w:u w:val="single"/>
        </w:rPr>
        <w:t xml:space="preserve"> Creating Cohorts of Songs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7A80E39" w14:textId="53CEB33A" w:rsidR="004A3CC5" w:rsidRPr="004A3CC5" w:rsidRDefault="00912045" w:rsidP="004A3CC5">
      <w:pPr>
        <w:pStyle w:val="NormalWeb"/>
        <w:rPr>
          <w:rFonts w:ascii="Open Sans" w:hAnsi="Open Sans" w:cs="Open Sans"/>
          <w:color w:val="404040" w:themeColor="text1" w:themeTint="BF"/>
          <w:lang w:val="en-US"/>
        </w:rPr>
      </w:pPr>
      <w:r w:rsidRPr="004A3CC5">
        <w:rPr>
          <w:rFonts w:ascii="Open Sans" w:hAnsi="Open Sans" w:cs="Open Sans"/>
          <w:b/>
          <w:color w:val="404040" w:themeColor="text1" w:themeTint="BF"/>
          <w:lang w:val="en-US"/>
        </w:rPr>
        <w:t>Problem Scenario:</w:t>
      </w:r>
      <w:r w:rsidRPr="00F656A9">
        <w:rPr>
          <w:rFonts w:ascii="Open Sans" w:hAnsi="Open Sans" w:cs="Open Sans"/>
          <w:color w:val="404040" w:themeColor="text1" w:themeTint="BF"/>
          <w:lang w:val="en-US"/>
        </w:rPr>
        <w:t xml:space="preserve"> </w:t>
      </w:r>
      <w:r w:rsidR="00517DE0" w:rsidRPr="00517DE0">
        <w:rPr>
          <w:rFonts w:ascii="Open Sans" w:hAnsi="Open Sans" w:cs="Open Sans"/>
          <w:bCs/>
          <w:color w:val="404040" w:themeColor="text1" w:themeTint="BF"/>
        </w:rPr>
        <w:t xml:space="preserve">The customer always looks forward to specialized treatment, whether shopping over an e-commerce website or watching Netflix. They want what they might like to see. </w:t>
      </w:r>
      <w:r w:rsidR="004A3CC5" w:rsidRPr="004A3CC5">
        <w:rPr>
          <w:rFonts w:ascii="Open Sans" w:hAnsi="Open Sans" w:cs="Open Sans"/>
          <w:bCs/>
          <w:color w:val="404040" w:themeColor="text1" w:themeTint="BF"/>
        </w:rPr>
        <w:t>To keep the customers engaged, it is also crucial for companies to always present the most relevant information.</w:t>
      </w:r>
      <w:r w:rsidR="004A3CC5">
        <w:rPr>
          <w:rFonts w:ascii="Open Sans" w:hAnsi="Open Sans" w:cs="Open Sans"/>
          <w:b/>
          <w:bCs/>
          <w:color w:val="404040" w:themeColor="text1" w:themeTint="BF"/>
        </w:rPr>
        <w:t xml:space="preserve"> </w:t>
      </w:r>
      <w:r w:rsidR="004A3CC5" w:rsidRPr="004A3CC5">
        <w:rPr>
          <w:rFonts w:ascii="Open Sans" w:hAnsi="Open Sans" w:cs="Open Sans"/>
          <w:color w:val="404040" w:themeColor="text1" w:themeTint="BF"/>
        </w:rPr>
        <w:t>Spotify is a Swedish audio streaming and media service provider. The company has over 456 million active monthly users, including over 195 million paying subscribers, as of September 2022.</w:t>
      </w:r>
      <w:r w:rsidR="002F3856">
        <w:rPr>
          <w:rFonts w:ascii="Open Sans" w:hAnsi="Open Sans" w:cs="Open Sans"/>
          <w:color w:val="404040" w:themeColor="text1" w:themeTint="BF"/>
          <w:lang w:val="en-US"/>
        </w:rPr>
        <w:t xml:space="preserve"> </w:t>
      </w:r>
      <w:r w:rsidR="00E733D7" w:rsidRPr="00E733D7">
        <w:rPr>
          <w:rFonts w:ascii="Open Sans" w:hAnsi="Open Sans" w:cs="Open Sans"/>
          <w:color w:val="404040" w:themeColor="text1" w:themeTint="BF"/>
          <w:lang w:val="en-US"/>
        </w:rPr>
        <w:t>The company intends to create cohorts of different songs that will aid in the recommendation of songs to users based on various relevant features.</w:t>
      </w:r>
      <w:r w:rsidR="00E733D7">
        <w:rPr>
          <w:rFonts w:ascii="Open Sans" w:hAnsi="Open Sans" w:cs="Open Sans"/>
          <w:color w:val="404040" w:themeColor="text1" w:themeTint="BF"/>
          <w:lang w:val="en-US"/>
        </w:rPr>
        <w:t xml:space="preserve"> </w:t>
      </w:r>
      <w:r w:rsidR="004A3CC5" w:rsidRPr="004A3CC5">
        <w:rPr>
          <w:rFonts w:ascii="Open Sans" w:hAnsi="Open Sans" w:cs="Open Sans"/>
          <w:color w:val="404040" w:themeColor="text1" w:themeTint="BF"/>
          <w:lang w:val="en-US"/>
        </w:rPr>
        <w:t>Each cohort would contain similar types of songs.</w:t>
      </w:r>
    </w:p>
    <w:p w14:paraId="259D0898" w14:textId="05D17030" w:rsidR="004A3CC5" w:rsidRDefault="00912045" w:rsidP="004A3CC5">
      <w:pPr>
        <w:pStyle w:val="NormalWeb"/>
        <w:rPr>
          <w:rFonts w:ascii="Open Sans" w:hAnsi="Open Sans" w:cs="Open Sans"/>
          <w:color w:val="404040" w:themeColor="text1" w:themeTint="BF"/>
          <w:lang w:val="en-US"/>
        </w:rPr>
      </w:pPr>
      <w:r w:rsidRPr="00EB1BC8">
        <w:rPr>
          <w:rFonts w:ascii="Open Sans" w:hAnsi="Open Sans" w:cs="Open Sans"/>
          <w:b/>
          <w:bCs/>
          <w:color w:val="404040" w:themeColor="text1" w:themeTint="BF"/>
          <w:lang w:val="en-US"/>
        </w:rPr>
        <w:t xml:space="preserve">Problem </w:t>
      </w:r>
      <w:r w:rsidR="0043731E">
        <w:rPr>
          <w:rFonts w:ascii="Open Sans" w:hAnsi="Open Sans" w:cs="Open Sans"/>
          <w:b/>
          <w:bCs/>
          <w:color w:val="404040" w:themeColor="text1" w:themeTint="BF"/>
          <w:lang w:val="en-US"/>
        </w:rPr>
        <w:t>O</w:t>
      </w:r>
      <w:r w:rsidRPr="00EB1BC8">
        <w:rPr>
          <w:rFonts w:ascii="Open Sans" w:hAnsi="Open Sans" w:cs="Open Sans"/>
          <w:b/>
          <w:bCs/>
          <w:color w:val="404040" w:themeColor="text1" w:themeTint="BF"/>
          <w:lang w:val="en-US"/>
        </w:rPr>
        <w:t>bjective:</w:t>
      </w:r>
      <w:r w:rsidRPr="00EB1BC8">
        <w:rPr>
          <w:rFonts w:ascii="Open Sans" w:hAnsi="Open Sans" w:cs="Open Sans"/>
          <w:color w:val="404040" w:themeColor="text1" w:themeTint="BF"/>
          <w:lang w:val="en-US"/>
        </w:rPr>
        <w:t xml:space="preserve"> </w:t>
      </w:r>
    </w:p>
    <w:p w14:paraId="560D6612" w14:textId="2B0D5FDB" w:rsidR="004A3CC5" w:rsidRPr="004A3CC5" w:rsidRDefault="004A3CC5" w:rsidP="004A3CC5">
      <w:pPr>
        <w:pStyle w:val="NormalWeb"/>
        <w:rPr>
          <w:rFonts w:ascii="Open Sans" w:hAnsi="Open Sans" w:cs="Open Sans"/>
          <w:color w:val="404040" w:themeColor="text1" w:themeTint="BF"/>
        </w:rPr>
      </w:pPr>
      <w:r w:rsidRPr="00F656A9">
        <w:rPr>
          <w:rFonts w:ascii="Open Sans" w:hAnsi="Open Sans" w:cs="Open Sans"/>
          <w:color w:val="404040" w:themeColor="text1" w:themeTint="BF"/>
          <w:lang w:val="en-US"/>
        </w:rPr>
        <w:t xml:space="preserve">As a data scientist, </w:t>
      </w:r>
      <w:r w:rsidRPr="00F656A9">
        <w:rPr>
          <w:rFonts w:ascii="Open Sans" w:hAnsi="Open Sans" w:cs="Open Sans"/>
          <w:color w:val="404040" w:themeColor="text1" w:themeTint="BF"/>
          <w:shd w:val="clear" w:color="auto" w:fill="FFFFFF"/>
        </w:rPr>
        <w:t xml:space="preserve">you </w:t>
      </w:r>
      <w:r>
        <w:rPr>
          <w:rFonts w:ascii="Open Sans" w:hAnsi="Open Sans" w:cs="Open Sans"/>
          <w:color w:val="404040" w:themeColor="text1" w:themeTint="BF"/>
          <w:shd w:val="clear" w:color="auto" w:fill="FFFFFF"/>
        </w:rPr>
        <w:t xml:space="preserve">should </w:t>
      </w:r>
      <w:r w:rsidRPr="0010277A">
        <w:rPr>
          <w:rFonts w:ascii="Open Sans" w:hAnsi="Open Sans" w:cs="Open Sans"/>
          <w:color w:val="404040" w:themeColor="text1" w:themeTint="BF"/>
          <w:shd w:val="clear" w:color="auto" w:fill="FFFFFF"/>
        </w:rPr>
        <w:t xml:space="preserve">perform exploratory data analysis and </w:t>
      </w:r>
      <w:r>
        <w:rPr>
          <w:rFonts w:ascii="Open Sans" w:hAnsi="Open Sans" w:cs="Open Sans"/>
          <w:color w:val="404040" w:themeColor="text1" w:themeTint="BF"/>
          <w:shd w:val="clear" w:color="auto" w:fill="FFFFFF"/>
        </w:rPr>
        <w:t>perform cluster analysis to create cohorts of songs</w:t>
      </w:r>
      <w:r w:rsidRPr="0010277A">
        <w:rPr>
          <w:rFonts w:ascii="Open Sans" w:hAnsi="Open Sans" w:cs="Open Sans"/>
          <w:color w:val="404040" w:themeColor="text1" w:themeTint="BF"/>
          <w:shd w:val="clear" w:color="auto" w:fill="FFFFFF"/>
        </w:rPr>
        <w:t xml:space="preserve">. </w:t>
      </w:r>
      <w:r w:rsidR="006F5B48" w:rsidRPr="006F5B48">
        <w:rPr>
          <w:rFonts w:ascii="Open Sans" w:hAnsi="Open Sans" w:cs="Open Sans"/>
          <w:color w:val="404040" w:themeColor="text1" w:themeTint="BF"/>
          <w:shd w:val="clear" w:color="auto" w:fill="FFFFFF"/>
        </w:rPr>
        <w:t>The goal is to gain a better understanding of the various factors that contribute to creating a cohort of songs.</w:t>
      </w:r>
    </w:p>
    <w:p w14:paraId="5AFA1064" w14:textId="77777777" w:rsidR="0010277A" w:rsidRPr="00BB02FD" w:rsidRDefault="0010277A" w:rsidP="00F656A9">
      <w:pPr>
        <w:rPr>
          <w:rFonts w:ascii="Open Sans" w:hAnsi="Open Sans" w:cs="Open Sans"/>
          <w:color w:val="404040" w:themeColor="text1" w:themeTint="BF"/>
          <w:shd w:val="clear" w:color="auto" w:fill="FFFFFF"/>
        </w:rPr>
      </w:pP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9802A71" w14:textId="04E8FBFC" w:rsidR="00B55985" w:rsidRDefault="00B55985" w:rsidP="00B55985">
      <w:pPr>
        <w:rPr>
          <w:rFonts w:ascii="Open Sans" w:hAnsi="Open Sans" w:cs="Open Sans"/>
          <w:color w:val="404040" w:themeColor="text1" w:themeTint="BF"/>
          <w:sz w:val="24"/>
          <w:szCs w:val="24"/>
          <w:shd w:val="clear" w:color="auto" w:fill="FFFFFF"/>
        </w:rPr>
      </w:pPr>
      <w:r w:rsidRPr="00B55985">
        <w:rPr>
          <w:rFonts w:ascii="Open Sans" w:hAnsi="Open Sans" w:cs="Open Sans"/>
          <w:color w:val="404040" w:themeColor="text1" w:themeTint="BF"/>
          <w:sz w:val="24"/>
          <w:szCs w:val="24"/>
          <w:shd w:val="clear" w:color="auto" w:fill="FFFFFF"/>
        </w:rPr>
        <w:t>This dataset contains data from Spotify's API about all albums for the Rolling Stones listed on Spotify. It is important to note that all songs have unique IDs.</w:t>
      </w:r>
    </w:p>
    <w:p w14:paraId="7917983C" w14:textId="19381DA6" w:rsidR="00B55985" w:rsidRDefault="00B55985" w:rsidP="00B55985">
      <w:pPr>
        <w:rPr>
          <w:rFonts w:ascii="Open Sans" w:hAnsi="Open Sans" w:cs="Open Sans"/>
          <w:color w:val="404040" w:themeColor="text1" w:themeTint="BF"/>
          <w:sz w:val="24"/>
          <w:szCs w:val="24"/>
          <w:shd w:val="clear" w:color="auto" w:fill="FFFFFF"/>
        </w:rPr>
      </w:pPr>
    </w:p>
    <w:p w14:paraId="18D639DB" w14:textId="6D764426" w:rsidR="00B55985" w:rsidRPr="00A05DD7" w:rsidRDefault="00B55985" w:rsidP="00B55985">
      <w:pPr>
        <w:rPr>
          <w:rFonts w:ascii="Open Sans" w:hAnsi="Open Sans" w:cs="Open Sans"/>
          <w:color w:val="404040" w:themeColor="text1" w:themeTint="BF"/>
          <w:sz w:val="24"/>
          <w:szCs w:val="24"/>
          <w:shd w:val="clear" w:color="auto" w:fill="FFFFFF"/>
        </w:rPr>
      </w:pPr>
    </w:p>
    <w:tbl>
      <w:tblPr>
        <w:tblStyle w:val="TableGrid"/>
        <w:tblW w:w="0" w:type="auto"/>
        <w:tblLook w:val="04A0" w:firstRow="1" w:lastRow="0" w:firstColumn="1" w:lastColumn="0" w:noHBand="0" w:noVBand="1"/>
      </w:tblPr>
      <w:tblGrid>
        <w:gridCol w:w="4689"/>
        <w:gridCol w:w="4689"/>
      </w:tblGrid>
      <w:tr w:rsidR="00A05DD7" w:rsidRPr="00A05DD7" w14:paraId="01E2AFA4" w14:textId="77777777" w:rsidTr="52634471">
        <w:tc>
          <w:tcPr>
            <w:tcW w:w="4689" w:type="dxa"/>
          </w:tcPr>
          <w:p w14:paraId="1140953A" w14:textId="1BD9350D"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 xml:space="preserve">Variable </w:t>
            </w:r>
          </w:p>
        </w:tc>
        <w:tc>
          <w:tcPr>
            <w:tcW w:w="4689" w:type="dxa"/>
          </w:tcPr>
          <w:p w14:paraId="75A97B0E" w14:textId="2B8914AE" w:rsidR="00B55985" w:rsidRPr="00A05DD7" w:rsidRDefault="00CE05B9" w:rsidP="00B55985">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Description</w:t>
            </w:r>
          </w:p>
        </w:tc>
      </w:tr>
      <w:tr w:rsidR="00A05DD7" w:rsidRPr="00CE05B9" w14:paraId="520631A7" w14:textId="77777777" w:rsidTr="52634471">
        <w:trPr>
          <w:trHeight w:val="315"/>
        </w:trPr>
        <w:tc>
          <w:tcPr>
            <w:tcW w:w="4689" w:type="dxa"/>
            <w:noWrap/>
            <w:hideMark/>
          </w:tcPr>
          <w:p w14:paraId="0330BAEA"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name</w:t>
            </w:r>
          </w:p>
        </w:tc>
        <w:tc>
          <w:tcPr>
            <w:tcW w:w="4689" w:type="dxa"/>
            <w:hideMark/>
          </w:tcPr>
          <w:p w14:paraId="7F7F4EFD" w14:textId="3980C1A7" w:rsidR="00CE05B9" w:rsidRPr="00CE05B9" w:rsidRDefault="329A1534"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th</w:t>
            </w:r>
            <w:r w:rsidR="00CE05B9" w:rsidRPr="52634471">
              <w:rPr>
                <w:rFonts w:ascii="Open Sans" w:eastAsia="Times New Roman" w:hAnsi="Open Sans" w:cs="Open Sans"/>
                <w:color w:val="404040" w:themeColor="text1" w:themeTint="BF"/>
                <w:sz w:val="24"/>
                <w:szCs w:val="24"/>
                <w:lang w:val="en-US" w:eastAsia="en-US"/>
              </w:rPr>
              <w:t>e name of the song</w:t>
            </w:r>
            <w:r w:rsidR="47709EFC" w:rsidRPr="52634471">
              <w:rPr>
                <w:rFonts w:ascii="Open Sans" w:eastAsia="Times New Roman" w:hAnsi="Open Sans" w:cs="Open Sans"/>
                <w:color w:val="404040" w:themeColor="text1" w:themeTint="BF"/>
                <w:sz w:val="24"/>
                <w:szCs w:val="24"/>
                <w:lang w:val="en-US" w:eastAsia="en-US"/>
              </w:rPr>
              <w:t>.</w:t>
            </w:r>
          </w:p>
        </w:tc>
      </w:tr>
      <w:tr w:rsidR="00A05DD7" w:rsidRPr="00CE05B9" w14:paraId="3679135C" w14:textId="77777777" w:rsidTr="52634471">
        <w:trPr>
          <w:trHeight w:val="315"/>
        </w:trPr>
        <w:tc>
          <w:tcPr>
            <w:tcW w:w="4689" w:type="dxa"/>
            <w:noWrap/>
            <w:hideMark/>
          </w:tcPr>
          <w:p w14:paraId="52ABBA3E"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album</w:t>
            </w:r>
          </w:p>
        </w:tc>
        <w:tc>
          <w:tcPr>
            <w:tcW w:w="4689" w:type="dxa"/>
            <w:hideMark/>
          </w:tcPr>
          <w:p w14:paraId="2114CFEA" w14:textId="38B3C4EA" w:rsidR="00CE05B9" w:rsidRPr="00CE05B9" w:rsidRDefault="1FFCBF5B"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name of the album</w:t>
            </w:r>
            <w:r w:rsidR="7419A664" w:rsidRPr="52634471">
              <w:rPr>
                <w:rFonts w:ascii="Open Sans" w:eastAsia="Times New Roman" w:hAnsi="Open Sans" w:cs="Open Sans"/>
                <w:color w:val="404040" w:themeColor="text1" w:themeTint="BF"/>
                <w:sz w:val="24"/>
                <w:szCs w:val="24"/>
                <w:lang w:val="en-US" w:eastAsia="en-US"/>
              </w:rPr>
              <w:t>.</w:t>
            </w:r>
          </w:p>
        </w:tc>
      </w:tr>
      <w:tr w:rsidR="00A05DD7" w:rsidRPr="00CE05B9" w14:paraId="7DFB7C73" w14:textId="77777777" w:rsidTr="52634471">
        <w:trPr>
          <w:trHeight w:val="315"/>
        </w:trPr>
        <w:tc>
          <w:tcPr>
            <w:tcW w:w="4689" w:type="dxa"/>
            <w:noWrap/>
            <w:hideMark/>
          </w:tcPr>
          <w:p w14:paraId="5DE8719C"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release_date</w:t>
            </w:r>
          </w:p>
        </w:tc>
        <w:tc>
          <w:tcPr>
            <w:tcW w:w="4689" w:type="dxa"/>
            <w:hideMark/>
          </w:tcPr>
          <w:p w14:paraId="395B4890" w14:textId="131CB5D9" w:rsidR="00CE05B9" w:rsidRPr="00CE05B9" w:rsidRDefault="14D96EFD"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1949E2" w:rsidRPr="52634471">
              <w:rPr>
                <w:rFonts w:ascii="Open Sans" w:eastAsia="Times New Roman" w:hAnsi="Open Sans" w:cs="Open Sans"/>
                <w:color w:val="404040" w:themeColor="text1" w:themeTint="BF"/>
                <w:sz w:val="24"/>
                <w:szCs w:val="24"/>
                <w:lang w:val="en-US" w:eastAsia="en-US"/>
              </w:rPr>
              <w:t>he day, month, and year the album was released</w:t>
            </w:r>
            <w:r w:rsidR="22FBE1BC" w:rsidRPr="52634471">
              <w:rPr>
                <w:rFonts w:ascii="Open Sans" w:eastAsia="Times New Roman" w:hAnsi="Open Sans" w:cs="Open Sans"/>
                <w:color w:val="404040" w:themeColor="text1" w:themeTint="BF"/>
                <w:sz w:val="24"/>
                <w:szCs w:val="24"/>
                <w:lang w:val="en-US" w:eastAsia="en-US"/>
              </w:rPr>
              <w:t>.</w:t>
            </w:r>
          </w:p>
        </w:tc>
      </w:tr>
      <w:tr w:rsidR="00A05DD7" w:rsidRPr="00CE05B9" w14:paraId="044E0CB0" w14:textId="77777777" w:rsidTr="52634471">
        <w:trPr>
          <w:trHeight w:val="315"/>
        </w:trPr>
        <w:tc>
          <w:tcPr>
            <w:tcW w:w="4689" w:type="dxa"/>
            <w:noWrap/>
            <w:hideMark/>
          </w:tcPr>
          <w:p w14:paraId="33E23433"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track number</w:t>
            </w:r>
          </w:p>
        </w:tc>
        <w:tc>
          <w:tcPr>
            <w:tcW w:w="4689" w:type="dxa"/>
            <w:hideMark/>
          </w:tcPr>
          <w:p w14:paraId="07F95C13" w14:textId="17C4B954" w:rsidR="00CE05B9" w:rsidRPr="00CE05B9" w:rsidRDefault="5004A4FA" w:rsidP="6F7B68A3">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92513" w:rsidRPr="52634471">
              <w:rPr>
                <w:rFonts w:ascii="Open Sans" w:eastAsia="Times New Roman" w:hAnsi="Open Sans" w:cs="Open Sans"/>
                <w:color w:val="404040" w:themeColor="text1" w:themeTint="BF"/>
                <w:sz w:val="24"/>
                <w:szCs w:val="24"/>
                <w:lang w:val="en-US" w:eastAsia="en-US"/>
              </w:rPr>
              <w:t xml:space="preserve">he </w:t>
            </w:r>
            <w:r w:rsidR="3ECEB5CF" w:rsidRPr="52634471">
              <w:rPr>
                <w:rFonts w:ascii="Open Sans" w:eastAsia="Times New Roman" w:hAnsi="Open Sans" w:cs="Open Sans"/>
                <w:color w:val="404040" w:themeColor="text1" w:themeTint="BF"/>
                <w:sz w:val="24"/>
                <w:szCs w:val="24"/>
                <w:lang w:val="en-US" w:eastAsia="en-US"/>
              </w:rPr>
              <w:t>order the song appears on the album</w:t>
            </w:r>
            <w:r w:rsidR="3B2E1B48" w:rsidRPr="52634471">
              <w:rPr>
                <w:rFonts w:ascii="Open Sans" w:eastAsia="Times New Roman" w:hAnsi="Open Sans" w:cs="Open Sans"/>
                <w:color w:val="404040" w:themeColor="text1" w:themeTint="BF"/>
                <w:sz w:val="24"/>
                <w:szCs w:val="24"/>
                <w:lang w:val="en-US" w:eastAsia="en-US"/>
              </w:rPr>
              <w:t>.</w:t>
            </w:r>
          </w:p>
        </w:tc>
      </w:tr>
      <w:tr w:rsidR="00A05DD7" w:rsidRPr="00CE05B9" w14:paraId="177AC472" w14:textId="77777777" w:rsidTr="52634471">
        <w:trPr>
          <w:trHeight w:val="315"/>
        </w:trPr>
        <w:tc>
          <w:tcPr>
            <w:tcW w:w="4689" w:type="dxa"/>
            <w:noWrap/>
            <w:hideMark/>
          </w:tcPr>
          <w:p w14:paraId="41496FDD"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id</w:t>
            </w:r>
          </w:p>
        </w:tc>
        <w:tc>
          <w:tcPr>
            <w:tcW w:w="4689" w:type="dxa"/>
            <w:hideMark/>
          </w:tcPr>
          <w:p w14:paraId="39554668" w14:textId="3D2A5DAF" w:rsidR="00CE05B9" w:rsidRPr="00CE05B9" w:rsidRDefault="1DCD30D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Spotify id for the song</w:t>
            </w:r>
            <w:r w:rsidR="5D138E28" w:rsidRPr="52634471">
              <w:rPr>
                <w:rFonts w:ascii="Open Sans" w:eastAsia="Times New Roman" w:hAnsi="Open Sans" w:cs="Open Sans"/>
                <w:color w:val="404040" w:themeColor="text1" w:themeTint="BF"/>
                <w:sz w:val="24"/>
                <w:szCs w:val="24"/>
                <w:lang w:val="en-US" w:eastAsia="en-US"/>
              </w:rPr>
              <w:t>.</w:t>
            </w:r>
          </w:p>
        </w:tc>
      </w:tr>
      <w:tr w:rsidR="00A05DD7" w:rsidRPr="00CE05B9" w14:paraId="129B8394" w14:textId="77777777" w:rsidTr="52634471">
        <w:trPr>
          <w:trHeight w:val="315"/>
        </w:trPr>
        <w:tc>
          <w:tcPr>
            <w:tcW w:w="4689" w:type="dxa"/>
            <w:noWrap/>
            <w:hideMark/>
          </w:tcPr>
          <w:p w14:paraId="5BCF19E3"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uri</w:t>
            </w:r>
          </w:p>
        </w:tc>
        <w:tc>
          <w:tcPr>
            <w:tcW w:w="4689" w:type="dxa"/>
            <w:hideMark/>
          </w:tcPr>
          <w:p w14:paraId="3320F674" w14:textId="5F1FC98F" w:rsidR="00CE05B9" w:rsidRPr="00CE05B9" w:rsidRDefault="1778D59E"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3A2821" w:rsidRPr="52634471">
              <w:rPr>
                <w:rFonts w:ascii="Open Sans" w:eastAsia="Times New Roman" w:hAnsi="Open Sans" w:cs="Open Sans"/>
                <w:color w:val="404040" w:themeColor="text1" w:themeTint="BF"/>
                <w:sz w:val="24"/>
                <w:szCs w:val="24"/>
                <w:lang w:val="en-US" w:eastAsia="en-US"/>
              </w:rPr>
              <w:t>he Spotify URI for the song</w:t>
            </w:r>
            <w:r w:rsidR="65416174" w:rsidRPr="52634471">
              <w:rPr>
                <w:rFonts w:ascii="Open Sans" w:eastAsia="Times New Roman" w:hAnsi="Open Sans" w:cs="Open Sans"/>
                <w:color w:val="404040" w:themeColor="text1" w:themeTint="BF"/>
                <w:sz w:val="24"/>
                <w:szCs w:val="24"/>
                <w:lang w:val="en-US" w:eastAsia="en-US"/>
              </w:rPr>
              <w:t>.</w:t>
            </w:r>
          </w:p>
        </w:tc>
      </w:tr>
      <w:tr w:rsidR="00A05DD7" w:rsidRPr="00CE05B9" w14:paraId="1742A907" w14:textId="77777777" w:rsidTr="52634471">
        <w:trPr>
          <w:trHeight w:val="315"/>
        </w:trPr>
        <w:tc>
          <w:tcPr>
            <w:tcW w:w="4689" w:type="dxa"/>
            <w:noWrap/>
            <w:hideMark/>
          </w:tcPr>
          <w:p w14:paraId="73138A85"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acousticness</w:t>
            </w:r>
          </w:p>
        </w:tc>
        <w:tc>
          <w:tcPr>
            <w:tcW w:w="4689" w:type="dxa"/>
            <w:hideMark/>
          </w:tcPr>
          <w:p w14:paraId="4FB614A4"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A confidence measure from 0.0 to 1.0 of whether the track is acoustic. 1.0 represents high confidence the track is acoustic.</w:t>
            </w:r>
          </w:p>
        </w:tc>
      </w:tr>
      <w:tr w:rsidR="00A05DD7" w:rsidRPr="00CE05B9" w14:paraId="32E4340E" w14:textId="77777777" w:rsidTr="52634471">
        <w:trPr>
          <w:trHeight w:val="630"/>
        </w:trPr>
        <w:tc>
          <w:tcPr>
            <w:tcW w:w="4689" w:type="dxa"/>
            <w:noWrap/>
            <w:hideMark/>
          </w:tcPr>
          <w:p w14:paraId="735B3606"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lastRenderedPageBreak/>
              <w:t>danceability</w:t>
            </w:r>
          </w:p>
        </w:tc>
        <w:tc>
          <w:tcPr>
            <w:tcW w:w="4689" w:type="dxa"/>
            <w:hideMark/>
          </w:tcPr>
          <w:p w14:paraId="0D348522" w14:textId="0334A766" w:rsidR="00CE05B9" w:rsidRPr="00CE05B9" w:rsidRDefault="57B22DC1"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7A344D" w:rsidRPr="52634471">
              <w:rPr>
                <w:rFonts w:ascii="Open Sans" w:eastAsia="Times New Roman" w:hAnsi="Open Sans" w:cs="Open Sans"/>
                <w:color w:val="404040" w:themeColor="text1" w:themeTint="BF"/>
                <w:sz w:val="24"/>
                <w:szCs w:val="24"/>
                <w:lang w:val="en-US" w:eastAsia="en-US"/>
              </w:rPr>
              <w:t>escribes how suitable a track is for dancing based on a combination of musical elements, including tempo, rhythm stability, beat strength, and overall regularity. A value of 0.0 is the least danceable, and 1.0 is the most danceable.</w:t>
            </w:r>
          </w:p>
        </w:tc>
      </w:tr>
      <w:tr w:rsidR="00A05DD7" w:rsidRPr="00CE05B9" w14:paraId="3C4C8AAD" w14:textId="77777777" w:rsidTr="52634471">
        <w:trPr>
          <w:trHeight w:val="945"/>
        </w:trPr>
        <w:tc>
          <w:tcPr>
            <w:tcW w:w="4689" w:type="dxa"/>
            <w:noWrap/>
            <w:hideMark/>
          </w:tcPr>
          <w:p w14:paraId="77ADDA98"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energy</w:t>
            </w:r>
          </w:p>
        </w:tc>
        <w:tc>
          <w:tcPr>
            <w:tcW w:w="4689" w:type="dxa"/>
            <w:hideMark/>
          </w:tcPr>
          <w:p w14:paraId="63A7ED6E" w14:textId="011D9551"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w:t>
            </w:r>
            <w:r w:rsidRPr="00CE05B9">
              <w:rPr>
                <w:rFonts w:ascii="Open Sans" w:eastAsia="Times New Roman" w:hAnsi="Open Sans" w:cs="Open Sans"/>
                <w:color w:val="404040" w:themeColor="text1" w:themeTint="BF"/>
                <w:sz w:val="24"/>
                <w:szCs w:val="24"/>
                <w:lang w:val="en-US" w:eastAsia="en-US"/>
              </w:rPr>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A05DD7" w:rsidRPr="00CE05B9" w14:paraId="74171908" w14:textId="77777777" w:rsidTr="52634471">
        <w:trPr>
          <w:trHeight w:val="945"/>
        </w:trPr>
        <w:tc>
          <w:tcPr>
            <w:tcW w:w="4689" w:type="dxa"/>
            <w:noWrap/>
            <w:hideMark/>
          </w:tcPr>
          <w:p w14:paraId="5F70D009"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instrumentalness</w:t>
            </w:r>
          </w:p>
        </w:tc>
        <w:tc>
          <w:tcPr>
            <w:tcW w:w="4689" w:type="dxa"/>
            <w:hideMark/>
          </w:tcPr>
          <w:p w14:paraId="05E9C429" w14:textId="3E597AA5"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A05DD7">
              <w:rPr>
                <w:rFonts w:ascii="Open Sans" w:eastAsia="Times New Roman" w:hAnsi="Open Sans" w:cs="Open Sans"/>
                <w:color w:val="404040" w:themeColor="text1" w:themeTint="BF"/>
                <w:sz w:val="24"/>
                <w:szCs w:val="24"/>
                <w:lang w:val="en-US" w:eastAsia="en-US"/>
              </w:rPr>
              <w:t>It p</w:t>
            </w:r>
            <w:r w:rsidRPr="00CE05B9">
              <w:rPr>
                <w:rFonts w:ascii="Open Sans" w:eastAsia="Times New Roman" w:hAnsi="Open Sans" w:cs="Open Sans"/>
                <w:color w:val="404040" w:themeColor="text1" w:themeTint="BF"/>
                <w:sz w:val="24"/>
                <w:szCs w:val="24"/>
                <w:lang w:val="en-US" w:eastAsia="en-US"/>
              </w:rPr>
              <w:t>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A05DD7" w:rsidRPr="00CE05B9" w14:paraId="6FFB8397" w14:textId="77777777" w:rsidTr="52634471">
        <w:trPr>
          <w:trHeight w:val="630"/>
        </w:trPr>
        <w:tc>
          <w:tcPr>
            <w:tcW w:w="4689" w:type="dxa"/>
            <w:noWrap/>
            <w:hideMark/>
          </w:tcPr>
          <w:p w14:paraId="35283454"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liveness</w:t>
            </w:r>
          </w:p>
        </w:tc>
        <w:tc>
          <w:tcPr>
            <w:tcW w:w="4689" w:type="dxa"/>
            <w:hideMark/>
          </w:tcPr>
          <w:p w14:paraId="626C4E0F" w14:textId="19433ED4" w:rsidR="00CE05B9" w:rsidRPr="00CE05B9" w:rsidRDefault="6E35234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d</w:t>
            </w:r>
            <w:r w:rsidR="00CE05B9" w:rsidRPr="52634471">
              <w:rPr>
                <w:rFonts w:ascii="Open Sans" w:eastAsia="Times New Roman" w:hAnsi="Open Sans" w:cs="Open Sans"/>
                <w:color w:val="404040" w:themeColor="text1" w:themeTint="BF"/>
                <w:sz w:val="24"/>
                <w:szCs w:val="24"/>
                <w:lang w:val="en-US" w:eastAsia="en-US"/>
              </w:rPr>
              <w:t xml:space="preserve">etects the presence of an audience in the recording. Higher liveness values represent an increased probability that the track was performed live. A value above 0.8 provides </w:t>
            </w:r>
            <w:r w:rsidR="63B52E4D" w:rsidRPr="52634471">
              <w:rPr>
                <w:rFonts w:ascii="Open Sans" w:eastAsia="Times New Roman" w:hAnsi="Open Sans" w:cs="Open Sans"/>
                <w:color w:val="404040" w:themeColor="text1" w:themeTint="BF"/>
                <w:sz w:val="24"/>
                <w:szCs w:val="24"/>
                <w:lang w:val="en-US" w:eastAsia="en-US"/>
              </w:rPr>
              <w:t>a strong</w:t>
            </w:r>
            <w:r w:rsidR="00CE05B9" w:rsidRPr="52634471">
              <w:rPr>
                <w:rFonts w:ascii="Open Sans" w:eastAsia="Times New Roman" w:hAnsi="Open Sans" w:cs="Open Sans"/>
                <w:color w:val="404040" w:themeColor="text1" w:themeTint="BF"/>
                <w:sz w:val="24"/>
                <w:szCs w:val="24"/>
                <w:lang w:val="en-US" w:eastAsia="en-US"/>
              </w:rPr>
              <w:t xml:space="preserve"> likelihood that the track is live.</w:t>
            </w:r>
          </w:p>
        </w:tc>
      </w:tr>
      <w:tr w:rsidR="00A05DD7" w:rsidRPr="00CE05B9" w14:paraId="24D1FEDE" w14:textId="77777777" w:rsidTr="52634471">
        <w:trPr>
          <w:trHeight w:val="630"/>
        </w:trPr>
        <w:tc>
          <w:tcPr>
            <w:tcW w:w="4689" w:type="dxa"/>
            <w:noWrap/>
            <w:hideMark/>
          </w:tcPr>
          <w:p w14:paraId="1EF43882"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loudness</w:t>
            </w:r>
          </w:p>
        </w:tc>
        <w:tc>
          <w:tcPr>
            <w:tcW w:w="4689" w:type="dxa"/>
            <w:hideMark/>
          </w:tcPr>
          <w:p w14:paraId="1A28A86C" w14:textId="42B0A381" w:rsidR="00CE05B9" w:rsidRPr="00CE05B9" w:rsidRDefault="001D5CBC" w:rsidP="00CE05B9">
            <w:pPr>
              <w:rPr>
                <w:rFonts w:ascii="Open Sans" w:eastAsia="Times New Roman" w:hAnsi="Open Sans" w:cs="Open Sans"/>
                <w:color w:val="404040" w:themeColor="text1" w:themeTint="BF"/>
                <w:sz w:val="24"/>
                <w:szCs w:val="24"/>
                <w:lang w:val="en-US" w:eastAsia="en-US"/>
              </w:rPr>
            </w:pPr>
            <w:r w:rsidRPr="001D5CBC">
              <w:rPr>
                <w:rFonts w:ascii="Open Sans" w:eastAsia="Times New Roman" w:hAnsi="Open Sans" w:cs="Open Sans"/>
                <w:color w:val="404040" w:themeColor="text1" w:themeTint="BF"/>
                <w:sz w:val="24"/>
                <w:szCs w:val="24"/>
                <w:lang w:val="en-US" w:eastAsia="en-US"/>
              </w:rPr>
              <w:t xml:space="preserve">The overall loudness of a track in decibels (dB) and loudness values are averaged across the entire track and are useful for comparing the relative loudness of tracks. Loudness is the </w:t>
            </w:r>
            <w:r w:rsidRPr="001D5CBC">
              <w:rPr>
                <w:rFonts w:ascii="Open Sans" w:eastAsia="Times New Roman" w:hAnsi="Open Sans" w:cs="Open Sans"/>
                <w:color w:val="404040" w:themeColor="text1" w:themeTint="BF"/>
                <w:sz w:val="24"/>
                <w:szCs w:val="24"/>
                <w:lang w:val="en-US" w:eastAsia="en-US"/>
              </w:rPr>
              <w:lastRenderedPageBreak/>
              <w:t>quality of a sound that is the primary psychological correlate of physical strength (amplitude). Values typically range between -60 and 0 dB.</w:t>
            </w:r>
          </w:p>
        </w:tc>
      </w:tr>
      <w:tr w:rsidR="00A05DD7" w:rsidRPr="00CE05B9" w14:paraId="00D747B4" w14:textId="77777777" w:rsidTr="52634471">
        <w:trPr>
          <w:trHeight w:val="1260"/>
        </w:trPr>
        <w:tc>
          <w:tcPr>
            <w:tcW w:w="4689" w:type="dxa"/>
            <w:noWrap/>
            <w:hideMark/>
          </w:tcPr>
          <w:p w14:paraId="272B5701"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lastRenderedPageBreak/>
              <w:t>speechiness</w:t>
            </w:r>
          </w:p>
        </w:tc>
        <w:tc>
          <w:tcPr>
            <w:tcW w:w="4689" w:type="dxa"/>
            <w:hideMark/>
          </w:tcPr>
          <w:p w14:paraId="44B5785C" w14:textId="74BC9FA8" w:rsidR="00CE05B9" w:rsidRPr="00CE05B9" w:rsidRDefault="00247984" w:rsidP="00CE05B9">
            <w:pPr>
              <w:rPr>
                <w:rFonts w:ascii="Open Sans" w:eastAsia="Times New Roman" w:hAnsi="Open Sans" w:cs="Open Sans"/>
                <w:color w:val="404040" w:themeColor="text1" w:themeTint="BF"/>
                <w:sz w:val="24"/>
                <w:szCs w:val="24"/>
                <w:lang w:val="en-US" w:eastAsia="en-US"/>
              </w:rPr>
            </w:pPr>
            <w:r w:rsidRPr="00247984">
              <w:rPr>
                <w:rFonts w:ascii="Open Sans" w:eastAsia="Times New Roman" w:hAnsi="Open Sans" w:cs="Open Sans"/>
                <w:color w:val="404040" w:themeColor="text1" w:themeTint="BF"/>
                <w:sz w:val="24"/>
                <w:szCs w:val="24"/>
                <w:lang w:val="en-US" w:eastAsia="en-US"/>
              </w:rPr>
              <w:t>It detects the presence of spoken words in a track</w:t>
            </w:r>
            <w:r>
              <w:rPr>
                <w:rFonts w:ascii="Open Sans" w:eastAsia="Times New Roman" w:hAnsi="Open Sans" w:cs="Open Sans"/>
                <w:color w:val="404040" w:themeColor="text1" w:themeTint="BF"/>
                <w:sz w:val="24"/>
                <w:szCs w:val="24"/>
                <w:lang w:val="en-US" w:eastAsia="en-US"/>
              </w:rPr>
              <w:t xml:space="preserve">. </w:t>
            </w:r>
            <w:r w:rsidR="00603E1A" w:rsidRPr="00603E1A">
              <w:rPr>
                <w:rFonts w:ascii="Open Sans" w:eastAsia="Times New Roman" w:hAnsi="Open Sans" w:cs="Open Sans"/>
                <w:color w:val="404040" w:themeColor="text1" w:themeTint="BF"/>
                <w:sz w:val="24"/>
                <w:szCs w:val="24"/>
                <w:lang w:val="en-US" w:eastAsia="en-US"/>
              </w:rPr>
              <w:t>The more exclusively speech-like the recording (e.g., talk show, audiobook, poetry), the closer to 1.0 the attribute value.</w:t>
            </w:r>
            <w:r w:rsidR="00CE05B9" w:rsidRPr="00CE05B9">
              <w:rPr>
                <w:rFonts w:ascii="Open Sans" w:eastAsia="Times New Roman" w:hAnsi="Open Sans" w:cs="Open Sans"/>
                <w:color w:val="404040" w:themeColor="text1" w:themeTint="BF"/>
                <w:sz w:val="24"/>
                <w:szCs w:val="24"/>
                <w:lang w:val="en-US" w:eastAsia="en-US"/>
              </w:rPr>
              <w:t xml:space="preserv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A05DD7" w:rsidRPr="00CE05B9" w14:paraId="2062C909" w14:textId="77777777" w:rsidTr="52634471">
        <w:trPr>
          <w:trHeight w:val="630"/>
        </w:trPr>
        <w:tc>
          <w:tcPr>
            <w:tcW w:w="4689" w:type="dxa"/>
            <w:noWrap/>
            <w:hideMark/>
          </w:tcPr>
          <w:p w14:paraId="5DE6758B"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tempo</w:t>
            </w:r>
          </w:p>
        </w:tc>
        <w:tc>
          <w:tcPr>
            <w:tcW w:w="4689" w:type="dxa"/>
            <w:hideMark/>
          </w:tcPr>
          <w:p w14:paraId="6D383554" w14:textId="45D037D5" w:rsidR="00CE05B9" w:rsidRPr="00CE05B9" w:rsidRDefault="003616C5" w:rsidP="00CE05B9">
            <w:pPr>
              <w:rPr>
                <w:rFonts w:ascii="Open Sans" w:eastAsia="Times New Roman" w:hAnsi="Open Sans" w:cs="Open Sans"/>
                <w:color w:val="404040" w:themeColor="text1" w:themeTint="BF"/>
                <w:sz w:val="24"/>
                <w:szCs w:val="24"/>
                <w:lang w:val="en-US" w:eastAsia="en-US"/>
              </w:rPr>
            </w:pPr>
            <w:r w:rsidRPr="003616C5">
              <w:rPr>
                <w:rFonts w:ascii="Open Sans" w:eastAsia="Times New Roman" w:hAnsi="Open Sans" w:cs="Open Sans"/>
                <w:color w:val="404040" w:themeColor="text1" w:themeTint="BF"/>
                <w:sz w:val="24"/>
                <w:szCs w:val="24"/>
                <w:lang w:val="en-US" w:eastAsia="en-US"/>
              </w:rPr>
              <w:t>The overall estimated tempo of a track is in beats per minute (BPM), and in musical terminology, the tempo is the speed or pace of a given piece and derives directly from the average beat duration.</w:t>
            </w:r>
          </w:p>
        </w:tc>
      </w:tr>
      <w:tr w:rsidR="00A05DD7" w:rsidRPr="00CE05B9" w14:paraId="05243459" w14:textId="77777777" w:rsidTr="52634471">
        <w:trPr>
          <w:trHeight w:val="630"/>
        </w:trPr>
        <w:tc>
          <w:tcPr>
            <w:tcW w:w="4689" w:type="dxa"/>
            <w:noWrap/>
            <w:hideMark/>
          </w:tcPr>
          <w:p w14:paraId="08C718F1"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valence</w:t>
            </w:r>
          </w:p>
        </w:tc>
        <w:tc>
          <w:tcPr>
            <w:tcW w:w="4689" w:type="dxa"/>
            <w:hideMark/>
          </w:tcPr>
          <w:p w14:paraId="591491A4" w14:textId="5FCE08C5" w:rsidR="00CE05B9" w:rsidRPr="00CE05B9" w:rsidRDefault="00CC5F2B" w:rsidP="00CE05B9">
            <w:pPr>
              <w:rPr>
                <w:rFonts w:ascii="Open Sans" w:eastAsia="Times New Roman" w:hAnsi="Open Sans" w:cs="Open Sans"/>
                <w:color w:val="404040" w:themeColor="text1" w:themeTint="BF"/>
                <w:sz w:val="24"/>
                <w:szCs w:val="24"/>
                <w:lang w:val="en-US" w:eastAsia="en-US"/>
              </w:rPr>
            </w:pPr>
            <w:r w:rsidRPr="00CC5F2B">
              <w:rPr>
                <w:rFonts w:ascii="Open Sans" w:eastAsia="Times New Roman" w:hAnsi="Open Sans" w:cs="Open Sans"/>
                <w:color w:val="404040" w:themeColor="text1" w:themeTint="BF"/>
                <w:sz w:val="24"/>
                <w:szCs w:val="24"/>
                <w:lang w:val="en-US" w:eastAsia="en-US"/>
              </w:rPr>
              <w:t>A measure from 0.0 to 1.0 describes the musical positiveness conveyed by a track, and tracks with high valence sound more positive (e.g., happy, cheerful, euphoric), while tracks with low valence sound more negative (e.g., sad, depressed, angry).</w:t>
            </w:r>
          </w:p>
        </w:tc>
      </w:tr>
      <w:tr w:rsidR="00A05DD7" w:rsidRPr="00CE05B9" w14:paraId="63DABDD8" w14:textId="77777777" w:rsidTr="52634471">
        <w:trPr>
          <w:trHeight w:val="315"/>
        </w:trPr>
        <w:tc>
          <w:tcPr>
            <w:tcW w:w="4689" w:type="dxa"/>
            <w:noWrap/>
            <w:hideMark/>
          </w:tcPr>
          <w:p w14:paraId="58F8DFCC"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popularity</w:t>
            </w:r>
          </w:p>
        </w:tc>
        <w:tc>
          <w:tcPr>
            <w:tcW w:w="4689" w:type="dxa"/>
            <w:hideMark/>
          </w:tcPr>
          <w:p w14:paraId="5EAE680E" w14:textId="29F67D18" w:rsidR="00CE05B9" w:rsidRPr="00CE05B9" w:rsidRDefault="713445A9"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popularity of the song from 0 to 100</w:t>
            </w:r>
            <w:r w:rsidR="6610F54B" w:rsidRPr="52634471">
              <w:rPr>
                <w:rFonts w:ascii="Open Sans" w:eastAsia="Times New Roman" w:hAnsi="Open Sans" w:cs="Open Sans"/>
                <w:color w:val="404040" w:themeColor="text1" w:themeTint="BF"/>
                <w:sz w:val="24"/>
                <w:szCs w:val="24"/>
                <w:lang w:val="en-US" w:eastAsia="en-US"/>
              </w:rPr>
              <w:t>.</w:t>
            </w:r>
          </w:p>
        </w:tc>
      </w:tr>
      <w:tr w:rsidR="00A05DD7" w:rsidRPr="00CE05B9" w14:paraId="59734223" w14:textId="77777777" w:rsidTr="52634471">
        <w:trPr>
          <w:trHeight w:val="315"/>
        </w:trPr>
        <w:tc>
          <w:tcPr>
            <w:tcW w:w="4689" w:type="dxa"/>
            <w:noWrap/>
            <w:hideMark/>
          </w:tcPr>
          <w:p w14:paraId="59B202B9" w14:textId="77777777" w:rsidR="00CE05B9" w:rsidRPr="00CE05B9" w:rsidRDefault="00CE05B9" w:rsidP="00CE05B9">
            <w:pPr>
              <w:rPr>
                <w:rFonts w:ascii="Open Sans" w:eastAsia="Times New Roman" w:hAnsi="Open Sans" w:cs="Open Sans"/>
                <w:color w:val="404040" w:themeColor="text1" w:themeTint="BF"/>
                <w:sz w:val="24"/>
                <w:szCs w:val="24"/>
                <w:lang w:val="en-US" w:eastAsia="en-US"/>
              </w:rPr>
            </w:pPr>
            <w:r w:rsidRPr="00CE05B9">
              <w:rPr>
                <w:rFonts w:ascii="Open Sans" w:eastAsia="Times New Roman" w:hAnsi="Open Sans" w:cs="Open Sans"/>
                <w:color w:val="404040" w:themeColor="text1" w:themeTint="BF"/>
                <w:sz w:val="24"/>
                <w:szCs w:val="24"/>
                <w:lang w:val="en-US" w:eastAsia="en-US"/>
              </w:rPr>
              <w:t>duration_ms</w:t>
            </w:r>
          </w:p>
        </w:tc>
        <w:tc>
          <w:tcPr>
            <w:tcW w:w="4689" w:type="dxa"/>
            <w:hideMark/>
          </w:tcPr>
          <w:p w14:paraId="1D1F6BB2" w14:textId="7C3F6B88" w:rsidR="00CE05B9" w:rsidRPr="00CE05B9" w:rsidRDefault="5FBC9A18" w:rsidP="00CE05B9">
            <w:pPr>
              <w:rPr>
                <w:rFonts w:ascii="Open Sans" w:eastAsia="Times New Roman" w:hAnsi="Open Sans" w:cs="Open Sans"/>
                <w:color w:val="404040" w:themeColor="text1" w:themeTint="BF"/>
                <w:sz w:val="24"/>
                <w:szCs w:val="24"/>
                <w:lang w:val="en-US" w:eastAsia="en-US"/>
              </w:rPr>
            </w:pPr>
            <w:r w:rsidRPr="52634471">
              <w:rPr>
                <w:rFonts w:ascii="Open Sans" w:eastAsia="Times New Roman" w:hAnsi="Open Sans" w:cs="Open Sans"/>
                <w:color w:val="404040" w:themeColor="text1" w:themeTint="BF"/>
                <w:sz w:val="24"/>
                <w:szCs w:val="24"/>
                <w:lang w:val="en-US" w:eastAsia="en-US"/>
              </w:rPr>
              <w:t>It is t</w:t>
            </w:r>
            <w:r w:rsidR="00CE05B9" w:rsidRPr="52634471">
              <w:rPr>
                <w:rFonts w:ascii="Open Sans" w:eastAsia="Times New Roman" w:hAnsi="Open Sans" w:cs="Open Sans"/>
                <w:color w:val="404040" w:themeColor="text1" w:themeTint="BF"/>
                <w:sz w:val="24"/>
                <w:szCs w:val="24"/>
                <w:lang w:val="en-US" w:eastAsia="en-US"/>
              </w:rPr>
              <w:t>he duration of the track in millisecond</w:t>
            </w:r>
            <w:r w:rsidR="00570642" w:rsidRPr="52634471">
              <w:rPr>
                <w:rFonts w:ascii="Open Sans" w:eastAsia="Times New Roman" w:hAnsi="Open Sans" w:cs="Open Sans"/>
                <w:color w:val="404040" w:themeColor="text1" w:themeTint="BF"/>
                <w:sz w:val="24"/>
                <w:szCs w:val="24"/>
                <w:lang w:val="en-US" w:eastAsia="en-US"/>
              </w:rPr>
              <w:t>s</w:t>
            </w:r>
            <w:r w:rsidR="2790867C" w:rsidRPr="52634471">
              <w:rPr>
                <w:rFonts w:ascii="Open Sans" w:eastAsia="Times New Roman" w:hAnsi="Open Sans" w:cs="Open Sans"/>
                <w:color w:val="404040" w:themeColor="text1" w:themeTint="BF"/>
                <w:sz w:val="24"/>
                <w:szCs w:val="24"/>
                <w:lang w:val="en-US" w:eastAsia="en-US"/>
              </w:rPr>
              <w:t>.</w:t>
            </w:r>
          </w:p>
        </w:tc>
      </w:tr>
    </w:tbl>
    <w:p w14:paraId="6B3F2794" w14:textId="77777777" w:rsidR="00D96B1A" w:rsidRPr="00A05DD7" w:rsidRDefault="00D96B1A" w:rsidP="00F656A9">
      <w:pPr>
        <w:rPr>
          <w:rFonts w:ascii="Open Sans" w:hAnsi="Open Sans" w:cs="Open Sans"/>
          <w:color w:val="404040" w:themeColor="text1" w:themeTint="BF"/>
          <w:sz w:val="24"/>
          <w:szCs w:val="24"/>
          <w:shd w:val="clear" w:color="auto" w:fill="FFFFFF"/>
        </w:rPr>
      </w:pPr>
    </w:p>
    <w:p w14:paraId="660F8B83" w14:textId="71794897" w:rsidR="00BC5101" w:rsidRPr="00A05DD7" w:rsidRDefault="0010277A" w:rsidP="00F656A9">
      <w:pPr>
        <w:rPr>
          <w:rFonts w:ascii="Open Sans" w:hAnsi="Open Sans" w:cs="Open Sans"/>
          <w:b/>
          <w:bCs/>
          <w:color w:val="404040" w:themeColor="text1" w:themeTint="BF"/>
          <w:sz w:val="24"/>
          <w:szCs w:val="24"/>
          <w:shd w:val="clear" w:color="auto" w:fill="FFFFFF"/>
        </w:rPr>
      </w:pPr>
      <w:r w:rsidRPr="00A05DD7">
        <w:rPr>
          <w:rFonts w:ascii="Open Sans" w:hAnsi="Open Sans" w:cs="Open Sans"/>
          <w:b/>
          <w:bCs/>
          <w:color w:val="404040" w:themeColor="text1" w:themeTint="BF"/>
          <w:sz w:val="24"/>
          <w:szCs w:val="24"/>
          <w:shd w:val="clear" w:color="auto" w:fill="FFFFFF"/>
        </w:rPr>
        <w:t xml:space="preserve">Steps to </w:t>
      </w:r>
      <w:r w:rsidR="00C236B6" w:rsidRPr="00A05DD7">
        <w:rPr>
          <w:rFonts w:ascii="Open Sans" w:hAnsi="Open Sans" w:cs="Open Sans"/>
          <w:b/>
          <w:bCs/>
          <w:color w:val="404040" w:themeColor="text1" w:themeTint="BF"/>
          <w:sz w:val="24"/>
          <w:szCs w:val="24"/>
          <w:shd w:val="clear" w:color="auto" w:fill="FFFFFF"/>
        </w:rPr>
        <w:t>P</w:t>
      </w:r>
      <w:r w:rsidRPr="00A05DD7">
        <w:rPr>
          <w:rFonts w:ascii="Open Sans" w:hAnsi="Open Sans" w:cs="Open Sans"/>
          <w:b/>
          <w:bCs/>
          <w:color w:val="404040" w:themeColor="text1" w:themeTint="BF"/>
          <w:sz w:val="24"/>
          <w:szCs w:val="24"/>
          <w:shd w:val="clear" w:color="auto" w:fill="FFFFFF"/>
        </w:rPr>
        <w:t>erform:</w:t>
      </w:r>
    </w:p>
    <w:p w14:paraId="4C45D13F" w14:textId="77777777" w:rsidR="00F656A9" w:rsidRPr="00A05DD7" w:rsidRDefault="00F656A9" w:rsidP="00F656A9">
      <w:pPr>
        <w:rPr>
          <w:rFonts w:ascii="Open Sans" w:hAnsi="Open Sans" w:cs="Open Sans"/>
          <w:bCs/>
          <w:color w:val="404040" w:themeColor="text1" w:themeTint="BF"/>
          <w:sz w:val="24"/>
          <w:szCs w:val="24"/>
          <w:shd w:val="clear" w:color="auto" w:fill="FFFFFF"/>
        </w:rPr>
      </w:pPr>
    </w:p>
    <w:p w14:paraId="23A46528" w14:textId="04841E28" w:rsidR="00CE05B9" w:rsidRPr="00A05DD7" w:rsidRDefault="00CE05B9" w:rsidP="52634471">
      <w:pPr>
        <w:pStyle w:val="ListParagraph"/>
        <w:numPr>
          <w:ilvl w:val="0"/>
          <w:numId w:val="32"/>
        </w:numPr>
        <w:rPr>
          <w:rFonts w:ascii="Open Sans" w:eastAsia="Times New Roman" w:hAnsi="Open Sans" w:cs="Open Sans"/>
          <w:color w:val="404040" w:themeColor="text1" w:themeTint="BF"/>
        </w:rPr>
      </w:pPr>
      <w:r w:rsidRPr="52634471">
        <w:rPr>
          <w:rFonts w:ascii="Open Sans" w:hAnsi="Open Sans" w:cs="Open Sans"/>
          <w:color w:val="404040" w:themeColor="text1" w:themeTint="BF"/>
        </w:rPr>
        <w:t xml:space="preserve">Initial data </w:t>
      </w:r>
      <w:r w:rsidR="00570642" w:rsidRPr="52634471">
        <w:rPr>
          <w:rFonts w:ascii="Open Sans" w:hAnsi="Open Sans" w:cs="Open Sans"/>
          <w:color w:val="404040" w:themeColor="text1" w:themeTint="BF"/>
        </w:rPr>
        <w:t>i</w:t>
      </w:r>
      <w:r w:rsidRPr="52634471">
        <w:rPr>
          <w:rFonts w:ascii="Open Sans" w:hAnsi="Open Sans" w:cs="Open Sans"/>
          <w:color w:val="404040" w:themeColor="text1" w:themeTint="BF"/>
        </w:rPr>
        <w:t>nspection and data cleaning</w:t>
      </w:r>
      <w:r w:rsidR="4813A432" w:rsidRPr="52634471">
        <w:rPr>
          <w:rFonts w:ascii="Open Sans" w:hAnsi="Open Sans" w:cs="Open Sans"/>
          <w:color w:val="404040" w:themeColor="text1" w:themeTint="BF"/>
        </w:rPr>
        <w:t>:</w:t>
      </w:r>
    </w:p>
    <w:p w14:paraId="0D7E7345" w14:textId="7DD2045B" w:rsidR="00CE05B9" w:rsidRPr="00A05DD7" w:rsidRDefault="00CE05B9" w:rsidP="00CE05B9">
      <w:pPr>
        <w:pStyle w:val="ListParagraph"/>
        <w:numPr>
          <w:ilvl w:val="1"/>
          <w:numId w:val="32"/>
        </w:numPr>
        <w:rPr>
          <w:rFonts w:ascii="Open Sans" w:hAnsi="Open Sans" w:cs="Open Sans"/>
          <w:color w:val="404040" w:themeColor="text1" w:themeTint="BF"/>
        </w:rPr>
      </w:pPr>
      <w:r w:rsidRPr="52634471">
        <w:rPr>
          <w:rFonts w:ascii="Open Sans" w:hAnsi="Open Sans" w:cs="Open Sans"/>
          <w:color w:val="404040" w:themeColor="text1" w:themeTint="BF"/>
        </w:rPr>
        <w:t>Check whether the data has duplicates, missing values, irrelevant</w:t>
      </w:r>
      <w:r w:rsidR="35067642" w:rsidRPr="52634471">
        <w:rPr>
          <w:rFonts w:ascii="Open Sans" w:hAnsi="Open Sans" w:cs="Open Sans"/>
          <w:color w:val="404040" w:themeColor="text1" w:themeTint="BF"/>
        </w:rPr>
        <w:t xml:space="preserve"> </w:t>
      </w:r>
      <w:r w:rsidRPr="52634471">
        <w:rPr>
          <w:rFonts w:ascii="Open Sans" w:hAnsi="Open Sans" w:cs="Open Sans"/>
          <w:color w:val="404040" w:themeColor="text1" w:themeTint="BF"/>
        </w:rPr>
        <w:t xml:space="preserve">(erroneous entries) values, </w:t>
      </w:r>
      <w:r w:rsidR="007C0073" w:rsidRPr="52634471">
        <w:rPr>
          <w:rFonts w:ascii="Open Sans" w:hAnsi="Open Sans" w:cs="Open Sans"/>
          <w:color w:val="404040" w:themeColor="text1" w:themeTint="BF"/>
        </w:rPr>
        <w:t xml:space="preserve">or </w:t>
      </w:r>
      <w:r w:rsidRPr="52634471">
        <w:rPr>
          <w:rFonts w:ascii="Open Sans" w:hAnsi="Open Sans" w:cs="Open Sans"/>
          <w:color w:val="404040" w:themeColor="text1" w:themeTint="BF"/>
        </w:rPr>
        <w:t>outliers.</w:t>
      </w:r>
    </w:p>
    <w:p w14:paraId="0E3FC645" w14:textId="77777777" w:rsidR="00CE05B9" w:rsidRPr="00A05DD7" w:rsidRDefault="00CE05B9" w:rsidP="00CE05B9">
      <w:pPr>
        <w:rPr>
          <w:rFonts w:ascii="Open Sans" w:eastAsia="Times New Roman" w:hAnsi="Open Sans" w:cs="Open Sans"/>
          <w:bCs/>
          <w:color w:val="404040" w:themeColor="text1" w:themeTint="BF"/>
          <w:sz w:val="24"/>
          <w:szCs w:val="24"/>
        </w:rPr>
      </w:pPr>
    </w:p>
    <w:p w14:paraId="1DDD3B78" w14:textId="0B6C0042" w:rsidR="00CE05B9" w:rsidRPr="00A05DD7" w:rsidRDefault="00CE05B9" w:rsidP="00CE05B9">
      <w:pPr>
        <w:pStyle w:val="ListParagraph"/>
        <w:numPr>
          <w:ilvl w:val="0"/>
          <w:numId w:val="32"/>
        </w:numPr>
        <w:rPr>
          <w:rFonts w:ascii="Open Sans" w:eastAsia="Times New Roman" w:hAnsi="Open Sans" w:cs="Open Sans"/>
          <w:bCs/>
          <w:color w:val="404040" w:themeColor="text1" w:themeTint="BF"/>
        </w:rPr>
      </w:pPr>
      <w:r w:rsidRPr="00A05DD7">
        <w:rPr>
          <w:rFonts w:ascii="Open Sans" w:hAnsi="Open Sans" w:cs="Open Sans"/>
          <w:color w:val="404040" w:themeColor="text1" w:themeTint="BF"/>
        </w:rPr>
        <w:t>Depending on your findings, clean the data for further processing.</w:t>
      </w:r>
    </w:p>
    <w:p w14:paraId="65635411" w14:textId="77777777" w:rsidR="00CE05B9" w:rsidRPr="00A05DD7" w:rsidRDefault="00CE05B9" w:rsidP="00CE05B9">
      <w:pPr>
        <w:rPr>
          <w:rFonts w:ascii="Open Sans" w:hAnsi="Open Sans" w:cs="Open Sans"/>
          <w:color w:val="404040" w:themeColor="text1" w:themeTint="BF"/>
          <w:sz w:val="24"/>
          <w:szCs w:val="24"/>
        </w:rPr>
      </w:pPr>
    </w:p>
    <w:p w14:paraId="495288B1" w14:textId="4358C92D" w:rsidR="00CE05B9" w:rsidRPr="00A05DD7" w:rsidRDefault="00CE05B9" w:rsidP="52634471">
      <w:pPr>
        <w:pStyle w:val="ListParagraph"/>
        <w:numPr>
          <w:ilvl w:val="0"/>
          <w:numId w:val="32"/>
        </w:numPr>
        <w:rPr>
          <w:rFonts w:ascii="Open Sans" w:eastAsia="Times New Roman" w:hAnsi="Open Sans" w:cs="Open Sans"/>
          <w:color w:val="404040" w:themeColor="text1" w:themeTint="BF"/>
        </w:rPr>
      </w:pPr>
      <w:r w:rsidRPr="52634471">
        <w:rPr>
          <w:rFonts w:ascii="Open Sans" w:hAnsi="Open Sans" w:cs="Open Sans"/>
          <w:color w:val="404040" w:themeColor="text1" w:themeTint="BF"/>
        </w:rPr>
        <w:t>Perform Exploratory Data Analysis and Feature Engineering</w:t>
      </w:r>
      <w:r w:rsidR="421F04BF" w:rsidRPr="52634471">
        <w:rPr>
          <w:rFonts w:ascii="Open Sans" w:hAnsi="Open Sans" w:cs="Open Sans"/>
          <w:color w:val="404040" w:themeColor="text1" w:themeTint="BF"/>
        </w:rPr>
        <w:t>:</w:t>
      </w:r>
    </w:p>
    <w:p w14:paraId="5B05D602" w14:textId="77777777" w:rsidR="00CE05B9" w:rsidRPr="00A05DD7" w:rsidRDefault="00CE05B9" w:rsidP="00CE05B9">
      <w:pPr>
        <w:pStyle w:val="ListParagraph"/>
        <w:rPr>
          <w:rFonts w:ascii="Open Sans" w:eastAsia="Times New Roman" w:hAnsi="Open Sans" w:cs="Open Sans"/>
          <w:bCs/>
          <w:color w:val="404040" w:themeColor="text1" w:themeTint="BF"/>
        </w:rPr>
      </w:pPr>
    </w:p>
    <w:p w14:paraId="44BB284C" w14:textId="1C442EE2" w:rsidR="00CE05B9" w:rsidRPr="00A05DD7" w:rsidRDefault="00A05DD7" w:rsidP="00CE05B9">
      <w:pPr>
        <w:pStyle w:val="ListParagraph"/>
        <w:numPr>
          <w:ilvl w:val="1"/>
          <w:numId w:val="32"/>
        </w:numPr>
        <w:rPr>
          <w:rFonts w:ascii="Open Sans" w:eastAsia="Times New Roman" w:hAnsi="Open Sans" w:cs="Open Sans"/>
          <w:bCs/>
          <w:color w:val="404040" w:themeColor="text1" w:themeTint="BF"/>
        </w:rPr>
      </w:pPr>
      <w:r w:rsidRPr="00A05DD7">
        <w:rPr>
          <w:rFonts w:ascii="Open Sans" w:eastAsia="Times New Roman" w:hAnsi="Open Sans" w:cs="Open Sans"/>
          <w:bCs/>
          <w:color w:val="404040" w:themeColor="text1" w:themeTint="BF"/>
        </w:rPr>
        <w:t>Use appropriate visualizations to find out which two albums should be recommended to anyone based on the number of popular songs in an album</w:t>
      </w:r>
      <w:r w:rsidR="0018158B">
        <w:rPr>
          <w:rFonts w:ascii="Open Sans" w:eastAsia="Times New Roman" w:hAnsi="Open Sans" w:cs="Open Sans"/>
          <w:bCs/>
          <w:color w:val="404040" w:themeColor="text1" w:themeTint="BF"/>
        </w:rPr>
        <w:t>.</w:t>
      </w:r>
    </w:p>
    <w:p w14:paraId="3D38DED7" w14:textId="3DC9930D" w:rsidR="00A05DD7" w:rsidRPr="00A05DD7" w:rsidRDefault="00A05DD7" w:rsidP="00CE05B9">
      <w:pPr>
        <w:pStyle w:val="ListParagraph"/>
        <w:numPr>
          <w:ilvl w:val="1"/>
          <w:numId w:val="32"/>
        </w:numPr>
        <w:rPr>
          <w:rFonts w:ascii="Open Sans" w:eastAsia="Times New Roman" w:hAnsi="Open Sans" w:cs="Open Sans"/>
          <w:bCs/>
          <w:color w:val="404040" w:themeColor="text1" w:themeTint="BF"/>
        </w:rPr>
      </w:pPr>
      <w:r w:rsidRPr="00A05DD7">
        <w:rPr>
          <w:rFonts w:ascii="Open Sans" w:eastAsia="Times New Roman" w:hAnsi="Open Sans" w:cs="Open Sans"/>
          <w:bCs/>
          <w:color w:val="404040" w:themeColor="text1" w:themeTint="BF"/>
        </w:rPr>
        <w:t>Perform exploratory data analysis to dive deeper into different features of songs and identify the pattern.</w:t>
      </w:r>
    </w:p>
    <w:p w14:paraId="4C043BFF" w14:textId="77777777" w:rsidR="00FD4FE1" w:rsidRDefault="00FD4FE1" w:rsidP="00DD0887">
      <w:pPr>
        <w:pStyle w:val="ListParagraph"/>
        <w:numPr>
          <w:ilvl w:val="1"/>
          <w:numId w:val="32"/>
        </w:numPr>
        <w:rPr>
          <w:rFonts w:ascii="Open Sans" w:eastAsia="Times New Roman" w:hAnsi="Open Sans" w:cs="Open Sans"/>
          <w:bCs/>
          <w:color w:val="404040" w:themeColor="text1" w:themeTint="BF"/>
        </w:rPr>
      </w:pPr>
      <w:r w:rsidRPr="00FD4FE1">
        <w:rPr>
          <w:rFonts w:ascii="Open Sans" w:eastAsia="Times New Roman" w:hAnsi="Open Sans" w:cs="Open Sans"/>
          <w:bCs/>
          <w:color w:val="404040" w:themeColor="text1" w:themeTint="BF"/>
        </w:rPr>
        <w:t>Discover how a song's popularity relates to various factors and how this has changed over time.</w:t>
      </w:r>
    </w:p>
    <w:p w14:paraId="348FBD45" w14:textId="4023C7D2" w:rsidR="00CE05B9" w:rsidRDefault="00DD0887" w:rsidP="00DD0887">
      <w:pPr>
        <w:pStyle w:val="ListParagraph"/>
        <w:numPr>
          <w:ilvl w:val="1"/>
          <w:numId w:val="32"/>
        </w:numPr>
        <w:rPr>
          <w:rFonts w:ascii="Open Sans" w:eastAsia="Times New Roman" w:hAnsi="Open Sans" w:cs="Open Sans"/>
          <w:bCs/>
          <w:color w:val="404040" w:themeColor="text1" w:themeTint="BF"/>
        </w:rPr>
      </w:pPr>
      <w:r w:rsidRPr="00DD0887">
        <w:rPr>
          <w:rFonts w:ascii="Open Sans" w:eastAsia="Times New Roman" w:hAnsi="Open Sans" w:cs="Open Sans"/>
          <w:bCs/>
          <w:color w:val="404040" w:themeColor="text1" w:themeTint="BF"/>
        </w:rPr>
        <w:t>Comment on the importance of dimensionality reduction techniques</w:t>
      </w:r>
      <w:r>
        <w:rPr>
          <w:rFonts w:ascii="Open Sans" w:eastAsia="Times New Roman" w:hAnsi="Open Sans" w:cs="Open Sans"/>
          <w:bCs/>
          <w:color w:val="404040" w:themeColor="text1" w:themeTint="BF"/>
        </w:rPr>
        <w:t>,</w:t>
      </w:r>
      <w:r w:rsidRPr="00DD0887">
        <w:rPr>
          <w:rFonts w:ascii="Open Sans" w:eastAsia="Times New Roman" w:hAnsi="Open Sans" w:cs="Open Sans"/>
          <w:bCs/>
          <w:color w:val="404040" w:themeColor="text1" w:themeTint="BF"/>
        </w:rPr>
        <w:t xml:space="preserve"> </w:t>
      </w:r>
      <w:r>
        <w:rPr>
          <w:rFonts w:ascii="Open Sans" w:eastAsia="Times New Roman" w:hAnsi="Open Sans" w:cs="Open Sans"/>
          <w:bCs/>
          <w:color w:val="404040" w:themeColor="text1" w:themeTint="BF"/>
        </w:rPr>
        <w:t>s</w:t>
      </w:r>
      <w:r w:rsidRPr="00DD0887">
        <w:rPr>
          <w:rFonts w:ascii="Open Sans" w:eastAsia="Times New Roman" w:hAnsi="Open Sans" w:cs="Open Sans"/>
          <w:bCs/>
          <w:color w:val="404040" w:themeColor="text1" w:themeTint="BF"/>
        </w:rPr>
        <w:t>hare your ideas and explain your observations.</w:t>
      </w:r>
    </w:p>
    <w:p w14:paraId="400D0148" w14:textId="77777777" w:rsidR="00DD0887" w:rsidRPr="00A05DD7" w:rsidRDefault="00DD0887" w:rsidP="00DD0887">
      <w:pPr>
        <w:pStyle w:val="ListParagraph"/>
        <w:ind w:left="1440"/>
        <w:rPr>
          <w:rFonts w:ascii="Open Sans" w:eastAsia="Times New Roman" w:hAnsi="Open Sans" w:cs="Open Sans"/>
          <w:bCs/>
          <w:color w:val="404040" w:themeColor="text1" w:themeTint="BF"/>
        </w:rPr>
      </w:pPr>
    </w:p>
    <w:p w14:paraId="40F2901F" w14:textId="0D539B75" w:rsidR="00CE05B9" w:rsidRPr="00A05DD7" w:rsidRDefault="00CE05B9" w:rsidP="52634471">
      <w:pPr>
        <w:pStyle w:val="ListParagraph"/>
        <w:numPr>
          <w:ilvl w:val="0"/>
          <w:numId w:val="32"/>
        </w:numPr>
        <w:rPr>
          <w:rFonts w:ascii="Open Sans" w:hAnsi="Open Sans" w:cs="Open Sans"/>
          <w:color w:val="404040" w:themeColor="text1" w:themeTint="BF"/>
        </w:rPr>
      </w:pPr>
      <w:r w:rsidRPr="52634471">
        <w:rPr>
          <w:rFonts w:ascii="Open Sans" w:hAnsi="Open Sans" w:cs="Open Sans"/>
          <w:color w:val="404040" w:themeColor="text1" w:themeTint="BF"/>
        </w:rPr>
        <w:t>Perform Cluster Analysis</w:t>
      </w:r>
      <w:r w:rsidR="15164181" w:rsidRPr="52634471">
        <w:rPr>
          <w:rFonts w:ascii="Open Sans" w:hAnsi="Open Sans" w:cs="Open Sans"/>
          <w:color w:val="404040" w:themeColor="text1" w:themeTint="BF"/>
        </w:rPr>
        <w:t>:</w:t>
      </w:r>
    </w:p>
    <w:p w14:paraId="562ED6A2" w14:textId="77777777"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Identify the right number of clusters</w:t>
      </w:r>
    </w:p>
    <w:p w14:paraId="5DECF7B7" w14:textId="77777777"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Use appropriate clustering algorithm</w:t>
      </w:r>
    </w:p>
    <w:p w14:paraId="66E812C7" w14:textId="77777777" w:rsidR="00A05DD7" w:rsidRPr="00A05DD7" w:rsidRDefault="00A05DD7" w:rsidP="00A05DD7">
      <w:pPr>
        <w:numPr>
          <w:ilvl w:val="1"/>
          <w:numId w:val="32"/>
        </w:numPr>
        <w:spacing w:line="240" w:lineRule="auto"/>
        <w:rPr>
          <w:rFonts w:ascii="Open Sans" w:hAnsi="Open Sans" w:cs="Open Sans"/>
          <w:color w:val="404040" w:themeColor="text1" w:themeTint="BF"/>
          <w:sz w:val="24"/>
          <w:szCs w:val="24"/>
        </w:rPr>
      </w:pPr>
      <w:r w:rsidRPr="00A05DD7">
        <w:rPr>
          <w:rFonts w:ascii="Open Sans" w:hAnsi="Open Sans" w:cs="Open Sans"/>
          <w:color w:val="404040" w:themeColor="text1" w:themeTint="BF"/>
          <w:sz w:val="24"/>
          <w:szCs w:val="24"/>
        </w:rPr>
        <w:t>Define each cluster based on the features</w:t>
      </w:r>
    </w:p>
    <w:p w14:paraId="7881BF53" w14:textId="77777777" w:rsidR="00A05DD7" w:rsidRPr="00A05DD7" w:rsidRDefault="00A05DD7" w:rsidP="00A05DD7">
      <w:pPr>
        <w:rPr>
          <w:rFonts w:ascii="Open Sans" w:eastAsia="Times New Roman" w:hAnsi="Open Sans" w:cs="Open Sans"/>
          <w:bCs/>
          <w:color w:val="404040" w:themeColor="text1" w:themeTint="BF"/>
        </w:rPr>
      </w:pPr>
    </w:p>
    <w:sectPr w:rsidR="00A05DD7" w:rsidRPr="00A05DD7">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3163"/>
    <w:multiLevelType w:val="multilevel"/>
    <w:tmpl w:val="A708690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B434128"/>
    <w:multiLevelType w:val="hybridMultilevel"/>
    <w:tmpl w:val="1C88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434145"/>
    <w:multiLevelType w:val="multilevel"/>
    <w:tmpl w:val="471C84E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2"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10"/>
  </w:num>
  <w:num w:numId="2" w16cid:durableId="946544263">
    <w:abstractNumId w:val="22"/>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4"/>
  </w:num>
  <w:num w:numId="8" w16cid:durableId="1999963067">
    <w:abstractNumId w:val="1"/>
  </w:num>
  <w:num w:numId="9" w16cid:durableId="1999963067">
    <w:abstractNumId w:val="1"/>
  </w:num>
  <w:num w:numId="10" w16cid:durableId="332992260">
    <w:abstractNumId w:val="7"/>
  </w:num>
  <w:num w:numId="11" w16cid:durableId="1429738026">
    <w:abstractNumId w:val="23"/>
  </w:num>
  <w:num w:numId="12" w16cid:durableId="1672030188">
    <w:abstractNumId w:val="5"/>
  </w:num>
  <w:num w:numId="13" w16cid:durableId="1776363542">
    <w:abstractNumId w:val="5"/>
  </w:num>
  <w:num w:numId="14" w16cid:durableId="1776363542">
    <w:abstractNumId w:val="5"/>
  </w:num>
  <w:num w:numId="15" w16cid:durableId="1153333256">
    <w:abstractNumId w:val="19"/>
  </w:num>
  <w:num w:numId="16" w16cid:durableId="1058672734">
    <w:abstractNumId w:val="19"/>
  </w:num>
  <w:num w:numId="17" w16cid:durableId="1058672734">
    <w:abstractNumId w:val="19"/>
  </w:num>
  <w:num w:numId="18" w16cid:durableId="1557350320">
    <w:abstractNumId w:val="20"/>
  </w:num>
  <w:num w:numId="19" w16cid:durableId="1783769043">
    <w:abstractNumId w:val="15"/>
  </w:num>
  <w:num w:numId="20" w16cid:durableId="1124537685">
    <w:abstractNumId w:val="18"/>
  </w:num>
  <w:num w:numId="21" w16cid:durableId="793065213">
    <w:abstractNumId w:val="17"/>
  </w:num>
  <w:num w:numId="22" w16cid:durableId="237325624">
    <w:abstractNumId w:val="6"/>
  </w:num>
  <w:num w:numId="23" w16cid:durableId="582568676">
    <w:abstractNumId w:val="25"/>
  </w:num>
  <w:num w:numId="24" w16cid:durableId="1321884511">
    <w:abstractNumId w:val="0"/>
  </w:num>
  <w:num w:numId="25" w16cid:durableId="1856115377">
    <w:abstractNumId w:val="12"/>
  </w:num>
  <w:num w:numId="26" w16cid:durableId="894387757">
    <w:abstractNumId w:val="14"/>
  </w:num>
  <w:num w:numId="27" w16cid:durableId="825054958">
    <w:abstractNumId w:val="4"/>
  </w:num>
  <w:num w:numId="28" w16cid:durableId="1465925203">
    <w:abstractNumId w:val="11"/>
  </w:num>
  <w:num w:numId="29" w16cid:durableId="1154565572">
    <w:abstractNumId w:val="13"/>
  </w:num>
  <w:num w:numId="30" w16cid:durableId="1154103995">
    <w:abstractNumId w:val="16"/>
  </w:num>
  <w:num w:numId="31" w16cid:durableId="1476339500">
    <w:abstractNumId w:val="8"/>
  </w:num>
  <w:num w:numId="32" w16cid:durableId="288360295">
    <w:abstractNumId w:val="9"/>
  </w:num>
  <w:num w:numId="33" w16cid:durableId="2006198305">
    <w:abstractNumId w:val="21"/>
  </w:num>
  <w:num w:numId="34" w16cid:durableId="1853180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A0EA3"/>
    <w:rsid w:val="000F55CE"/>
    <w:rsid w:val="0010277A"/>
    <w:rsid w:val="00127995"/>
    <w:rsid w:val="00153E2E"/>
    <w:rsid w:val="0018158B"/>
    <w:rsid w:val="001949E2"/>
    <w:rsid w:val="001D1651"/>
    <w:rsid w:val="001D5CBC"/>
    <w:rsid w:val="001E209C"/>
    <w:rsid w:val="001F10DB"/>
    <w:rsid w:val="00221051"/>
    <w:rsid w:val="00247984"/>
    <w:rsid w:val="002F3856"/>
    <w:rsid w:val="002FE6E9"/>
    <w:rsid w:val="003616C5"/>
    <w:rsid w:val="003A2821"/>
    <w:rsid w:val="0043731E"/>
    <w:rsid w:val="004A3CC5"/>
    <w:rsid w:val="00517DE0"/>
    <w:rsid w:val="00555518"/>
    <w:rsid w:val="00570642"/>
    <w:rsid w:val="00590893"/>
    <w:rsid w:val="00603E1A"/>
    <w:rsid w:val="006613C7"/>
    <w:rsid w:val="00685299"/>
    <w:rsid w:val="006F5B48"/>
    <w:rsid w:val="007A344D"/>
    <w:rsid w:val="007B610F"/>
    <w:rsid w:val="007C0073"/>
    <w:rsid w:val="008557E1"/>
    <w:rsid w:val="00870CD9"/>
    <w:rsid w:val="00912045"/>
    <w:rsid w:val="00982AAE"/>
    <w:rsid w:val="00A05DD7"/>
    <w:rsid w:val="00A747E5"/>
    <w:rsid w:val="00AB34C2"/>
    <w:rsid w:val="00B55985"/>
    <w:rsid w:val="00BB02FD"/>
    <w:rsid w:val="00BC5101"/>
    <w:rsid w:val="00C03CDA"/>
    <w:rsid w:val="00C129E4"/>
    <w:rsid w:val="00C236B6"/>
    <w:rsid w:val="00C92513"/>
    <w:rsid w:val="00C944AD"/>
    <w:rsid w:val="00CB0D39"/>
    <w:rsid w:val="00CC5F2B"/>
    <w:rsid w:val="00CE05B9"/>
    <w:rsid w:val="00D4406F"/>
    <w:rsid w:val="00D5535F"/>
    <w:rsid w:val="00D96B1A"/>
    <w:rsid w:val="00DD0887"/>
    <w:rsid w:val="00E37CA0"/>
    <w:rsid w:val="00E733D7"/>
    <w:rsid w:val="00E80E13"/>
    <w:rsid w:val="00E9620A"/>
    <w:rsid w:val="00EB1BC8"/>
    <w:rsid w:val="00F562EF"/>
    <w:rsid w:val="00F656A9"/>
    <w:rsid w:val="00F82EF2"/>
    <w:rsid w:val="00FC590B"/>
    <w:rsid w:val="00FD4FE1"/>
    <w:rsid w:val="00FE6D0E"/>
    <w:rsid w:val="02638600"/>
    <w:rsid w:val="0540C717"/>
    <w:rsid w:val="0A0CB056"/>
    <w:rsid w:val="0CFEC2B1"/>
    <w:rsid w:val="0E72FBDD"/>
    <w:rsid w:val="13E6519A"/>
    <w:rsid w:val="14D96EFD"/>
    <w:rsid w:val="15164181"/>
    <w:rsid w:val="1778D59E"/>
    <w:rsid w:val="186D43EA"/>
    <w:rsid w:val="18ADA84D"/>
    <w:rsid w:val="1DCD30D1"/>
    <w:rsid w:val="1FFCBF5B"/>
    <w:rsid w:val="22FBE1BC"/>
    <w:rsid w:val="25A0CAC3"/>
    <w:rsid w:val="25E5C1B2"/>
    <w:rsid w:val="2790867C"/>
    <w:rsid w:val="29C31202"/>
    <w:rsid w:val="2B2B2746"/>
    <w:rsid w:val="2BDA2520"/>
    <w:rsid w:val="329A1534"/>
    <w:rsid w:val="32CF07DC"/>
    <w:rsid w:val="35067642"/>
    <w:rsid w:val="38737F63"/>
    <w:rsid w:val="398BBADA"/>
    <w:rsid w:val="3B2E1B48"/>
    <w:rsid w:val="3BBF59F1"/>
    <w:rsid w:val="3ECEB5CF"/>
    <w:rsid w:val="421F04BF"/>
    <w:rsid w:val="45512CB3"/>
    <w:rsid w:val="476EFF1D"/>
    <w:rsid w:val="47709EFC"/>
    <w:rsid w:val="4813A432"/>
    <w:rsid w:val="5004A4FA"/>
    <w:rsid w:val="52634471"/>
    <w:rsid w:val="53645A3C"/>
    <w:rsid w:val="54616203"/>
    <w:rsid w:val="57B22DC1"/>
    <w:rsid w:val="5A9ABC60"/>
    <w:rsid w:val="5B7BBFD2"/>
    <w:rsid w:val="5C02D1A4"/>
    <w:rsid w:val="5CDDD0E1"/>
    <w:rsid w:val="5D138E28"/>
    <w:rsid w:val="5FBC9A18"/>
    <w:rsid w:val="63B52E4D"/>
    <w:rsid w:val="65416174"/>
    <w:rsid w:val="6610F54B"/>
    <w:rsid w:val="68280B6C"/>
    <w:rsid w:val="6E352348"/>
    <w:rsid w:val="6F7B68A3"/>
    <w:rsid w:val="713445A9"/>
    <w:rsid w:val="72291B87"/>
    <w:rsid w:val="72E78ECB"/>
    <w:rsid w:val="7419A664"/>
    <w:rsid w:val="74C165AF"/>
    <w:rsid w:val="79EEA87D"/>
    <w:rsid w:val="7B027AC1"/>
    <w:rsid w:val="7CC4583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670D5BF4-1BD1-419E-9D6A-8D7D777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00607596">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616066861">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953363657">
      <w:bodyDiv w:val="1"/>
      <w:marLeft w:val="0"/>
      <w:marRight w:val="0"/>
      <w:marTop w:val="0"/>
      <w:marBottom w:val="0"/>
      <w:divBdr>
        <w:top w:val="none" w:sz="0" w:space="0" w:color="auto"/>
        <w:left w:val="none" w:sz="0" w:space="0" w:color="auto"/>
        <w:bottom w:val="none" w:sz="0" w:space="0" w:color="auto"/>
        <w:right w:val="none" w:sz="0" w:space="0" w:color="auto"/>
      </w:divBdr>
    </w:div>
    <w:div w:id="983003837">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236280208">
      <w:bodyDiv w:val="1"/>
      <w:marLeft w:val="0"/>
      <w:marRight w:val="0"/>
      <w:marTop w:val="0"/>
      <w:marBottom w:val="0"/>
      <w:divBdr>
        <w:top w:val="none" w:sz="0" w:space="0" w:color="auto"/>
        <w:left w:val="none" w:sz="0" w:space="0" w:color="auto"/>
        <w:bottom w:val="none" w:sz="0" w:space="0" w:color="auto"/>
        <w:right w:val="none" w:sz="0" w:space="0" w:color="auto"/>
      </w:divBdr>
    </w:div>
    <w:div w:id="1240748195">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venkataramana B</cp:lastModifiedBy>
  <cp:revision>45</cp:revision>
  <dcterms:created xsi:type="dcterms:W3CDTF">2023-01-10T05:06:00Z</dcterms:created>
  <dcterms:modified xsi:type="dcterms:W3CDTF">2023-07-06T11:05:00Z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