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E507" w14:textId="77777777" w:rsidR="00E03EE1" w:rsidRPr="00B16A2A" w:rsidRDefault="00E03EE1" w:rsidP="00B16A2A">
      <w:pPr>
        <w:widowControl/>
        <w:tabs>
          <w:tab w:val="left" w:pos="2520"/>
          <w:tab w:val="left" w:pos="3119"/>
        </w:tabs>
        <w:ind w:left="5440" w:hangingChars="1129" w:hanging="5440"/>
        <w:jc w:val="center"/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</w:pPr>
      <w:r w:rsidRPr="00B16A2A"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  <w:t>Naoto Ohsaka</w:t>
      </w:r>
    </w:p>
    <w:p w14:paraId="3E021270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040" w:hangingChars="1129" w:hanging="2040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</w:pPr>
    </w:p>
    <w:p w14:paraId="708A24CE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Personal and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C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ontact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I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nformation</w:t>
      </w:r>
    </w:p>
    <w:p w14:paraId="2F3D2D4D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E-mail: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8" w:history="1">
        <w:r w:rsidR="00292765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naoto.ohsaka@gmail.com</w:t>
        </w:r>
      </w:hyperlink>
    </w:p>
    <w:p w14:paraId="58FF9CAB" w14:textId="789FBE64" w:rsidR="002404B3" w:rsidRDefault="002404B3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Style w:val="a4"/>
          <w:rFonts w:ascii="Georgia" w:eastAsia="ＭＳ Ｐゴシック" w:hAnsi="Georgia" w:cs="Arial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Webpage: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9" w:history="1">
        <w:r w:rsidR="005C1D4B"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https://todo314.github.io/</w:t>
        </w:r>
      </w:hyperlink>
    </w:p>
    <w:p w14:paraId="55E4BD3C" w14:textId="3324B919" w:rsidR="005C1D4B" w:rsidRDefault="005C1D4B" w:rsidP="005C1D4B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5C1D4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Google Scholar author 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0" w:history="1">
        <w:r w:rsidR="00F919A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https://scholar.google.co.jp/citations?user=Qgkc9DgAAAAJ</w:t>
        </w:r>
      </w:hyperlink>
    </w:p>
    <w:p w14:paraId="01F7AFA1" w14:textId="77777777" w:rsidR="007E2A32" w:rsidRPr="005C1D4B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ORCID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1" w:history="1">
        <w:r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https://orcid.org/0000-0001-9584-4764</w:t>
        </w:r>
      </w:hyperlink>
    </w:p>
    <w:p w14:paraId="16195A3B" w14:textId="5915B1AA" w:rsidR="007E2A32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ＭＳ Ｐゴシック"/>
          <w:kern w:val="0"/>
          <w:sz w:val="18"/>
          <w:szCs w:val="18"/>
        </w:rPr>
      </w:pP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D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BLP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2" w:history="1">
        <w:r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https://dblp.org/pid/81/10779.html</w:t>
        </w:r>
      </w:hyperlink>
    </w:p>
    <w:p w14:paraId="101B36D3" w14:textId="77777777" w:rsidR="007E2A32" w:rsidRPr="00A9406C" w:rsidRDefault="007E2A32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835E918" w14:textId="77777777" w:rsidR="001E24C1" w:rsidRPr="00A9406C" w:rsidRDefault="001E24C1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Education</w:t>
      </w:r>
    </w:p>
    <w:p w14:paraId="373C04AD" w14:textId="77777777" w:rsidR="009F2104" w:rsidRPr="009F2104" w:rsidRDefault="00FF576A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2018</w:t>
      </w:r>
      <w:r w:rsidR="008C4488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Doctor of Information Science and Technology</w:t>
      </w:r>
    </w:p>
    <w:p w14:paraId="148C3B37" w14:textId="77777777" w:rsidR="0083537B" w:rsidRPr="009F2104" w:rsidRDefault="0083537B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Graduate School of Information Science and Technology, the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2C862B4" w14:textId="77777777" w:rsidR="0083537B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Title: Efficient and Effective Identification of Influential Vertices in Social Networks</w:t>
      </w:r>
    </w:p>
    <w:p w14:paraId="00EA1276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2015</w:t>
      </w: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Master of Information Science and Technology</w:t>
      </w:r>
    </w:p>
    <w:p w14:paraId="2ED2EBF8" w14:textId="77777777" w:rsidR="006377F3" w:rsidRPr="009F2104" w:rsidRDefault="001E24C1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Graduate School of Information Science and Technology, </w:t>
      </w:r>
      <w:r w:rsidR="00C41CD9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CB35E49" w14:textId="77777777" w:rsidR="006377F3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: Estimating and Maximizing the Spread of Influence in Social Networks: Pruned Monte-Carlo Simulations and Fully-Dynamic Indices</w:t>
      </w:r>
    </w:p>
    <w:p w14:paraId="66B4447D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2013</w:t>
      </w:r>
      <w:r w:rsidR="00C349EF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Bachelor of Engineering</w:t>
      </w:r>
    </w:p>
    <w:p w14:paraId="2CB463DA" w14:textId="0DB0D324" w:rsidR="001E24C1" w:rsidRPr="009F2104" w:rsidRDefault="0003612F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Department of Computer Science, </w:t>
      </w:r>
      <w:r w:rsidR="009E3359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Elec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tro-Communications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,</w:t>
      </w:r>
      <w:r w:rsidR="0052297D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Japan</w:t>
      </w:r>
    </w:p>
    <w:p w14:paraId="1F676003" w14:textId="77777777" w:rsidR="001E24C1" w:rsidRPr="009F2104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: 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Study on Improving the Performance of a Stream</w:t>
      </w:r>
      <w:r w:rsidR="00E21CF3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ing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Algorithm for the k-means Problem</w:t>
      </w:r>
    </w:p>
    <w:p w14:paraId="017FE1D6" w14:textId="77777777" w:rsidR="00265B0D" w:rsidRPr="00A9406C" w:rsidRDefault="00265B0D" w:rsidP="00BC4892">
      <w:pPr>
        <w:widowControl/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20783F2" w14:textId="77777777" w:rsidR="001E24C1" w:rsidRPr="00A9406C" w:rsidRDefault="008C4488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Professional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xperience</w:t>
      </w:r>
    </w:p>
    <w:p w14:paraId="155D8D0C" w14:textId="77777777" w:rsidR="001E24C1" w:rsidRPr="00A9406C" w:rsidRDefault="00D50C17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2013</w:t>
      </w:r>
      <w:r w:rsidR="001A062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2016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 assistant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of </w:t>
      </w:r>
      <w:r w:rsidR="00433D4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the 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Complex Network and Map Graph Group,</w:t>
      </w:r>
      <w:r w:rsidR="008A6EB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JST, ERATO, Kawarabayashi Large Graph Project</w:t>
      </w:r>
    </w:p>
    <w:p w14:paraId="40F8B1D4" w14:textId="77777777" w:rsidR="00C80502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2016–March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Research Fellowship for Young Scientists (DC2)</w:t>
      </w:r>
    </w:p>
    <w:p w14:paraId="1FCAF782" w14:textId="45E2515C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2018–Present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066F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NEC</w:t>
      </w:r>
    </w:p>
    <w:p w14:paraId="4885FE28" w14:textId="77777777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57742CC1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Publications</w:t>
      </w:r>
    </w:p>
    <w:p w14:paraId="1EE5DB5B" w14:textId="77777777" w:rsidR="003E4786" w:rsidRPr="009F2104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 Reinforcement Learning Method to Improve the Sweeping Efficiency for an Agent.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Daisuke Kitakoshi, and Masato Suzuki.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2011 IEEE International Conference on Granular Computing (</w:t>
      </w:r>
      <w:r w:rsidR="00C349EF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GrC</w:t>
      </w:r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</w:t>
      </w:r>
      <w:r w:rsidR="00BF121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515–520, 2011.</w:t>
      </w:r>
      <w:r w:rsidR="00BE3B3E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hyperlink r:id="rId13" w:history="1">
        <w:r w:rsidR="00BE3B3E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doi.org/10.1109/GRC.2011.6122650</w:t>
        </w:r>
      </w:hyperlink>
    </w:p>
    <w:p w14:paraId="731CF378" w14:textId="77777777" w:rsidR="00AD27CD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Fast and Accurate Influence Maximization on Large Networks with Pruned Monte-Carlo Simulations.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lastRenderedPageBreak/>
        <w:t>Proceedings of the 28th AAAI Conference on Artificial Intelligence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AAAI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138–144, 2014</w:t>
      </w:r>
      <w:r w:rsidR="00AD27CD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="00BE3B3E" w:rsidRPr="00A9406C">
        <w:rPr>
          <w:rFonts w:ascii="Georgia" w:hAnsi="Georgia"/>
          <w:sz w:val="18"/>
          <w:szCs w:val="18"/>
        </w:rPr>
        <w:br/>
      </w:r>
      <w:hyperlink r:id="rId14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http://www.aaai.org/ocs/index.php/AAAI/AAAI14/paper/view/8455</w:t>
        </w:r>
      </w:hyperlink>
    </w:p>
    <w:p w14:paraId="38B53263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Efficient PageRank Tracking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Takanori Maehara,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21st ACM SIGKDD International Conference on Knowledge Discovery and Data Mining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875–884,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5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doi.org/10.1145/2783258.2783297</w:t>
        </w:r>
      </w:hyperlink>
    </w:p>
    <w:p w14:paraId="1A5ADA1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Monotone </w:t>
      </w:r>
      <w:r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k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-Submodular Function Maximization with Size Constraints.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29th Annual Conference on Neural Information Processing Systems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NIPS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694–702,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6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http://papers.nips.cc/paper/5709-monotone-k-submodular-function-maximization-with-size-constraints</w:t>
        </w:r>
      </w:hyperlink>
    </w:p>
    <w:p w14:paraId="2A6E04FE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Dynamic Influence Analysis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VLDB Endowment,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PVLDB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9(12), pp. 1077–1088,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7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http://www.vldb.org/pvldb/vol9/p1077-ohsaka.pdf</w:t>
        </w:r>
      </w:hyperlink>
    </w:p>
    <w:p w14:paraId="59C24D2D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Maximizing Time-Decaying Influence in Social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Yutaro Yamaguchi, Naonori Kakimura, and Ken-ichi Kawarabayashi.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15th European Conference on Machine Learning and Principles and Practice of Knowledge Discovery in Databases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ECML PKDD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132–147,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8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doi.org/10.1007/978-3-319-46128-1_9</w:t>
        </w:r>
      </w:hyperlink>
    </w:p>
    <w:p w14:paraId="0E17AD70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Portfolio Optimization for Influence Spread.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 xml:space="preserve">Proceedings of the 26th 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International Conference on World Wide Web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WWW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977–985, 2017.</w:t>
      </w:r>
      <w:r w:rsidR="00F630A7" w:rsidRPr="00A9406C">
        <w:rPr>
          <w:rFonts w:ascii="Georgia" w:hAnsi="Georgia"/>
          <w:sz w:val="18"/>
          <w:szCs w:val="18"/>
        </w:rPr>
        <w:t xml:space="preserve"> </w:t>
      </w:r>
      <w:hyperlink r:id="rId19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doi.org/10.1145/3038912.3052628</w:t>
        </w:r>
      </w:hyperlink>
    </w:p>
    <w:p w14:paraId="3D655F5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Coarsening Massive Influence Networks for Scalable Diffusion Analysis.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Tomohiro Sonobe, Sumio Fujita, and Ken-ichi Kawarabayashi.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2017 ACM SIGMOD International Conference on Management of Data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635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650, 2017.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0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doi.org/10.1145/3035918.3064045</w:t>
        </w:r>
      </w:hyperlink>
    </w:p>
    <w:p w14:paraId="7507EC57" w14:textId="77777777" w:rsidR="008438C5" w:rsidRPr="009F2104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Yoichi Iwata, Tomoaki Ogasawara, and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. On the Power of Tree-Depth for Fully Polynomial FPT Algorithms. 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35th International Symposium on Theoretical Aspects of Computer Science (</w:t>
      </w:r>
      <w:r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STACS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41:1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41:14, 2018.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1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doi.org/10.4230/LIPIcs.STACS.2018.41</w:t>
        </w:r>
      </w:hyperlink>
    </w:p>
    <w:p w14:paraId="4C02ADFB" w14:textId="7DD20845" w:rsidR="008438C5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NoSingles: </w:t>
      </w:r>
      <w:r w:rsidR="00D84D0E">
        <w:rPr>
          <w:rFonts w:ascii="Georgia" w:eastAsia="ＭＳ Ｐゴシック" w:hAnsi="Georgia" w:cs="ＭＳ Ｐゴシック"/>
          <w:kern w:val="0"/>
          <w:sz w:val="18"/>
          <w:szCs w:val="18"/>
        </w:rPr>
        <w:t>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Space-Efficient Algorithm for Influence Maximization.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Diana Popova,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Ken-ichi Kawarabayashi, and Alex Thomo.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30th International Conference on Scientific and Statistical Database Management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SSDBM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pp.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18:1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18:12, 2018</w:t>
      </w:r>
      <w:r w:rsidR="00F630A7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2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doi.org/10.1145/3221269.3221291</w:t>
        </w:r>
      </w:hyperlink>
    </w:p>
    <w:p w14:paraId="1DD95113" w14:textId="087ED2A6" w:rsidR="00E66B49" w:rsidRPr="009F2104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Boosting PageRank Scores by Optimizing Internal Link Structure.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Tomohiro Sonobe, Naonori Kakimura, Takuro Fukunaga, Sumio Fujita, and Ken-ichi Kawarabayashi.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29th International Conference on Database and Expert Systems Applications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DEXA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pp. 424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439,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2018.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23" w:history="1">
        <w:r w:rsidR="00544715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doi.org/10.1007/978-3-319-98809-2_26</w:t>
        </w:r>
      </w:hyperlink>
    </w:p>
    <w:p w14:paraId="72191E61" w14:textId="37C95875" w:rsidR="00404DFA" w:rsidRPr="00404DFA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 Predictive Optimization Framework for Hierarchical Demand Matching.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Tomoya Sakai, and Akihiro Yabe.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2020 SIAM International Conference on Data Mining (</w:t>
      </w:r>
      <w:r w:rsidR="009777BC" w:rsidRPr="00A9406C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pp. 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172</w:t>
      </w:r>
      <w:r w:rsidR="004C1C43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180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2020.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4" w:history="1">
        <w:r w:rsidR="00404DFA" w:rsidRPr="00F5332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doi.org/10.1137/1.9781611976236.20</w:t>
        </w:r>
      </w:hyperlink>
    </w:p>
    <w:p w14:paraId="5CCFCC37" w14:textId="34F2E424" w:rsidR="00404DFA" w:rsidRPr="00404DFA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The Solution Distribution of Influence Maximization: A High-level Experimental Study on Three Algorithmic Approaches.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</w:t>
      </w:r>
      <w:r w:rsidR="00E1656F"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20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 xml:space="preserve"> ACM SIGMOD International Conference on Management of Data (</w:t>
      </w:r>
      <w:r w:rsidRPr="00404DFA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 w:rsidR="004C1C43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2151–2166, 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2020.</w:t>
      </w:r>
      <w:r w:rsidR="00404DFA">
        <w:br/>
      </w:r>
      <w:hyperlink r:id="rId25" w:history="1">
        <w:r w:rsidR="00404DFA" w:rsidRPr="00404DFA">
          <w:rPr>
            <w:rStyle w:val="a4"/>
            <w:rFonts w:ascii="Georgia" w:eastAsia="ＭＳ Ｐゴシック" w:hAnsi="Georgia" w:cs="ＭＳ Ｐゴシック"/>
            <w:iCs/>
            <w:kern w:val="0"/>
            <w:sz w:val="18"/>
            <w:szCs w:val="18"/>
          </w:rPr>
          <w:t>doi.org/10.1145/3318464.3380564</w:t>
        </w:r>
      </w:hyperlink>
    </w:p>
    <w:p w14:paraId="6338CB04" w14:textId="55039EC2" w:rsidR="001B3B98" w:rsidRPr="00AB07D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Georgia" w:eastAsia="ＭＳ Ｐゴシック" w:hAnsi="Georgia" w:cs="ＭＳ Ｐゴシック"/>
          <w:color w:val="auto"/>
          <w:kern w:val="0"/>
          <w:sz w:val="18"/>
          <w:szCs w:val="18"/>
          <w:u w:val="none"/>
        </w:rPr>
      </w:pP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On the (In)tractability of Computing Normalizing Constants for the Product of Determinantal Point Processes.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 xml:space="preserve">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and </w:t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Tatsuya Matsuoka.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3</w:t>
      </w:r>
      <w:r w:rsidR="001B3B98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7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th International Conference on Machine Learning (</w:t>
      </w:r>
      <w:r w:rsidRPr="004C1C43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ICML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7414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7423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2020</w:t>
      </w:r>
      <w:r w:rsidR="00586396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1B3B9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6" w:history="1">
        <w:r w:rsidR="001B3B98"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http://proceedings.mlr.press/v119/ohsaka20a.html</w:t>
        </w:r>
      </w:hyperlink>
    </w:p>
    <w:p w14:paraId="321AF076" w14:textId="319AA7BE" w:rsidR="002B00A5" w:rsidRPr="002B00A5" w:rsidRDefault="00AB07D1" w:rsidP="009263F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Predictive Optimization with Zero-Shot Domain Adaptation.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  <w:t xml:space="preserve">Tomoya Sakai and 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B00A5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2021 SIAM International Conference on Data Mining (</w:t>
      </w:r>
      <w:r w:rsidRPr="002B00A5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Pr="002B00A5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pp. 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369</w:t>
      </w:r>
      <w:r w:rsidR="002B00A5" w:rsidRPr="002B00A5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377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7" w:history="1">
        <w:r w:rsidR="002B00A5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doi.org/10.1137/1.9781611976700.42</w:t>
        </w:r>
      </w:hyperlink>
    </w:p>
    <w:p w14:paraId="6A867386" w14:textId="63C289A2" w:rsidR="002E680D" w:rsidRPr="002E680D" w:rsidRDefault="00AB07D1" w:rsidP="00B2203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Unconstrained MAP Inference, Exponentiated Determinantal Point Processes, and Exponential Inapproximability.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E680D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2E680D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2E680D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0573D4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pp. </w:t>
      </w:r>
      <w:r w:rsidR="000573D4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154</w:t>
      </w:r>
      <w:r w:rsidR="000573D4" w:rsidRPr="002E680D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0573D4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162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2E680D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8" w:history="1">
        <w:r w:rsidR="002E680D" w:rsidRPr="002E680D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http://proceedings.mlr.press/v130/ohsaka21a.html</w:t>
        </w:r>
      </w:hyperlink>
    </w:p>
    <w:p w14:paraId="4C72B7C6" w14:textId="34A1A339" w:rsidR="00D37289" w:rsidRPr="00D37289" w:rsidRDefault="004C26BE" w:rsidP="00783CA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Tracking Regret Bounds for Online Submodular Optimization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  <w:t xml:space="preserve">Tatsuya Matsuoka, Shinji Ito, and 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B3737A" w:rsidRPr="00D37289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.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D3728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D37289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D3728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0573D4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pp. </w:t>
      </w:r>
      <w:r w:rsidR="000573D4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3421</w:t>
      </w:r>
      <w:r w:rsidR="000573D4" w:rsidRPr="00D37289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0573D4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3429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D37289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9" w:history="1">
        <w:r w:rsidR="00D37289" w:rsidRPr="00D37289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http://proceedings.mlr.press/v130/matsuoka21a.html</w:t>
        </w:r>
      </w:hyperlink>
    </w:p>
    <w:p w14:paraId="1309D490" w14:textId="33FE66C5" w:rsidR="00B3737A" w:rsidRPr="003B46AC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Georgia" w:eastAsia="ＭＳ Ｐゴシック" w:hAnsi="Georgia" w:cs="ＭＳ Ｐゴシック"/>
          <w:color w:val="auto"/>
          <w:kern w:val="0"/>
          <w:sz w:val="18"/>
          <w:szCs w:val="18"/>
          <w:u w:val="none"/>
        </w:rPr>
      </w:pP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Spanning Tree Constrained Determinantal Point Processes are Hard to (Approximately) Evaluate.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>Tatsuya Matsuoka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</w:t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C2C8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Operations Research Letters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B46AC"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49</w:t>
      </w:r>
      <w:r w:rsidR="003B46AC">
        <w:rPr>
          <w:rFonts w:ascii="Georgia" w:eastAsia="ＭＳ Ｐゴシック" w:hAnsi="Georgia" w:cs="ＭＳ Ｐゴシック"/>
          <w:kern w:val="0"/>
          <w:sz w:val="18"/>
          <w:szCs w:val="18"/>
        </w:rPr>
        <w:t>(3)</w:t>
      </w:r>
      <w:r w:rsidR="003B46AC"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,</w:t>
      </w:r>
      <w:r w:rsidR="003B46A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="003B46AC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pp. </w:t>
      </w:r>
      <w:r w:rsidR="003B46AC" w:rsidRPr="003B46A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304</w:t>
      </w:r>
      <w:r w:rsidR="003B46AC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B46AC" w:rsidRPr="003B46A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309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30" w:history="1">
        <w:r w:rsidRPr="00B3737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doi.org/10.1016/j.orl.2021.02.004</w:t>
        </w:r>
      </w:hyperlink>
    </w:p>
    <w:p w14:paraId="4545EAFE" w14:textId="7EF4C08F" w:rsidR="003B46AC" w:rsidRPr="00AB07D1" w:rsidRDefault="003B46AC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A Fully Polynomial Parameterized Algorithm for Counting the Number of Reachable Vertices in a Digraph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A60D2">
        <w:rPr>
          <w:rFonts w:ascii="Georgia" w:eastAsia="ＭＳ Ｐゴシック" w:hAnsi="Georgia" w:cs="ＭＳ Ｐゴシック" w:hint="eastAsia"/>
          <w:kern w:val="0"/>
          <w:sz w:val="18"/>
          <w:szCs w:val="18"/>
          <w:u w:val="single"/>
        </w:rPr>
        <w:t>Naoto</w:t>
      </w:r>
      <w:r w:rsidRPr="004A60D2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 xml:space="preserve"> Ohsaka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B36A6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Information Processing Letters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to appear, 2021.</w:t>
      </w:r>
    </w:p>
    <w:p w14:paraId="3174693B" w14:textId="77777777" w:rsidR="00551EC7" w:rsidRPr="001B3B98" w:rsidRDefault="00551EC7" w:rsidP="00551EC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1D0EDE8F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Presentations</w:t>
      </w:r>
    </w:p>
    <w:p w14:paraId="5E7CD4C3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2011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Oral presentation of Publication </w:t>
      </w:r>
      <w:r w:rsidR="006C3F6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in Kaohsiung, Taiwan</w:t>
      </w:r>
    </w:p>
    <w:p w14:paraId="75FB1B3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2014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2 in Québec, Canada</w:t>
      </w:r>
    </w:p>
    <w:p w14:paraId="3D513AFF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August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3 in Sydney, Australia</w:t>
      </w:r>
    </w:p>
    <w:p w14:paraId="70510CE5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December 2015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Poster presentation of Publication 4 in Montréal, Canada</w:t>
      </w:r>
    </w:p>
    <w:p w14:paraId="7068993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5 in New Delhi, India</w:t>
      </w:r>
    </w:p>
    <w:p w14:paraId="77CB904C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2016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6 in Riva del Garda, Italy</w:t>
      </w:r>
    </w:p>
    <w:p w14:paraId="576BBD67" w14:textId="77777777" w:rsidR="006C3F66" w:rsidRPr="00A9406C" w:rsidRDefault="006C3F66" w:rsidP="006C3F66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7 in Perth, Australia</w:t>
      </w:r>
    </w:p>
    <w:p w14:paraId="5B4DF3C1" w14:textId="77777777" w:rsidR="001E24C1" w:rsidRPr="00A9406C" w:rsidRDefault="006C3F66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May 2017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and poster presentation of Publication 8 in Chicago, USA</w:t>
      </w:r>
    </w:p>
    <w:p w14:paraId="588D1D10" w14:textId="564B65E9" w:rsidR="008438C5" w:rsidRDefault="008438C5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September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Oral presentation of Publication 11 in Regensburg, Germany</w:t>
      </w:r>
    </w:p>
    <w:p w14:paraId="25917808" w14:textId="756FD984" w:rsidR="00EC33D3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une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13</w:t>
      </w:r>
    </w:p>
    <w:p w14:paraId="5EF88ADF" w14:textId="139D5D32" w:rsidR="00EC33D3" w:rsidRDefault="00EC33D3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uly 2020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14</w:t>
      </w:r>
    </w:p>
    <w:p w14:paraId="170D09B4" w14:textId="6E7E5BE5" w:rsidR="009F5895" w:rsidRPr="00A9406C" w:rsidRDefault="009F5895" w:rsidP="008438C5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A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pril 2021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Online video presentation of Publication 16</w:t>
      </w:r>
    </w:p>
    <w:p w14:paraId="38A0C282" w14:textId="77777777" w:rsidR="008438C5" w:rsidRPr="00A9406C" w:rsidRDefault="008438C5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52CAF3" w14:textId="77777777" w:rsidR="008F45EB" w:rsidRPr="00A9406C" w:rsidRDefault="0019215F" w:rsidP="008F45EB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Awards </w:t>
      </w:r>
      <w:r w:rsidR="008F45EB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and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Honors</w:t>
      </w:r>
    </w:p>
    <w:p w14:paraId="254077F6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2012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3rd Place (with Izuru Matsuura and Masafumi Yabu), ACM International Collegiate Programming Contest Asia Regional Contest 2012 in Tokyo, Tokyo, Japan</w:t>
      </w:r>
    </w:p>
    <w:p w14:paraId="3546EE3C" w14:textId="120F5FBF" w:rsidR="008F45EB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July 2013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14th Place (with Izuru Matsuura and Masafumi Yabu), ACM International Collegiate Programming Contest World Finals 2013, St. Petersburg, Russia</w:t>
      </w:r>
    </w:p>
    <w:p w14:paraId="72D8DBA1" w14:textId="20E6D1A1" w:rsidR="000C714F" w:rsidRPr="00A9406C" w:rsidRDefault="000C714F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M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arch 2021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0C714F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DBSJ Kambayashi Young Researcher Award</w:t>
      </w:r>
    </w:p>
    <w:p w14:paraId="2486C87D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61C621E6" w14:textId="77777777" w:rsidR="008C4488" w:rsidRPr="00A9406C" w:rsidRDefault="008C4488" w:rsidP="008C4488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Referee</w:t>
      </w:r>
    </w:p>
    <w:p w14:paraId="090F6121" w14:textId="228D2691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Conference referee: AAAI'16 (subreviewer), NeurIPS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'19, ICML'20</w:t>
      </w:r>
      <w:r w:rsidR="00EC33D3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NeurIPS'20</w:t>
      </w:r>
      <w:r w:rsidR="00D15AC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AAAI'21</w:t>
      </w:r>
      <w:r w:rsidR="00555065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AISTATS'21</w:t>
      </w:r>
    </w:p>
    <w:p w14:paraId="2E0DEA08" w14:textId="313894AB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Journal reviewer: IEICE Transactions on Information and Systems (2015, 2018), IEEE Access (2019)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r w:rsidR="00787961" w:rsidRP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PLOS ONE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(2020)</w:t>
      </w:r>
    </w:p>
    <w:p w14:paraId="66D813D7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7DFE45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Skills</w:t>
      </w:r>
    </w:p>
    <w:p w14:paraId="1E904468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Programming languages (C/C++, Java, Ruby, Python)</w:t>
      </w:r>
    </w:p>
    <w:p w14:paraId="1F9D0B1F" w14:textId="77777777" w:rsidR="00195091" w:rsidRPr="00A9406C" w:rsidRDefault="00195091" w:rsidP="001B540E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hAnsi="Georgia"/>
          <w:sz w:val="18"/>
          <w:szCs w:val="18"/>
        </w:rPr>
      </w:pPr>
    </w:p>
    <w:sectPr w:rsidR="00195091" w:rsidRPr="00A9406C" w:rsidSect="004F7BCF">
      <w:footerReference w:type="default" r:id="rId31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634D5" w14:textId="77777777" w:rsidR="00D725A0" w:rsidRDefault="00D725A0" w:rsidP="008438C5">
      <w:r>
        <w:separator/>
      </w:r>
    </w:p>
    <w:p w14:paraId="6185B2E2" w14:textId="77777777" w:rsidR="00D725A0" w:rsidRDefault="00D725A0"/>
  </w:endnote>
  <w:endnote w:type="continuationSeparator" w:id="0">
    <w:p w14:paraId="7FF81DBC" w14:textId="77777777" w:rsidR="00D725A0" w:rsidRDefault="00D725A0" w:rsidP="008438C5">
      <w:r>
        <w:continuationSeparator/>
      </w:r>
    </w:p>
    <w:p w14:paraId="6C99B3D9" w14:textId="77777777" w:rsidR="00D725A0" w:rsidRDefault="00D725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4E482" w14:textId="6AB34E49" w:rsidR="009A0A73" w:rsidRPr="009A0A73" w:rsidRDefault="00B36A69">
    <w:pPr>
      <w:pStyle w:val="a9"/>
      <w:rPr>
        <w:rFonts w:ascii="Georgia" w:hAnsi="Georgia"/>
        <w:i/>
        <w:iCs/>
      </w:rPr>
    </w:pPr>
    <w:r>
      <w:rPr>
        <w:rFonts w:ascii="Georgia" w:hAnsi="Georgia"/>
        <w:i/>
        <w:iCs/>
      </w:rPr>
      <w:t>May</w:t>
    </w:r>
    <w:r w:rsidR="00477A24">
      <w:rPr>
        <w:rFonts w:ascii="Georgia" w:hAnsi="Georgia"/>
        <w:i/>
        <w:iCs/>
      </w:rPr>
      <w:t xml:space="preserve"> </w:t>
    </w:r>
    <w:r>
      <w:rPr>
        <w:rFonts w:ascii="Georgia" w:hAnsi="Georgia"/>
        <w:i/>
        <w:iCs/>
      </w:rPr>
      <w:t>4</w:t>
    </w:r>
    <w:r w:rsidR="00477A24">
      <w:rPr>
        <w:rFonts w:ascii="Georgia" w:hAnsi="Georgia"/>
        <w:i/>
        <w:iCs/>
      </w:rPr>
      <w:t>, 2021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  <w:p w14:paraId="320D2196" w14:textId="77777777" w:rsidR="00F72DBC" w:rsidRDefault="00F72D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151E4" w14:textId="77777777" w:rsidR="00D725A0" w:rsidRDefault="00D725A0" w:rsidP="008438C5">
      <w:r>
        <w:separator/>
      </w:r>
    </w:p>
    <w:p w14:paraId="2D8F5ABE" w14:textId="77777777" w:rsidR="00D725A0" w:rsidRDefault="00D725A0"/>
  </w:footnote>
  <w:footnote w:type="continuationSeparator" w:id="0">
    <w:p w14:paraId="57CA7897" w14:textId="77777777" w:rsidR="00D725A0" w:rsidRDefault="00D725A0" w:rsidP="008438C5">
      <w:r>
        <w:continuationSeparator/>
      </w:r>
    </w:p>
    <w:p w14:paraId="0D812DF9" w14:textId="77777777" w:rsidR="00D725A0" w:rsidRDefault="00D725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  <w:num w:numId="12">
    <w:abstractNumId w:val="4"/>
  </w:num>
  <w:num w:numId="13">
    <w:abstractNumId w:val="2"/>
  </w:num>
  <w:num w:numId="14">
    <w:abstractNumId w:val="14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MqwFADciGF0tAAAA"/>
  </w:docVars>
  <w:rsids>
    <w:rsidRoot w:val="006412BE"/>
    <w:rsid w:val="0000351C"/>
    <w:rsid w:val="00004296"/>
    <w:rsid w:val="00010D70"/>
    <w:rsid w:val="000264E8"/>
    <w:rsid w:val="000360A5"/>
    <w:rsid w:val="0003612F"/>
    <w:rsid w:val="000573D4"/>
    <w:rsid w:val="000637B8"/>
    <w:rsid w:val="00066F25"/>
    <w:rsid w:val="000700CA"/>
    <w:rsid w:val="000C714F"/>
    <w:rsid w:val="000D2406"/>
    <w:rsid w:val="000F2E74"/>
    <w:rsid w:val="000F603A"/>
    <w:rsid w:val="00124997"/>
    <w:rsid w:val="00133B69"/>
    <w:rsid w:val="001473DA"/>
    <w:rsid w:val="00164CB2"/>
    <w:rsid w:val="00176527"/>
    <w:rsid w:val="00191B40"/>
    <w:rsid w:val="0019215F"/>
    <w:rsid w:val="00195091"/>
    <w:rsid w:val="001A062A"/>
    <w:rsid w:val="001A3EE0"/>
    <w:rsid w:val="001B13E6"/>
    <w:rsid w:val="001B3B98"/>
    <w:rsid w:val="001B540E"/>
    <w:rsid w:val="001B5DB0"/>
    <w:rsid w:val="001C33A0"/>
    <w:rsid w:val="001D07BF"/>
    <w:rsid w:val="001E24C1"/>
    <w:rsid w:val="00216223"/>
    <w:rsid w:val="00223268"/>
    <w:rsid w:val="00223E2D"/>
    <w:rsid w:val="00224FEA"/>
    <w:rsid w:val="00225112"/>
    <w:rsid w:val="002404B3"/>
    <w:rsid w:val="00257A4B"/>
    <w:rsid w:val="00265B0D"/>
    <w:rsid w:val="00292765"/>
    <w:rsid w:val="00294916"/>
    <w:rsid w:val="002B00A5"/>
    <w:rsid w:val="002C0397"/>
    <w:rsid w:val="002D64AC"/>
    <w:rsid w:val="002E680D"/>
    <w:rsid w:val="00302CE0"/>
    <w:rsid w:val="00303EAF"/>
    <w:rsid w:val="00330165"/>
    <w:rsid w:val="00373C0B"/>
    <w:rsid w:val="003800AE"/>
    <w:rsid w:val="003938A3"/>
    <w:rsid w:val="003A5363"/>
    <w:rsid w:val="003A5E69"/>
    <w:rsid w:val="003B46AC"/>
    <w:rsid w:val="003B4C69"/>
    <w:rsid w:val="003C7555"/>
    <w:rsid w:val="003E4786"/>
    <w:rsid w:val="00404DFA"/>
    <w:rsid w:val="00422B23"/>
    <w:rsid w:val="00433D4A"/>
    <w:rsid w:val="00435391"/>
    <w:rsid w:val="004468FE"/>
    <w:rsid w:val="00477A24"/>
    <w:rsid w:val="004A2E5F"/>
    <w:rsid w:val="004A60D2"/>
    <w:rsid w:val="004C1C43"/>
    <w:rsid w:val="004C24F3"/>
    <w:rsid w:val="004C26BE"/>
    <w:rsid w:val="004C2B9B"/>
    <w:rsid w:val="004C59D1"/>
    <w:rsid w:val="004D29A8"/>
    <w:rsid w:val="004E1D6F"/>
    <w:rsid w:val="004E6810"/>
    <w:rsid w:val="004F7BCF"/>
    <w:rsid w:val="0050531A"/>
    <w:rsid w:val="0052297D"/>
    <w:rsid w:val="00544715"/>
    <w:rsid w:val="00551EC7"/>
    <w:rsid w:val="00555065"/>
    <w:rsid w:val="00556843"/>
    <w:rsid w:val="00560537"/>
    <w:rsid w:val="005705DD"/>
    <w:rsid w:val="00586396"/>
    <w:rsid w:val="00590A2A"/>
    <w:rsid w:val="00595908"/>
    <w:rsid w:val="005A1DF4"/>
    <w:rsid w:val="005A4FD5"/>
    <w:rsid w:val="005C1D4B"/>
    <w:rsid w:val="00616D7B"/>
    <w:rsid w:val="006377F3"/>
    <w:rsid w:val="006412BE"/>
    <w:rsid w:val="0066284C"/>
    <w:rsid w:val="00686EEF"/>
    <w:rsid w:val="006928EA"/>
    <w:rsid w:val="006C0B47"/>
    <w:rsid w:val="006C3F66"/>
    <w:rsid w:val="006D6FBF"/>
    <w:rsid w:val="006E7032"/>
    <w:rsid w:val="00701150"/>
    <w:rsid w:val="0071447B"/>
    <w:rsid w:val="0076644B"/>
    <w:rsid w:val="00787961"/>
    <w:rsid w:val="007B27EF"/>
    <w:rsid w:val="007C44DB"/>
    <w:rsid w:val="007D4C25"/>
    <w:rsid w:val="007E2A32"/>
    <w:rsid w:val="00817326"/>
    <w:rsid w:val="0083537B"/>
    <w:rsid w:val="008438C5"/>
    <w:rsid w:val="00847D45"/>
    <w:rsid w:val="00877203"/>
    <w:rsid w:val="008A6EB1"/>
    <w:rsid w:val="008C4488"/>
    <w:rsid w:val="008C735D"/>
    <w:rsid w:val="008F45EB"/>
    <w:rsid w:val="008F6976"/>
    <w:rsid w:val="00940BB4"/>
    <w:rsid w:val="00941C2C"/>
    <w:rsid w:val="00950D72"/>
    <w:rsid w:val="009777BC"/>
    <w:rsid w:val="00991585"/>
    <w:rsid w:val="009948A1"/>
    <w:rsid w:val="009A0A73"/>
    <w:rsid w:val="009C0CD6"/>
    <w:rsid w:val="009C5EF3"/>
    <w:rsid w:val="009D72D0"/>
    <w:rsid w:val="009E0DA9"/>
    <w:rsid w:val="009E3359"/>
    <w:rsid w:val="009E3648"/>
    <w:rsid w:val="009F2104"/>
    <w:rsid w:val="009F5895"/>
    <w:rsid w:val="00A30554"/>
    <w:rsid w:val="00A32E6A"/>
    <w:rsid w:val="00A42877"/>
    <w:rsid w:val="00A71F37"/>
    <w:rsid w:val="00A9406C"/>
    <w:rsid w:val="00A95AAA"/>
    <w:rsid w:val="00AB03D5"/>
    <w:rsid w:val="00AB07D1"/>
    <w:rsid w:val="00AC2C81"/>
    <w:rsid w:val="00AD27CD"/>
    <w:rsid w:val="00AE3B47"/>
    <w:rsid w:val="00B049FE"/>
    <w:rsid w:val="00B1319A"/>
    <w:rsid w:val="00B16A2A"/>
    <w:rsid w:val="00B36A69"/>
    <w:rsid w:val="00B3737A"/>
    <w:rsid w:val="00B53B0A"/>
    <w:rsid w:val="00B53E32"/>
    <w:rsid w:val="00BA3CF8"/>
    <w:rsid w:val="00BB1525"/>
    <w:rsid w:val="00BB2A64"/>
    <w:rsid w:val="00BB7056"/>
    <w:rsid w:val="00BC4892"/>
    <w:rsid w:val="00BD647A"/>
    <w:rsid w:val="00BE3B3E"/>
    <w:rsid w:val="00BF121A"/>
    <w:rsid w:val="00C349EF"/>
    <w:rsid w:val="00C41CD9"/>
    <w:rsid w:val="00C80502"/>
    <w:rsid w:val="00C82365"/>
    <w:rsid w:val="00C82805"/>
    <w:rsid w:val="00C9022E"/>
    <w:rsid w:val="00C95622"/>
    <w:rsid w:val="00CB0F74"/>
    <w:rsid w:val="00CB3D4A"/>
    <w:rsid w:val="00CB5E25"/>
    <w:rsid w:val="00CE605F"/>
    <w:rsid w:val="00CF1A78"/>
    <w:rsid w:val="00D15ACB"/>
    <w:rsid w:val="00D2795F"/>
    <w:rsid w:val="00D37289"/>
    <w:rsid w:val="00D50C17"/>
    <w:rsid w:val="00D66454"/>
    <w:rsid w:val="00D725A0"/>
    <w:rsid w:val="00D84D0E"/>
    <w:rsid w:val="00DA76E0"/>
    <w:rsid w:val="00DB0F74"/>
    <w:rsid w:val="00DB1F38"/>
    <w:rsid w:val="00DE5E29"/>
    <w:rsid w:val="00E03EE1"/>
    <w:rsid w:val="00E1656F"/>
    <w:rsid w:val="00E21CF3"/>
    <w:rsid w:val="00E30A3A"/>
    <w:rsid w:val="00E3580B"/>
    <w:rsid w:val="00E43FBD"/>
    <w:rsid w:val="00E66B49"/>
    <w:rsid w:val="00E751C6"/>
    <w:rsid w:val="00E91589"/>
    <w:rsid w:val="00EA61D6"/>
    <w:rsid w:val="00EC22C0"/>
    <w:rsid w:val="00EC27E8"/>
    <w:rsid w:val="00EC33D3"/>
    <w:rsid w:val="00EC6F86"/>
    <w:rsid w:val="00EE0DC3"/>
    <w:rsid w:val="00F57353"/>
    <w:rsid w:val="00F62269"/>
    <w:rsid w:val="00F630A7"/>
    <w:rsid w:val="00F72911"/>
    <w:rsid w:val="00F72B8F"/>
    <w:rsid w:val="00F72DBC"/>
    <w:rsid w:val="00F901A3"/>
    <w:rsid w:val="00F919A8"/>
    <w:rsid w:val="00FA0657"/>
    <w:rsid w:val="00FA1E03"/>
    <w:rsid w:val="00FD7BEC"/>
    <w:rsid w:val="00FF03A3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oto.ohsaka@gmail.com" TargetMode="External"/><Relationship Id="rId13" Type="http://schemas.openxmlformats.org/officeDocument/2006/relationships/hyperlink" Target="doi.org/10.1109/GRC.2011.6122650" TargetMode="External"/><Relationship Id="rId18" Type="http://schemas.openxmlformats.org/officeDocument/2006/relationships/hyperlink" Target="doi.org/10.1007/978-3-319-46128-1_9" TargetMode="External"/><Relationship Id="rId26" Type="http://schemas.openxmlformats.org/officeDocument/2006/relationships/hyperlink" Target="http://proceedings.mlr.press/v119/ohsaka20a.html" TargetMode="External"/><Relationship Id="rId3" Type="http://schemas.openxmlformats.org/officeDocument/2006/relationships/styles" Target="styles.xml"/><Relationship Id="rId21" Type="http://schemas.openxmlformats.org/officeDocument/2006/relationships/hyperlink" Target="doi.org/10.4230/LIPIcs.STACS.2018.4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0" Type="http://schemas.openxmlformats.org/officeDocument/2006/relationships/hyperlink" Target="doi.org/10.1145/3035918.3064045" TargetMode="External"/><Relationship Id="rId29" Type="http://schemas.openxmlformats.org/officeDocument/2006/relationships/hyperlink" Target="http://proceedings.mlr.press/v130/matsuoka21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hyperlink" Target="http://proceedings.mlr.press/v130/ohsaka21a.html" TargetMode="Externa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doi.org/10.1145/3038912.3052628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://www.aaai.org/ocs/index.php/AAAI/AAAI14/paper/view/8455" TargetMode="External"/><Relationship Id="rId22" Type="http://schemas.openxmlformats.org/officeDocument/2006/relationships/hyperlink" Target="doi.org/10.1145/3221269.3221291" TargetMode="External"/><Relationship Id="rId27" Type="http://schemas.openxmlformats.org/officeDocument/2006/relationships/hyperlink" Target="https://doi.org/10.1137/1.9781611976700.42" TargetMode="External"/><Relationship Id="rId30" Type="http://schemas.openxmlformats.org/officeDocument/2006/relationships/hyperlink" Target="https://doi.org/10.1016/j.orl.2021.02.004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4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ohsaka</cp:lastModifiedBy>
  <cp:revision>178</cp:revision>
  <cp:lastPrinted>2021-03-23T07:37:00Z</cp:lastPrinted>
  <dcterms:created xsi:type="dcterms:W3CDTF">2016-02-28T10:56:00Z</dcterms:created>
  <dcterms:modified xsi:type="dcterms:W3CDTF">2021-05-04T14:49:00Z</dcterms:modified>
</cp:coreProperties>
</file>